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微型核反应堆及配套产品项目建设总纲及方案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7" w:history="1">
        <w:r>
          <w:rPr>
            <w:rFonts w:ascii="仿宋" w:eastAsia="仿宋" w:hAnsi="仿宋" w:cs="仿宋" w:hint="eastAsia"/>
            <w:lang w:eastAsia="zh-CN"/>
          </w:rPr>
          <w:t>前言</w:t>
        </w:r>
        <w:r>
          <w:tab/>
        </w:r>
        <w:r>
          <w:fldChar w:fldCharType="begin"/>
        </w:r>
        <w:r>
          <w:instrText xml:space="preserve"> PAGEREF _Toc2737 \h </w:instrText>
        </w:r>
        <w:r>
          <w:fldChar w:fldCharType="separate"/>
        </w:r>
        <w:r>
          <w:t>3</w:t>
        </w:r>
        <w:r>
          <w:fldChar w:fldCharType="end"/>
        </w:r>
      </w:hyperlink>
    </w:p>
    <w:p>
      <w:pPr>
        <w:pStyle w:val="TOC1"/>
        <w:tabs>
          <w:tab w:val="right" w:leader="dot" w:pos="8306"/>
        </w:tabs>
      </w:pPr>
      <w:hyperlink w:anchor="_Toc2632" w:history="1">
        <w:r>
          <w:rPr>
            <w:rFonts w:ascii="仿宋" w:eastAsia="仿宋" w:hAnsi="仿宋" w:cs="仿宋" w:hint="eastAsia"/>
            <w:lang w:eastAsia="zh-CN"/>
          </w:rPr>
          <w:t>一、社会影响分析</w:t>
        </w:r>
        <w:r>
          <w:tab/>
        </w:r>
        <w:r>
          <w:fldChar w:fldCharType="begin"/>
        </w:r>
        <w:r>
          <w:instrText xml:space="preserve"> PAGEREF _Toc2632 \h </w:instrText>
        </w:r>
        <w:r>
          <w:fldChar w:fldCharType="separate"/>
        </w:r>
        <w:r>
          <w:t>3</w:t>
        </w:r>
        <w:r>
          <w:fldChar w:fldCharType="end"/>
        </w:r>
      </w:hyperlink>
    </w:p>
    <w:p>
      <w:pPr>
        <w:pStyle w:val="TOC2"/>
        <w:tabs>
          <w:tab w:val="right" w:leader="dot" w:pos="8306"/>
        </w:tabs>
      </w:pPr>
      <w:hyperlink w:anchor="_Toc12810" w:history="1">
        <w:r>
          <w:rPr>
            <w:rFonts w:ascii="仿宋" w:eastAsia="仿宋" w:hAnsi="仿宋" w:cs="仿宋" w:hint="eastAsia"/>
            <w:lang w:eastAsia="zh-CN"/>
          </w:rPr>
          <w:t>(一)、社会影响效果分析</w:t>
        </w:r>
        <w:r>
          <w:tab/>
        </w:r>
        <w:r>
          <w:fldChar w:fldCharType="begin"/>
        </w:r>
        <w:r>
          <w:instrText xml:space="preserve"> PAGEREF _Toc12810 \h </w:instrText>
        </w:r>
        <w:r>
          <w:fldChar w:fldCharType="separate"/>
        </w:r>
        <w:r>
          <w:t>3</w:t>
        </w:r>
        <w:r>
          <w:fldChar w:fldCharType="end"/>
        </w:r>
      </w:hyperlink>
    </w:p>
    <w:p>
      <w:pPr>
        <w:pStyle w:val="TOC2"/>
        <w:tabs>
          <w:tab w:val="right" w:leader="dot" w:pos="8306"/>
        </w:tabs>
      </w:pPr>
      <w:hyperlink w:anchor="_Toc11679" w:history="1">
        <w:r>
          <w:rPr>
            <w:rFonts w:ascii="仿宋" w:eastAsia="仿宋" w:hAnsi="仿宋" w:cs="仿宋" w:hint="eastAsia"/>
            <w:lang w:eastAsia="zh-CN"/>
          </w:rPr>
          <w:t>(二)、社会适应性分析</w:t>
        </w:r>
        <w:r>
          <w:tab/>
        </w:r>
        <w:r>
          <w:fldChar w:fldCharType="begin"/>
        </w:r>
        <w:r>
          <w:instrText xml:space="preserve"> PAGEREF _Toc11679 \h </w:instrText>
        </w:r>
        <w:r>
          <w:fldChar w:fldCharType="separate"/>
        </w:r>
        <w:r>
          <w:t>6</w:t>
        </w:r>
        <w:r>
          <w:fldChar w:fldCharType="end"/>
        </w:r>
      </w:hyperlink>
    </w:p>
    <w:p>
      <w:pPr>
        <w:pStyle w:val="TOC2"/>
        <w:tabs>
          <w:tab w:val="right" w:leader="dot" w:pos="8306"/>
        </w:tabs>
      </w:pPr>
      <w:hyperlink w:anchor="_Toc28415" w:history="1">
        <w:r>
          <w:rPr>
            <w:rFonts w:ascii="仿宋" w:eastAsia="仿宋" w:hAnsi="仿宋" w:cs="仿宋" w:hint="eastAsia"/>
            <w:lang w:eastAsia="zh-CN"/>
          </w:rPr>
          <w:t>(三)、社会风险及对策分析</w:t>
        </w:r>
        <w:r>
          <w:tab/>
        </w:r>
        <w:r>
          <w:fldChar w:fldCharType="begin"/>
        </w:r>
        <w:r>
          <w:instrText xml:space="preserve"> PAGEREF _Toc28415 \h </w:instrText>
        </w:r>
        <w:r>
          <w:fldChar w:fldCharType="separate"/>
        </w:r>
        <w:r>
          <w:t>7</w:t>
        </w:r>
        <w:r>
          <w:fldChar w:fldCharType="end"/>
        </w:r>
      </w:hyperlink>
    </w:p>
    <w:p>
      <w:pPr>
        <w:pStyle w:val="TOC1"/>
        <w:tabs>
          <w:tab w:val="right" w:leader="dot" w:pos="8306"/>
        </w:tabs>
      </w:pPr>
      <w:hyperlink w:anchor="_Toc10358" w:history="1">
        <w:r>
          <w:rPr>
            <w:rFonts w:ascii="仿宋" w:eastAsia="仿宋" w:hAnsi="仿宋" w:cs="仿宋" w:hint="eastAsia"/>
            <w:lang w:eastAsia="zh-CN"/>
          </w:rPr>
          <w:t>二、建设风险评估分析</w:t>
        </w:r>
        <w:r>
          <w:tab/>
        </w:r>
        <w:r>
          <w:fldChar w:fldCharType="begin"/>
        </w:r>
        <w:r>
          <w:instrText xml:space="preserve"> PAGEREF _Toc10358 \h </w:instrText>
        </w:r>
        <w:r>
          <w:fldChar w:fldCharType="separate"/>
        </w:r>
        <w:r>
          <w:t>10</w:t>
        </w:r>
        <w:r>
          <w:fldChar w:fldCharType="end"/>
        </w:r>
      </w:hyperlink>
    </w:p>
    <w:p>
      <w:pPr>
        <w:pStyle w:val="TOC2"/>
        <w:tabs>
          <w:tab w:val="right" w:leader="dot" w:pos="8306"/>
        </w:tabs>
      </w:pPr>
      <w:hyperlink w:anchor="_Toc30077" w:history="1">
        <w:r>
          <w:rPr>
            <w:rFonts w:ascii="仿宋" w:eastAsia="仿宋" w:hAnsi="仿宋" w:cs="仿宋" w:hint="eastAsia"/>
            <w:lang w:eastAsia="zh-CN"/>
          </w:rPr>
          <w:t>(一)、政策风险分析</w:t>
        </w:r>
        <w:r>
          <w:tab/>
        </w:r>
        <w:r>
          <w:fldChar w:fldCharType="begin"/>
        </w:r>
        <w:r>
          <w:instrText xml:space="preserve"> PAGEREF _Toc30077 \h </w:instrText>
        </w:r>
        <w:r>
          <w:fldChar w:fldCharType="separate"/>
        </w:r>
        <w:r>
          <w:t>10</w:t>
        </w:r>
        <w:r>
          <w:fldChar w:fldCharType="end"/>
        </w:r>
      </w:hyperlink>
    </w:p>
    <w:p>
      <w:pPr>
        <w:pStyle w:val="TOC2"/>
        <w:tabs>
          <w:tab w:val="right" w:leader="dot" w:pos="8306"/>
        </w:tabs>
      </w:pPr>
      <w:hyperlink w:anchor="_Toc2965" w:history="1">
        <w:r>
          <w:rPr>
            <w:rFonts w:ascii="仿宋" w:eastAsia="仿宋" w:hAnsi="仿宋" w:cs="仿宋" w:hint="eastAsia"/>
            <w:lang w:eastAsia="zh-CN"/>
          </w:rPr>
          <w:t>(二)、社会风险分析</w:t>
        </w:r>
        <w:r>
          <w:tab/>
        </w:r>
        <w:r>
          <w:fldChar w:fldCharType="begin"/>
        </w:r>
        <w:r>
          <w:instrText xml:space="preserve"> PAGEREF _Toc2965 \h </w:instrText>
        </w:r>
        <w:r>
          <w:fldChar w:fldCharType="separate"/>
        </w:r>
        <w:r>
          <w:t>12</w:t>
        </w:r>
        <w:r>
          <w:fldChar w:fldCharType="end"/>
        </w:r>
      </w:hyperlink>
    </w:p>
    <w:p>
      <w:pPr>
        <w:pStyle w:val="TOC2"/>
        <w:tabs>
          <w:tab w:val="right" w:leader="dot" w:pos="8306"/>
        </w:tabs>
      </w:pPr>
      <w:hyperlink w:anchor="_Toc21878" w:history="1">
        <w:r>
          <w:rPr>
            <w:rFonts w:ascii="仿宋" w:eastAsia="仿宋" w:hAnsi="仿宋" w:cs="仿宋" w:hint="eastAsia"/>
            <w:lang w:eastAsia="zh-CN"/>
          </w:rPr>
          <w:t>(三)、市场风险分析</w:t>
        </w:r>
        <w:r>
          <w:tab/>
        </w:r>
        <w:r>
          <w:fldChar w:fldCharType="begin"/>
        </w:r>
        <w:r>
          <w:instrText xml:space="preserve"> PAGEREF _Toc21878 \h </w:instrText>
        </w:r>
        <w:r>
          <w:fldChar w:fldCharType="separate"/>
        </w:r>
        <w:r>
          <w:t>13</w:t>
        </w:r>
        <w:r>
          <w:fldChar w:fldCharType="end"/>
        </w:r>
      </w:hyperlink>
    </w:p>
    <w:p>
      <w:pPr>
        <w:pStyle w:val="TOC2"/>
        <w:tabs>
          <w:tab w:val="right" w:leader="dot" w:pos="8306"/>
        </w:tabs>
      </w:pPr>
      <w:hyperlink w:anchor="_Toc2120" w:history="1">
        <w:r>
          <w:rPr>
            <w:rFonts w:ascii="仿宋" w:eastAsia="仿宋" w:hAnsi="仿宋" w:cs="仿宋" w:hint="eastAsia"/>
            <w:lang w:eastAsia="zh-CN"/>
          </w:rPr>
          <w:t>(四)、资金风险分析</w:t>
        </w:r>
        <w:r>
          <w:tab/>
        </w:r>
        <w:r>
          <w:fldChar w:fldCharType="begin"/>
        </w:r>
        <w:r>
          <w:instrText xml:space="preserve"> PAGEREF _Toc2120 \h </w:instrText>
        </w:r>
        <w:r>
          <w:fldChar w:fldCharType="separate"/>
        </w:r>
        <w:r>
          <w:t>14</w:t>
        </w:r>
        <w:r>
          <w:fldChar w:fldCharType="end"/>
        </w:r>
      </w:hyperlink>
    </w:p>
    <w:p>
      <w:pPr>
        <w:pStyle w:val="TOC2"/>
        <w:tabs>
          <w:tab w:val="right" w:leader="dot" w:pos="8306"/>
        </w:tabs>
      </w:pPr>
      <w:hyperlink w:anchor="_Toc24480" w:history="1">
        <w:r>
          <w:rPr>
            <w:rFonts w:ascii="仿宋" w:eastAsia="仿宋" w:hAnsi="仿宋" w:cs="仿宋" w:hint="eastAsia"/>
            <w:lang w:eastAsia="zh-CN"/>
          </w:rPr>
          <w:t>(五)、技术风险分析</w:t>
        </w:r>
        <w:r>
          <w:tab/>
        </w:r>
        <w:r>
          <w:fldChar w:fldCharType="begin"/>
        </w:r>
        <w:r>
          <w:instrText xml:space="preserve"> PAGEREF _Toc24480 \h </w:instrText>
        </w:r>
        <w:r>
          <w:fldChar w:fldCharType="separate"/>
        </w:r>
        <w:r>
          <w:t>15</w:t>
        </w:r>
        <w:r>
          <w:fldChar w:fldCharType="end"/>
        </w:r>
      </w:hyperlink>
    </w:p>
    <w:p>
      <w:pPr>
        <w:pStyle w:val="TOC2"/>
        <w:tabs>
          <w:tab w:val="right" w:leader="dot" w:pos="8306"/>
        </w:tabs>
      </w:pPr>
      <w:hyperlink w:anchor="_Toc26275" w:history="1">
        <w:r>
          <w:rPr>
            <w:rFonts w:ascii="仿宋" w:eastAsia="仿宋" w:hAnsi="仿宋" w:cs="仿宋" w:hint="eastAsia"/>
            <w:lang w:eastAsia="zh-CN"/>
          </w:rPr>
          <w:t>(六)、财务风险分析</w:t>
        </w:r>
        <w:r>
          <w:tab/>
        </w:r>
        <w:r>
          <w:fldChar w:fldCharType="begin"/>
        </w:r>
        <w:r>
          <w:instrText xml:space="preserve"> PAGEREF _Toc26275 \h </w:instrText>
        </w:r>
        <w:r>
          <w:fldChar w:fldCharType="separate"/>
        </w:r>
        <w:r>
          <w:t>17</w:t>
        </w:r>
        <w:r>
          <w:fldChar w:fldCharType="end"/>
        </w:r>
      </w:hyperlink>
    </w:p>
    <w:p>
      <w:pPr>
        <w:pStyle w:val="TOC2"/>
        <w:tabs>
          <w:tab w:val="right" w:leader="dot" w:pos="8306"/>
        </w:tabs>
      </w:pPr>
      <w:hyperlink w:anchor="_Toc21802" w:history="1">
        <w:r>
          <w:rPr>
            <w:rFonts w:ascii="仿宋" w:eastAsia="仿宋" w:hAnsi="仿宋" w:cs="仿宋" w:hint="eastAsia"/>
            <w:lang w:eastAsia="zh-CN"/>
          </w:rPr>
          <w:t>(七)、管理风险分析</w:t>
        </w:r>
        <w:r>
          <w:tab/>
        </w:r>
        <w:r>
          <w:fldChar w:fldCharType="begin"/>
        </w:r>
        <w:r>
          <w:instrText xml:space="preserve"> PAGEREF _Toc21802 \h </w:instrText>
        </w:r>
        <w:r>
          <w:fldChar w:fldCharType="separate"/>
        </w:r>
        <w:r>
          <w:t>18</w:t>
        </w:r>
        <w:r>
          <w:fldChar w:fldCharType="end"/>
        </w:r>
      </w:hyperlink>
    </w:p>
    <w:p>
      <w:pPr>
        <w:pStyle w:val="TOC2"/>
        <w:tabs>
          <w:tab w:val="right" w:leader="dot" w:pos="8306"/>
        </w:tabs>
      </w:pPr>
      <w:hyperlink w:anchor="_Toc16087" w:history="1">
        <w:r>
          <w:rPr>
            <w:rFonts w:ascii="仿宋" w:eastAsia="仿宋" w:hAnsi="仿宋" w:cs="仿宋" w:hint="eastAsia"/>
            <w:lang w:eastAsia="zh-CN"/>
          </w:rPr>
          <w:t>(八)、其它风险分析</w:t>
        </w:r>
        <w:r>
          <w:tab/>
        </w:r>
        <w:r>
          <w:fldChar w:fldCharType="begin"/>
        </w:r>
        <w:r>
          <w:instrText xml:space="preserve"> PAGEREF _Toc16087 \h </w:instrText>
        </w:r>
        <w:r>
          <w:fldChar w:fldCharType="separate"/>
        </w:r>
        <w:r>
          <w:t>20</w:t>
        </w:r>
        <w:r>
          <w:fldChar w:fldCharType="end"/>
        </w:r>
      </w:hyperlink>
    </w:p>
    <w:p>
      <w:pPr>
        <w:pStyle w:val="TOC2"/>
        <w:tabs>
          <w:tab w:val="right" w:leader="dot" w:pos="8306"/>
        </w:tabs>
      </w:pPr>
      <w:hyperlink w:anchor="_Toc25144" w:history="1">
        <w:r>
          <w:rPr>
            <w:rFonts w:ascii="仿宋" w:eastAsia="仿宋" w:hAnsi="仿宋" w:cs="仿宋" w:hint="eastAsia"/>
            <w:lang w:eastAsia="zh-CN"/>
          </w:rPr>
          <w:t>(九)、社会影响评估</w:t>
        </w:r>
        <w:r>
          <w:tab/>
        </w:r>
        <w:r>
          <w:fldChar w:fldCharType="begin"/>
        </w:r>
        <w:r>
          <w:instrText xml:space="preserve"> PAGEREF _Toc25144 \h </w:instrText>
        </w:r>
        <w:r>
          <w:fldChar w:fldCharType="separate"/>
        </w:r>
        <w:r>
          <w:t>21</w:t>
        </w:r>
        <w:r>
          <w:fldChar w:fldCharType="end"/>
        </w:r>
      </w:hyperlink>
    </w:p>
    <w:p>
      <w:pPr>
        <w:pStyle w:val="TOC1"/>
        <w:tabs>
          <w:tab w:val="right" w:leader="dot" w:pos="8306"/>
        </w:tabs>
      </w:pPr>
      <w:hyperlink w:anchor="_Toc5706" w:history="1">
        <w:r>
          <w:rPr>
            <w:rFonts w:ascii="仿宋" w:eastAsia="仿宋" w:hAnsi="仿宋" w:cs="仿宋" w:hint="eastAsia"/>
            <w:lang w:eastAsia="zh-CN"/>
          </w:rPr>
          <w:t>三、经济影响分析</w:t>
        </w:r>
        <w:r>
          <w:tab/>
        </w:r>
        <w:r>
          <w:fldChar w:fldCharType="begin"/>
        </w:r>
        <w:r>
          <w:instrText xml:space="preserve"> PAGEREF _Toc5706 \h </w:instrText>
        </w:r>
        <w:r>
          <w:fldChar w:fldCharType="separate"/>
        </w:r>
        <w:r>
          <w:t>23</w:t>
        </w:r>
        <w:r>
          <w:fldChar w:fldCharType="end"/>
        </w:r>
      </w:hyperlink>
    </w:p>
    <w:p>
      <w:pPr>
        <w:pStyle w:val="TOC2"/>
        <w:tabs>
          <w:tab w:val="right" w:leader="dot" w:pos="8306"/>
        </w:tabs>
      </w:pPr>
      <w:hyperlink w:anchor="_Toc8485" w:history="1">
        <w:r>
          <w:rPr>
            <w:rFonts w:ascii="仿宋" w:eastAsia="仿宋" w:hAnsi="仿宋" w:cs="仿宋" w:hint="eastAsia"/>
            <w:lang w:eastAsia="zh-CN"/>
          </w:rPr>
          <w:t>(一)、经济费用效益或费用效果分析</w:t>
        </w:r>
        <w:r>
          <w:tab/>
        </w:r>
        <w:r>
          <w:fldChar w:fldCharType="begin"/>
        </w:r>
        <w:r>
          <w:instrText xml:space="preserve"> PAGEREF _Toc8485 \h </w:instrText>
        </w:r>
        <w:r>
          <w:fldChar w:fldCharType="separate"/>
        </w:r>
        <w:r>
          <w:t>23</w:t>
        </w:r>
        <w:r>
          <w:fldChar w:fldCharType="end"/>
        </w:r>
      </w:hyperlink>
    </w:p>
    <w:p>
      <w:pPr>
        <w:pStyle w:val="TOC2"/>
        <w:tabs>
          <w:tab w:val="right" w:leader="dot" w:pos="8306"/>
        </w:tabs>
      </w:pPr>
      <w:hyperlink w:anchor="_Toc17998" w:history="1">
        <w:r>
          <w:rPr>
            <w:rFonts w:ascii="仿宋" w:eastAsia="仿宋" w:hAnsi="仿宋" w:cs="仿宋" w:hint="eastAsia"/>
            <w:lang w:eastAsia="zh-CN"/>
          </w:rPr>
          <w:t>(二)、行业影响分析</w:t>
        </w:r>
        <w:r>
          <w:tab/>
        </w:r>
        <w:r>
          <w:fldChar w:fldCharType="begin"/>
        </w:r>
        <w:r>
          <w:instrText xml:space="preserve"> PAGEREF _Toc17998 \h </w:instrText>
        </w:r>
        <w:r>
          <w:fldChar w:fldCharType="separate"/>
        </w:r>
        <w:r>
          <w:t>25</w:t>
        </w:r>
        <w:r>
          <w:fldChar w:fldCharType="end"/>
        </w:r>
      </w:hyperlink>
    </w:p>
    <w:p>
      <w:pPr>
        <w:pStyle w:val="TOC2"/>
        <w:tabs>
          <w:tab w:val="right" w:leader="dot" w:pos="8306"/>
        </w:tabs>
      </w:pPr>
      <w:hyperlink w:anchor="_Toc5334" w:history="1">
        <w:r>
          <w:rPr>
            <w:rFonts w:ascii="仿宋" w:eastAsia="仿宋" w:hAnsi="仿宋" w:cs="仿宋" w:hint="eastAsia"/>
            <w:lang w:eastAsia="zh-CN"/>
          </w:rPr>
          <w:t>(三)、区域经济影响分析</w:t>
        </w:r>
        <w:r>
          <w:tab/>
        </w:r>
        <w:r>
          <w:fldChar w:fldCharType="begin"/>
        </w:r>
        <w:r>
          <w:instrText xml:space="preserve"> PAGEREF _Toc5334 \h </w:instrText>
        </w:r>
        <w:r>
          <w:fldChar w:fldCharType="separate"/>
        </w:r>
        <w:r>
          <w:t>27</w:t>
        </w:r>
        <w:r>
          <w:fldChar w:fldCharType="end"/>
        </w:r>
      </w:hyperlink>
    </w:p>
    <w:p>
      <w:pPr>
        <w:pStyle w:val="TOC2"/>
        <w:tabs>
          <w:tab w:val="right" w:leader="dot" w:pos="8306"/>
        </w:tabs>
      </w:pPr>
      <w:hyperlink w:anchor="_Toc423" w:history="1">
        <w:r>
          <w:rPr>
            <w:rFonts w:ascii="仿宋" w:eastAsia="仿宋" w:hAnsi="仿宋" w:cs="仿宋" w:hint="eastAsia"/>
            <w:lang w:eastAsia="zh-CN"/>
          </w:rPr>
          <w:t>(四)、宏观经济影响分析</w:t>
        </w:r>
        <w:r>
          <w:tab/>
        </w:r>
        <w:r>
          <w:fldChar w:fldCharType="begin"/>
        </w:r>
        <w:r>
          <w:instrText xml:space="preserve"> PAGEREF _Toc423 \h </w:instrText>
        </w:r>
        <w:r>
          <w:fldChar w:fldCharType="separate"/>
        </w:r>
        <w:r>
          <w:t>28</w:t>
        </w:r>
        <w:r>
          <w:fldChar w:fldCharType="end"/>
        </w:r>
      </w:hyperlink>
    </w:p>
    <w:p>
      <w:pPr>
        <w:pStyle w:val="TOC1"/>
        <w:tabs>
          <w:tab w:val="right" w:leader="dot" w:pos="8306"/>
        </w:tabs>
      </w:pPr>
      <w:hyperlink w:anchor="_Toc15012" w:history="1">
        <w:r>
          <w:rPr>
            <w:rFonts w:ascii="仿宋" w:eastAsia="仿宋" w:hAnsi="仿宋" w:cs="仿宋" w:hint="eastAsia"/>
            <w:lang w:eastAsia="zh-CN"/>
          </w:rPr>
          <w:t>四、微型核反应堆及配套产品项目概论</w:t>
        </w:r>
        <w:r>
          <w:tab/>
        </w:r>
        <w:r>
          <w:fldChar w:fldCharType="begin"/>
        </w:r>
        <w:r>
          <w:instrText xml:space="preserve"> PAGEREF _Toc15012 \h </w:instrText>
        </w:r>
        <w:r>
          <w:fldChar w:fldCharType="separate"/>
        </w:r>
        <w:r>
          <w:t>30</w:t>
        </w:r>
        <w:r>
          <w:fldChar w:fldCharType="end"/>
        </w:r>
      </w:hyperlink>
    </w:p>
    <w:p>
      <w:pPr>
        <w:pStyle w:val="TOC2"/>
        <w:tabs>
          <w:tab w:val="right" w:leader="dot" w:pos="8306"/>
        </w:tabs>
      </w:pPr>
      <w:hyperlink w:anchor="_Toc14156" w:history="1">
        <w:r>
          <w:rPr>
            <w:rFonts w:ascii="仿宋" w:eastAsia="仿宋" w:hAnsi="仿宋" w:cs="仿宋" w:hint="eastAsia"/>
            <w:lang w:eastAsia="zh-CN"/>
          </w:rPr>
          <w:t>(一)、项目申报单位概况</w:t>
        </w:r>
        <w:r>
          <w:tab/>
        </w:r>
        <w:r>
          <w:fldChar w:fldCharType="begin"/>
        </w:r>
        <w:r>
          <w:instrText xml:space="preserve"> PAGEREF _Toc14156 \h </w:instrText>
        </w:r>
        <w:r>
          <w:fldChar w:fldCharType="separate"/>
        </w:r>
        <w:r>
          <w:t>30</w:t>
        </w:r>
        <w:r>
          <w:fldChar w:fldCharType="end"/>
        </w:r>
      </w:hyperlink>
    </w:p>
    <w:p>
      <w:pPr>
        <w:pStyle w:val="TOC2"/>
        <w:tabs>
          <w:tab w:val="right" w:leader="dot" w:pos="8306"/>
        </w:tabs>
      </w:pPr>
      <w:hyperlink w:anchor="_Toc6316" w:history="1">
        <w:r>
          <w:rPr>
            <w:rFonts w:ascii="仿宋" w:eastAsia="仿宋" w:hAnsi="仿宋" w:cs="仿宋" w:hint="eastAsia"/>
            <w:lang w:eastAsia="zh-CN"/>
          </w:rPr>
          <w:t>(二)、项目概况</w:t>
        </w:r>
        <w:r>
          <w:tab/>
        </w:r>
        <w:r>
          <w:fldChar w:fldCharType="begin"/>
        </w:r>
        <w:r>
          <w:instrText xml:space="preserve"> PAGEREF _Toc6316 \h </w:instrText>
        </w:r>
        <w:r>
          <w:fldChar w:fldCharType="separate"/>
        </w:r>
        <w:r>
          <w:t>31</w:t>
        </w:r>
        <w:r>
          <w:fldChar w:fldCharType="end"/>
        </w:r>
      </w:hyperlink>
    </w:p>
    <w:p>
      <w:pPr>
        <w:pStyle w:val="TOC1"/>
        <w:tabs>
          <w:tab w:val="right" w:leader="dot" w:pos="8306"/>
        </w:tabs>
      </w:pPr>
      <w:hyperlink w:anchor="_Toc17398" w:history="1">
        <w:r>
          <w:rPr>
            <w:rFonts w:ascii="仿宋" w:eastAsia="仿宋" w:hAnsi="仿宋" w:cs="仿宋" w:hint="eastAsia"/>
            <w:lang w:eastAsia="zh-CN"/>
          </w:rPr>
          <w:t>五、项目监理与质量保证</w:t>
        </w:r>
        <w:r>
          <w:tab/>
        </w:r>
        <w:r>
          <w:fldChar w:fldCharType="begin"/>
        </w:r>
        <w:r>
          <w:instrText xml:space="preserve"> PAGEREF _Toc17398 \h </w:instrText>
        </w:r>
        <w:r>
          <w:fldChar w:fldCharType="separate"/>
        </w:r>
        <w:r>
          <w:t>34</w:t>
        </w:r>
        <w:r>
          <w:fldChar w:fldCharType="end"/>
        </w:r>
      </w:hyperlink>
    </w:p>
    <w:p>
      <w:pPr>
        <w:pStyle w:val="TOC2"/>
        <w:tabs>
          <w:tab w:val="right" w:leader="dot" w:pos="8306"/>
        </w:tabs>
      </w:pPr>
      <w:hyperlink w:anchor="_Toc4996" w:history="1">
        <w:r>
          <w:rPr>
            <w:rFonts w:ascii="仿宋" w:eastAsia="仿宋" w:hAnsi="仿宋" w:cs="仿宋" w:hint="eastAsia"/>
            <w:lang w:eastAsia="zh-CN"/>
          </w:rPr>
          <w:t>(一)、监理体系构建</w:t>
        </w:r>
        <w:r>
          <w:tab/>
        </w:r>
        <w:r>
          <w:fldChar w:fldCharType="begin"/>
        </w:r>
        <w:r>
          <w:instrText xml:space="preserve"> PAGEREF _Toc4996 \h </w:instrText>
        </w:r>
        <w:r>
          <w:fldChar w:fldCharType="separate"/>
        </w:r>
        <w:r>
          <w:t>34</w:t>
        </w:r>
        <w:r>
          <w:fldChar w:fldCharType="end"/>
        </w:r>
      </w:hyperlink>
    </w:p>
    <w:p>
      <w:pPr>
        <w:pStyle w:val="TOC2"/>
        <w:tabs>
          <w:tab w:val="right" w:leader="dot" w:pos="8306"/>
        </w:tabs>
      </w:pPr>
      <w:hyperlink w:anchor="_Toc12681" w:history="1">
        <w:r>
          <w:rPr>
            <w:rFonts w:ascii="仿宋" w:eastAsia="仿宋" w:hAnsi="仿宋" w:cs="仿宋" w:hint="eastAsia"/>
            <w:lang w:eastAsia="zh-CN"/>
          </w:rPr>
          <w:t>(二)、质量保证体系实施</w:t>
        </w:r>
        <w:r>
          <w:tab/>
        </w:r>
        <w:r>
          <w:fldChar w:fldCharType="begin"/>
        </w:r>
        <w:r>
          <w:instrText xml:space="preserve"> PAGEREF _Toc12681 \h </w:instrText>
        </w:r>
        <w:r>
          <w:fldChar w:fldCharType="separate"/>
        </w:r>
        <w:r>
          <w:t>34</w:t>
        </w:r>
        <w:r>
          <w:fldChar w:fldCharType="end"/>
        </w:r>
      </w:hyperlink>
    </w:p>
    <w:p>
      <w:pPr>
        <w:pStyle w:val="TOC2"/>
        <w:tabs>
          <w:tab w:val="right" w:leader="dot" w:pos="8306"/>
        </w:tabs>
      </w:pPr>
      <w:hyperlink w:anchor="_Toc28320" w:history="1">
        <w:r>
          <w:rPr>
            <w:rFonts w:ascii="仿宋" w:eastAsia="仿宋" w:hAnsi="仿宋" w:cs="仿宋" w:hint="eastAsia"/>
            <w:lang w:eastAsia="zh-CN"/>
          </w:rPr>
          <w:t>(三)、监理与质量控制流程</w:t>
        </w:r>
        <w:r>
          <w:tab/>
        </w:r>
        <w:r>
          <w:fldChar w:fldCharType="begin"/>
        </w:r>
        <w:r>
          <w:instrText xml:space="preserve"> PAGEREF _Toc28320 \h </w:instrText>
        </w:r>
        <w:r>
          <w:fldChar w:fldCharType="separate"/>
        </w:r>
        <w:r>
          <w:t>35</w:t>
        </w:r>
        <w:r>
          <w:fldChar w:fldCharType="end"/>
        </w:r>
      </w:hyperlink>
    </w:p>
    <w:p>
      <w:pPr>
        <w:pStyle w:val="TOC1"/>
        <w:tabs>
          <w:tab w:val="right" w:leader="dot" w:pos="8306"/>
        </w:tabs>
      </w:pPr>
      <w:hyperlink w:anchor="_Toc31318" w:history="1">
        <w:r>
          <w:rPr>
            <w:rFonts w:ascii="仿宋" w:eastAsia="仿宋" w:hAnsi="仿宋" w:cs="仿宋" w:hint="eastAsia"/>
            <w:lang w:eastAsia="zh-CN"/>
          </w:rPr>
          <w:t>六、项目选址研究</w:t>
        </w:r>
        <w:r>
          <w:tab/>
        </w:r>
        <w:r>
          <w:fldChar w:fldCharType="begin"/>
        </w:r>
        <w:r>
          <w:instrText xml:space="preserve"> PAGEREF _Toc31318 \h </w:instrText>
        </w:r>
        <w:r>
          <w:fldChar w:fldCharType="separate"/>
        </w:r>
        <w:r>
          <w:t>36</w:t>
        </w:r>
        <w:r>
          <w:fldChar w:fldCharType="end"/>
        </w:r>
      </w:hyperlink>
    </w:p>
    <w:p>
      <w:pPr>
        <w:pStyle w:val="TOC2"/>
        <w:tabs>
          <w:tab w:val="right" w:leader="dot" w:pos="8306"/>
        </w:tabs>
      </w:pPr>
      <w:hyperlink w:anchor="_Toc13559" w:history="1">
        <w:r>
          <w:rPr>
            <w:rFonts w:ascii="仿宋" w:eastAsia="仿宋" w:hAnsi="仿宋" w:cs="仿宋" w:hint="eastAsia"/>
            <w:lang w:eastAsia="zh-CN"/>
          </w:rPr>
          <w:t>(一)、项目选址原则</w:t>
        </w:r>
        <w:r>
          <w:tab/>
        </w:r>
        <w:r>
          <w:fldChar w:fldCharType="begin"/>
        </w:r>
        <w:r>
          <w:instrText xml:space="preserve"> PAGEREF _Toc13559 \h </w:instrText>
        </w:r>
        <w:r>
          <w:fldChar w:fldCharType="separate"/>
        </w:r>
        <w:r>
          <w:t>36</w:t>
        </w:r>
        <w:r>
          <w:fldChar w:fldCharType="end"/>
        </w:r>
      </w:hyperlink>
    </w:p>
    <w:p>
      <w:pPr>
        <w:pStyle w:val="TOC2"/>
        <w:tabs>
          <w:tab w:val="right" w:leader="dot" w:pos="8306"/>
        </w:tabs>
      </w:pPr>
      <w:hyperlink w:anchor="_Toc14269" w:history="1">
        <w:r>
          <w:rPr>
            <w:rFonts w:ascii="仿宋" w:eastAsia="仿宋" w:hAnsi="仿宋" w:cs="仿宋" w:hint="eastAsia"/>
            <w:lang w:eastAsia="zh-CN"/>
          </w:rPr>
          <w:t>(二)、项目选址</w:t>
        </w:r>
        <w:r>
          <w:tab/>
        </w:r>
        <w:r>
          <w:fldChar w:fldCharType="begin"/>
        </w:r>
        <w:r>
          <w:instrText xml:space="preserve"> PAGEREF _Toc14269 \h </w:instrText>
        </w:r>
        <w:r>
          <w:fldChar w:fldCharType="separate"/>
        </w:r>
        <w:r>
          <w:t>39</w:t>
        </w:r>
        <w:r>
          <w:fldChar w:fldCharType="end"/>
        </w:r>
      </w:hyperlink>
    </w:p>
    <w:p>
      <w:pPr>
        <w:pStyle w:val="TOC2"/>
        <w:tabs>
          <w:tab w:val="right" w:leader="dot" w:pos="8306"/>
        </w:tabs>
      </w:pPr>
      <w:hyperlink w:anchor="_Toc29599" w:history="1">
        <w:r>
          <w:rPr>
            <w:rFonts w:ascii="仿宋" w:eastAsia="仿宋" w:hAnsi="仿宋" w:cs="仿宋" w:hint="eastAsia"/>
            <w:lang w:eastAsia="zh-CN"/>
          </w:rPr>
          <w:t>(三)、建设条件分析</w:t>
        </w:r>
        <w:r>
          <w:tab/>
        </w:r>
        <w:r>
          <w:fldChar w:fldCharType="begin"/>
        </w:r>
        <w:r>
          <w:instrText xml:space="preserve"> PAGEREF _Toc29599 \h </w:instrText>
        </w:r>
        <w:r>
          <w:fldChar w:fldCharType="separate"/>
        </w:r>
        <w:r>
          <w:t>41</w:t>
        </w:r>
        <w:r>
          <w:fldChar w:fldCharType="end"/>
        </w:r>
      </w:hyperlink>
    </w:p>
    <w:p>
      <w:pPr>
        <w:pStyle w:val="TOC2"/>
        <w:tabs>
          <w:tab w:val="right" w:leader="dot" w:pos="8306"/>
        </w:tabs>
      </w:pPr>
      <w:hyperlink w:anchor="_Toc7883" w:history="1">
        <w:r>
          <w:rPr>
            <w:rFonts w:ascii="仿宋" w:eastAsia="仿宋" w:hAnsi="仿宋" w:cs="仿宋" w:hint="eastAsia"/>
            <w:lang w:eastAsia="zh-CN"/>
          </w:rPr>
          <w:t>(四)、用地控制指标</w:t>
        </w:r>
        <w:r>
          <w:tab/>
        </w:r>
        <w:r>
          <w:fldChar w:fldCharType="begin"/>
        </w:r>
        <w:r>
          <w:instrText xml:space="preserve"> PAGEREF _Toc7883 \h </w:instrText>
        </w:r>
        <w:r>
          <w:fldChar w:fldCharType="separate"/>
        </w:r>
        <w:r>
          <w:t>42</w:t>
        </w:r>
        <w:r>
          <w:fldChar w:fldCharType="end"/>
        </w:r>
      </w:hyperlink>
    </w:p>
    <w:p>
      <w:pPr>
        <w:pStyle w:val="TOC2"/>
        <w:tabs>
          <w:tab w:val="right" w:leader="dot" w:pos="8306"/>
        </w:tabs>
      </w:pPr>
      <w:hyperlink w:anchor="_Toc15995" w:history="1">
        <w:r>
          <w:rPr>
            <w:rFonts w:ascii="仿宋" w:eastAsia="仿宋" w:hAnsi="仿宋" w:cs="仿宋" w:hint="eastAsia"/>
            <w:lang w:eastAsia="zh-CN"/>
          </w:rPr>
          <w:t>(五)、地总体要求</w:t>
        </w:r>
        <w:r>
          <w:tab/>
        </w:r>
        <w:r>
          <w:fldChar w:fldCharType="begin"/>
        </w:r>
        <w:r>
          <w:instrText xml:space="preserve"> PAGEREF _Toc15995 \h </w:instrText>
        </w:r>
        <w:r>
          <w:fldChar w:fldCharType="separate"/>
        </w:r>
        <w:r>
          <w:t>44</w:t>
        </w:r>
        <w:r>
          <w:fldChar w:fldCharType="end"/>
        </w:r>
      </w:hyperlink>
    </w:p>
    <w:p>
      <w:pPr>
        <w:pStyle w:val="TOC2"/>
        <w:tabs>
          <w:tab w:val="right" w:leader="dot" w:pos="8306"/>
        </w:tabs>
      </w:pPr>
      <w:hyperlink w:anchor="_Toc701" w:history="1">
        <w:r>
          <w:rPr>
            <w:rFonts w:ascii="仿宋" w:eastAsia="仿宋" w:hAnsi="仿宋" w:cs="仿宋" w:hint="eastAsia"/>
            <w:lang w:eastAsia="zh-CN"/>
          </w:rPr>
          <w:t>(六)、节约用地措施</w:t>
        </w:r>
        <w:r>
          <w:tab/>
        </w:r>
        <w:r>
          <w:fldChar w:fldCharType="begin"/>
        </w:r>
        <w:r>
          <w:instrText xml:space="preserve"> PAGEREF _Toc701 \h </w:instrText>
        </w:r>
        <w:r>
          <w:fldChar w:fldCharType="separate"/>
        </w:r>
        <w:r>
          <w:t>45</w:t>
        </w:r>
        <w:r>
          <w:fldChar w:fldCharType="end"/>
        </w:r>
      </w:hyperlink>
    </w:p>
    <w:p>
      <w:pPr>
        <w:pStyle w:val="TOC2"/>
        <w:tabs>
          <w:tab w:val="right" w:leader="dot" w:pos="8306"/>
        </w:tabs>
      </w:pPr>
      <w:hyperlink w:anchor="_Toc30516" w:history="1">
        <w:r>
          <w:rPr>
            <w:rFonts w:ascii="仿宋" w:eastAsia="仿宋" w:hAnsi="仿宋" w:cs="仿宋" w:hint="eastAsia"/>
            <w:lang w:eastAsia="zh-CN"/>
          </w:rPr>
          <w:t>(七)、选址综合评价</w:t>
        </w:r>
        <w:r>
          <w:tab/>
        </w:r>
        <w:r>
          <w:fldChar w:fldCharType="begin"/>
        </w:r>
        <w:r>
          <w:instrText xml:space="preserve"> PAGEREF _Toc30516 \h </w:instrText>
        </w:r>
        <w:r>
          <w:fldChar w:fldCharType="separate"/>
        </w:r>
        <w:r>
          <w:t>46</w:t>
        </w:r>
        <w:r>
          <w:fldChar w:fldCharType="end"/>
        </w:r>
      </w:hyperlink>
    </w:p>
    <w:p>
      <w:pPr>
        <w:pStyle w:val="TOC1"/>
        <w:tabs>
          <w:tab w:val="right" w:leader="dot" w:pos="8306"/>
        </w:tabs>
      </w:pPr>
      <w:hyperlink w:anchor="_Toc5257" w:history="1">
        <w:r>
          <w:rPr>
            <w:rFonts w:ascii="仿宋" w:eastAsia="仿宋" w:hAnsi="仿宋" w:cs="仿宋" w:hint="eastAsia"/>
            <w:lang w:eastAsia="zh-CN"/>
          </w:rPr>
          <w:t>七、项目实施与管理方案</w:t>
        </w:r>
        <w:r>
          <w:tab/>
        </w:r>
        <w:r>
          <w:fldChar w:fldCharType="begin"/>
        </w:r>
        <w:r>
          <w:instrText xml:space="preserve"> PAGEREF _Toc5257 \h </w:instrText>
        </w:r>
        <w:r>
          <w:fldChar w:fldCharType="separate"/>
        </w:r>
        <w:r>
          <w:t>47</w:t>
        </w:r>
        <w:r>
          <w:fldChar w:fldCharType="end"/>
        </w:r>
      </w:hyperlink>
    </w:p>
    <w:p>
      <w:pPr>
        <w:pStyle w:val="TOC2"/>
        <w:tabs>
          <w:tab w:val="right" w:leader="dot" w:pos="8306"/>
        </w:tabs>
      </w:pPr>
      <w:hyperlink w:anchor="_Toc20749" w:history="1">
        <w:r>
          <w:rPr>
            <w:rFonts w:ascii="仿宋" w:eastAsia="仿宋" w:hAnsi="仿宋" w:cs="仿宋" w:hint="eastAsia"/>
            <w:lang w:eastAsia="zh-CN"/>
          </w:rPr>
          <w:t>(一)、项目实施计划</w:t>
        </w:r>
        <w:r>
          <w:tab/>
        </w:r>
        <w:r>
          <w:fldChar w:fldCharType="begin"/>
        </w:r>
        <w:r>
          <w:instrText xml:space="preserve"> PAGEREF _Toc20749 \h </w:instrText>
        </w:r>
        <w:r>
          <w:fldChar w:fldCharType="separate"/>
        </w:r>
        <w:r>
          <w:t>47</w:t>
        </w:r>
        <w:r>
          <w:fldChar w:fldCharType="end"/>
        </w:r>
      </w:hyperlink>
    </w:p>
    <w:p>
      <w:pPr>
        <w:pStyle w:val="TOC2"/>
        <w:tabs>
          <w:tab w:val="right" w:leader="dot" w:pos="8306"/>
        </w:tabs>
      </w:pPr>
      <w:hyperlink w:anchor="_Toc4071" w:history="1">
        <w:r>
          <w:rPr>
            <w:rFonts w:ascii="仿宋" w:eastAsia="仿宋" w:hAnsi="仿宋" w:cs="仿宋" w:hint="eastAsia"/>
            <w:lang w:eastAsia="zh-CN"/>
          </w:rPr>
          <w:t>(二)、项目组织机构与职责</w:t>
        </w:r>
        <w:r>
          <w:tab/>
        </w:r>
        <w:r>
          <w:fldChar w:fldCharType="begin"/>
        </w:r>
        <w:r>
          <w:instrText xml:space="preserve"> PAGEREF _Toc4071 \h </w:instrText>
        </w:r>
        <w:r>
          <w:fldChar w:fldCharType="separate"/>
        </w:r>
        <w:r>
          <w:t>49</w:t>
        </w:r>
        <w:r>
          <w:fldChar w:fldCharType="end"/>
        </w:r>
      </w:hyperlink>
    </w:p>
    <w:p>
      <w:pPr>
        <w:pStyle w:val="TOC2"/>
        <w:tabs>
          <w:tab w:val="right" w:leader="dot" w:pos="8306"/>
        </w:tabs>
      </w:pPr>
      <w:hyperlink w:anchor="_Toc8281" w:history="1">
        <w:r>
          <w:rPr>
            <w:rFonts w:ascii="仿宋" w:eastAsia="仿宋" w:hAnsi="仿宋" w:cs="仿宋" w:hint="eastAsia"/>
            <w:lang w:eastAsia="zh-CN"/>
          </w:rPr>
          <w:t>(三)、项目管理与监控体系</w:t>
        </w:r>
        <w:r>
          <w:tab/>
        </w:r>
        <w:r>
          <w:fldChar w:fldCharType="begin"/>
        </w:r>
        <w:r>
          <w:instrText xml:space="preserve"> PAGEREF _Toc8281 \h </w:instrText>
        </w:r>
        <w:r>
          <w:fldChar w:fldCharType="separate"/>
        </w:r>
        <w:r>
          <w:t>51</w:t>
        </w:r>
        <w:r>
          <w:fldChar w:fldCharType="end"/>
        </w:r>
      </w:hyperlink>
    </w:p>
    <w:p>
      <w:pPr>
        <w:pStyle w:val="TOC1"/>
        <w:tabs>
          <w:tab w:val="right" w:leader="dot" w:pos="8306"/>
        </w:tabs>
      </w:pPr>
      <w:hyperlink w:anchor="_Toc18800" w:history="1">
        <w:r>
          <w:rPr>
            <w:rFonts w:ascii="仿宋" w:eastAsia="仿宋" w:hAnsi="仿宋" w:cs="仿宋" w:hint="eastAsia"/>
            <w:lang w:eastAsia="zh-CN"/>
          </w:rPr>
          <w:t>八、环境保护与治理方案</w:t>
        </w:r>
        <w:r>
          <w:tab/>
        </w:r>
        <w:r>
          <w:fldChar w:fldCharType="begin"/>
        </w:r>
        <w:r>
          <w:instrText xml:space="preserve"> PAGEREF _Toc18800 \h </w:instrText>
        </w:r>
        <w:r>
          <w:fldChar w:fldCharType="separate"/>
        </w:r>
        <w:r>
          <w:t>53</w:t>
        </w:r>
        <w:r>
          <w:fldChar w:fldCharType="end"/>
        </w:r>
      </w:hyperlink>
    </w:p>
    <w:p>
      <w:pPr>
        <w:pStyle w:val="TOC2"/>
        <w:tabs>
          <w:tab w:val="right" w:leader="dot" w:pos="8306"/>
        </w:tabs>
      </w:pPr>
      <w:hyperlink w:anchor="_Toc15001" w:history="1">
        <w:r>
          <w:rPr>
            <w:rFonts w:ascii="仿宋" w:eastAsia="仿宋" w:hAnsi="仿宋" w:cs="仿宋" w:hint="eastAsia"/>
            <w:lang w:eastAsia="zh-CN"/>
          </w:rPr>
          <w:t>(一)、项目环境影响评估</w:t>
        </w:r>
        <w:r>
          <w:tab/>
        </w:r>
        <w:r>
          <w:fldChar w:fldCharType="begin"/>
        </w:r>
        <w:r>
          <w:instrText xml:space="preserve"> PAGEREF _Toc15001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53" w:history="1">
        <w:r>
          <w:rPr>
            <w:rFonts w:ascii="仿宋" w:eastAsia="仿宋" w:hAnsi="仿宋" w:cs="仿宋" w:hint="eastAsia"/>
            <w:lang w:eastAsia="zh-CN"/>
          </w:rPr>
          <w:t>(二)、环境保护措施与治理方案</w:t>
        </w:r>
        <w:r>
          <w:tab/>
        </w:r>
        <w:r>
          <w:fldChar w:fldCharType="begin"/>
        </w:r>
        <w:r>
          <w:instrText xml:space="preserve"> PAGEREF _Toc28353 \h </w:instrText>
        </w:r>
        <w:r>
          <w:fldChar w:fldCharType="separate"/>
        </w:r>
        <w:r>
          <w:t>53</w:t>
        </w:r>
        <w:r>
          <w:fldChar w:fldCharType="end"/>
        </w:r>
      </w:hyperlink>
    </w:p>
    <w:p>
      <w:pPr>
        <w:pStyle w:val="TOC1"/>
        <w:tabs>
          <w:tab w:val="right" w:leader="dot" w:pos="8306"/>
        </w:tabs>
      </w:pPr>
      <w:hyperlink w:anchor="_Toc5261" w:history="1">
        <w:r>
          <w:rPr>
            <w:rFonts w:ascii="仿宋" w:eastAsia="仿宋" w:hAnsi="仿宋" w:cs="仿宋" w:hint="eastAsia"/>
            <w:lang w:eastAsia="zh-CN"/>
          </w:rPr>
          <w:t>九、项目质量与标准</w:t>
        </w:r>
        <w:r>
          <w:tab/>
        </w:r>
        <w:r>
          <w:fldChar w:fldCharType="begin"/>
        </w:r>
        <w:r>
          <w:instrText xml:space="preserve"> PAGEREF _Toc5261 \h </w:instrText>
        </w:r>
        <w:r>
          <w:fldChar w:fldCharType="separate"/>
        </w:r>
        <w:r>
          <w:t>54</w:t>
        </w:r>
        <w:r>
          <w:fldChar w:fldCharType="end"/>
        </w:r>
      </w:hyperlink>
    </w:p>
    <w:p>
      <w:pPr>
        <w:pStyle w:val="TOC2"/>
        <w:tabs>
          <w:tab w:val="right" w:leader="dot" w:pos="8306"/>
        </w:tabs>
      </w:pPr>
      <w:hyperlink w:anchor="_Toc4307" w:history="1">
        <w:r>
          <w:rPr>
            <w:rFonts w:ascii="仿宋" w:eastAsia="仿宋" w:hAnsi="仿宋" w:cs="仿宋" w:hint="eastAsia"/>
            <w:lang w:eastAsia="zh-CN"/>
          </w:rPr>
          <w:t>(一)、质量保障体系</w:t>
        </w:r>
        <w:r>
          <w:tab/>
        </w:r>
        <w:r>
          <w:fldChar w:fldCharType="begin"/>
        </w:r>
        <w:r>
          <w:instrText xml:space="preserve"> PAGEREF _Toc4307 \h </w:instrText>
        </w:r>
        <w:r>
          <w:fldChar w:fldCharType="separate"/>
        </w:r>
        <w:r>
          <w:t>54</w:t>
        </w:r>
        <w:r>
          <w:fldChar w:fldCharType="end"/>
        </w:r>
      </w:hyperlink>
    </w:p>
    <w:p>
      <w:pPr>
        <w:pStyle w:val="TOC2"/>
        <w:tabs>
          <w:tab w:val="right" w:leader="dot" w:pos="8306"/>
        </w:tabs>
      </w:pPr>
      <w:hyperlink w:anchor="_Toc30134" w:history="1">
        <w:r>
          <w:rPr>
            <w:rFonts w:ascii="仿宋" w:eastAsia="仿宋" w:hAnsi="仿宋" w:cs="仿宋" w:hint="eastAsia"/>
            <w:lang w:eastAsia="zh-CN"/>
          </w:rPr>
          <w:t>(二)、标准化作业流程</w:t>
        </w:r>
        <w:r>
          <w:tab/>
        </w:r>
        <w:r>
          <w:fldChar w:fldCharType="begin"/>
        </w:r>
        <w:r>
          <w:instrText xml:space="preserve"> PAGEREF _Toc30134 \h </w:instrText>
        </w:r>
        <w:r>
          <w:fldChar w:fldCharType="separate"/>
        </w:r>
        <w:r>
          <w:t>56</w:t>
        </w:r>
        <w:r>
          <w:fldChar w:fldCharType="end"/>
        </w:r>
      </w:hyperlink>
    </w:p>
    <w:p>
      <w:pPr>
        <w:pStyle w:val="TOC2"/>
        <w:tabs>
          <w:tab w:val="right" w:leader="dot" w:pos="8306"/>
        </w:tabs>
      </w:pPr>
      <w:hyperlink w:anchor="_Toc4573" w:history="1">
        <w:r>
          <w:rPr>
            <w:rFonts w:ascii="仿宋" w:eastAsia="仿宋" w:hAnsi="仿宋" w:cs="仿宋" w:hint="eastAsia"/>
            <w:lang w:eastAsia="zh-CN"/>
          </w:rPr>
          <w:t>(三)、质量监控与评估</w:t>
        </w:r>
        <w:r>
          <w:tab/>
        </w:r>
        <w:r>
          <w:fldChar w:fldCharType="begin"/>
        </w:r>
        <w:r>
          <w:instrText xml:space="preserve"> PAGEREF _Toc4573 \h </w:instrText>
        </w:r>
        <w:r>
          <w:fldChar w:fldCharType="separate"/>
        </w:r>
        <w:r>
          <w:t>57</w:t>
        </w:r>
        <w:r>
          <w:fldChar w:fldCharType="end"/>
        </w:r>
      </w:hyperlink>
    </w:p>
    <w:p>
      <w:pPr>
        <w:pStyle w:val="TOC2"/>
        <w:tabs>
          <w:tab w:val="right" w:leader="dot" w:pos="8306"/>
        </w:tabs>
      </w:pPr>
      <w:hyperlink w:anchor="_Toc5414" w:history="1">
        <w:r>
          <w:rPr>
            <w:rFonts w:ascii="仿宋" w:eastAsia="仿宋" w:hAnsi="仿宋" w:cs="仿宋" w:hint="eastAsia"/>
            <w:lang w:eastAsia="zh-CN"/>
          </w:rPr>
          <w:t>(四)、质量改进计划</w:t>
        </w:r>
        <w:r>
          <w:tab/>
        </w:r>
        <w:r>
          <w:fldChar w:fldCharType="begin"/>
        </w:r>
        <w:r>
          <w:instrText xml:space="preserve"> PAGEREF _Toc5414 \h </w:instrText>
        </w:r>
        <w:r>
          <w:fldChar w:fldCharType="separate"/>
        </w:r>
        <w:r>
          <w:t>58</w:t>
        </w:r>
        <w:r>
          <w:fldChar w:fldCharType="end"/>
        </w:r>
      </w:hyperlink>
    </w:p>
    <w:p>
      <w:pPr>
        <w:pStyle w:val="TOC1"/>
        <w:tabs>
          <w:tab w:val="right" w:leader="dot" w:pos="8306"/>
        </w:tabs>
      </w:pPr>
      <w:hyperlink w:anchor="_Toc7037" w:history="1">
        <w:r>
          <w:rPr>
            <w:rFonts w:ascii="仿宋" w:eastAsia="仿宋" w:hAnsi="仿宋" w:cs="仿宋" w:hint="eastAsia"/>
            <w:lang w:eastAsia="zh-CN"/>
          </w:rPr>
          <w:t>十、客户关系管理与市场拓展</w:t>
        </w:r>
        <w:r>
          <w:tab/>
        </w:r>
        <w:r>
          <w:fldChar w:fldCharType="begin"/>
        </w:r>
        <w:r>
          <w:instrText xml:space="preserve"> PAGEREF _Toc7037 \h </w:instrText>
        </w:r>
        <w:r>
          <w:fldChar w:fldCharType="separate"/>
        </w:r>
        <w:r>
          <w:t>59</w:t>
        </w:r>
        <w:r>
          <w:fldChar w:fldCharType="end"/>
        </w:r>
      </w:hyperlink>
    </w:p>
    <w:p>
      <w:pPr>
        <w:pStyle w:val="TOC2"/>
        <w:tabs>
          <w:tab w:val="right" w:leader="dot" w:pos="8306"/>
        </w:tabs>
      </w:pPr>
      <w:hyperlink w:anchor="_Toc20880" w:history="1">
        <w:r>
          <w:rPr>
            <w:rFonts w:ascii="仿宋" w:eastAsia="仿宋" w:hAnsi="仿宋" w:cs="仿宋" w:hint="eastAsia"/>
            <w:lang w:eastAsia="zh-CN"/>
          </w:rPr>
          <w:t>(一)、客户关系管理策略</w:t>
        </w:r>
        <w:r>
          <w:tab/>
        </w:r>
        <w:r>
          <w:fldChar w:fldCharType="begin"/>
        </w:r>
        <w:r>
          <w:instrText xml:space="preserve"> PAGEREF _Toc20880 \h </w:instrText>
        </w:r>
        <w:r>
          <w:fldChar w:fldCharType="separate"/>
        </w:r>
        <w:r>
          <w:t>59</w:t>
        </w:r>
        <w:r>
          <w:fldChar w:fldCharType="end"/>
        </w:r>
      </w:hyperlink>
    </w:p>
    <w:p>
      <w:pPr>
        <w:pStyle w:val="TOC2"/>
        <w:tabs>
          <w:tab w:val="right" w:leader="dot" w:pos="8306"/>
        </w:tabs>
      </w:pPr>
      <w:hyperlink w:anchor="_Toc9984" w:history="1">
        <w:r>
          <w:rPr>
            <w:rFonts w:ascii="仿宋" w:eastAsia="仿宋" w:hAnsi="仿宋" w:cs="仿宋" w:hint="eastAsia"/>
            <w:lang w:eastAsia="zh-CN"/>
          </w:rPr>
          <w:t>(二)、市场拓展方案</w:t>
        </w:r>
        <w:r>
          <w:tab/>
        </w:r>
        <w:r>
          <w:fldChar w:fldCharType="begin"/>
        </w:r>
        <w:r>
          <w:instrText xml:space="preserve"> PAGEREF _Toc9984 \h </w:instrText>
        </w:r>
        <w:r>
          <w:fldChar w:fldCharType="separate"/>
        </w:r>
        <w:r>
          <w:t>61</w:t>
        </w:r>
        <w:r>
          <w:fldChar w:fldCharType="end"/>
        </w:r>
      </w:hyperlink>
    </w:p>
    <w:p>
      <w:pPr>
        <w:pStyle w:val="TOC1"/>
        <w:tabs>
          <w:tab w:val="right" w:leader="dot" w:pos="8306"/>
        </w:tabs>
      </w:pPr>
      <w:hyperlink w:anchor="_Toc1769" w:history="1">
        <w:r>
          <w:rPr>
            <w:rFonts w:ascii="仿宋" w:eastAsia="仿宋" w:hAnsi="仿宋" w:cs="仿宋" w:hint="eastAsia"/>
            <w:lang w:eastAsia="zh-CN"/>
          </w:rPr>
          <w:t>十一、土地利用与规划方案</w:t>
        </w:r>
        <w:r>
          <w:tab/>
        </w:r>
        <w:r>
          <w:fldChar w:fldCharType="begin"/>
        </w:r>
        <w:r>
          <w:instrText xml:space="preserve"> PAGEREF _Toc1769 \h </w:instrText>
        </w:r>
        <w:r>
          <w:fldChar w:fldCharType="separate"/>
        </w:r>
        <w:r>
          <w:t>62</w:t>
        </w:r>
        <w:r>
          <w:fldChar w:fldCharType="end"/>
        </w:r>
      </w:hyperlink>
    </w:p>
    <w:p>
      <w:pPr>
        <w:pStyle w:val="TOC2"/>
        <w:tabs>
          <w:tab w:val="right" w:leader="dot" w:pos="8306"/>
        </w:tabs>
      </w:pPr>
      <w:hyperlink w:anchor="_Toc12534" w:history="1">
        <w:r>
          <w:rPr>
            <w:rFonts w:ascii="仿宋" w:eastAsia="仿宋" w:hAnsi="仿宋" w:cs="仿宋" w:hint="eastAsia"/>
            <w:lang w:eastAsia="zh-CN"/>
          </w:rPr>
          <w:t>(一)、项目用地情况分析</w:t>
        </w:r>
        <w:r>
          <w:tab/>
        </w:r>
        <w:r>
          <w:fldChar w:fldCharType="begin"/>
        </w:r>
        <w:r>
          <w:instrText xml:space="preserve"> PAGEREF _Toc12534 \h </w:instrText>
        </w:r>
        <w:r>
          <w:fldChar w:fldCharType="separate"/>
        </w:r>
        <w:r>
          <w:t>62</w:t>
        </w:r>
        <w:r>
          <w:fldChar w:fldCharType="end"/>
        </w:r>
      </w:hyperlink>
    </w:p>
    <w:p>
      <w:pPr>
        <w:pStyle w:val="TOC2"/>
        <w:tabs>
          <w:tab w:val="right" w:leader="dot" w:pos="8306"/>
        </w:tabs>
      </w:pPr>
      <w:hyperlink w:anchor="_Toc22053" w:history="1">
        <w:r>
          <w:rPr>
            <w:rFonts w:ascii="仿宋" w:eastAsia="仿宋" w:hAnsi="仿宋" w:cs="仿宋" w:hint="eastAsia"/>
            <w:lang w:eastAsia="zh-CN"/>
          </w:rPr>
          <w:t>(二)、土地利用规划方案</w:t>
        </w:r>
        <w:r>
          <w:tab/>
        </w:r>
        <w:r>
          <w:fldChar w:fldCharType="begin"/>
        </w:r>
        <w:r>
          <w:instrText xml:space="preserve"> PAGEREF _Toc22053 \h </w:instrText>
        </w:r>
        <w:r>
          <w:fldChar w:fldCharType="separate"/>
        </w:r>
        <w:r>
          <w:t>63</w:t>
        </w:r>
        <w:r>
          <w:fldChar w:fldCharType="end"/>
        </w:r>
      </w:hyperlink>
    </w:p>
    <w:p>
      <w:pPr>
        <w:pStyle w:val="TOC1"/>
        <w:tabs>
          <w:tab w:val="right" w:leader="dot" w:pos="8306"/>
        </w:tabs>
      </w:pPr>
      <w:hyperlink w:anchor="_Toc14978" w:history="1">
        <w:r>
          <w:rPr>
            <w:rFonts w:ascii="仿宋" w:eastAsia="仿宋" w:hAnsi="仿宋" w:cs="仿宋" w:hint="eastAsia"/>
            <w:lang w:eastAsia="zh-CN"/>
          </w:rPr>
          <w:t>十二、安全与应急管理</w:t>
        </w:r>
        <w:r>
          <w:tab/>
        </w:r>
        <w:r>
          <w:fldChar w:fldCharType="begin"/>
        </w:r>
        <w:r>
          <w:instrText xml:space="preserve"> PAGEREF _Toc14978 \h </w:instrText>
        </w:r>
        <w:r>
          <w:fldChar w:fldCharType="separate"/>
        </w:r>
        <w:r>
          <w:t>64</w:t>
        </w:r>
        <w:r>
          <w:fldChar w:fldCharType="end"/>
        </w:r>
      </w:hyperlink>
    </w:p>
    <w:p>
      <w:pPr>
        <w:pStyle w:val="TOC2"/>
        <w:tabs>
          <w:tab w:val="right" w:leader="dot" w:pos="8306"/>
        </w:tabs>
      </w:pPr>
      <w:hyperlink w:anchor="_Toc6104" w:history="1">
        <w:r>
          <w:rPr>
            <w:rFonts w:ascii="仿宋" w:eastAsia="仿宋" w:hAnsi="仿宋" w:cs="仿宋" w:hint="eastAsia"/>
            <w:lang w:eastAsia="zh-CN"/>
          </w:rPr>
          <w:t>(一)、安全生产管理</w:t>
        </w:r>
        <w:r>
          <w:tab/>
        </w:r>
        <w:r>
          <w:fldChar w:fldCharType="begin"/>
        </w:r>
        <w:r>
          <w:instrText xml:space="preserve"> PAGEREF _Toc6104 \h </w:instrText>
        </w:r>
        <w:r>
          <w:fldChar w:fldCharType="separate"/>
        </w:r>
        <w:r>
          <w:t>64</w:t>
        </w:r>
        <w:r>
          <w:fldChar w:fldCharType="end"/>
        </w:r>
      </w:hyperlink>
    </w:p>
    <w:p>
      <w:pPr>
        <w:pStyle w:val="TOC2"/>
        <w:tabs>
          <w:tab w:val="right" w:leader="dot" w:pos="8306"/>
        </w:tabs>
      </w:pPr>
      <w:hyperlink w:anchor="_Toc3586" w:history="1">
        <w:r>
          <w:rPr>
            <w:rFonts w:ascii="仿宋" w:eastAsia="仿宋" w:hAnsi="仿宋" w:cs="仿宋" w:hint="eastAsia"/>
            <w:lang w:eastAsia="zh-CN"/>
          </w:rPr>
          <w:t>(二)、应急预案与响应</w:t>
        </w:r>
        <w:r>
          <w:tab/>
        </w:r>
        <w:r>
          <w:fldChar w:fldCharType="begin"/>
        </w:r>
        <w:r>
          <w:instrText xml:space="preserve"> PAGEREF _Toc3586 \h </w:instrText>
        </w:r>
        <w:r>
          <w:fldChar w:fldCharType="separate"/>
        </w:r>
        <w:r>
          <w:t>65</w:t>
        </w:r>
        <w:r>
          <w:fldChar w:fldCharType="end"/>
        </w:r>
      </w:hyperlink>
    </w:p>
    <w:p>
      <w:pPr>
        <w:pStyle w:val="TOC1"/>
        <w:tabs>
          <w:tab w:val="right" w:leader="dot" w:pos="8306"/>
        </w:tabs>
      </w:pPr>
      <w:hyperlink w:anchor="_Toc14517" w:history="1">
        <w:r>
          <w:rPr>
            <w:rFonts w:ascii="仿宋" w:eastAsia="仿宋" w:hAnsi="仿宋" w:cs="仿宋" w:hint="eastAsia"/>
            <w:lang w:eastAsia="zh-CN"/>
          </w:rPr>
          <w:t>十三、产业协同与集群发展</w:t>
        </w:r>
        <w:r>
          <w:tab/>
        </w:r>
        <w:r>
          <w:fldChar w:fldCharType="begin"/>
        </w:r>
        <w:r>
          <w:instrText xml:space="preserve"> PAGEREF _Toc14517 \h </w:instrText>
        </w:r>
        <w:r>
          <w:fldChar w:fldCharType="separate"/>
        </w:r>
        <w:r>
          <w:t>67</w:t>
        </w:r>
        <w:r>
          <w:fldChar w:fldCharType="end"/>
        </w:r>
      </w:hyperlink>
    </w:p>
    <w:p>
      <w:pPr>
        <w:pStyle w:val="TOC2"/>
        <w:tabs>
          <w:tab w:val="right" w:leader="dot" w:pos="8306"/>
        </w:tabs>
      </w:pPr>
      <w:hyperlink w:anchor="_Toc10744" w:history="1">
        <w:r>
          <w:rPr>
            <w:rFonts w:ascii="仿宋" w:eastAsia="仿宋" w:hAnsi="仿宋" w:cs="仿宋" w:hint="eastAsia"/>
            <w:lang w:eastAsia="zh-CN"/>
          </w:rPr>
          <w:t>(一)、产业协同机制建设</w:t>
        </w:r>
        <w:r>
          <w:tab/>
        </w:r>
        <w:r>
          <w:fldChar w:fldCharType="begin"/>
        </w:r>
        <w:r>
          <w:instrText xml:space="preserve"> PAGEREF _Toc10744 \h </w:instrText>
        </w:r>
        <w:r>
          <w:fldChar w:fldCharType="separate"/>
        </w:r>
        <w:r>
          <w:t>67</w:t>
        </w:r>
        <w:r>
          <w:fldChar w:fldCharType="end"/>
        </w:r>
      </w:hyperlink>
    </w:p>
    <w:p>
      <w:pPr>
        <w:pStyle w:val="TOC2"/>
        <w:tabs>
          <w:tab w:val="right" w:leader="dot" w:pos="8306"/>
        </w:tabs>
      </w:pPr>
      <w:hyperlink w:anchor="_Toc30539" w:history="1">
        <w:r>
          <w:rPr>
            <w:rFonts w:ascii="仿宋" w:eastAsia="仿宋" w:hAnsi="仿宋" w:cs="仿宋" w:hint="eastAsia"/>
            <w:lang w:eastAsia="zh-CN"/>
          </w:rPr>
          <w:t>(二)、产业集群培育与发展</w:t>
        </w:r>
        <w:r>
          <w:tab/>
        </w:r>
        <w:r>
          <w:fldChar w:fldCharType="begin"/>
        </w:r>
        <w:r>
          <w:instrText xml:space="preserve"> PAGEREF _Toc30539 \h </w:instrText>
        </w:r>
        <w:r>
          <w:fldChar w:fldCharType="separate"/>
        </w:r>
        <w:r>
          <w:t>68</w:t>
        </w:r>
        <w:r>
          <w:fldChar w:fldCharType="end"/>
        </w:r>
      </w:hyperlink>
    </w:p>
    <w:p>
      <w:pPr>
        <w:pStyle w:val="TOC1"/>
        <w:tabs>
          <w:tab w:val="right" w:leader="dot" w:pos="8306"/>
        </w:tabs>
      </w:pPr>
      <w:hyperlink w:anchor="_Toc3179" w:history="1">
        <w:r>
          <w:rPr>
            <w:rFonts w:ascii="仿宋" w:eastAsia="仿宋" w:hAnsi="仿宋" w:cs="仿宋" w:hint="eastAsia"/>
            <w:lang w:eastAsia="zh-CN"/>
          </w:rPr>
          <w:t>十四、人力资源管理与开发</w:t>
        </w:r>
        <w:r>
          <w:tab/>
        </w:r>
        <w:r>
          <w:fldChar w:fldCharType="begin"/>
        </w:r>
        <w:r>
          <w:instrText xml:space="preserve"> PAGEREF _Toc3179 \h </w:instrText>
        </w:r>
        <w:r>
          <w:fldChar w:fldCharType="separate"/>
        </w:r>
        <w:r>
          <w:t>69</w:t>
        </w:r>
        <w:r>
          <w:fldChar w:fldCharType="end"/>
        </w:r>
      </w:hyperlink>
    </w:p>
    <w:p>
      <w:pPr>
        <w:pStyle w:val="TOC2"/>
        <w:tabs>
          <w:tab w:val="right" w:leader="dot" w:pos="8306"/>
        </w:tabs>
      </w:pPr>
      <w:hyperlink w:anchor="_Toc29811" w:history="1">
        <w:r>
          <w:rPr>
            <w:rFonts w:ascii="仿宋" w:eastAsia="仿宋" w:hAnsi="仿宋" w:cs="仿宋" w:hint="eastAsia"/>
            <w:lang w:eastAsia="zh-CN"/>
          </w:rPr>
          <w:t>(一)、人力资源规划</w:t>
        </w:r>
        <w:r>
          <w:tab/>
        </w:r>
        <w:r>
          <w:fldChar w:fldCharType="begin"/>
        </w:r>
        <w:r>
          <w:instrText xml:space="preserve"> PAGEREF _Toc29811 \h </w:instrText>
        </w:r>
        <w:r>
          <w:fldChar w:fldCharType="separate"/>
        </w:r>
        <w:r>
          <w:t>69</w:t>
        </w:r>
        <w:r>
          <w:fldChar w:fldCharType="end"/>
        </w:r>
      </w:hyperlink>
    </w:p>
    <w:p>
      <w:pPr>
        <w:pStyle w:val="TOC2"/>
        <w:tabs>
          <w:tab w:val="right" w:leader="dot" w:pos="8306"/>
        </w:tabs>
      </w:pPr>
      <w:hyperlink w:anchor="_Toc10769" w:history="1">
        <w:r>
          <w:rPr>
            <w:rFonts w:ascii="仿宋" w:eastAsia="仿宋" w:hAnsi="仿宋" w:cs="仿宋" w:hint="eastAsia"/>
            <w:lang w:eastAsia="zh-CN"/>
          </w:rPr>
          <w:t>(二)、人力资源开发与培训</w:t>
        </w:r>
        <w:r>
          <w:tab/>
        </w:r>
        <w:r>
          <w:fldChar w:fldCharType="begin"/>
        </w:r>
        <w:r>
          <w:instrText xml:space="preserve"> PAGEREF _Toc10769 \h </w:instrText>
        </w:r>
        <w:r>
          <w:fldChar w:fldCharType="separate"/>
        </w:r>
        <w:r>
          <w:t>71</w:t>
        </w:r>
        <w:r>
          <w:fldChar w:fldCharType="end"/>
        </w:r>
      </w:hyperlink>
    </w:p>
    <w:p>
      <w:pPr>
        <w:pStyle w:val="TOC1"/>
        <w:tabs>
          <w:tab w:val="right" w:leader="dot" w:pos="8306"/>
        </w:tabs>
      </w:pPr>
      <w:hyperlink w:anchor="_Toc21570" w:history="1">
        <w:r>
          <w:rPr>
            <w:rFonts w:ascii="仿宋" w:eastAsia="仿宋" w:hAnsi="仿宋" w:cs="仿宋" w:hint="eastAsia"/>
            <w:lang w:eastAsia="zh-CN"/>
          </w:rPr>
          <w:t>十五、成果转化与推广应用</w:t>
        </w:r>
        <w:r>
          <w:tab/>
        </w:r>
        <w:r>
          <w:fldChar w:fldCharType="begin"/>
        </w:r>
        <w:r>
          <w:instrText xml:space="preserve"> PAGEREF _Toc21570 \h </w:instrText>
        </w:r>
        <w:r>
          <w:fldChar w:fldCharType="separate"/>
        </w:r>
        <w:r>
          <w:t>73</w:t>
        </w:r>
        <w:r>
          <w:fldChar w:fldCharType="end"/>
        </w:r>
      </w:hyperlink>
    </w:p>
    <w:p>
      <w:pPr>
        <w:pStyle w:val="TOC2"/>
        <w:tabs>
          <w:tab w:val="right" w:leader="dot" w:pos="8306"/>
        </w:tabs>
      </w:pPr>
      <w:hyperlink w:anchor="_Toc30720" w:history="1">
        <w:r>
          <w:rPr>
            <w:rFonts w:ascii="仿宋" w:eastAsia="仿宋" w:hAnsi="仿宋" w:cs="仿宋" w:hint="eastAsia"/>
            <w:lang w:eastAsia="zh-CN"/>
          </w:rPr>
          <w:t>(一)、成果转化策略制定</w:t>
        </w:r>
        <w:r>
          <w:tab/>
        </w:r>
        <w:r>
          <w:fldChar w:fldCharType="begin"/>
        </w:r>
        <w:r>
          <w:instrText xml:space="preserve"> PAGEREF _Toc30720 \h </w:instrText>
        </w:r>
        <w:r>
          <w:fldChar w:fldCharType="separate"/>
        </w:r>
        <w:r>
          <w:t>73</w:t>
        </w:r>
        <w:r>
          <w:fldChar w:fldCharType="end"/>
        </w:r>
      </w:hyperlink>
    </w:p>
    <w:p>
      <w:pPr>
        <w:pStyle w:val="TOC2"/>
        <w:tabs>
          <w:tab w:val="right" w:leader="dot" w:pos="8306"/>
        </w:tabs>
      </w:pPr>
      <w:hyperlink w:anchor="_Toc23425" w:history="1">
        <w:r>
          <w:rPr>
            <w:rFonts w:ascii="仿宋" w:eastAsia="仿宋" w:hAnsi="仿宋" w:cs="仿宋" w:hint="eastAsia"/>
            <w:lang w:eastAsia="zh-CN"/>
          </w:rPr>
          <w:t>(二)、成果推广应用方案</w:t>
        </w:r>
        <w:r>
          <w:tab/>
        </w:r>
        <w:r>
          <w:fldChar w:fldCharType="begin"/>
        </w:r>
        <w:r>
          <w:instrText xml:space="preserve"> PAGEREF _Toc23425 \h </w:instrText>
        </w:r>
        <w:r>
          <w:fldChar w:fldCharType="separate"/>
        </w:r>
        <w:r>
          <w:t>75</w:t>
        </w:r>
        <w:r>
          <w:fldChar w:fldCharType="end"/>
        </w:r>
      </w:hyperlink>
    </w:p>
    <w:p>
      <w:pPr>
        <w:pStyle w:val="TOC1"/>
        <w:tabs>
          <w:tab w:val="right" w:leader="dot" w:pos="8306"/>
        </w:tabs>
      </w:pPr>
      <w:hyperlink w:anchor="_Toc25534" w:history="1">
        <w:r>
          <w:rPr>
            <w:rFonts w:ascii="仿宋" w:eastAsia="仿宋" w:hAnsi="仿宋" w:cs="仿宋" w:hint="eastAsia"/>
            <w:lang w:eastAsia="zh-CN"/>
          </w:rPr>
          <w:t>十六、项目施工方案</w:t>
        </w:r>
        <w:r>
          <w:tab/>
        </w:r>
        <w:r>
          <w:fldChar w:fldCharType="begin"/>
        </w:r>
        <w:r>
          <w:instrText xml:space="preserve"> PAGEREF _Toc25534 \h </w:instrText>
        </w:r>
        <w:r>
          <w:fldChar w:fldCharType="separate"/>
        </w:r>
        <w:r>
          <w:t>76</w:t>
        </w:r>
        <w:r>
          <w:fldChar w:fldCharType="end"/>
        </w:r>
      </w:hyperlink>
    </w:p>
    <w:p>
      <w:pPr>
        <w:pStyle w:val="TOC2"/>
        <w:tabs>
          <w:tab w:val="right" w:leader="dot" w:pos="8306"/>
        </w:tabs>
      </w:pPr>
      <w:hyperlink w:anchor="_Toc5626" w:history="1">
        <w:r>
          <w:rPr>
            <w:rFonts w:ascii="仿宋" w:eastAsia="仿宋" w:hAnsi="仿宋" w:cs="仿宋" w:hint="eastAsia"/>
            <w:lang w:eastAsia="zh-CN"/>
          </w:rPr>
          <w:t>(一)、施工组织设计</w:t>
        </w:r>
        <w:r>
          <w:tab/>
        </w:r>
        <w:r>
          <w:fldChar w:fldCharType="begin"/>
        </w:r>
        <w:r>
          <w:instrText xml:space="preserve"> PAGEREF _Toc5626 \h </w:instrText>
        </w:r>
        <w:r>
          <w:fldChar w:fldCharType="separate"/>
        </w:r>
        <w:r>
          <w:t>76</w:t>
        </w:r>
        <w:r>
          <w:fldChar w:fldCharType="end"/>
        </w:r>
      </w:hyperlink>
    </w:p>
    <w:p>
      <w:pPr>
        <w:pStyle w:val="TOC2"/>
        <w:tabs>
          <w:tab w:val="right" w:leader="dot" w:pos="8306"/>
        </w:tabs>
      </w:pPr>
      <w:hyperlink w:anchor="_Toc13534" w:history="1">
        <w:r>
          <w:rPr>
            <w:rFonts w:ascii="仿宋" w:eastAsia="仿宋" w:hAnsi="仿宋" w:cs="仿宋" w:hint="eastAsia"/>
            <w:lang w:eastAsia="zh-CN"/>
          </w:rPr>
          <w:t>(二)、施工工艺与技术路线</w:t>
        </w:r>
        <w:r>
          <w:tab/>
        </w:r>
        <w:r>
          <w:fldChar w:fldCharType="begin"/>
        </w:r>
        <w:r>
          <w:instrText xml:space="preserve"> PAGEREF _Toc13534 \h </w:instrText>
        </w:r>
        <w:r>
          <w:fldChar w:fldCharType="separate"/>
        </w:r>
        <w:r>
          <w:t>78</w:t>
        </w:r>
        <w:r>
          <w:fldChar w:fldCharType="end"/>
        </w:r>
      </w:hyperlink>
    </w:p>
    <w:p>
      <w:pPr>
        <w:pStyle w:val="TOC2"/>
        <w:tabs>
          <w:tab w:val="right" w:leader="dot" w:pos="8306"/>
        </w:tabs>
      </w:pPr>
      <w:hyperlink w:anchor="_Toc13339" w:history="1">
        <w:r>
          <w:rPr>
            <w:rFonts w:ascii="仿宋" w:eastAsia="仿宋" w:hAnsi="仿宋" w:cs="仿宋" w:hint="eastAsia"/>
            <w:lang w:eastAsia="zh-CN"/>
          </w:rPr>
          <w:t>(三)、关键节点施工计划</w:t>
        </w:r>
        <w:r>
          <w:tab/>
        </w:r>
        <w:r>
          <w:fldChar w:fldCharType="begin"/>
        </w:r>
        <w:r>
          <w:instrText xml:space="preserve"> PAGEREF _Toc13339 \h </w:instrText>
        </w:r>
        <w:r>
          <w:fldChar w:fldCharType="separate"/>
        </w:r>
        <w:r>
          <w:t>79</w:t>
        </w:r>
        <w:r>
          <w:fldChar w:fldCharType="end"/>
        </w:r>
      </w:hyperlink>
    </w:p>
    <w:p>
      <w:pPr>
        <w:pStyle w:val="TOC2"/>
        <w:tabs>
          <w:tab w:val="right" w:leader="dot" w:pos="8306"/>
        </w:tabs>
      </w:pPr>
      <w:hyperlink w:anchor="_Toc27798" w:history="1">
        <w:r>
          <w:rPr>
            <w:rFonts w:ascii="仿宋" w:eastAsia="仿宋" w:hAnsi="仿宋" w:cs="仿宋" w:hint="eastAsia"/>
            <w:lang w:eastAsia="zh-CN"/>
          </w:rPr>
          <w:t>(四)、施工现场管理</w:t>
        </w:r>
        <w:r>
          <w:tab/>
        </w:r>
        <w:r>
          <w:fldChar w:fldCharType="begin"/>
        </w:r>
        <w:r>
          <w:instrText xml:space="preserve"> PAGEREF _Toc27798 \h </w:instrText>
        </w:r>
        <w:r>
          <w:fldChar w:fldCharType="separate"/>
        </w:r>
        <w:r>
          <w:t>81</w:t>
        </w:r>
        <w:r>
          <w:fldChar w:fldCharType="end"/>
        </w:r>
      </w:hyperlink>
    </w:p>
    <w:p>
      <w:pPr>
        <w:pStyle w:val="TOC1"/>
        <w:tabs>
          <w:tab w:val="right" w:leader="dot" w:pos="8306"/>
        </w:tabs>
      </w:pPr>
      <w:hyperlink w:anchor="_Toc702" w:history="1">
        <w:r>
          <w:rPr>
            <w:rFonts w:ascii="仿宋" w:eastAsia="仿宋" w:hAnsi="仿宋" w:cs="仿宋" w:hint="eastAsia"/>
            <w:lang w:eastAsia="zh-CN"/>
          </w:rPr>
          <w:t>十七、合作与交流机制建立</w:t>
        </w:r>
        <w:r>
          <w:tab/>
        </w:r>
        <w:r>
          <w:fldChar w:fldCharType="begin"/>
        </w:r>
        <w:r>
          <w:instrText xml:space="preserve"> PAGEREF _Toc702 \h </w:instrText>
        </w:r>
        <w:r>
          <w:fldChar w:fldCharType="separate"/>
        </w:r>
        <w:r>
          <w:t>83</w:t>
        </w:r>
        <w:r>
          <w:fldChar w:fldCharType="end"/>
        </w:r>
      </w:hyperlink>
    </w:p>
    <w:p>
      <w:pPr>
        <w:pStyle w:val="TOC2"/>
        <w:tabs>
          <w:tab w:val="right" w:leader="dot" w:pos="8306"/>
        </w:tabs>
      </w:pPr>
      <w:hyperlink w:anchor="_Toc6894" w:history="1">
        <w:r>
          <w:rPr>
            <w:rFonts w:ascii="仿宋" w:eastAsia="仿宋" w:hAnsi="仿宋" w:cs="仿宋" w:hint="eastAsia"/>
            <w:lang w:eastAsia="zh-CN"/>
          </w:rPr>
          <w:t>(一)、合作伙伴选择与合作方式</w:t>
        </w:r>
        <w:r>
          <w:tab/>
        </w:r>
        <w:r>
          <w:fldChar w:fldCharType="begin"/>
        </w:r>
        <w:r>
          <w:instrText xml:space="preserve"> PAGEREF _Toc6894 \h </w:instrText>
        </w:r>
        <w:r>
          <w:fldChar w:fldCharType="separate"/>
        </w:r>
        <w:r>
          <w:t>83</w:t>
        </w:r>
        <w:r>
          <w:fldChar w:fldCharType="end"/>
        </w:r>
      </w:hyperlink>
    </w:p>
    <w:p>
      <w:pPr>
        <w:pStyle w:val="TOC2"/>
        <w:tabs>
          <w:tab w:val="right" w:leader="dot" w:pos="8306"/>
        </w:tabs>
      </w:pPr>
      <w:hyperlink w:anchor="_Toc13843" w:history="1">
        <w:r>
          <w:rPr>
            <w:rFonts w:ascii="仿宋" w:eastAsia="仿宋" w:hAnsi="仿宋" w:cs="仿宋" w:hint="eastAsia"/>
            <w:lang w:eastAsia="zh-CN"/>
          </w:rPr>
          <w:t>(二)、交流与合作平台搭建</w:t>
        </w:r>
        <w:r>
          <w:tab/>
        </w:r>
        <w:r>
          <w:fldChar w:fldCharType="begin"/>
        </w:r>
        <w:r>
          <w:instrText xml:space="preserve"> PAGEREF _Toc13843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81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型核反应堆及配套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型核反应堆及配套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型核反应堆及配套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型核反应堆及配套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型核反应堆及配套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微型核反应堆及配套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167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为了融入当地社区，微型核反应堆及配套产品项目需深入理解当地的文化特色和社会习俗。例如，项目在设计广告和市场推广活动时，应考虑使用当地语言和符合地方文化的表达方式。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微型核反应堆及配套产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41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为了确保微型核反应堆及配套产品项目的成功并最大限度地减轻潜在的社会风险，详细的风险分析和具体的应对策略至关重要。以下是针对项目可能面临的具体社会风险及相应对策的分析：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风险描述：微型核反应堆及配套产品项目可能遭遇社区抵制，尤其如果社区成员认为项目会破坏他们的生活环境或忽略他们的意见。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风险描述：微型核反应堆及配套产品项目的商业实践可能与当地的文化和价值观存在冲突，导致社会紧张和文化冲突。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风险描述：微型核反应堆及配套产品项目可能会增加对公共资源和基础设施的需求，给当地带来额外压力，例如在水资源、能源供应和交通系统方面。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风险描述：微型核反应堆及配套产品项目可能会引起当地社会结构和动态的变化，例如改变社区的人口组成和社交模式。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风险描述：在微型核反应堆及配套产品项目运营过程中，可能涉及大量个人和商业敏感信息，存在信息安全和隐私保护的风险。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35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007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https://d.book118.com/935024130242011041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56783"/>
    <w:rsid w:val="3D9567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02413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2024-01-05T20:45:00Z</dcterms:created>
  <dcterms:modified xsi:type="dcterms:W3CDTF">2024-01-05T20:45:43Z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689E496F6E5444FEBFF2D7DD994C7897_11</vt:lpwstr>
  </property>
  <property fmtid="{D5CDD505-2E9C-101B-9397-08002B2CF9AE}" pid="3" name="KSOProductBuildVer">
    <vt:lpwstr>2052-12.1.0.16120</vt:lpwstr>
  </property>
</Properties>
</file>