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25" w:history="1">
        <w:r>
          <w:rPr>
            <w:rFonts w:ascii="仿宋" w:eastAsia="仿宋" w:hAnsi="仿宋" w:cs="仿宋" w:hint="eastAsia"/>
            <w:lang w:eastAsia="zh-CN"/>
          </w:rPr>
          <w:t>前言</w:t>
        </w:r>
        <w:r>
          <w:tab/>
        </w:r>
        <w:r>
          <w:fldChar w:fldCharType="begin"/>
        </w:r>
        <w:r>
          <w:instrText xml:space="preserve"> PAGEREF _Toc7225 \h </w:instrText>
        </w:r>
        <w:r>
          <w:fldChar w:fldCharType="separate"/>
        </w:r>
        <w:r>
          <w:t>3</w:t>
        </w:r>
        <w:r>
          <w:fldChar w:fldCharType="end"/>
        </w:r>
      </w:hyperlink>
    </w:p>
    <w:p>
      <w:pPr>
        <w:pStyle w:val="TOC1"/>
        <w:tabs>
          <w:tab w:val="right" w:leader="dot" w:pos="8306"/>
        </w:tabs>
      </w:pPr>
      <w:hyperlink w:anchor="_Toc1522" w:history="1">
        <w:r>
          <w:rPr>
            <w:rFonts w:ascii="仿宋" w:eastAsia="仿宋" w:hAnsi="仿宋" w:cs="仿宋" w:hint="eastAsia"/>
            <w:lang w:eastAsia="zh-CN"/>
          </w:rPr>
          <w:t>一、锻压机项目危机管理</w:t>
        </w:r>
        <w:r>
          <w:tab/>
        </w:r>
        <w:r>
          <w:fldChar w:fldCharType="begin"/>
        </w:r>
        <w:r>
          <w:instrText xml:space="preserve"> PAGEREF _Toc1522 \h </w:instrText>
        </w:r>
        <w:r>
          <w:fldChar w:fldCharType="separate"/>
        </w:r>
        <w:r>
          <w:t>3</w:t>
        </w:r>
        <w:r>
          <w:fldChar w:fldCharType="end"/>
        </w:r>
      </w:hyperlink>
    </w:p>
    <w:p>
      <w:pPr>
        <w:pStyle w:val="TOC2"/>
        <w:tabs>
          <w:tab w:val="right" w:leader="dot" w:pos="8306"/>
        </w:tabs>
      </w:pPr>
      <w:hyperlink w:anchor="_Toc15197" w:history="1">
        <w:r>
          <w:rPr>
            <w:rFonts w:ascii="仿宋" w:eastAsia="仿宋" w:hAnsi="仿宋" w:cs="仿宋" w:hint="eastAsia"/>
            <w:lang w:eastAsia="zh-CN"/>
          </w:rPr>
          <w:t>(一)、危机预警与识别</w:t>
        </w:r>
        <w:r>
          <w:tab/>
        </w:r>
        <w:r>
          <w:fldChar w:fldCharType="begin"/>
        </w:r>
        <w:r>
          <w:instrText xml:space="preserve"> PAGEREF _Toc15197 \h </w:instrText>
        </w:r>
        <w:r>
          <w:fldChar w:fldCharType="separate"/>
        </w:r>
        <w:r>
          <w:t>3</w:t>
        </w:r>
        <w:r>
          <w:fldChar w:fldCharType="end"/>
        </w:r>
      </w:hyperlink>
    </w:p>
    <w:p>
      <w:pPr>
        <w:pStyle w:val="TOC2"/>
        <w:tabs>
          <w:tab w:val="right" w:leader="dot" w:pos="8306"/>
        </w:tabs>
      </w:pPr>
      <w:hyperlink w:anchor="_Toc13703" w:history="1">
        <w:r>
          <w:rPr>
            <w:rFonts w:ascii="仿宋" w:eastAsia="仿宋" w:hAnsi="仿宋" w:cs="仿宋" w:hint="eastAsia"/>
            <w:lang w:eastAsia="zh-CN"/>
          </w:rPr>
          <w:t>(二)、危机应对与恢复</w:t>
        </w:r>
        <w:r>
          <w:tab/>
        </w:r>
        <w:r>
          <w:fldChar w:fldCharType="begin"/>
        </w:r>
        <w:r>
          <w:instrText xml:space="preserve"> PAGEREF _Toc13703 \h </w:instrText>
        </w:r>
        <w:r>
          <w:fldChar w:fldCharType="separate"/>
        </w:r>
        <w:r>
          <w:t>4</w:t>
        </w:r>
        <w:r>
          <w:fldChar w:fldCharType="end"/>
        </w:r>
      </w:hyperlink>
    </w:p>
    <w:p>
      <w:pPr>
        <w:pStyle w:val="TOC1"/>
        <w:tabs>
          <w:tab w:val="right" w:leader="dot" w:pos="8306"/>
        </w:tabs>
      </w:pPr>
      <w:hyperlink w:anchor="_Toc24885" w:history="1">
        <w:r>
          <w:rPr>
            <w:rFonts w:ascii="仿宋" w:eastAsia="仿宋" w:hAnsi="仿宋" w:cs="仿宋" w:hint="eastAsia"/>
            <w:lang w:eastAsia="zh-CN"/>
          </w:rPr>
          <w:t>二、锻压机项目概论</w:t>
        </w:r>
        <w:r>
          <w:tab/>
        </w:r>
        <w:r>
          <w:fldChar w:fldCharType="begin"/>
        </w:r>
        <w:r>
          <w:instrText xml:space="preserve"> PAGEREF _Toc24885 \h </w:instrText>
        </w:r>
        <w:r>
          <w:fldChar w:fldCharType="separate"/>
        </w:r>
        <w:r>
          <w:t>5</w:t>
        </w:r>
        <w:r>
          <w:fldChar w:fldCharType="end"/>
        </w:r>
      </w:hyperlink>
    </w:p>
    <w:p>
      <w:pPr>
        <w:pStyle w:val="TOC2"/>
        <w:tabs>
          <w:tab w:val="right" w:leader="dot" w:pos="8306"/>
        </w:tabs>
      </w:pPr>
      <w:hyperlink w:anchor="_Toc4948" w:history="1">
        <w:r>
          <w:rPr>
            <w:rFonts w:ascii="仿宋" w:eastAsia="仿宋" w:hAnsi="仿宋" w:cs="仿宋" w:hint="eastAsia"/>
            <w:lang w:eastAsia="zh-CN"/>
          </w:rPr>
          <w:t>(一)、锻压机项目概况</w:t>
        </w:r>
        <w:r>
          <w:tab/>
        </w:r>
        <w:r>
          <w:fldChar w:fldCharType="begin"/>
        </w:r>
        <w:r>
          <w:instrText xml:space="preserve"> PAGEREF _Toc4948 \h </w:instrText>
        </w:r>
        <w:r>
          <w:fldChar w:fldCharType="separate"/>
        </w:r>
        <w:r>
          <w:t>5</w:t>
        </w:r>
        <w:r>
          <w:fldChar w:fldCharType="end"/>
        </w:r>
      </w:hyperlink>
    </w:p>
    <w:p>
      <w:pPr>
        <w:pStyle w:val="TOC2"/>
        <w:tabs>
          <w:tab w:val="right" w:leader="dot" w:pos="8306"/>
        </w:tabs>
      </w:pPr>
      <w:hyperlink w:anchor="_Toc4718" w:history="1">
        <w:r>
          <w:rPr>
            <w:rFonts w:ascii="仿宋" w:eastAsia="仿宋" w:hAnsi="仿宋" w:cs="仿宋" w:hint="eastAsia"/>
            <w:lang w:eastAsia="zh-CN"/>
          </w:rPr>
          <w:t>(二)、锻压机项目目标</w:t>
        </w:r>
        <w:r>
          <w:tab/>
        </w:r>
        <w:r>
          <w:fldChar w:fldCharType="begin"/>
        </w:r>
        <w:r>
          <w:instrText xml:space="preserve"> PAGEREF _Toc4718 \h </w:instrText>
        </w:r>
        <w:r>
          <w:fldChar w:fldCharType="separate"/>
        </w:r>
        <w:r>
          <w:t>8</w:t>
        </w:r>
        <w:r>
          <w:fldChar w:fldCharType="end"/>
        </w:r>
      </w:hyperlink>
    </w:p>
    <w:p>
      <w:pPr>
        <w:pStyle w:val="TOC2"/>
        <w:tabs>
          <w:tab w:val="right" w:leader="dot" w:pos="8306"/>
        </w:tabs>
      </w:pPr>
      <w:hyperlink w:anchor="_Toc30189" w:history="1">
        <w:r>
          <w:rPr>
            <w:rFonts w:ascii="仿宋" w:eastAsia="仿宋" w:hAnsi="仿宋" w:cs="仿宋" w:hint="eastAsia"/>
            <w:lang w:eastAsia="zh-CN"/>
          </w:rPr>
          <w:t>(三)、锻压机项目提出的理由</w:t>
        </w:r>
        <w:r>
          <w:tab/>
        </w:r>
        <w:r>
          <w:fldChar w:fldCharType="begin"/>
        </w:r>
        <w:r>
          <w:instrText xml:space="preserve"> PAGEREF _Toc30189 \h </w:instrText>
        </w:r>
        <w:r>
          <w:fldChar w:fldCharType="separate"/>
        </w:r>
        <w:r>
          <w:t>8</w:t>
        </w:r>
        <w:r>
          <w:fldChar w:fldCharType="end"/>
        </w:r>
      </w:hyperlink>
    </w:p>
    <w:p>
      <w:pPr>
        <w:pStyle w:val="TOC2"/>
        <w:tabs>
          <w:tab w:val="right" w:leader="dot" w:pos="8306"/>
        </w:tabs>
      </w:pPr>
      <w:hyperlink w:anchor="_Toc1402" w:history="1">
        <w:r>
          <w:rPr>
            <w:rFonts w:ascii="仿宋" w:eastAsia="仿宋" w:hAnsi="仿宋" w:cs="仿宋" w:hint="eastAsia"/>
            <w:lang w:eastAsia="zh-CN"/>
          </w:rPr>
          <w:t>(四)、锻压机项目意义</w:t>
        </w:r>
        <w:r>
          <w:tab/>
        </w:r>
        <w:r>
          <w:fldChar w:fldCharType="begin"/>
        </w:r>
        <w:r>
          <w:instrText xml:space="preserve"> PAGEREF _Toc1402 \h </w:instrText>
        </w:r>
        <w:r>
          <w:fldChar w:fldCharType="separate"/>
        </w:r>
        <w:r>
          <w:t>10</w:t>
        </w:r>
        <w:r>
          <w:fldChar w:fldCharType="end"/>
        </w:r>
      </w:hyperlink>
    </w:p>
    <w:p>
      <w:pPr>
        <w:pStyle w:val="TOC2"/>
        <w:tabs>
          <w:tab w:val="right" w:leader="dot" w:pos="8306"/>
        </w:tabs>
      </w:pPr>
      <w:hyperlink w:anchor="_Toc21346" w:history="1">
        <w:r>
          <w:rPr>
            <w:rFonts w:ascii="仿宋" w:eastAsia="仿宋" w:hAnsi="仿宋" w:cs="仿宋" w:hint="eastAsia"/>
            <w:lang w:eastAsia="zh-CN"/>
          </w:rPr>
          <w:t>(五)、锻压机项目背景</w:t>
        </w:r>
        <w:r>
          <w:tab/>
        </w:r>
        <w:r>
          <w:fldChar w:fldCharType="begin"/>
        </w:r>
        <w:r>
          <w:instrText xml:space="preserve"> PAGEREF _Toc21346 \h </w:instrText>
        </w:r>
        <w:r>
          <w:fldChar w:fldCharType="separate"/>
        </w:r>
        <w:r>
          <w:t>11</w:t>
        </w:r>
        <w:r>
          <w:fldChar w:fldCharType="end"/>
        </w:r>
      </w:hyperlink>
    </w:p>
    <w:p>
      <w:pPr>
        <w:pStyle w:val="TOC1"/>
        <w:tabs>
          <w:tab w:val="right" w:leader="dot" w:pos="8306"/>
        </w:tabs>
      </w:pPr>
      <w:hyperlink w:anchor="_Toc13292" w:history="1">
        <w:r>
          <w:rPr>
            <w:rFonts w:ascii="仿宋" w:eastAsia="仿宋" w:hAnsi="仿宋" w:cs="仿宋" w:hint="eastAsia"/>
            <w:lang w:eastAsia="zh-CN"/>
          </w:rPr>
          <w:t>三、产品规划分析</w:t>
        </w:r>
        <w:r>
          <w:tab/>
        </w:r>
        <w:r>
          <w:fldChar w:fldCharType="begin"/>
        </w:r>
        <w:r>
          <w:instrText xml:space="preserve"> PAGEREF _Toc13292 \h </w:instrText>
        </w:r>
        <w:r>
          <w:fldChar w:fldCharType="separate"/>
        </w:r>
        <w:r>
          <w:t>12</w:t>
        </w:r>
        <w:r>
          <w:fldChar w:fldCharType="end"/>
        </w:r>
      </w:hyperlink>
    </w:p>
    <w:p>
      <w:pPr>
        <w:pStyle w:val="TOC2"/>
        <w:tabs>
          <w:tab w:val="right" w:leader="dot" w:pos="8306"/>
        </w:tabs>
      </w:pPr>
      <w:hyperlink w:anchor="_Toc13240" w:history="1">
        <w:r>
          <w:rPr>
            <w:rFonts w:ascii="仿宋" w:eastAsia="仿宋" w:hAnsi="仿宋" w:cs="仿宋" w:hint="eastAsia"/>
            <w:lang w:eastAsia="zh-CN"/>
          </w:rPr>
          <w:t>(一)、产品规划</w:t>
        </w:r>
        <w:r>
          <w:tab/>
        </w:r>
        <w:r>
          <w:fldChar w:fldCharType="begin"/>
        </w:r>
        <w:r>
          <w:instrText xml:space="preserve"> PAGEREF _Toc13240 \h </w:instrText>
        </w:r>
        <w:r>
          <w:fldChar w:fldCharType="separate"/>
        </w:r>
        <w:r>
          <w:t>12</w:t>
        </w:r>
        <w:r>
          <w:fldChar w:fldCharType="end"/>
        </w:r>
      </w:hyperlink>
    </w:p>
    <w:p>
      <w:pPr>
        <w:pStyle w:val="TOC2"/>
        <w:tabs>
          <w:tab w:val="right" w:leader="dot" w:pos="8306"/>
        </w:tabs>
      </w:pPr>
      <w:hyperlink w:anchor="_Toc3977" w:history="1">
        <w:r>
          <w:rPr>
            <w:rFonts w:ascii="仿宋" w:eastAsia="仿宋" w:hAnsi="仿宋" w:cs="仿宋" w:hint="eastAsia"/>
            <w:lang w:eastAsia="zh-CN"/>
          </w:rPr>
          <w:t>(二)、建设规模</w:t>
        </w:r>
        <w:r>
          <w:tab/>
        </w:r>
        <w:r>
          <w:fldChar w:fldCharType="begin"/>
        </w:r>
        <w:r>
          <w:instrText xml:space="preserve"> PAGEREF _Toc3977 \h </w:instrText>
        </w:r>
        <w:r>
          <w:fldChar w:fldCharType="separate"/>
        </w:r>
        <w:r>
          <w:t>12</w:t>
        </w:r>
        <w:r>
          <w:fldChar w:fldCharType="end"/>
        </w:r>
      </w:hyperlink>
    </w:p>
    <w:p>
      <w:pPr>
        <w:pStyle w:val="TOC1"/>
        <w:tabs>
          <w:tab w:val="right" w:leader="dot" w:pos="8306"/>
        </w:tabs>
      </w:pPr>
      <w:hyperlink w:anchor="_Toc27689" w:history="1">
        <w:r>
          <w:rPr>
            <w:rFonts w:ascii="仿宋" w:eastAsia="仿宋" w:hAnsi="仿宋" w:cs="仿宋" w:hint="eastAsia"/>
            <w:lang w:eastAsia="zh-CN"/>
          </w:rPr>
          <w:t>四、锻压机项目文档管理</w:t>
        </w:r>
        <w:r>
          <w:tab/>
        </w:r>
        <w:r>
          <w:fldChar w:fldCharType="begin"/>
        </w:r>
        <w:r>
          <w:instrText xml:space="preserve"> PAGEREF _Toc27689 \h </w:instrText>
        </w:r>
        <w:r>
          <w:fldChar w:fldCharType="separate"/>
        </w:r>
        <w:r>
          <w:t>14</w:t>
        </w:r>
        <w:r>
          <w:fldChar w:fldCharType="end"/>
        </w:r>
      </w:hyperlink>
    </w:p>
    <w:p>
      <w:pPr>
        <w:pStyle w:val="TOC2"/>
        <w:tabs>
          <w:tab w:val="right" w:leader="dot" w:pos="8306"/>
        </w:tabs>
      </w:pPr>
      <w:hyperlink w:anchor="_Toc16642" w:history="1">
        <w:r>
          <w:rPr>
            <w:rFonts w:ascii="仿宋" w:eastAsia="仿宋" w:hAnsi="仿宋" w:cs="仿宋" w:hint="eastAsia"/>
            <w:lang w:eastAsia="zh-CN"/>
          </w:rPr>
          <w:t>(一)、文档编制与审查</w:t>
        </w:r>
        <w:r>
          <w:tab/>
        </w:r>
        <w:r>
          <w:fldChar w:fldCharType="begin"/>
        </w:r>
        <w:r>
          <w:instrText xml:space="preserve"> PAGEREF _Toc16642 \h </w:instrText>
        </w:r>
        <w:r>
          <w:fldChar w:fldCharType="separate"/>
        </w:r>
        <w:r>
          <w:t>14</w:t>
        </w:r>
        <w:r>
          <w:fldChar w:fldCharType="end"/>
        </w:r>
      </w:hyperlink>
    </w:p>
    <w:p>
      <w:pPr>
        <w:pStyle w:val="TOC2"/>
        <w:tabs>
          <w:tab w:val="right" w:leader="dot" w:pos="8306"/>
        </w:tabs>
      </w:pPr>
      <w:hyperlink w:anchor="_Toc4474" w:history="1">
        <w:r>
          <w:rPr>
            <w:rFonts w:ascii="仿宋" w:eastAsia="仿宋" w:hAnsi="仿宋" w:cs="仿宋" w:hint="eastAsia"/>
            <w:lang w:eastAsia="zh-CN"/>
          </w:rPr>
          <w:t>(二)、文档发布与分发</w:t>
        </w:r>
        <w:r>
          <w:tab/>
        </w:r>
        <w:r>
          <w:fldChar w:fldCharType="begin"/>
        </w:r>
        <w:r>
          <w:instrText xml:space="preserve"> PAGEREF _Toc4474 \h </w:instrText>
        </w:r>
        <w:r>
          <w:fldChar w:fldCharType="separate"/>
        </w:r>
        <w:r>
          <w:t>15</w:t>
        </w:r>
        <w:r>
          <w:fldChar w:fldCharType="end"/>
        </w:r>
      </w:hyperlink>
    </w:p>
    <w:p>
      <w:pPr>
        <w:pStyle w:val="TOC2"/>
        <w:tabs>
          <w:tab w:val="right" w:leader="dot" w:pos="8306"/>
        </w:tabs>
      </w:pPr>
      <w:hyperlink w:anchor="_Toc17789" w:history="1">
        <w:r>
          <w:rPr>
            <w:rFonts w:ascii="仿宋" w:eastAsia="仿宋" w:hAnsi="仿宋" w:cs="仿宋" w:hint="eastAsia"/>
            <w:lang w:eastAsia="zh-CN"/>
          </w:rPr>
          <w:t>(三)、文档存档与归档</w:t>
        </w:r>
        <w:r>
          <w:tab/>
        </w:r>
        <w:r>
          <w:fldChar w:fldCharType="begin"/>
        </w:r>
        <w:r>
          <w:instrText xml:space="preserve"> PAGEREF _Toc17789 \h </w:instrText>
        </w:r>
        <w:r>
          <w:fldChar w:fldCharType="separate"/>
        </w:r>
        <w:r>
          <w:t>16</w:t>
        </w:r>
        <w:r>
          <w:fldChar w:fldCharType="end"/>
        </w:r>
      </w:hyperlink>
    </w:p>
    <w:p>
      <w:pPr>
        <w:pStyle w:val="TOC1"/>
        <w:tabs>
          <w:tab w:val="right" w:leader="dot" w:pos="8306"/>
        </w:tabs>
      </w:pPr>
      <w:hyperlink w:anchor="_Toc16867" w:history="1">
        <w:r>
          <w:rPr>
            <w:rFonts w:ascii="仿宋" w:eastAsia="仿宋" w:hAnsi="仿宋" w:cs="仿宋" w:hint="eastAsia"/>
            <w:lang w:eastAsia="zh-CN"/>
          </w:rPr>
          <w:t>五、锻压机项目选址可行性分析</w:t>
        </w:r>
        <w:r>
          <w:tab/>
        </w:r>
        <w:r>
          <w:fldChar w:fldCharType="begin"/>
        </w:r>
        <w:r>
          <w:instrText xml:space="preserve"> PAGEREF _Toc16867 \h </w:instrText>
        </w:r>
        <w:r>
          <w:fldChar w:fldCharType="separate"/>
        </w:r>
        <w:r>
          <w:t>17</w:t>
        </w:r>
        <w:r>
          <w:fldChar w:fldCharType="end"/>
        </w:r>
      </w:hyperlink>
    </w:p>
    <w:p>
      <w:pPr>
        <w:pStyle w:val="TOC2"/>
        <w:tabs>
          <w:tab w:val="right" w:leader="dot" w:pos="8306"/>
        </w:tabs>
      </w:pPr>
      <w:hyperlink w:anchor="_Toc10575" w:history="1">
        <w:r>
          <w:rPr>
            <w:rFonts w:ascii="仿宋" w:eastAsia="仿宋" w:hAnsi="仿宋" w:cs="仿宋" w:hint="eastAsia"/>
            <w:lang w:eastAsia="zh-CN"/>
          </w:rPr>
          <w:t>(一)、锻压机项目选址</w:t>
        </w:r>
        <w:r>
          <w:tab/>
        </w:r>
        <w:r>
          <w:fldChar w:fldCharType="begin"/>
        </w:r>
        <w:r>
          <w:instrText xml:space="preserve"> PAGEREF _Toc10575 \h </w:instrText>
        </w:r>
        <w:r>
          <w:fldChar w:fldCharType="separate"/>
        </w:r>
        <w:r>
          <w:t>17</w:t>
        </w:r>
        <w:r>
          <w:fldChar w:fldCharType="end"/>
        </w:r>
      </w:hyperlink>
    </w:p>
    <w:p>
      <w:pPr>
        <w:pStyle w:val="TOC2"/>
        <w:tabs>
          <w:tab w:val="right" w:leader="dot" w:pos="8306"/>
        </w:tabs>
      </w:pPr>
      <w:hyperlink w:anchor="_Toc11107" w:history="1">
        <w:r>
          <w:rPr>
            <w:rFonts w:ascii="仿宋" w:eastAsia="仿宋" w:hAnsi="仿宋" w:cs="仿宋" w:hint="eastAsia"/>
            <w:lang w:eastAsia="zh-CN"/>
          </w:rPr>
          <w:t>(二)、用地控制指标</w:t>
        </w:r>
        <w:r>
          <w:tab/>
        </w:r>
        <w:r>
          <w:fldChar w:fldCharType="begin"/>
        </w:r>
        <w:r>
          <w:instrText xml:space="preserve"> PAGEREF _Toc11107 \h </w:instrText>
        </w:r>
        <w:r>
          <w:fldChar w:fldCharType="separate"/>
        </w:r>
        <w:r>
          <w:t>17</w:t>
        </w:r>
        <w:r>
          <w:fldChar w:fldCharType="end"/>
        </w:r>
      </w:hyperlink>
    </w:p>
    <w:p>
      <w:pPr>
        <w:pStyle w:val="TOC2"/>
        <w:tabs>
          <w:tab w:val="right" w:leader="dot" w:pos="8306"/>
        </w:tabs>
      </w:pPr>
      <w:hyperlink w:anchor="_Toc20883" w:history="1">
        <w:r>
          <w:rPr>
            <w:rFonts w:ascii="仿宋" w:eastAsia="仿宋" w:hAnsi="仿宋" w:cs="仿宋" w:hint="eastAsia"/>
            <w:lang w:eastAsia="zh-CN"/>
          </w:rPr>
          <w:t>(三)、节约用地措施</w:t>
        </w:r>
        <w:r>
          <w:tab/>
        </w:r>
        <w:r>
          <w:fldChar w:fldCharType="begin"/>
        </w:r>
        <w:r>
          <w:instrText xml:space="preserve"> PAGEREF _Toc20883 \h </w:instrText>
        </w:r>
        <w:r>
          <w:fldChar w:fldCharType="separate"/>
        </w:r>
        <w:r>
          <w:t>19</w:t>
        </w:r>
        <w:r>
          <w:fldChar w:fldCharType="end"/>
        </w:r>
      </w:hyperlink>
    </w:p>
    <w:p>
      <w:pPr>
        <w:pStyle w:val="TOC2"/>
        <w:tabs>
          <w:tab w:val="right" w:leader="dot" w:pos="8306"/>
        </w:tabs>
      </w:pPr>
      <w:hyperlink w:anchor="_Toc6510" w:history="1">
        <w:r>
          <w:rPr>
            <w:rFonts w:ascii="仿宋" w:eastAsia="仿宋" w:hAnsi="仿宋" w:cs="仿宋" w:hint="eastAsia"/>
            <w:lang w:eastAsia="zh-CN"/>
          </w:rPr>
          <w:t>(四)、总图布置方案</w:t>
        </w:r>
        <w:r>
          <w:tab/>
        </w:r>
        <w:r>
          <w:fldChar w:fldCharType="begin"/>
        </w:r>
        <w:r>
          <w:instrText xml:space="preserve"> PAGEREF _Toc6510 \h </w:instrText>
        </w:r>
        <w:r>
          <w:fldChar w:fldCharType="separate"/>
        </w:r>
        <w:r>
          <w:t>20</w:t>
        </w:r>
        <w:r>
          <w:fldChar w:fldCharType="end"/>
        </w:r>
      </w:hyperlink>
    </w:p>
    <w:p>
      <w:pPr>
        <w:pStyle w:val="TOC2"/>
        <w:tabs>
          <w:tab w:val="right" w:leader="dot" w:pos="8306"/>
        </w:tabs>
      </w:pPr>
      <w:hyperlink w:anchor="_Toc5003" w:history="1">
        <w:r>
          <w:rPr>
            <w:rFonts w:ascii="仿宋" w:eastAsia="仿宋" w:hAnsi="仿宋" w:cs="仿宋" w:hint="eastAsia"/>
            <w:lang w:eastAsia="zh-CN"/>
          </w:rPr>
          <w:t>(五)、选址综合评价</w:t>
        </w:r>
        <w:r>
          <w:tab/>
        </w:r>
        <w:r>
          <w:fldChar w:fldCharType="begin"/>
        </w:r>
        <w:r>
          <w:instrText xml:space="preserve"> PAGEREF _Toc5003 \h </w:instrText>
        </w:r>
        <w:r>
          <w:fldChar w:fldCharType="separate"/>
        </w:r>
        <w:r>
          <w:t>21</w:t>
        </w:r>
        <w:r>
          <w:fldChar w:fldCharType="end"/>
        </w:r>
      </w:hyperlink>
    </w:p>
    <w:p>
      <w:pPr>
        <w:pStyle w:val="TOC1"/>
        <w:tabs>
          <w:tab w:val="right" w:leader="dot" w:pos="8306"/>
        </w:tabs>
      </w:pPr>
      <w:hyperlink w:anchor="_Toc27993" w:history="1">
        <w:r>
          <w:rPr>
            <w:rFonts w:ascii="仿宋" w:eastAsia="仿宋" w:hAnsi="仿宋" w:cs="仿宋" w:hint="eastAsia"/>
            <w:lang w:eastAsia="zh-CN"/>
          </w:rPr>
          <w:t>六、工艺说明</w:t>
        </w:r>
        <w:r>
          <w:tab/>
        </w:r>
        <w:r>
          <w:fldChar w:fldCharType="begin"/>
        </w:r>
        <w:r>
          <w:instrText xml:space="preserve"> PAGEREF _Toc27993 \h </w:instrText>
        </w:r>
        <w:r>
          <w:fldChar w:fldCharType="separate"/>
        </w:r>
        <w:r>
          <w:t>22</w:t>
        </w:r>
        <w:r>
          <w:fldChar w:fldCharType="end"/>
        </w:r>
      </w:hyperlink>
    </w:p>
    <w:p>
      <w:pPr>
        <w:pStyle w:val="TOC2"/>
        <w:tabs>
          <w:tab w:val="right" w:leader="dot" w:pos="8306"/>
        </w:tabs>
      </w:pPr>
      <w:hyperlink w:anchor="_Toc4073" w:history="1">
        <w:r>
          <w:rPr>
            <w:rFonts w:ascii="仿宋" w:eastAsia="仿宋" w:hAnsi="仿宋" w:cs="仿宋" w:hint="eastAsia"/>
            <w:lang w:eastAsia="zh-CN"/>
          </w:rPr>
          <w:t>(一)、技术管理特点</w:t>
        </w:r>
        <w:r>
          <w:tab/>
        </w:r>
        <w:r>
          <w:fldChar w:fldCharType="begin"/>
        </w:r>
        <w:r>
          <w:instrText xml:space="preserve"> PAGEREF _Toc4073 \h </w:instrText>
        </w:r>
        <w:r>
          <w:fldChar w:fldCharType="separate"/>
        </w:r>
        <w:r>
          <w:t>22</w:t>
        </w:r>
        <w:r>
          <w:fldChar w:fldCharType="end"/>
        </w:r>
      </w:hyperlink>
    </w:p>
    <w:p>
      <w:pPr>
        <w:pStyle w:val="TOC2"/>
        <w:tabs>
          <w:tab w:val="right" w:leader="dot" w:pos="8306"/>
        </w:tabs>
      </w:pPr>
      <w:hyperlink w:anchor="_Toc16124" w:history="1">
        <w:r>
          <w:rPr>
            <w:rFonts w:ascii="仿宋" w:eastAsia="仿宋" w:hAnsi="仿宋" w:cs="仿宋" w:hint="eastAsia"/>
            <w:lang w:eastAsia="zh-CN"/>
          </w:rPr>
          <w:t>(二)、锻压机项目工艺技术设计方案</w:t>
        </w:r>
        <w:r>
          <w:tab/>
        </w:r>
        <w:r>
          <w:fldChar w:fldCharType="begin"/>
        </w:r>
        <w:r>
          <w:instrText xml:space="preserve"> PAGEREF _Toc16124 \h </w:instrText>
        </w:r>
        <w:r>
          <w:fldChar w:fldCharType="separate"/>
        </w:r>
        <w:r>
          <w:t>23</w:t>
        </w:r>
        <w:r>
          <w:fldChar w:fldCharType="end"/>
        </w:r>
      </w:hyperlink>
    </w:p>
    <w:p>
      <w:pPr>
        <w:pStyle w:val="TOC2"/>
        <w:tabs>
          <w:tab w:val="right" w:leader="dot" w:pos="8306"/>
        </w:tabs>
      </w:pPr>
      <w:hyperlink w:anchor="_Toc14702" w:history="1">
        <w:r>
          <w:rPr>
            <w:rFonts w:ascii="仿宋" w:eastAsia="仿宋" w:hAnsi="仿宋" w:cs="仿宋" w:hint="eastAsia"/>
            <w:lang w:eastAsia="zh-CN"/>
          </w:rPr>
          <w:t>(三)、设备选型方案</w:t>
        </w:r>
        <w:r>
          <w:tab/>
        </w:r>
        <w:r>
          <w:fldChar w:fldCharType="begin"/>
        </w:r>
        <w:r>
          <w:instrText xml:space="preserve"> PAGEREF _Toc14702 \h </w:instrText>
        </w:r>
        <w:r>
          <w:fldChar w:fldCharType="separate"/>
        </w:r>
        <w:r>
          <w:t>24</w:t>
        </w:r>
        <w:r>
          <w:fldChar w:fldCharType="end"/>
        </w:r>
      </w:hyperlink>
    </w:p>
    <w:p>
      <w:pPr>
        <w:pStyle w:val="TOC1"/>
        <w:tabs>
          <w:tab w:val="right" w:leader="dot" w:pos="8306"/>
        </w:tabs>
      </w:pPr>
      <w:hyperlink w:anchor="_Toc3915" w:history="1">
        <w:r>
          <w:rPr>
            <w:rFonts w:ascii="仿宋" w:eastAsia="仿宋" w:hAnsi="仿宋" w:cs="仿宋" w:hint="eastAsia"/>
            <w:lang w:eastAsia="zh-CN"/>
          </w:rPr>
          <w:t>七、锻压机项目风险管理</w:t>
        </w:r>
        <w:r>
          <w:tab/>
        </w:r>
        <w:r>
          <w:fldChar w:fldCharType="begin"/>
        </w:r>
        <w:r>
          <w:instrText xml:space="preserve"> PAGEREF _Toc3915 \h </w:instrText>
        </w:r>
        <w:r>
          <w:fldChar w:fldCharType="separate"/>
        </w:r>
        <w:r>
          <w:t>26</w:t>
        </w:r>
        <w:r>
          <w:fldChar w:fldCharType="end"/>
        </w:r>
      </w:hyperlink>
    </w:p>
    <w:p>
      <w:pPr>
        <w:pStyle w:val="TOC2"/>
        <w:tabs>
          <w:tab w:val="right" w:leader="dot" w:pos="8306"/>
        </w:tabs>
      </w:pPr>
      <w:hyperlink w:anchor="_Toc27014" w:history="1">
        <w:r>
          <w:rPr>
            <w:rFonts w:ascii="仿宋" w:eastAsia="仿宋" w:hAnsi="仿宋" w:cs="仿宋" w:hint="eastAsia"/>
            <w:lang w:eastAsia="zh-CN"/>
          </w:rPr>
          <w:t>(一)、风险识别与评估</w:t>
        </w:r>
        <w:r>
          <w:tab/>
        </w:r>
        <w:r>
          <w:fldChar w:fldCharType="begin"/>
        </w:r>
        <w:r>
          <w:instrText xml:space="preserve"> PAGEREF _Toc27014 \h </w:instrText>
        </w:r>
        <w:r>
          <w:fldChar w:fldCharType="separate"/>
        </w:r>
        <w:r>
          <w:t>26</w:t>
        </w:r>
        <w:r>
          <w:fldChar w:fldCharType="end"/>
        </w:r>
      </w:hyperlink>
    </w:p>
    <w:p>
      <w:pPr>
        <w:pStyle w:val="TOC2"/>
        <w:tabs>
          <w:tab w:val="right" w:leader="dot" w:pos="8306"/>
        </w:tabs>
      </w:pPr>
      <w:hyperlink w:anchor="_Toc1291" w:history="1">
        <w:r>
          <w:rPr>
            <w:rFonts w:ascii="仿宋" w:eastAsia="仿宋" w:hAnsi="仿宋" w:cs="仿宋" w:hint="eastAsia"/>
            <w:lang w:eastAsia="zh-CN"/>
          </w:rPr>
          <w:t>(二)、风险应对策略</w:t>
        </w:r>
        <w:r>
          <w:tab/>
        </w:r>
        <w:r>
          <w:fldChar w:fldCharType="begin"/>
        </w:r>
        <w:r>
          <w:instrText xml:space="preserve"> PAGEREF _Toc1291 \h </w:instrText>
        </w:r>
        <w:r>
          <w:fldChar w:fldCharType="separate"/>
        </w:r>
        <w:r>
          <w:t>27</w:t>
        </w:r>
        <w:r>
          <w:fldChar w:fldCharType="end"/>
        </w:r>
      </w:hyperlink>
    </w:p>
    <w:p>
      <w:pPr>
        <w:pStyle w:val="TOC2"/>
        <w:tabs>
          <w:tab w:val="right" w:leader="dot" w:pos="8306"/>
        </w:tabs>
      </w:pPr>
      <w:hyperlink w:anchor="_Toc15053" w:history="1">
        <w:r>
          <w:rPr>
            <w:rFonts w:ascii="仿宋" w:eastAsia="仿宋" w:hAnsi="仿宋" w:cs="仿宋" w:hint="eastAsia"/>
            <w:lang w:eastAsia="zh-CN"/>
          </w:rPr>
          <w:t>(三)、风险监控与控制</w:t>
        </w:r>
        <w:r>
          <w:tab/>
        </w:r>
        <w:r>
          <w:fldChar w:fldCharType="begin"/>
        </w:r>
        <w:r>
          <w:instrText xml:space="preserve"> PAGEREF _Toc15053 \h </w:instrText>
        </w:r>
        <w:r>
          <w:fldChar w:fldCharType="separate"/>
        </w:r>
        <w:r>
          <w:t>29</w:t>
        </w:r>
        <w:r>
          <w:fldChar w:fldCharType="end"/>
        </w:r>
      </w:hyperlink>
    </w:p>
    <w:p>
      <w:pPr>
        <w:pStyle w:val="TOC1"/>
        <w:tabs>
          <w:tab w:val="right" w:leader="dot" w:pos="8306"/>
        </w:tabs>
      </w:pPr>
      <w:hyperlink w:anchor="_Toc11203" w:history="1">
        <w:r>
          <w:rPr>
            <w:rFonts w:ascii="仿宋" w:eastAsia="仿宋" w:hAnsi="仿宋" w:cs="仿宋" w:hint="eastAsia"/>
            <w:lang w:eastAsia="zh-CN"/>
          </w:rPr>
          <w:t>八、锻压机项目人力资源培养与发展</w:t>
        </w:r>
        <w:r>
          <w:tab/>
        </w:r>
        <w:r>
          <w:fldChar w:fldCharType="begin"/>
        </w:r>
        <w:r>
          <w:instrText xml:space="preserve"> PAGEREF _Toc11203 \h </w:instrText>
        </w:r>
        <w:r>
          <w:fldChar w:fldCharType="separate"/>
        </w:r>
        <w:r>
          <w:t>30</w:t>
        </w:r>
        <w:r>
          <w:fldChar w:fldCharType="end"/>
        </w:r>
      </w:hyperlink>
    </w:p>
    <w:p>
      <w:pPr>
        <w:pStyle w:val="TOC2"/>
        <w:tabs>
          <w:tab w:val="right" w:leader="dot" w:pos="8306"/>
        </w:tabs>
      </w:pPr>
      <w:hyperlink w:anchor="_Toc24731" w:history="1">
        <w:r>
          <w:rPr>
            <w:rFonts w:ascii="仿宋" w:eastAsia="仿宋" w:hAnsi="仿宋" w:cs="仿宋" w:hint="eastAsia"/>
            <w:lang w:eastAsia="zh-CN"/>
          </w:rPr>
          <w:t>(一)、人才需求与规划</w:t>
        </w:r>
        <w:r>
          <w:tab/>
        </w:r>
        <w:r>
          <w:fldChar w:fldCharType="begin"/>
        </w:r>
        <w:r>
          <w:instrText xml:space="preserve"> PAGEREF _Toc24731 \h </w:instrText>
        </w:r>
        <w:r>
          <w:fldChar w:fldCharType="separate"/>
        </w:r>
        <w:r>
          <w:t>30</w:t>
        </w:r>
        <w:r>
          <w:fldChar w:fldCharType="end"/>
        </w:r>
      </w:hyperlink>
    </w:p>
    <w:p>
      <w:pPr>
        <w:pStyle w:val="TOC2"/>
        <w:tabs>
          <w:tab w:val="right" w:leader="dot" w:pos="8306"/>
        </w:tabs>
      </w:pPr>
      <w:hyperlink w:anchor="_Toc12184" w:history="1">
        <w:r>
          <w:rPr>
            <w:rFonts w:ascii="仿宋" w:eastAsia="仿宋" w:hAnsi="仿宋" w:cs="仿宋" w:hint="eastAsia"/>
            <w:lang w:eastAsia="zh-CN"/>
          </w:rPr>
          <w:t>(二)、培训与发展计划</w:t>
        </w:r>
        <w:r>
          <w:tab/>
        </w:r>
        <w:r>
          <w:fldChar w:fldCharType="begin"/>
        </w:r>
        <w:r>
          <w:instrText xml:space="preserve"> PAGEREF _Toc12184 \h </w:instrText>
        </w:r>
        <w:r>
          <w:fldChar w:fldCharType="separate"/>
        </w:r>
        <w:r>
          <w:t>30</w:t>
        </w:r>
        <w:r>
          <w:fldChar w:fldCharType="end"/>
        </w:r>
      </w:hyperlink>
    </w:p>
    <w:p>
      <w:pPr>
        <w:pStyle w:val="TOC1"/>
        <w:tabs>
          <w:tab w:val="right" w:leader="dot" w:pos="8306"/>
        </w:tabs>
      </w:pPr>
      <w:hyperlink w:anchor="_Toc11271" w:history="1">
        <w:r>
          <w:rPr>
            <w:rFonts w:ascii="仿宋" w:eastAsia="仿宋" w:hAnsi="仿宋" w:cs="仿宋" w:hint="eastAsia"/>
            <w:lang w:eastAsia="zh-CN"/>
          </w:rPr>
          <w:t>九、锻压机项目投资规划</w:t>
        </w:r>
        <w:r>
          <w:tab/>
        </w:r>
        <w:r>
          <w:fldChar w:fldCharType="begin"/>
        </w:r>
        <w:r>
          <w:instrText xml:space="preserve"> PAGEREF _Toc11271 \h </w:instrText>
        </w:r>
        <w:r>
          <w:fldChar w:fldCharType="separate"/>
        </w:r>
        <w:r>
          <w:t>31</w:t>
        </w:r>
        <w:r>
          <w:fldChar w:fldCharType="end"/>
        </w:r>
      </w:hyperlink>
    </w:p>
    <w:p>
      <w:pPr>
        <w:pStyle w:val="TOC2"/>
        <w:tabs>
          <w:tab w:val="right" w:leader="dot" w:pos="8306"/>
        </w:tabs>
      </w:pPr>
      <w:hyperlink w:anchor="_Toc9403" w:history="1">
        <w:r>
          <w:rPr>
            <w:rFonts w:ascii="仿宋" w:eastAsia="仿宋" w:hAnsi="仿宋" w:cs="仿宋" w:hint="eastAsia"/>
            <w:lang w:eastAsia="zh-CN"/>
          </w:rPr>
          <w:t>(一)、锻压机项目总投资估算</w:t>
        </w:r>
        <w:r>
          <w:tab/>
        </w:r>
        <w:r>
          <w:fldChar w:fldCharType="begin"/>
        </w:r>
        <w:r>
          <w:instrText xml:space="preserve"> PAGEREF _Toc9403 \h </w:instrText>
        </w:r>
        <w:r>
          <w:fldChar w:fldCharType="separate"/>
        </w:r>
        <w:r>
          <w:t>31</w:t>
        </w:r>
        <w:r>
          <w:fldChar w:fldCharType="end"/>
        </w:r>
      </w:hyperlink>
    </w:p>
    <w:p>
      <w:pPr>
        <w:pStyle w:val="TOC2"/>
        <w:tabs>
          <w:tab w:val="right" w:leader="dot" w:pos="8306"/>
        </w:tabs>
      </w:pPr>
      <w:hyperlink w:anchor="_Toc12808" w:history="1">
        <w:r>
          <w:rPr>
            <w:rFonts w:ascii="仿宋" w:eastAsia="仿宋" w:hAnsi="仿宋" w:cs="仿宋" w:hint="eastAsia"/>
            <w:lang w:eastAsia="zh-CN"/>
          </w:rPr>
          <w:t>(二)、资金筹措</w:t>
        </w:r>
        <w:r>
          <w:tab/>
        </w:r>
        <w:r>
          <w:fldChar w:fldCharType="begin"/>
        </w:r>
        <w:r>
          <w:instrText xml:space="preserve"> PAGEREF _Toc12808 \h </w:instrText>
        </w:r>
        <w:r>
          <w:fldChar w:fldCharType="separate"/>
        </w:r>
        <w:r>
          <w:t>32</w:t>
        </w:r>
        <w:r>
          <w:fldChar w:fldCharType="end"/>
        </w:r>
      </w:hyperlink>
    </w:p>
    <w:p>
      <w:pPr>
        <w:pStyle w:val="TOC1"/>
        <w:tabs>
          <w:tab w:val="right" w:leader="dot" w:pos="8306"/>
        </w:tabs>
      </w:pPr>
      <w:hyperlink w:anchor="_Toc8079" w:history="1">
        <w:r>
          <w:rPr>
            <w:rFonts w:ascii="仿宋" w:eastAsia="仿宋" w:hAnsi="仿宋" w:cs="仿宋" w:hint="eastAsia"/>
            <w:lang w:eastAsia="zh-CN"/>
          </w:rPr>
          <w:t>十、锻压机项目经营效益</w:t>
        </w:r>
        <w:r>
          <w:tab/>
        </w:r>
        <w:r>
          <w:fldChar w:fldCharType="begin"/>
        </w:r>
        <w:r>
          <w:instrText xml:space="preserve"> PAGEREF _Toc8079 \h </w:instrText>
        </w:r>
        <w:r>
          <w:fldChar w:fldCharType="separate"/>
        </w:r>
        <w:r>
          <w:t>33</w:t>
        </w:r>
        <w:r>
          <w:fldChar w:fldCharType="end"/>
        </w:r>
      </w:hyperlink>
    </w:p>
    <w:p>
      <w:pPr>
        <w:pStyle w:val="TOC2"/>
        <w:tabs>
          <w:tab w:val="right" w:leader="dot" w:pos="8306"/>
        </w:tabs>
      </w:pPr>
      <w:hyperlink w:anchor="_Toc25503" w:history="1">
        <w:r>
          <w:rPr>
            <w:rFonts w:ascii="仿宋" w:eastAsia="仿宋" w:hAnsi="仿宋" w:cs="仿宋" w:hint="eastAsia"/>
            <w:lang w:eastAsia="zh-CN"/>
          </w:rPr>
          <w:t>(一)、经济评价财务测算</w:t>
        </w:r>
        <w:r>
          <w:tab/>
        </w:r>
        <w:r>
          <w:fldChar w:fldCharType="begin"/>
        </w:r>
        <w:r>
          <w:instrText xml:space="preserve"> PAGEREF _Toc25503 \h </w:instrText>
        </w:r>
        <w:r>
          <w:fldChar w:fldCharType="separate"/>
        </w:r>
        <w:r>
          <w:t>33</w:t>
        </w:r>
        <w:r>
          <w:fldChar w:fldCharType="end"/>
        </w:r>
      </w:hyperlink>
    </w:p>
    <w:p>
      <w:pPr>
        <w:pStyle w:val="TOC2"/>
        <w:tabs>
          <w:tab w:val="right" w:leader="dot" w:pos="8306"/>
        </w:tabs>
      </w:pPr>
      <w:hyperlink w:anchor="_Toc19122" w:history="1">
        <w:r>
          <w:rPr>
            <w:rFonts w:ascii="仿宋" w:eastAsia="仿宋" w:hAnsi="仿宋" w:cs="仿宋" w:hint="eastAsia"/>
            <w:lang w:eastAsia="zh-CN"/>
          </w:rPr>
          <w:t>(二)、锻压机项目盈利能力分析</w:t>
        </w:r>
        <w:r>
          <w:tab/>
        </w:r>
        <w:r>
          <w:fldChar w:fldCharType="begin"/>
        </w:r>
        <w:r>
          <w:instrText xml:space="preserve"> PAGEREF _Toc19122 \h </w:instrText>
        </w:r>
        <w:r>
          <w:fldChar w:fldCharType="separate"/>
        </w:r>
        <w:r>
          <w:t>34</w:t>
        </w:r>
        <w:r>
          <w:fldChar w:fldCharType="end"/>
        </w:r>
      </w:hyperlink>
    </w:p>
    <w:p>
      <w:pPr>
        <w:pStyle w:val="TOC1"/>
        <w:tabs>
          <w:tab w:val="right" w:leader="dot" w:pos="8306"/>
        </w:tabs>
      </w:pPr>
      <w:hyperlink w:anchor="_Toc12322" w:history="1">
        <w:r>
          <w:rPr>
            <w:rFonts w:ascii="仿宋" w:eastAsia="仿宋" w:hAnsi="仿宋" w:cs="仿宋" w:hint="eastAsia"/>
            <w:lang w:eastAsia="zh-CN"/>
          </w:rPr>
          <w:t>十一、生产安全保护</w:t>
        </w:r>
        <w:r>
          <w:tab/>
        </w:r>
        <w:r>
          <w:fldChar w:fldCharType="begin"/>
        </w:r>
        <w:r>
          <w:instrText xml:space="preserve"> PAGEREF _Toc12322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7" w:history="1">
        <w:r>
          <w:rPr>
            <w:rFonts w:ascii="仿宋" w:eastAsia="仿宋" w:hAnsi="仿宋" w:cs="仿宋" w:hint="eastAsia"/>
            <w:lang w:eastAsia="zh-CN"/>
          </w:rPr>
          <w:t>(一)、消防安全</w:t>
        </w:r>
        <w:r>
          <w:tab/>
        </w:r>
        <w:r>
          <w:fldChar w:fldCharType="begin"/>
        </w:r>
        <w:r>
          <w:instrText xml:space="preserve"> PAGEREF _Toc21127 \h </w:instrText>
        </w:r>
        <w:r>
          <w:fldChar w:fldCharType="separate"/>
        </w:r>
        <w:r>
          <w:t>35</w:t>
        </w:r>
        <w:r>
          <w:fldChar w:fldCharType="end"/>
        </w:r>
      </w:hyperlink>
    </w:p>
    <w:p>
      <w:pPr>
        <w:pStyle w:val="TOC2"/>
        <w:tabs>
          <w:tab w:val="right" w:leader="dot" w:pos="8306"/>
        </w:tabs>
      </w:pPr>
      <w:hyperlink w:anchor="_Toc19242" w:history="1">
        <w:r>
          <w:rPr>
            <w:rFonts w:ascii="仿宋" w:eastAsia="仿宋" w:hAnsi="仿宋" w:cs="仿宋" w:hint="eastAsia"/>
            <w:lang w:eastAsia="zh-CN"/>
          </w:rPr>
          <w:t>(二)、防火防爆总图布置措施</w:t>
        </w:r>
        <w:r>
          <w:tab/>
        </w:r>
        <w:r>
          <w:fldChar w:fldCharType="begin"/>
        </w:r>
        <w:r>
          <w:instrText xml:space="preserve"> PAGEREF _Toc19242 \h </w:instrText>
        </w:r>
        <w:r>
          <w:fldChar w:fldCharType="separate"/>
        </w:r>
        <w:r>
          <w:t>36</w:t>
        </w:r>
        <w:r>
          <w:fldChar w:fldCharType="end"/>
        </w:r>
      </w:hyperlink>
    </w:p>
    <w:p>
      <w:pPr>
        <w:pStyle w:val="TOC2"/>
        <w:tabs>
          <w:tab w:val="right" w:leader="dot" w:pos="8306"/>
        </w:tabs>
      </w:pPr>
      <w:hyperlink w:anchor="_Toc31231" w:history="1">
        <w:r>
          <w:rPr>
            <w:rFonts w:ascii="仿宋" w:eastAsia="仿宋" w:hAnsi="仿宋" w:cs="仿宋" w:hint="eastAsia"/>
            <w:lang w:eastAsia="zh-CN"/>
          </w:rPr>
          <w:t>(三)、自然灾害防范措施</w:t>
        </w:r>
        <w:r>
          <w:tab/>
        </w:r>
        <w:r>
          <w:fldChar w:fldCharType="begin"/>
        </w:r>
        <w:r>
          <w:instrText xml:space="preserve"> PAGEREF _Toc31231 \h </w:instrText>
        </w:r>
        <w:r>
          <w:fldChar w:fldCharType="separate"/>
        </w:r>
        <w:r>
          <w:t>37</w:t>
        </w:r>
        <w:r>
          <w:fldChar w:fldCharType="end"/>
        </w:r>
      </w:hyperlink>
    </w:p>
    <w:p>
      <w:pPr>
        <w:pStyle w:val="TOC2"/>
        <w:tabs>
          <w:tab w:val="right" w:leader="dot" w:pos="8306"/>
        </w:tabs>
      </w:pPr>
      <w:hyperlink w:anchor="_Toc15028" w:history="1">
        <w:r>
          <w:rPr>
            <w:rFonts w:ascii="仿宋" w:eastAsia="仿宋" w:hAnsi="仿宋" w:cs="仿宋" w:hint="eastAsia"/>
            <w:lang w:eastAsia="zh-CN"/>
          </w:rPr>
          <w:t>(四)、安全色及安全标志使用要求</w:t>
        </w:r>
        <w:r>
          <w:tab/>
        </w:r>
        <w:r>
          <w:fldChar w:fldCharType="begin"/>
        </w:r>
        <w:r>
          <w:instrText xml:space="preserve"> PAGEREF _Toc15028 \h </w:instrText>
        </w:r>
        <w:r>
          <w:fldChar w:fldCharType="separate"/>
        </w:r>
        <w:r>
          <w:t>38</w:t>
        </w:r>
        <w:r>
          <w:fldChar w:fldCharType="end"/>
        </w:r>
      </w:hyperlink>
    </w:p>
    <w:p>
      <w:pPr>
        <w:pStyle w:val="TOC2"/>
        <w:tabs>
          <w:tab w:val="right" w:leader="dot" w:pos="8306"/>
        </w:tabs>
      </w:pPr>
      <w:hyperlink w:anchor="_Toc2732" w:history="1">
        <w:r>
          <w:rPr>
            <w:rFonts w:ascii="仿宋" w:eastAsia="仿宋" w:hAnsi="仿宋" w:cs="仿宋" w:hint="eastAsia"/>
            <w:lang w:eastAsia="zh-CN"/>
          </w:rPr>
          <w:t>(五)、防尘防毒措施</w:t>
        </w:r>
        <w:r>
          <w:tab/>
        </w:r>
        <w:r>
          <w:fldChar w:fldCharType="begin"/>
        </w:r>
        <w:r>
          <w:instrText xml:space="preserve"> PAGEREF _Toc2732 \h </w:instrText>
        </w:r>
        <w:r>
          <w:fldChar w:fldCharType="separate"/>
        </w:r>
        <w:r>
          <w:t>39</w:t>
        </w:r>
        <w:r>
          <w:fldChar w:fldCharType="end"/>
        </w:r>
      </w:hyperlink>
    </w:p>
    <w:p>
      <w:pPr>
        <w:pStyle w:val="TOC2"/>
        <w:tabs>
          <w:tab w:val="right" w:leader="dot" w:pos="8306"/>
        </w:tabs>
      </w:pPr>
      <w:hyperlink w:anchor="_Toc14188" w:history="1">
        <w:r>
          <w:rPr>
            <w:rFonts w:ascii="仿宋" w:eastAsia="仿宋" w:hAnsi="仿宋" w:cs="仿宋" w:hint="eastAsia"/>
            <w:lang w:eastAsia="zh-CN"/>
          </w:rPr>
          <w:t>(六)、防静电、触电防护及防雷措施</w:t>
        </w:r>
        <w:r>
          <w:tab/>
        </w:r>
        <w:r>
          <w:fldChar w:fldCharType="begin"/>
        </w:r>
        <w:r>
          <w:instrText xml:space="preserve"> PAGEREF _Toc14188 \h </w:instrText>
        </w:r>
        <w:r>
          <w:fldChar w:fldCharType="separate"/>
        </w:r>
        <w:r>
          <w:t>40</w:t>
        </w:r>
        <w:r>
          <w:fldChar w:fldCharType="end"/>
        </w:r>
      </w:hyperlink>
    </w:p>
    <w:p>
      <w:pPr>
        <w:pStyle w:val="TOC2"/>
        <w:tabs>
          <w:tab w:val="right" w:leader="dot" w:pos="8306"/>
        </w:tabs>
      </w:pPr>
      <w:hyperlink w:anchor="_Toc8804" w:history="1">
        <w:r>
          <w:rPr>
            <w:rFonts w:ascii="仿宋" w:eastAsia="仿宋" w:hAnsi="仿宋" w:cs="仿宋" w:hint="eastAsia"/>
            <w:lang w:eastAsia="zh-CN"/>
          </w:rPr>
          <w:t>(七)、机械设备安全保障措施</w:t>
        </w:r>
        <w:r>
          <w:tab/>
        </w:r>
        <w:r>
          <w:fldChar w:fldCharType="begin"/>
        </w:r>
        <w:r>
          <w:instrText xml:space="preserve"> PAGEREF _Toc8804 \h </w:instrText>
        </w:r>
        <w:r>
          <w:fldChar w:fldCharType="separate"/>
        </w:r>
        <w:r>
          <w:t>41</w:t>
        </w:r>
        <w:r>
          <w:fldChar w:fldCharType="end"/>
        </w:r>
      </w:hyperlink>
    </w:p>
    <w:p>
      <w:pPr>
        <w:pStyle w:val="TOC1"/>
        <w:tabs>
          <w:tab w:val="right" w:leader="dot" w:pos="8306"/>
        </w:tabs>
      </w:pPr>
      <w:hyperlink w:anchor="_Toc30788" w:history="1">
        <w:r>
          <w:rPr>
            <w:rFonts w:ascii="仿宋" w:eastAsia="仿宋" w:hAnsi="仿宋" w:cs="仿宋" w:hint="eastAsia"/>
            <w:lang w:eastAsia="zh-CN"/>
          </w:rPr>
          <w:t>十二、锻压机项目环境影响分析</w:t>
        </w:r>
        <w:r>
          <w:tab/>
        </w:r>
        <w:r>
          <w:fldChar w:fldCharType="begin"/>
        </w:r>
        <w:r>
          <w:instrText xml:space="preserve"> PAGEREF _Toc30788 \h </w:instrText>
        </w:r>
        <w:r>
          <w:fldChar w:fldCharType="separate"/>
        </w:r>
        <w:r>
          <w:t>42</w:t>
        </w:r>
        <w:r>
          <w:fldChar w:fldCharType="end"/>
        </w:r>
      </w:hyperlink>
    </w:p>
    <w:p>
      <w:pPr>
        <w:pStyle w:val="TOC2"/>
        <w:tabs>
          <w:tab w:val="right" w:leader="dot" w:pos="8306"/>
        </w:tabs>
      </w:pPr>
      <w:hyperlink w:anchor="_Toc13052" w:history="1">
        <w:r>
          <w:rPr>
            <w:rFonts w:ascii="仿宋" w:eastAsia="仿宋" w:hAnsi="仿宋" w:cs="仿宋" w:hint="eastAsia"/>
            <w:lang w:eastAsia="zh-CN"/>
          </w:rPr>
          <w:t>(一)、建设区域环境质量现状</w:t>
        </w:r>
        <w:r>
          <w:tab/>
        </w:r>
        <w:r>
          <w:fldChar w:fldCharType="begin"/>
        </w:r>
        <w:r>
          <w:instrText xml:space="preserve"> PAGEREF _Toc13052 \h </w:instrText>
        </w:r>
        <w:r>
          <w:fldChar w:fldCharType="separate"/>
        </w:r>
        <w:r>
          <w:t>42</w:t>
        </w:r>
        <w:r>
          <w:fldChar w:fldCharType="end"/>
        </w:r>
      </w:hyperlink>
    </w:p>
    <w:p>
      <w:pPr>
        <w:pStyle w:val="TOC2"/>
        <w:tabs>
          <w:tab w:val="right" w:leader="dot" w:pos="8306"/>
        </w:tabs>
      </w:pPr>
      <w:hyperlink w:anchor="_Toc3006" w:history="1">
        <w:r>
          <w:rPr>
            <w:rFonts w:ascii="仿宋" w:eastAsia="仿宋" w:hAnsi="仿宋" w:cs="仿宋" w:hint="eastAsia"/>
            <w:lang w:eastAsia="zh-CN"/>
          </w:rPr>
          <w:t>(二)、建设期环境保护</w:t>
        </w:r>
        <w:r>
          <w:tab/>
        </w:r>
        <w:r>
          <w:fldChar w:fldCharType="begin"/>
        </w:r>
        <w:r>
          <w:instrText xml:space="preserve"> PAGEREF _Toc3006 \h </w:instrText>
        </w:r>
        <w:r>
          <w:fldChar w:fldCharType="separate"/>
        </w:r>
        <w:r>
          <w:t>44</w:t>
        </w:r>
        <w:r>
          <w:fldChar w:fldCharType="end"/>
        </w:r>
      </w:hyperlink>
    </w:p>
    <w:p>
      <w:pPr>
        <w:pStyle w:val="TOC2"/>
        <w:tabs>
          <w:tab w:val="right" w:leader="dot" w:pos="8306"/>
        </w:tabs>
      </w:pPr>
      <w:hyperlink w:anchor="_Toc27878" w:history="1">
        <w:r>
          <w:rPr>
            <w:rFonts w:ascii="仿宋" w:eastAsia="仿宋" w:hAnsi="仿宋" w:cs="仿宋" w:hint="eastAsia"/>
            <w:lang w:eastAsia="zh-CN"/>
          </w:rPr>
          <w:t>(三)、运营期环境保护</w:t>
        </w:r>
        <w:r>
          <w:tab/>
        </w:r>
        <w:r>
          <w:fldChar w:fldCharType="begin"/>
        </w:r>
        <w:r>
          <w:instrText xml:space="preserve"> PAGEREF _Toc27878 \h </w:instrText>
        </w:r>
        <w:r>
          <w:fldChar w:fldCharType="separate"/>
        </w:r>
        <w:r>
          <w:t>45</w:t>
        </w:r>
        <w:r>
          <w:fldChar w:fldCharType="end"/>
        </w:r>
      </w:hyperlink>
    </w:p>
    <w:p>
      <w:pPr>
        <w:pStyle w:val="TOC2"/>
        <w:tabs>
          <w:tab w:val="right" w:leader="dot" w:pos="8306"/>
        </w:tabs>
      </w:pPr>
      <w:hyperlink w:anchor="_Toc13463" w:history="1">
        <w:r>
          <w:rPr>
            <w:rFonts w:ascii="仿宋" w:eastAsia="仿宋" w:hAnsi="仿宋" w:cs="仿宋" w:hint="eastAsia"/>
            <w:lang w:eastAsia="zh-CN"/>
          </w:rPr>
          <w:t>(四)、锻压机项目建设对区域经济的影响</w:t>
        </w:r>
        <w:r>
          <w:tab/>
        </w:r>
        <w:r>
          <w:fldChar w:fldCharType="begin"/>
        </w:r>
        <w:r>
          <w:instrText xml:space="preserve"> PAGEREF _Toc13463 \h </w:instrText>
        </w:r>
        <w:r>
          <w:fldChar w:fldCharType="separate"/>
        </w:r>
        <w:r>
          <w:t>47</w:t>
        </w:r>
        <w:r>
          <w:fldChar w:fldCharType="end"/>
        </w:r>
      </w:hyperlink>
    </w:p>
    <w:p>
      <w:pPr>
        <w:pStyle w:val="TOC2"/>
        <w:tabs>
          <w:tab w:val="right" w:leader="dot" w:pos="8306"/>
        </w:tabs>
      </w:pPr>
      <w:hyperlink w:anchor="_Toc21431" w:history="1">
        <w:r>
          <w:rPr>
            <w:rFonts w:ascii="仿宋" w:eastAsia="仿宋" w:hAnsi="仿宋" w:cs="仿宋" w:hint="eastAsia"/>
            <w:lang w:eastAsia="zh-CN"/>
          </w:rPr>
          <w:t>(五)、废弃物处理</w:t>
        </w:r>
        <w:r>
          <w:tab/>
        </w:r>
        <w:r>
          <w:fldChar w:fldCharType="begin"/>
        </w:r>
        <w:r>
          <w:instrText xml:space="preserve"> PAGEREF _Toc21431 \h </w:instrText>
        </w:r>
        <w:r>
          <w:fldChar w:fldCharType="separate"/>
        </w:r>
        <w:r>
          <w:t>48</w:t>
        </w:r>
        <w:r>
          <w:fldChar w:fldCharType="end"/>
        </w:r>
      </w:hyperlink>
    </w:p>
    <w:p>
      <w:pPr>
        <w:pStyle w:val="TOC2"/>
        <w:tabs>
          <w:tab w:val="right" w:leader="dot" w:pos="8306"/>
        </w:tabs>
      </w:pPr>
      <w:hyperlink w:anchor="_Toc11442" w:history="1">
        <w:r>
          <w:rPr>
            <w:rFonts w:ascii="仿宋" w:eastAsia="仿宋" w:hAnsi="仿宋" w:cs="仿宋" w:hint="eastAsia"/>
            <w:lang w:eastAsia="zh-CN"/>
          </w:rPr>
          <w:t>(六)、特殊环境影响分析</w:t>
        </w:r>
        <w:r>
          <w:tab/>
        </w:r>
        <w:r>
          <w:fldChar w:fldCharType="begin"/>
        </w:r>
        <w:r>
          <w:instrText xml:space="preserve"> PAGEREF _Toc11442 \h </w:instrText>
        </w:r>
        <w:r>
          <w:fldChar w:fldCharType="separate"/>
        </w:r>
        <w:r>
          <w:t>50</w:t>
        </w:r>
        <w:r>
          <w:fldChar w:fldCharType="end"/>
        </w:r>
      </w:hyperlink>
    </w:p>
    <w:p>
      <w:pPr>
        <w:pStyle w:val="TOC2"/>
        <w:tabs>
          <w:tab w:val="right" w:leader="dot" w:pos="8306"/>
        </w:tabs>
      </w:pPr>
      <w:hyperlink w:anchor="_Toc29660" w:history="1">
        <w:r>
          <w:rPr>
            <w:rFonts w:ascii="仿宋" w:eastAsia="仿宋" w:hAnsi="仿宋" w:cs="仿宋" w:hint="eastAsia"/>
            <w:lang w:eastAsia="zh-CN"/>
          </w:rPr>
          <w:t>(七)、清洁生产</w:t>
        </w:r>
        <w:r>
          <w:tab/>
        </w:r>
        <w:r>
          <w:fldChar w:fldCharType="begin"/>
        </w:r>
        <w:r>
          <w:instrText xml:space="preserve"> PAGEREF _Toc29660 \h </w:instrText>
        </w:r>
        <w:r>
          <w:fldChar w:fldCharType="separate"/>
        </w:r>
        <w:r>
          <w:t>51</w:t>
        </w:r>
        <w:r>
          <w:fldChar w:fldCharType="end"/>
        </w:r>
      </w:hyperlink>
    </w:p>
    <w:p>
      <w:pPr>
        <w:pStyle w:val="TOC2"/>
        <w:tabs>
          <w:tab w:val="right" w:leader="dot" w:pos="8306"/>
        </w:tabs>
      </w:pPr>
      <w:hyperlink w:anchor="_Toc2167" w:history="1">
        <w:r>
          <w:rPr>
            <w:rFonts w:ascii="仿宋" w:eastAsia="仿宋" w:hAnsi="仿宋" w:cs="仿宋" w:hint="eastAsia"/>
            <w:lang w:eastAsia="zh-CN"/>
          </w:rPr>
          <w:t>(八)、环境保护综合评价</w:t>
        </w:r>
        <w:r>
          <w:tab/>
        </w:r>
        <w:r>
          <w:fldChar w:fldCharType="begin"/>
        </w:r>
        <w:r>
          <w:instrText xml:space="preserve"> PAGEREF _Toc2167 \h </w:instrText>
        </w:r>
        <w:r>
          <w:fldChar w:fldCharType="separate"/>
        </w:r>
        <w:r>
          <w:t>52</w:t>
        </w:r>
        <w:r>
          <w:fldChar w:fldCharType="end"/>
        </w:r>
      </w:hyperlink>
    </w:p>
    <w:p>
      <w:pPr>
        <w:pStyle w:val="TOC1"/>
        <w:tabs>
          <w:tab w:val="right" w:leader="dot" w:pos="8306"/>
        </w:tabs>
      </w:pPr>
      <w:hyperlink w:anchor="_Toc11024" w:history="1">
        <w:r>
          <w:rPr>
            <w:rFonts w:ascii="仿宋" w:eastAsia="仿宋" w:hAnsi="仿宋" w:cs="仿宋" w:hint="eastAsia"/>
            <w:lang w:eastAsia="zh-CN"/>
          </w:rPr>
          <w:t>十三、锻压机项目变更管理</w:t>
        </w:r>
        <w:r>
          <w:tab/>
        </w:r>
        <w:r>
          <w:fldChar w:fldCharType="begin"/>
        </w:r>
        <w:r>
          <w:instrText xml:space="preserve"> PAGEREF _Toc11024 \h </w:instrText>
        </w:r>
        <w:r>
          <w:fldChar w:fldCharType="separate"/>
        </w:r>
        <w:r>
          <w:t>53</w:t>
        </w:r>
        <w:r>
          <w:fldChar w:fldCharType="end"/>
        </w:r>
      </w:hyperlink>
    </w:p>
    <w:p>
      <w:pPr>
        <w:pStyle w:val="TOC2"/>
        <w:tabs>
          <w:tab w:val="right" w:leader="dot" w:pos="8306"/>
        </w:tabs>
      </w:pPr>
      <w:hyperlink w:anchor="_Toc1530" w:history="1">
        <w:r>
          <w:rPr>
            <w:rFonts w:ascii="仿宋" w:eastAsia="仿宋" w:hAnsi="仿宋" w:cs="仿宋" w:hint="eastAsia"/>
            <w:lang w:eastAsia="zh-CN"/>
          </w:rPr>
          <w:t>(一)、变更申请与评估</w:t>
        </w:r>
        <w:r>
          <w:tab/>
        </w:r>
        <w:r>
          <w:fldChar w:fldCharType="begin"/>
        </w:r>
        <w:r>
          <w:instrText xml:space="preserve"> PAGEREF _Toc1530 \h </w:instrText>
        </w:r>
        <w:r>
          <w:fldChar w:fldCharType="separate"/>
        </w:r>
        <w:r>
          <w:t>53</w:t>
        </w:r>
        <w:r>
          <w:fldChar w:fldCharType="end"/>
        </w:r>
      </w:hyperlink>
    </w:p>
    <w:p>
      <w:pPr>
        <w:pStyle w:val="TOC2"/>
        <w:tabs>
          <w:tab w:val="right" w:leader="dot" w:pos="8306"/>
        </w:tabs>
      </w:pPr>
      <w:hyperlink w:anchor="_Toc16711" w:history="1">
        <w:r>
          <w:rPr>
            <w:rFonts w:ascii="仿宋" w:eastAsia="仿宋" w:hAnsi="仿宋" w:cs="仿宋" w:hint="eastAsia"/>
            <w:lang w:eastAsia="zh-CN"/>
          </w:rPr>
          <w:t>(二)、变更实施与控制</w:t>
        </w:r>
        <w:r>
          <w:tab/>
        </w:r>
        <w:r>
          <w:fldChar w:fldCharType="begin"/>
        </w:r>
        <w:r>
          <w:instrText xml:space="preserve"> PAGEREF _Toc16711 \h </w:instrText>
        </w:r>
        <w:r>
          <w:fldChar w:fldCharType="separate"/>
        </w:r>
        <w:r>
          <w:t>53</w:t>
        </w:r>
        <w:r>
          <w:fldChar w:fldCharType="end"/>
        </w:r>
      </w:hyperlink>
    </w:p>
    <w:p>
      <w:pPr>
        <w:pStyle w:val="TOC1"/>
        <w:tabs>
          <w:tab w:val="right" w:leader="dot" w:pos="8306"/>
        </w:tabs>
      </w:pPr>
      <w:hyperlink w:anchor="_Toc11955" w:history="1">
        <w:r>
          <w:rPr>
            <w:rFonts w:ascii="仿宋" w:eastAsia="仿宋" w:hAnsi="仿宋" w:cs="仿宋" w:hint="eastAsia"/>
            <w:lang w:eastAsia="zh-CN"/>
          </w:rPr>
          <w:t>十四、锻压机项目工程方案分析</w:t>
        </w:r>
        <w:r>
          <w:tab/>
        </w:r>
        <w:r>
          <w:fldChar w:fldCharType="begin"/>
        </w:r>
        <w:r>
          <w:instrText xml:space="preserve"> PAGEREF _Toc11955 \h </w:instrText>
        </w:r>
        <w:r>
          <w:fldChar w:fldCharType="separate"/>
        </w:r>
        <w:r>
          <w:t>54</w:t>
        </w:r>
        <w:r>
          <w:fldChar w:fldCharType="end"/>
        </w:r>
      </w:hyperlink>
    </w:p>
    <w:p>
      <w:pPr>
        <w:pStyle w:val="TOC2"/>
        <w:tabs>
          <w:tab w:val="right" w:leader="dot" w:pos="8306"/>
        </w:tabs>
      </w:pPr>
      <w:hyperlink w:anchor="_Toc15913" w:history="1">
        <w:r>
          <w:rPr>
            <w:rFonts w:ascii="仿宋" w:eastAsia="仿宋" w:hAnsi="仿宋" w:cs="仿宋" w:hint="eastAsia"/>
            <w:lang w:eastAsia="zh-CN"/>
          </w:rPr>
          <w:t>(一)、建筑工程设计原则</w:t>
        </w:r>
        <w:r>
          <w:tab/>
        </w:r>
        <w:r>
          <w:fldChar w:fldCharType="begin"/>
        </w:r>
        <w:r>
          <w:instrText xml:space="preserve"> PAGEREF _Toc15913 \h </w:instrText>
        </w:r>
        <w:r>
          <w:fldChar w:fldCharType="separate"/>
        </w:r>
        <w:r>
          <w:t>54</w:t>
        </w:r>
        <w:r>
          <w:fldChar w:fldCharType="end"/>
        </w:r>
      </w:hyperlink>
    </w:p>
    <w:p>
      <w:pPr>
        <w:pStyle w:val="TOC2"/>
        <w:tabs>
          <w:tab w:val="right" w:leader="dot" w:pos="8306"/>
        </w:tabs>
      </w:pPr>
      <w:hyperlink w:anchor="_Toc10118" w:history="1">
        <w:r>
          <w:rPr>
            <w:rFonts w:ascii="仿宋" w:eastAsia="仿宋" w:hAnsi="仿宋" w:cs="仿宋" w:hint="eastAsia"/>
            <w:lang w:eastAsia="zh-CN"/>
          </w:rPr>
          <w:t>(二)、土建工程建设指标</w:t>
        </w:r>
        <w:r>
          <w:tab/>
        </w:r>
        <w:r>
          <w:fldChar w:fldCharType="begin"/>
        </w:r>
        <w:r>
          <w:instrText xml:space="preserve"> PAGEREF _Toc10118 \h </w:instrText>
        </w:r>
        <w:r>
          <w:fldChar w:fldCharType="separate"/>
        </w:r>
        <w:r>
          <w:t>57</w:t>
        </w:r>
        <w:r>
          <w:fldChar w:fldCharType="end"/>
        </w:r>
      </w:hyperlink>
    </w:p>
    <w:p>
      <w:pPr>
        <w:pStyle w:val="TOC1"/>
        <w:tabs>
          <w:tab w:val="right" w:leader="dot" w:pos="8306"/>
        </w:tabs>
      </w:pPr>
      <w:hyperlink w:anchor="_Toc1889" w:history="1">
        <w:r>
          <w:rPr>
            <w:rFonts w:ascii="仿宋" w:eastAsia="仿宋" w:hAnsi="仿宋" w:cs="仿宋" w:hint="eastAsia"/>
            <w:lang w:eastAsia="zh-CN"/>
          </w:rPr>
          <w:t>十五、供应链管理</w:t>
        </w:r>
        <w:r>
          <w:tab/>
        </w:r>
        <w:r>
          <w:fldChar w:fldCharType="begin"/>
        </w:r>
        <w:r>
          <w:instrText xml:space="preserve"> PAGEREF _Toc1889 \h </w:instrText>
        </w:r>
        <w:r>
          <w:fldChar w:fldCharType="separate"/>
        </w:r>
        <w:r>
          <w:t>59</w:t>
        </w:r>
        <w:r>
          <w:fldChar w:fldCharType="end"/>
        </w:r>
      </w:hyperlink>
    </w:p>
    <w:p>
      <w:pPr>
        <w:pStyle w:val="TOC2"/>
        <w:tabs>
          <w:tab w:val="right" w:leader="dot" w:pos="8306"/>
        </w:tabs>
      </w:pPr>
      <w:hyperlink w:anchor="_Toc10856" w:history="1">
        <w:r>
          <w:rPr>
            <w:rFonts w:ascii="仿宋" w:eastAsia="仿宋" w:hAnsi="仿宋" w:cs="仿宋" w:hint="eastAsia"/>
            <w:lang w:eastAsia="zh-CN"/>
          </w:rPr>
          <w:t>(一)、供应链战略规划</w:t>
        </w:r>
        <w:r>
          <w:tab/>
        </w:r>
        <w:r>
          <w:fldChar w:fldCharType="begin"/>
        </w:r>
        <w:r>
          <w:instrText xml:space="preserve"> PAGEREF _Toc10856 \h </w:instrText>
        </w:r>
        <w:r>
          <w:fldChar w:fldCharType="separate"/>
        </w:r>
        <w:r>
          <w:t>59</w:t>
        </w:r>
        <w:r>
          <w:fldChar w:fldCharType="end"/>
        </w:r>
      </w:hyperlink>
    </w:p>
    <w:p>
      <w:pPr>
        <w:pStyle w:val="TOC2"/>
        <w:tabs>
          <w:tab w:val="right" w:leader="dot" w:pos="8306"/>
        </w:tabs>
      </w:pPr>
      <w:hyperlink w:anchor="_Toc30270" w:history="1">
        <w:r>
          <w:rPr>
            <w:rFonts w:ascii="仿宋" w:eastAsia="仿宋" w:hAnsi="仿宋" w:cs="仿宋" w:hint="eastAsia"/>
            <w:lang w:eastAsia="zh-CN"/>
          </w:rPr>
          <w:t>(二)、供应商选择与合作</w:t>
        </w:r>
        <w:r>
          <w:tab/>
        </w:r>
        <w:r>
          <w:fldChar w:fldCharType="begin"/>
        </w:r>
        <w:r>
          <w:instrText xml:space="preserve"> PAGEREF _Toc30270 \h </w:instrText>
        </w:r>
        <w:r>
          <w:fldChar w:fldCharType="separate"/>
        </w:r>
        <w:r>
          <w:t>60</w:t>
        </w:r>
        <w:r>
          <w:fldChar w:fldCharType="end"/>
        </w:r>
      </w:hyperlink>
    </w:p>
    <w:p>
      <w:pPr>
        <w:pStyle w:val="TOC2"/>
        <w:tabs>
          <w:tab w:val="right" w:leader="dot" w:pos="8306"/>
        </w:tabs>
      </w:pPr>
      <w:hyperlink w:anchor="_Toc15853" w:history="1">
        <w:r>
          <w:rPr>
            <w:rFonts w:ascii="仿宋" w:eastAsia="仿宋" w:hAnsi="仿宋" w:cs="仿宋" w:hint="eastAsia"/>
            <w:lang w:eastAsia="zh-CN"/>
          </w:rPr>
          <w:t>(三)、物流与库存管理</w:t>
        </w:r>
        <w:r>
          <w:tab/>
        </w:r>
        <w:r>
          <w:fldChar w:fldCharType="begin"/>
        </w:r>
        <w:r>
          <w:instrText xml:space="preserve"> PAGEREF _Toc15853 \h </w:instrText>
        </w:r>
        <w:r>
          <w:fldChar w:fldCharType="separate"/>
        </w:r>
        <w:r>
          <w:t>62</w:t>
        </w:r>
        <w:r>
          <w:fldChar w:fldCharType="end"/>
        </w:r>
      </w:hyperlink>
    </w:p>
    <w:p>
      <w:pPr>
        <w:pStyle w:val="TOC1"/>
        <w:tabs>
          <w:tab w:val="right" w:leader="dot" w:pos="8306"/>
        </w:tabs>
      </w:pPr>
      <w:hyperlink w:anchor="_Toc18297" w:history="1">
        <w:r>
          <w:rPr>
            <w:rFonts w:ascii="仿宋" w:eastAsia="仿宋" w:hAnsi="仿宋" w:cs="仿宋" w:hint="eastAsia"/>
            <w:lang w:eastAsia="zh-CN"/>
          </w:rPr>
          <w:t>十六、营销与推广策略</w:t>
        </w:r>
        <w:r>
          <w:tab/>
        </w:r>
        <w:r>
          <w:fldChar w:fldCharType="begin"/>
        </w:r>
        <w:r>
          <w:instrText xml:space="preserve"> PAGEREF _Toc18297 \h </w:instrText>
        </w:r>
        <w:r>
          <w:fldChar w:fldCharType="separate"/>
        </w:r>
        <w:r>
          <w:t>63</w:t>
        </w:r>
        <w:r>
          <w:fldChar w:fldCharType="end"/>
        </w:r>
      </w:hyperlink>
    </w:p>
    <w:p>
      <w:pPr>
        <w:pStyle w:val="TOC2"/>
        <w:tabs>
          <w:tab w:val="right" w:leader="dot" w:pos="8306"/>
        </w:tabs>
      </w:pPr>
      <w:hyperlink w:anchor="_Toc8831" w:history="1">
        <w:r>
          <w:rPr>
            <w:rFonts w:ascii="仿宋" w:eastAsia="仿宋" w:hAnsi="仿宋" w:cs="仿宋" w:hint="eastAsia"/>
            <w:lang w:eastAsia="zh-CN"/>
          </w:rPr>
          <w:t>(一)、产品/服务定位与特点</w:t>
        </w:r>
        <w:r>
          <w:tab/>
        </w:r>
        <w:r>
          <w:fldChar w:fldCharType="begin"/>
        </w:r>
        <w:r>
          <w:instrText xml:space="preserve"> PAGEREF _Toc8831 \h </w:instrText>
        </w:r>
        <w:r>
          <w:fldChar w:fldCharType="separate"/>
        </w:r>
        <w:r>
          <w:t>63</w:t>
        </w:r>
        <w:r>
          <w:fldChar w:fldCharType="end"/>
        </w:r>
      </w:hyperlink>
    </w:p>
    <w:p>
      <w:pPr>
        <w:pStyle w:val="TOC2"/>
        <w:tabs>
          <w:tab w:val="right" w:leader="dot" w:pos="8306"/>
        </w:tabs>
      </w:pPr>
      <w:hyperlink w:anchor="_Toc7713" w:history="1">
        <w:r>
          <w:rPr>
            <w:rFonts w:ascii="仿宋" w:eastAsia="仿宋" w:hAnsi="仿宋" w:cs="仿宋" w:hint="eastAsia"/>
            <w:lang w:eastAsia="zh-CN"/>
          </w:rPr>
          <w:t>(二)、市场定位与竞争分析</w:t>
        </w:r>
        <w:r>
          <w:tab/>
        </w:r>
        <w:r>
          <w:fldChar w:fldCharType="begin"/>
        </w:r>
        <w:r>
          <w:instrText xml:space="preserve"> PAGEREF _Toc7713 \h </w:instrText>
        </w:r>
        <w:r>
          <w:fldChar w:fldCharType="separate"/>
        </w:r>
        <w:r>
          <w:t>64</w:t>
        </w:r>
        <w:r>
          <w:fldChar w:fldCharType="end"/>
        </w:r>
      </w:hyperlink>
    </w:p>
    <w:p>
      <w:pPr>
        <w:pStyle w:val="TOC2"/>
        <w:tabs>
          <w:tab w:val="right" w:leader="dot" w:pos="8306"/>
        </w:tabs>
      </w:pPr>
      <w:hyperlink w:anchor="_Toc27150" w:history="1">
        <w:r>
          <w:rPr>
            <w:rFonts w:ascii="仿宋" w:eastAsia="仿宋" w:hAnsi="仿宋" w:cs="仿宋" w:hint="eastAsia"/>
            <w:lang w:eastAsia="zh-CN"/>
          </w:rPr>
          <w:t>(三)、营销渠道与策略</w:t>
        </w:r>
        <w:r>
          <w:tab/>
        </w:r>
        <w:r>
          <w:fldChar w:fldCharType="begin"/>
        </w:r>
        <w:r>
          <w:instrText xml:space="preserve"> PAGEREF _Toc27150 \h </w:instrText>
        </w:r>
        <w:r>
          <w:fldChar w:fldCharType="separate"/>
        </w:r>
        <w:r>
          <w:t>66</w:t>
        </w:r>
        <w:r>
          <w:fldChar w:fldCharType="end"/>
        </w:r>
      </w:hyperlink>
    </w:p>
    <w:p>
      <w:pPr>
        <w:pStyle w:val="TOC2"/>
        <w:tabs>
          <w:tab w:val="right" w:leader="dot" w:pos="8306"/>
        </w:tabs>
      </w:pPr>
      <w:hyperlink w:anchor="_Toc23293" w:history="1">
        <w:r>
          <w:rPr>
            <w:rFonts w:ascii="仿宋" w:eastAsia="仿宋" w:hAnsi="仿宋" w:cs="仿宋" w:hint="eastAsia"/>
            <w:lang w:eastAsia="zh-CN"/>
          </w:rPr>
          <w:t>(四)、推广与宣传活动</w:t>
        </w:r>
        <w:r>
          <w:tab/>
        </w:r>
        <w:r>
          <w:fldChar w:fldCharType="begin"/>
        </w:r>
        <w:r>
          <w:instrText xml:space="preserve"> PAGEREF _Toc23293 \h </w:instrText>
        </w:r>
        <w:r>
          <w:fldChar w:fldCharType="separate"/>
        </w:r>
        <w:r>
          <w:t>67</w:t>
        </w:r>
        <w:r>
          <w:fldChar w:fldCharType="end"/>
        </w:r>
      </w:hyperlink>
    </w:p>
    <w:p>
      <w:pPr>
        <w:pStyle w:val="TOC1"/>
        <w:tabs>
          <w:tab w:val="right" w:leader="dot" w:pos="8306"/>
        </w:tabs>
      </w:pPr>
      <w:hyperlink w:anchor="_Toc5751" w:history="1">
        <w:r>
          <w:rPr>
            <w:rFonts w:ascii="仿宋" w:eastAsia="仿宋" w:hAnsi="仿宋" w:cs="仿宋" w:hint="eastAsia"/>
            <w:lang w:eastAsia="zh-CN"/>
          </w:rPr>
          <w:t>十七、利益相关者分析与沟通计划</w:t>
        </w:r>
        <w:r>
          <w:tab/>
        </w:r>
        <w:r>
          <w:fldChar w:fldCharType="begin"/>
        </w:r>
        <w:r>
          <w:instrText xml:space="preserve"> PAGEREF _Toc5751 \h </w:instrText>
        </w:r>
        <w:r>
          <w:fldChar w:fldCharType="separate"/>
        </w:r>
        <w:r>
          <w:t>72</w:t>
        </w:r>
        <w:r>
          <w:fldChar w:fldCharType="end"/>
        </w:r>
      </w:hyperlink>
    </w:p>
    <w:p>
      <w:pPr>
        <w:pStyle w:val="TOC2"/>
        <w:tabs>
          <w:tab w:val="right" w:leader="dot" w:pos="8306"/>
        </w:tabs>
      </w:pPr>
      <w:hyperlink w:anchor="_Toc21478" w:history="1">
        <w:r>
          <w:rPr>
            <w:rFonts w:ascii="仿宋" w:eastAsia="仿宋" w:hAnsi="仿宋" w:cs="仿宋" w:hint="eastAsia"/>
            <w:lang w:eastAsia="zh-CN"/>
          </w:rPr>
          <w:t>(一)、利益相关者分析</w:t>
        </w:r>
        <w:r>
          <w:tab/>
        </w:r>
        <w:r>
          <w:fldChar w:fldCharType="begin"/>
        </w:r>
        <w:r>
          <w:instrText xml:space="preserve"> PAGEREF _Toc21478 \h </w:instrText>
        </w:r>
        <w:r>
          <w:fldChar w:fldCharType="separate"/>
        </w:r>
        <w:r>
          <w:t>72</w:t>
        </w:r>
        <w:r>
          <w:fldChar w:fldCharType="end"/>
        </w:r>
      </w:hyperlink>
    </w:p>
    <w:p>
      <w:pPr>
        <w:pStyle w:val="TOC2"/>
        <w:tabs>
          <w:tab w:val="right" w:leader="dot" w:pos="8306"/>
        </w:tabs>
      </w:pPr>
      <w:hyperlink w:anchor="_Toc15351" w:history="1">
        <w:r>
          <w:rPr>
            <w:rFonts w:ascii="仿宋" w:eastAsia="仿宋" w:hAnsi="仿宋" w:cs="仿宋" w:hint="eastAsia"/>
            <w:lang w:eastAsia="zh-CN"/>
          </w:rPr>
          <w:t>(二)、沟通计划</w:t>
        </w:r>
        <w:r>
          <w:tab/>
        </w:r>
        <w:r>
          <w:fldChar w:fldCharType="begin"/>
        </w:r>
        <w:r>
          <w:instrText xml:space="preserve"> PAGEREF _Toc15351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2"/>
      <w:r>
        <w:rPr>
          <w:rFonts w:ascii="仿宋" w:eastAsia="仿宋" w:hAnsi="仿宋" w:cs="仿宋" w:hint="eastAsia"/>
          <w:sz w:val="28"/>
          <w:lang w:eastAsia="zh-CN"/>
        </w:rPr>
        <w:t>一、锻压机项目危机管理</w:t>
      </w:r>
      <w:bookmarkEnd w:id="2"/>
    </w:p>
    <w:p>
      <w:pPr>
        <w:pStyle w:val="Heading2"/>
        <w:rPr>
          <w:rFonts w:ascii="仿宋" w:eastAsia="仿宋" w:hAnsi="仿宋" w:cs="仿宋" w:hint="eastAsia"/>
          <w:lang w:eastAsia="zh-CN"/>
        </w:rPr>
      </w:pPr>
      <w:bookmarkStart w:id="3" w:name="_Toc151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危机管理中，危机预警与识别是确保锻压机项目稳健运行的核心步骤。通过建立全面的监测机制，锻压机项目团队旨在及时发现和理解潜在的风险和危机因素，以便采取及时的预防和应对措施，确保锻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首先，通过深入的风险评估，锻压机项目团队全面分析了整个锻压机项目和各个阶段可能存在的威胁。这包括准确评估每个潜在风险的发生概率和可能影响的程度，为后续危机预警提供了有力支持。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压机项目团队着重于明确定义锻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压机项目进展的持续监控，团队能够及时发现潜在问题并作出迅速反应。锻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在这一阶段，团队的专业素养和反应速度将发挥至关重要的作用，以确保潜在危机能够在初期得到有效的处理，最大程度地减轻负面影响。通过危机预警与识别，锻压机项目得以更有序、可控地推进。</w:t>
      </w:r>
    </w:p>
    <w:p>
      <w:pPr>
        <w:pStyle w:val="Heading2"/>
        <w:ind w:firstLine="560" w:firstLineChars="200"/>
        <w:rPr>
          <w:rFonts w:ascii="仿宋" w:eastAsia="仿宋" w:hAnsi="仿宋" w:cs="仿宋" w:hint="eastAsia"/>
          <w:sz w:val="28"/>
          <w:lang w:eastAsia="zh-CN"/>
        </w:rPr>
      </w:pPr>
      <w:bookmarkStart w:id="4" w:name="_Toc137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暂停锻压机项目进度：为遏制危机蔓延，锻压机项目暂时停止进行，以便全面评估当前状况。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资源重新分配：重新评估锻压机项目资源的分配，确保最大限度地减小损失。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实时沟通：与关键利益相关者建立实时沟通机制，向他们传递锻压机项目危机的实际状况，保障锻压机项目核心利益。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在紧急应对的同时，锻压机项目团队强调了团队协作和有效沟通的重要性。以下是团队协作的关键举措：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随着危机得到初步控制，锻压机项目团队转向制定恢复计划，以确保锻压机项目能够从中迅速恢复。主要恢复计划包括：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修复受损的进度计划：重新评估锻压机项目进度，制定修复计划，确保锻压机项目尽快回归正常进程。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风险管理机制加强：对锻压机项目风险进行全面评估，制定更强化的风险管理策略，以预防未来可能的危机。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85"/>
      <w:r>
        <w:rPr>
          <w:rFonts w:ascii="仿宋" w:eastAsia="仿宋" w:hAnsi="仿宋" w:cs="仿宋" w:hint="eastAsia"/>
          <w:sz w:val="28"/>
          <w:lang w:eastAsia="zh-CN"/>
        </w:rPr>
        <w:t>二、锻压机项目概论</w:t>
      </w:r>
      <w:bookmarkEnd w:id="5"/>
    </w:p>
    <w:p>
      <w:pPr>
        <w:pStyle w:val="Heading2"/>
        <w:rPr>
          <w:rFonts w:ascii="仿宋" w:eastAsia="仿宋" w:hAnsi="仿宋" w:cs="仿宋" w:hint="eastAsia"/>
          <w:lang w:eastAsia="zh-CN"/>
        </w:rPr>
      </w:pPr>
      <w:bookmarkStart w:id="6" w:name="_Toc4948"/>
      <w:r>
        <w:rPr>
          <w:rFonts w:ascii="仿宋" w:eastAsia="仿宋" w:hAnsi="仿宋" w:cs="仿宋" w:hint="eastAsia"/>
          <w:lang w:eastAsia="zh-CN"/>
        </w:rPr>
        <w:t>(一)、锻压机项目概况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起源追溯至对市场的深入洞察。市场的不断演变与变革为锻压机项目提供了难得的机遇。当前市场存在的需求缺口和变革的大环境共同构成了锻压机项目的背景。这个锻压机项目旨在充分利用市场机遇，填补行业中尚未满足的需求，为客户提供全新的解决方案。市场的变革和需求的增长使得这个锻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正式命名为锻压机。这个名称不仅仅是一个标识，更代表了锻压机项目的核心理念和愿景。它蕴含着锻压机项目所要解决问题的关键字，具有强烈的表达和辨识度，为锻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核心目标是提供一种全新、高效的解决方案，满足客户日益增长的需求。锻压机项目追求的不仅仅是满足市场需求，更是在市场中获得卓越的竞争优势。通过不断提升产品或服务的质量和创新水平，锻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全面涵盖了产品研发、制造、市场推广和售后服务，确保从产品设计到最终用户体验的全方位关注。这一全面的锻压机项目范围是为了确保锻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锻压机项目计划在未来18个月内完成，包括研发、测试、市场试点和正式推出等不同阶段。这个时间表的合理设计是为了确保锻压机项目各个阶段的顺利推进，以便按时交付高质量的成果。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锻压机项目总预算估算为XX百万美元，主要分配在研发、市场推广、人员培训和运营等方面。这一充足的预算为锻压机项目提供了充足的资源，确保锻压机项目在各个方面都能取得优异的表现。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锻压机项目可能面临的风险包括市场接受度低、技术难题、竞争激烈等。锻压机项目团队已经制定了相应的风险应对计划，通过前瞻性的风险管理，确保锻压机项目在面对不确定性时能够迅速做出应对。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锻压机项目汇聚了一支经验丰富、多领域专业素养的核心团队，确保锻压机项目在各个方面都能拥有高水平的执行力。团队的协同作战是锻压机项目成功的关键因素之一。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锻压机项目的背景根植于市场对更高效、创新产品的渴望，同时也受到科技发展对行业格局的深刻改变的影响。这为锻压机项目提供了广阔的发展空间和市场需求。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截至目前，锻压机项目已完成市场调研和技术验证，取得了初步的成功。这为锻压机项目在未来的发展奠定了坚实的基础，为更远大的目标打下了坚实的基石。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718"/>
      <w:r>
        <w:rPr>
          <w:rFonts w:ascii="仿宋" w:eastAsia="仿宋" w:hAnsi="仿宋" w:cs="仿宋" w:hint="eastAsia"/>
          <w:sz w:val="28"/>
          <w:lang w:eastAsia="zh-CN"/>
        </w:rPr>
        <w:t>(二)、锻压机项目目标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keyword》锻压机项目首要业务目标是在市场中占据有利地位，实现产品/服务的成功推广和销售。通过不断提升产品质量、创新性，锻压机项目追求成为行业中的领导者，赢得更多客户的青睐。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在科技迅速发展的时代，锻压机项目着眼于技术创新。通过持续的研发和技术升级，锻压机项目旨在推出更具创新性的产品或服务，以满足市场对新鲜、先进解决方案的需求。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为了建立可持续的客户关系，锻压机项目设定了客户满意度目标。通过提供卓越的产品质量和优质的客户服务，锻压机项目追求赢得客户的信任和忠诚度，确保他们的满意度达到行业领先水平。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锻压机项目注重社会责任和可持续发展。通过实施环保、社会责任锻压机项目，锻压机项目致力于在经济发展的同时保护环境，促进社会公平，实现可持续经营。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锻压机项目的团队是实现目标的核心驱动力。因此，锻压机项目设定了团队发展目标，包括提升团队成员的专业技能、培养领导力，以及搭建协同高效的团队工作氛围。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189"/>
      <w:r>
        <w:rPr>
          <w:rFonts w:ascii="仿宋" w:eastAsia="仿宋" w:hAnsi="仿宋" w:cs="仿宋" w:hint="eastAsia"/>
          <w:sz w:val="28"/>
          <w:lang w:eastAsia="zh-CN"/>
        </w:rPr>
        <w:t>(三)、锻压机项目提出的理由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锻压机项目提出的理由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源于对市场机遇的深刻洞察。当前市场中存在的需求缺口和行业发展趋势表明，有巨大的商业机会等待被开发。通过准确捕捉市场机遇，锻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理念基于对技术创新的信仰。通过持续的研发和技术投入，锻压机项目有望推出更具创新性的产品或服务。在科技飞速发展的当下，锻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为了增强企业的行业竞争力。通过提升产品或服务的质量和独特性，锻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响应了消费者需求的变化。随着社会和科技的不断发展，消费者对产品和服务的需求也在发生变化。通过深入了解并及时回应消费者的新需求，锻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锻压机项目的提出是企业战略发展规划的一部分。在面对日益激烈的市场竞争和不断变化的商业环境中，锻压机项目作为企业战略的一环，旨在为企业开辟新的增长领域，巩固企业在行业中的地位。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锻压机项目的提出不仅仅是基于商业考量，还注重社会责任。通过推出环保、社会责任等方面的锻压机项目，锻压机企业可以在社会中树立积极形象，为社会做出积极贡献，实现经济效益和社会效益的双赢。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锻压机项目的提出反映了对利益相关者期望的关注。包括客户、员工、投资者等利益相关者在企业发展中都有着各自的期望，锻压机项目力求在满足这些期望的同时，取得更大的共赢。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02"/>
      <w:r>
        <w:rPr>
          <w:rFonts w:ascii="仿宋" w:eastAsia="仿宋" w:hAnsi="仿宋" w:cs="仿宋" w:hint="eastAsia"/>
          <w:sz w:val="28"/>
          <w:lang w:eastAsia="zh-CN"/>
        </w:rPr>
        <w:t>(四)、锻压机项目意义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首要意义在于提升企业的市场竞争力。通过持续的创新和对产品质量的高标准要求，锻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机项目的推进将促使行业技术水平的提升。通过引入先进技术和创新性解决方案，锻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在社会层面，锻压机项目不仅创造了大量就业机会，提高了就业水平，还注重社会责任和环保。通过参与社会公益事业和推动环保锻压机项目，锻压机项目为社会贡献了一份力量，体现了企业对社会的积极回馈。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346"/>
      <w:r>
        <w:rPr>
          <w:rFonts w:ascii="仿宋" w:eastAsia="仿宋" w:hAnsi="仿宋" w:cs="仿宋" w:hint="eastAsia"/>
          <w:sz w:val="28"/>
          <w:lang w:eastAsia="zh-CN"/>
        </w:rPr>
        <w:t>(五)、锻压机项目背景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在当今迅猛发展的商业环境中，锻压机项目的动因根植于对多方面因素的审慎考量。这个锻压机项目的提出并非孤立的决策，而是对企业所处背景深入思考的产物。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市场的不断演变是锻压机项目背后的首要原因。科技的迅速发展和全球市场的快速变化使得企业必须灵活应对。锻压机项目应运而生，旨在通过创新性的解决方案迎合市场的多变需求，赢得竞争中的先机。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竞争的激烈程度也是锻压机项目背景中不可忽视的一环。企业需要在激烈竞争中脱颖而出，为此，锻压机项目致力于打破常规，提供独特的价值主张，以吸引客户并确保市场份额的增长。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此外，社会对企业责任的期望也在逐渐升高。锻压机项目充分融入了社会责任的理念，通过可持续经营和社会公益锻压机项目，企图为社会贡献一份力量，在商业成功的同时关注社会价值。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29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24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锻压机项目的主要产品是XXXX，预计年产值为XXX万元。这一产品在市场中占据着重要的地位，其广泛的应用范围使得该锻压机项目的市场前景非常广阔。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压机项目的xxx产品作为重要的原材料之一，将在多个领域发挥关键作用。其在建筑、交通、能源等方面的广泛应用将为整个产业链提供强大的支持，形成产业协同效应。锻压机项目的年产值XXX万XXX万XXX万万元不仅反映了其在市场上的巨大潜力，更预示着它对国民经济的积极贡献。这种关联度高、涉及面广的产业关系，使得该锻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9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征地面积为XXXX平方米，相当于约XX.XX亩，其中净用地面积为XXXX平方米，红线范围内相当于约XX.XX亩。这一用地规模充分考虑了锻压机项目的建设需求，保障了锻压机项目在合适的空间内得以充分发展。锻压机项目规划的总建筑面积为XXXX平方米，其中主体工程建设占XXXX平方米，计容建筑面积达XXXX平方米。预计建筑工程的投资将达到XXXX万元，为锻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购置的设备共计XXXX台（套），设备购置费用为XXXX万元。这一设备购置计划充分考虑到锻压机项目的生产需求和技术要求，确保了锻压机项目在生产运营中具备先进的技术装备和高效的生产能力。设备的合理配置将为锻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锻压机项目计划总投资为XXXX万元，预计年实现营业收入为XXXX万元。这一产能规模的设定旨在确保锻压机项目能够在投资与回报之间取得平衡，实现长期可持续的发展。锻压机项目的总投资充分考虑到各个方面的需求，包括用地建设、设备购置等多个环节，以确保锻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689"/>
      <w:r>
        <w:rPr>
          <w:rFonts w:ascii="仿宋" w:eastAsia="仿宋" w:hAnsi="仿宋" w:cs="仿宋" w:hint="eastAsia"/>
          <w:sz w:val="28"/>
          <w:lang w:eastAsia="zh-CN"/>
        </w:rPr>
        <w:t>四、锻压机项目文档管理</w:t>
      </w:r>
      <w:bookmarkEnd w:id="14"/>
    </w:p>
    <w:p>
      <w:pPr>
        <w:pStyle w:val="Heading2"/>
        <w:rPr>
          <w:rFonts w:ascii="仿宋" w:eastAsia="仿宋" w:hAnsi="仿宋" w:cs="仿宋" w:hint="eastAsia"/>
          <w:lang w:eastAsia="zh-CN"/>
        </w:rPr>
      </w:pPr>
      <w:bookmarkStart w:id="15" w:name="_Toc1664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锻压机项目高度重视文档的质量和准确性，以支持锻压机项目的各项活动和决策。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文档的编制始于锻压机项目计划的初期，我们制定了详细的文档编制计划，明确了每个文档的内容、格式和编写责任人。在锻压机项目启动阶段，我们首先编制了锻压机项目章程，明确定义了锻压机项目的目标、范围、风险等关键要素。随后，锻压机项目团队根据计划陆续编制了需求文档、设计文档、测试文档等各类文档，确保锻压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锻压机项目管理中的重要环节，旨在确保锻压机项目文档符合质量标准和锻压机项目需求。在锻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除了内部审查，我们还进行了外部审查，邀请锻压机项目相关利益方和专业领域的专家对文档进行独立审查。这有助于获取更全面、客观的反馈，确保锻压机项目文档不仅符合内部标准，也满足外部需求。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锻压机项目在文档编制与审查方面建立了严格的管理机制，通过规范的流程和多维度的审查，确保锻压机项目文档的质量、准确性和可靠性，为锻压机项目的顺利推进提供了有力支持。</w:t>
      </w:r>
    </w:p>
    <w:p>
      <w:pPr>
        <w:pStyle w:val="Heading2"/>
        <w:ind w:firstLine="560" w:firstLineChars="200"/>
        <w:rPr>
          <w:rFonts w:ascii="仿宋" w:eastAsia="仿宋" w:hAnsi="仿宋" w:cs="仿宋" w:hint="eastAsia"/>
          <w:sz w:val="28"/>
          <w:lang w:eastAsia="zh-CN"/>
        </w:rPr>
      </w:pPr>
      <w:bookmarkStart w:id="16" w:name="_Toc447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我们通过多渠道发布文档，包括电子邮件、锻压机项目管理平台、内部网站等，以满足不同团队成员的偏好和需求。多渠道发布确保了信息的全面覆盖。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我们采用了精细的权限控制，确保只有授权人员可以访问敏感信息。这种安全措施保护了锻压机项目文档的机密性，防止了未经授权的信息泄露。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7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文档存档与归档是锻压机项目生命周期中一个至关重要的环节，直接关系到锻压机项目信息的长期保存和历史记录的完整性。在锻压机项目中，我们实施了一系列有效的文档存档与归档管理策略：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https://d.book118.com/935034110333011103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72653"/>
    <w:rsid w:val="33172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341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2024-02-06T16:51:00Z</dcterms:created>
  <dcterms:modified xsi:type="dcterms:W3CDTF">2024-02-06T16:52:01Z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99CF6D2DAB6E43DFA5EBA443FCF05147_11</vt:lpwstr>
  </property>
  <property fmtid="{D5CDD505-2E9C-101B-9397-08002B2CF9AE}" pid="3" name="KSOProductBuildVer">
    <vt:lpwstr>2052-12.1.0.16250</vt:lpwstr>
  </property>
</Properties>
</file>