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半导体用石英玻璃材料项目规划设计蓝图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47" w:history="1">
        <w:r>
          <w:rPr>
            <w:rFonts w:ascii="仿宋" w:eastAsia="仿宋" w:hAnsi="仿宋" w:cs="仿宋" w:hint="eastAsia"/>
            <w:lang w:eastAsia="zh-CN"/>
          </w:rPr>
          <w:t>概论</w:t>
        </w:r>
        <w:r>
          <w:tab/>
        </w:r>
        <w:r>
          <w:fldChar w:fldCharType="begin"/>
        </w:r>
        <w:r>
          <w:instrText xml:space="preserve"> PAGEREF _Toc20547 \h </w:instrText>
        </w:r>
        <w:r>
          <w:fldChar w:fldCharType="separate"/>
        </w:r>
        <w:r>
          <w:t>3</w:t>
        </w:r>
        <w:r>
          <w:fldChar w:fldCharType="end"/>
        </w:r>
      </w:hyperlink>
    </w:p>
    <w:p>
      <w:pPr>
        <w:pStyle w:val="TOC1"/>
        <w:tabs>
          <w:tab w:val="right" w:leader="dot" w:pos="8306"/>
        </w:tabs>
      </w:pPr>
      <w:hyperlink w:anchor="_Toc12782" w:history="1">
        <w:r>
          <w:rPr>
            <w:rFonts w:ascii="仿宋" w:eastAsia="仿宋" w:hAnsi="仿宋" w:cs="仿宋" w:hint="eastAsia"/>
            <w:lang w:eastAsia="zh-CN"/>
          </w:rPr>
          <w:t>一、半导体用石英玻璃材料项目概论</w:t>
        </w:r>
        <w:r>
          <w:tab/>
        </w:r>
        <w:r>
          <w:fldChar w:fldCharType="begin"/>
        </w:r>
        <w:r>
          <w:instrText xml:space="preserve"> PAGEREF _Toc12782 \h </w:instrText>
        </w:r>
        <w:r>
          <w:fldChar w:fldCharType="separate"/>
        </w:r>
        <w:r>
          <w:t>3</w:t>
        </w:r>
        <w:r>
          <w:fldChar w:fldCharType="end"/>
        </w:r>
      </w:hyperlink>
    </w:p>
    <w:p>
      <w:pPr>
        <w:pStyle w:val="TOC2"/>
        <w:tabs>
          <w:tab w:val="right" w:leader="dot" w:pos="8306"/>
        </w:tabs>
      </w:pPr>
      <w:hyperlink w:anchor="_Toc13557" w:history="1">
        <w:r>
          <w:rPr>
            <w:rFonts w:ascii="仿宋" w:eastAsia="仿宋" w:hAnsi="仿宋" w:cs="仿宋" w:hint="eastAsia"/>
            <w:lang w:eastAsia="zh-CN"/>
          </w:rPr>
          <w:t>(一)、半导体用石英玻璃材料项目概况</w:t>
        </w:r>
        <w:r>
          <w:tab/>
        </w:r>
        <w:r>
          <w:fldChar w:fldCharType="begin"/>
        </w:r>
        <w:r>
          <w:instrText xml:space="preserve"> PAGEREF _Toc13557 \h </w:instrText>
        </w:r>
        <w:r>
          <w:fldChar w:fldCharType="separate"/>
        </w:r>
        <w:r>
          <w:t>3</w:t>
        </w:r>
        <w:r>
          <w:fldChar w:fldCharType="end"/>
        </w:r>
      </w:hyperlink>
    </w:p>
    <w:p>
      <w:pPr>
        <w:pStyle w:val="TOC2"/>
        <w:tabs>
          <w:tab w:val="right" w:leader="dot" w:pos="8306"/>
        </w:tabs>
      </w:pPr>
      <w:hyperlink w:anchor="_Toc20091" w:history="1">
        <w:r>
          <w:rPr>
            <w:rFonts w:ascii="仿宋" w:eastAsia="仿宋" w:hAnsi="仿宋" w:cs="仿宋" w:hint="eastAsia"/>
            <w:lang w:eastAsia="zh-CN"/>
          </w:rPr>
          <w:t>(二)、半导体用石英玻璃材料项目目标</w:t>
        </w:r>
        <w:r>
          <w:tab/>
        </w:r>
        <w:r>
          <w:fldChar w:fldCharType="begin"/>
        </w:r>
        <w:r>
          <w:instrText xml:space="preserve"> PAGEREF _Toc20091 \h </w:instrText>
        </w:r>
        <w:r>
          <w:fldChar w:fldCharType="separate"/>
        </w:r>
        <w:r>
          <w:t>6</w:t>
        </w:r>
        <w:r>
          <w:fldChar w:fldCharType="end"/>
        </w:r>
      </w:hyperlink>
    </w:p>
    <w:p>
      <w:pPr>
        <w:pStyle w:val="TOC2"/>
        <w:tabs>
          <w:tab w:val="right" w:leader="dot" w:pos="8306"/>
        </w:tabs>
      </w:pPr>
      <w:hyperlink w:anchor="_Toc2567" w:history="1">
        <w:r>
          <w:rPr>
            <w:rFonts w:ascii="仿宋" w:eastAsia="仿宋" w:hAnsi="仿宋" w:cs="仿宋" w:hint="eastAsia"/>
            <w:lang w:eastAsia="zh-CN"/>
          </w:rPr>
          <w:t>(三)、半导体用石英玻璃材料项目提出的理由</w:t>
        </w:r>
        <w:r>
          <w:tab/>
        </w:r>
        <w:r>
          <w:fldChar w:fldCharType="begin"/>
        </w:r>
        <w:r>
          <w:instrText xml:space="preserve"> PAGEREF _Toc2567 \h </w:instrText>
        </w:r>
        <w:r>
          <w:fldChar w:fldCharType="separate"/>
        </w:r>
        <w:r>
          <w:t>7</w:t>
        </w:r>
        <w:r>
          <w:fldChar w:fldCharType="end"/>
        </w:r>
      </w:hyperlink>
    </w:p>
    <w:p>
      <w:pPr>
        <w:pStyle w:val="TOC2"/>
        <w:tabs>
          <w:tab w:val="right" w:leader="dot" w:pos="8306"/>
        </w:tabs>
      </w:pPr>
      <w:hyperlink w:anchor="_Toc12087" w:history="1">
        <w:r>
          <w:rPr>
            <w:rFonts w:ascii="仿宋" w:eastAsia="仿宋" w:hAnsi="仿宋" w:cs="仿宋" w:hint="eastAsia"/>
            <w:lang w:eastAsia="zh-CN"/>
          </w:rPr>
          <w:t>(四)、半导体用石英玻璃材料项目意义</w:t>
        </w:r>
        <w:r>
          <w:tab/>
        </w:r>
        <w:r>
          <w:fldChar w:fldCharType="begin"/>
        </w:r>
        <w:r>
          <w:instrText xml:space="preserve"> PAGEREF _Toc12087 \h </w:instrText>
        </w:r>
        <w:r>
          <w:fldChar w:fldCharType="separate"/>
        </w:r>
        <w:r>
          <w:t>8</w:t>
        </w:r>
        <w:r>
          <w:fldChar w:fldCharType="end"/>
        </w:r>
      </w:hyperlink>
    </w:p>
    <w:p>
      <w:pPr>
        <w:pStyle w:val="TOC2"/>
        <w:tabs>
          <w:tab w:val="right" w:leader="dot" w:pos="8306"/>
        </w:tabs>
      </w:pPr>
      <w:hyperlink w:anchor="_Toc10136" w:history="1">
        <w:r>
          <w:rPr>
            <w:rFonts w:ascii="仿宋" w:eastAsia="仿宋" w:hAnsi="仿宋" w:cs="仿宋" w:hint="eastAsia"/>
            <w:lang w:eastAsia="zh-CN"/>
          </w:rPr>
          <w:t>(五)、半导体用石英玻璃材料项目背景</w:t>
        </w:r>
        <w:r>
          <w:tab/>
        </w:r>
        <w:r>
          <w:fldChar w:fldCharType="begin"/>
        </w:r>
        <w:r>
          <w:instrText xml:space="preserve"> PAGEREF _Toc10136 \h </w:instrText>
        </w:r>
        <w:r>
          <w:fldChar w:fldCharType="separate"/>
        </w:r>
        <w:r>
          <w:t>9</w:t>
        </w:r>
        <w:r>
          <w:fldChar w:fldCharType="end"/>
        </w:r>
      </w:hyperlink>
    </w:p>
    <w:p>
      <w:pPr>
        <w:pStyle w:val="TOC1"/>
        <w:tabs>
          <w:tab w:val="right" w:leader="dot" w:pos="8306"/>
        </w:tabs>
      </w:pPr>
      <w:hyperlink w:anchor="_Toc30804" w:history="1">
        <w:r>
          <w:rPr>
            <w:rFonts w:ascii="仿宋" w:eastAsia="仿宋" w:hAnsi="仿宋" w:cs="仿宋" w:hint="eastAsia"/>
            <w:lang w:eastAsia="zh-CN"/>
          </w:rPr>
          <w:t>二、工艺说明</w:t>
        </w:r>
        <w:r>
          <w:tab/>
        </w:r>
        <w:r>
          <w:fldChar w:fldCharType="begin"/>
        </w:r>
        <w:r>
          <w:instrText xml:space="preserve"> PAGEREF _Toc30804 \h </w:instrText>
        </w:r>
        <w:r>
          <w:fldChar w:fldCharType="separate"/>
        </w:r>
        <w:r>
          <w:t>10</w:t>
        </w:r>
        <w:r>
          <w:fldChar w:fldCharType="end"/>
        </w:r>
      </w:hyperlink>
    </w:p>
    <w:p>
      <w:pPr>
        <w:pStyle w:val="TOC2"/>
        <w:tabs>
          <w:tab w:val="right" w:leader="dot" w:pos="8306"/>
        </w:tabs>
      </w:pPr>
      <w:hyperlink w:anchor="_Toc17269" w:history="1">
        <w:r>
          <w:rPr>
            <w:rFonts w:ascii="仿宋" w:eastAsia="仿宋" w:hAnsi="仿宋" w:cs="仿宋" w:hint="eastAsia"/>
            <w:lang w:eastAsia="zh-CN"/>
          </w:rPr>
          <w:t>(一)、技术管理特点</w:t>
        </w:r>
        <w:r>
          <w:tab/>
        </w:r>
        <w:r>
          <w:fldChar w:fldCharType="begin"/>
        </w:r>
        <w:r>
          <w:instrText xml:space="preserve"> PAGEREF _Toc17269 \h </w:instrText>
        </w:r>
        <w:r>
          <w:fldChar w:fldCharType="separate"/>
        </w:r>
        <w:r>
          <w:t>10</w:t>
        </w:r>
        <w:r>
          <w:fldChar w:fldCharType="end"/>
        </w:r>
      </w:hyperlink>
    </w:p>
    <w:p>
      <w:pPr>
        <w:pStyle w:val="TOC2"/>
        <w:tabs>
          <w:tab w:val="right" w:leader="dot" w:pos="8306"/>
        </w:tabs>
      </w:pPr>
      <w:hyperlink w:anchor="_Toc10561" w:history="1">
        <w:r>
          <w:rPr>
            <w:rFonts w:ascii="仿宋" w:eastAsia="仿宋" w:hAnsi="仿宋" w:cs="仿宋" w:hint="eastAsia"/>
            <w:lang w:eastAsia="zh-CN"/>
          </w:rPr>
          <w:t>(二)、半导体用石英玻璃材料项目工艺技术设计方案</w:t>
        </w:r>
        <w:r>
          <w:tab/>
        </w:r>
        <w:r>
          <w:fldChar w:fldCharType="begin"/>
        </w:r>
        <w:r>
          <w:instrText xml:space="preserve"> PAGEREF _Toc10561 \h </w:instrText>
        </w:r>
        <w:r>
          <w:fldChar w:fldCharType="separate"/>
        </w:r>
        <w:r>
          <w:t>12</w:t>
        </w:r>
        <w:r>
          <w:fldChar w:fldCharType="end"/>
        </w:r>
      </w:hyperlink>
    </w:p>
    <w:p>
      <w:pPr>
        <w:pStyle w:val="TOC2"/>
        <w:tabs>
          <w:tab w:val="right" w:leader="dot" w:pos="8306"/>
        </w:tabs>
      </w:pPr>
      <w:hyperlink w:anchor="_Toc25797" w:history="1">
        <w:r>
          <w:rPr>
            <w:rFonts w:ascii="仿宋" w:eastAsia="仿宋" w:hAnsi="仿宋" w:cs="仿宋" w:hint="eastAsia"/>
            <w:lang w:eastAsia="zh-CN"/>
          </w:rPr>
          <w:t>(三)、设备选型方案</w:t>
        </w:r>
        <w:r>
          <w:tab/>
        </w:r>
        <w:r>
          <w:fldChar w:fldCharType="begin"/>
        </w:r>
        <w:r>
          <w:instrText xml:space="preserve"> PAGEREF _Toc25797 \h </w:instrText>
        </w:r>
        <w:r>
          <w:fldChar w:fldCharType="separate"/>
        </w:r>
        <w:r>
          <w:t>13</w:t>
        </w:r>
        <w:r>
          <w:fldChar w:fldCharType="end"/>
        </w:r>
      </w:hyperlink>
    </w:p>
    <w:p>
      <w:pPr>
        <w:pStyle w:val="TOC1"/>
        <w:tabs>
          <w:tab w:val="right" w:leader="dot" w:pos="8306"/>
        </w:tabs>
      </w:pPr>
      <w:hyperlink w:anchor="_Toc25652" w:history="1">
        <w:r>
          <w:rPr>
            <w:rFonts w:ascii="仿宋" w:eastAsia="仿宋" w:hAnsi="仿宋" w:cs="仿宋" w:hint="eastAsia"/>
            <w:lang w:eastAsia="zh-CN"/>
          </w:rPr>
          <w:t>三、市场分析、调研</w:t>
        </w:r>
        <w:r>
          <w:tab/>
        </w:r>
        <w:r>
          <w:fldChar w:fldCharType="begin"/>
        </w:r>
        <w:r>
          <w:instrText xml:space="preserve"> PAGEREF _Toc25652 \h </w:instrText>
        </w:r>
        <w:r>
          <w:fldChar w:fldCharType="separate"/>
        </w:r>
        <w:r>
          <w:t>14</w:t>
        </w:r>
        <w:r>
          <w:fldChar w:fldCharType="end"/>
        </w:r>
      </w:hyperlink>
    </w:p>
    <w:p>
      <w:pPr>
        <w:pStyle w:val="TOC2"/>
        <w:tabs>
          <w:tab w:val="right" w:leader="dot" w:pos="8306"/>
        </w:tabs>
      </w:pPr>
      <w:hyperlink w:anchor="_Toc9696" w:history="1">
        <w:r>
          <w:rPr>
            <w:rFonts w:ascii="仿宋" w:eastAsia="仿宋" w:hAnsi="仿宋" w:cs="仿宋" w:hint="eastAsia"/>
            <w:lang w:eastAsia="zh-CN"/>
          </w:rPr>
          <w:t>(一)、半导体用石英玻璃材料行业分析</w:t>
        </w:r>
        <w:r>
          <w:tab/>
        </w:r>
        <w:r>
          <w:fldChar w:fldCharType="begin"/>
        </w:r>
        <w:r>
          <w:instrText xml:space="preserve"> PAGEREF _Toc9696 \h </w:instrText>
        </w:r>
        <w:r>
          <w:fldChar w:fldCharType="separate"/>
        </w:r>
        <w:r>
          <w:t>14</w:t>
        </w:r>
        <w:r>
          <w:fldChar w:fldCharType="end"/>
        </w:r>
      </w:hyperlink>
    </w:p>
    <w:p>
      <w:pPr>
        <w:pStyle w:val="TOC2"/>
        <w:tabs>
          <w:tab w:val="right" w:leader="dot" w:pos="8306"/>
        </w:tabs>
      </w:pPr>
      <w:hyperlink w:anchor="_Toc24351" w:history="1">
        <w:r>
          <w:rPr>
            <w:rFonts w:ascii="仿宋" w:eastAsia="仿宋" w:hAnsi="仿宋" w:cs="仿宋" w:hint="eastAsia"/>
            <w:lang w:eastAsia="zh-CN"/>
          </w:rPr>
          <w:t>(二)、半导体用石英玻璃材料市场分析预测</w:t>
        </w:r>
        <w:r>
          <w:tab/>
        </w:r>
        <w:r>
          <w:fldChar w:fldCharType="begin"/>
        </w:r>
        <w:r>
          <w:instrText xml:space="preserve"> PAGEREF _Toc24351 \h </w:instrText>
        </w:r>
        <w:r>
          <w:fldChar w:fldCharType="separate"/>
        </w:r>
        <w:r>
          <w:t>15</w:t>
        </w:r>
        <w:r>
          <w:fldChar w:fldCharType="end"/>
        </w:r>
      </w:hyperlink>
    </w:p>
    <w:p>
      <w:pPr>
        <w:pStyle w:val="TOC1"/>
        <w:tabs>
          <w:tab w:val="right" w:leader="dot" w:pos="8306"/>
        </w:tabs>
      </w:pPr>
      <w:hyperlink w:anchor="_Toc15884" w:history="1">
        <w:r>
          <w:rPr>
            <w:rFonts w:ascii="仿宋" w:eastAsia="仿宋" w:hAnsi="仿宋" w:cs="仿宋" w:hint="eastAsia"/>
            <w:lang w:eastAsia="zh-CN"/>
          </w:rPr>
          <w:t>四、半导体用石英玻璃材料项目危机管理</w:t>
        </w:r>
        <w:r>
          <w:tab/>
        </w:r>
        <w:r>
          <w:fldChar w:fldCharType="begin"/>
        </w:r>
        <w:r>
          <w:instrText xml:space="preserve"> PAGEREF _Toc15884 \h </w:instrText>
        </w:r>
        <w:r>
          <w:fldChar w:fldCharType="separate"/>
        </w:r>
        <w:r>
          <w:t>16</w:t>
        </w:r>
        <w:r>
          <w:fldChar w:fldCharType="end"/>
        </w:r>
      </w:hyperlink>
    </w:p>
    <w:p>
      <w:pPr>
        <w:pStyle w:val="TOC2"/>
        <w:tabs>
          <w:tab w:val="right" w:leader="dot" w:pos="8306"/>
        </w:tabs>
      </w:pPr>
      <w:hyperlink w:anchor="_Toc12540" w:history="1">
        <w:r>
          <w:rPr>
            <w:rFonts w:ascii="仿宋" w:eastAsia="仿宋" w:hAnsi="仿宋" w:cs="仿宋" w:hint="eastAsia"/>
            <w:lang w:eastAsia="zh-CN"/>
          </w:rPr>
          <w:t>(一)、危机预警与识别</w:t>
        </w:r>
        <w:r>
          <w:tab/>
        </w:r>
        <w:r>
          <w:fldChar w:fldCharType="begin"/>
        </w:r>
        <w:r>
          <w:instrText xml:space="preserve"> PAGEREF _Toc12540 \h </w:instrText>
        </w:r>
        <w:r>
          <w:fldChar w:fldCharType="separate"/>
        </w:r>
        <w:r>
          <w:t>16</w:t>
        </w:r>
        <w:r>
          <w:fldChar w:fldCharType="end"/>
        </w:r>
      </w:hyperlink>
    </w:p>
    <w:p>
      <w:pPr>
        <w:pStyle w:val="TOC2"/>
        <w:tabs>
          <w:tab w:val="right" w:leader="dot" w:pos="8306"/>
        </w:tabs>
      </w:pPr>
      <w:hyperlink w:anchor="_Toc23030" w:history="1">
        <w:r>
          <w:rPr>
            <w:rFonts w:ascii="仿宋" w:eastAsia="仿宋" w:hAnsi="仿宋" w:cs="仿宋" w:hint="eastAsia"/>
            <w:lang w:eastAsia="zh-CN"/>
          </w:rPr>
          <w:t>(二)、危机应对与恢复</w:t>
        </w:r>
        <w:r>
          <w:tab/>
        </w:r>
        <w:r>
          <w:fldChar w:fldCharType="begin"/>
        </w:r>
        <w:r>
          <w:instrText xml:space="preserve"> PAGEREF _Toc23030 \h </w:instrText>
        </w:r>
        <w:r>
          <w:fldChar w:fldCharType="separate"/>
        </w:r>
        <w:r>
          <w:t>17</w:t>
        </w:r>
        <w:r>
          <w:fldChar w:fldCharType="end"/>
        </w:r>
      </w:hyperlink>
    </w:p>
    <w:p>
      <w:pPr>
        <w:pStyle w:val="TOC1"/>
        <w:tabs>
          <w:tab w:val="right" w:leader="dot" w:pos="8306"/>
        </w:tabs>
      </w:pPr>
      <w:hyperlink w:anchor="_Toc1756" w:history="1">
        <w:r>
          <w:rPr>
            <w:rFonts w:ascii="仿宋" w:eastAsia="仿宋" w:hAnsi="仿宋" w:cs="仿宋" w:hint="eastAsia"/>
            <w:lang w:eastAsia="zh-CN"/>
          </w:rPr>
          <w:t>五、半导体用石英玻璃材料项目土建工程</w:t>
        </w:r>
        <w:r>
          <w:tab/>
        </w:r>
        <w:r>
          <w:fldChar w:fldCharType="begin"/>
        </w:r>
        <w:r>
          <w:instrText xml:space="preserve"> PAGEREF _Toc1756 \h </w:instrText>
        </w:r>
        <w:r>
          <w:fldChar w:fldCharType="separate"/>
        </w:r>
        <w:r>
          <w:t>19</w:t>
        </w:r>
        <w:r>
          <w:fldChar w:fldCharType="end"/>
        </w:r>
      </w:hyperlink>
    </w:p>
    <w:p>
      <w:pPr>
        <w:pStyle w:val="TOC2"/>
        <w:tabs>
          <w:tab w:val="right" w:leader="dot" w:pos="8306"/>
        </w:tabs>
      </w:pPr>
      <w:hyperlink w:anchor="_Toc16671" w:history="1">
        <w:r>
          <w:rPr>
            <w:rFonts w:ascii="仿宋" w:eastAsia="仿宋" w:hAnsi="仿宋" w:cs="仿宋" w:hint="eastAsia"/>
            <w:lang w:eastAsia="zh-CN"/>
          </w:rPr>
          <w:t>(一)、建筑工程设计原则</w:t>
        </w:r>
        <w:r>
          <w:tab/>
        </w:r>
        <w:r>
          <w:fldChar w:fldCharType="begin"/>
        </w:r>
        <w:r>
          <w:instrText xml:space="preserve"> PAGEREF _Toc16671 \h </w:instrText>
        </w:r>
        <w:r>
          <w:fldChar w:fldCharType="separate"/>
        </w:r>
        <w:r>
          <w:t>19</w:t>
        </w:r>
        <w:r>
          <w:fldChar w:fldCharType="end"/>
        </w:r>
      </w:hyperlink>
    </w:p>
    <w:p>
      <w:pPr>
        <w:pStyle w:val="TOC2"/>
        <w:tabs>
          <w:tab w:val="right" w:leader="dot" w:pos="8306"/>
        </w:tabs>
      </w:pPr>
      <w:hyperlink w:anchor="_Toc26146" w:history="1">
        <w:r>
          <w:rPr>
            <w:rFonts w:ascii="仿宋" w:eastAsia="仿宋" w:hAnsi="仿宋" w:cs="仿宋" w:hint="eastAsia"/>
            <w:lang w:eastAsia="zh-CN"/>
          </w:rPr>
          <w:t>(二)、土建工程设计年限及安全等级</w:t>
        </w:r>
        <w:r>
          <w:tab/>
        </w:r>
        <w:r>
          <w:fldChar w:fldCharType="begin"/>
        </w:r>
        <w:r>
          <w:instrText xml:space="preserve"> PAGEREF _Toc26146 \h </w:instrText>
        </w:r>
        <w:r>
          <w:fldChar w:fldCharType="separate"/>
        </w:r>
        <w:r>
          <w:t>20</w:t>
        </w:r>
        <w:r>
          <w:fldChar w:fldCharType="end"/>
        </w:r>
      </w:hyperlink>
    </w:p>
    <w:p>
      <w:pPr>
        <w:pStyle w:val="TOC2"/>
        <w:tabs>
          <w:tab w:val="right" w:leader="dot" w:pos="8306"/>
        </w:tabs>
      </w:pPr>
      <w:hyperlink w:anchor="_Toc30623" w:history="1">
        <w:r>
          <w:rPr>
            <w:rFonts w:ascii="仿宋" w:eastAsia="仿宋" w:hAnsi="仿宋" w:cs="仿宋" w:hint="eastAsia"/>
            <w:lang w:eastAsia="zh-CN"/>
          </w:rPr>
          <w:t>(三)、建筑工程设计总体要求</w:t>
        </w:r>
        <w:r>
          <w:tab/>
        </w:r>
        <w:r>
          <w:fldChar w:fldCharType="begin"/>
        </w:r>
        <w:r>
          <w:instrText xml:space="preserve"> PAGEREF _Toc30623 \h </w:instrText>
        </w:r>
        <w:r>
          <w:fldChar w:fldCharType="separate"/>
        </w:r>
        <w:r>
          <w:t>21</w:t>
        </w:r>
        <w:r>
          <w:fldChar w:fldCharType="end"/>
        </w:r>
      </w:hyperlink>
    </w:p>
    <w:p>
      <w:pPr>
        <w:pStyle w:val="TOC2"/>
        <w:tabs>
          <w:tab w:val="right" w:leader="dot" w:pos="8306"/>
        </w:tabs>
      </w:pPr>
      <w:hyperlink w:anchor="_Toc3529" w:history="1">
        <w:r>
          <w:rPr>
            <w:rFonts w:ascii="仿宋" w:eastAsia="仿宋" w:hAnsi="仿宋" w:cs="仿宋" w:hint="eastAsia"/>
            <w:lang w:eastAsia="zh-CN"/>
          </w:rPr>
          <w:t>(四)、土建工程建设指标</w:t>
        </w:r>
        <w:r>
          <w:tab/>
        </w:r>
        <w:r>
          <w:fldChar w:fldCharType="begin"/>
        </w:r>
        <w:r>
          <w:instrText xml:space="preserve"> PAGEREF _Toc3529 \h </w:instrText>
        </w:r>
        <w:r>
          <w:fldChar w:fldCharType="separate"/>
        </w:r>
        <w:r>
          <w:t>22</w:t>
        </w:r>
        <w:r>
          <w:fldChar w:fldCharType="end"/>
        </w:r>
      </w:hyperlink>
    </w:p>
    <w:p>
      <w:pPr>
        <w:pStyle w:val="TOC1"/>
        <w:tabs>
          <w:tab w:val="right" w:leader="dot" w:pos="8306"/>
        </w:tabs>
      </w:pPr>
      <w:hyperlink w:anchor="_Toc18138" w:history="1">
        <w:r>
          <w:rPr>
            <w:rFonts w:ascii="仿宋" w:eastAsia="仿宋" w:hAnsi="仿宋" w:cs="仿宋" w:hint="eastAsia"/>
            <w:lang w:eastAsia="zh-CN"/>
          </w:rPr>
          <w:t>六、半导体用石英玻璃材料项目绩效评估</w:t>
        </w:r>
        <w:r>
          <w:tab/>
        </w:r>
        <w:r>
          <w:fldChar w:fldCharType="begin"/>
        </w:r>
        <w:r>
          <w:instrText xml:space="preserve"> PAGEREF _Toc18138 \h </w:instrText>
        </w:r>
        <w:r>
          <w:fldChar w:fldCharType="separate"/>
        </w:r>
        <w:r>
          <w:t>22</w:t>
        </w:r>
        <w:r>
          <w:fldChar w:fldCharType="end"/>
        </w:r>
      </w:hyperlink>
    </w:p>
    <w:p>
      <w:pPr>
        <w:pStyle w:val="TOC2"/>
        <w:tabs>
          <w:tab w:val="right" w:leader="dot" w:pos="8306"/>
        </w:tabs>
      </w:pPr>
      <w:hyperlink w:anchor="_Toc22185" w:history="1">
        <w:r>
          <w:rPr>
            <w:rFonts w:ascii="仿宋" w:eastAsia="仿宋" w:hAnsi="仿宋" w:cs="仿宋" w:hint="eastAsia"/>
            <w:lang w:eastAsia="zh-CN"/>
          </w:rPr>
          <w:t>(一)、绩效评估指标</w:t>
        </w:r>
        <w:r>
          <w:tab/>
        </w:r>
        <w:r>
          <w:fldChar w:fldCharType="begin"/>
        </w:r>
        <w:r>
          <w:instrText xml:space="preserve"> PAGEREF _Toc22185 \h </w:instrText>
        </w:r>
        <w:r>
          <w:fldChar w:fldCharType="separate"/>
        </w:r>
        <w:r>
          <w:t>22</w:t>
        </w:r>
        <w:r>
          <w:fldChar w:fldCharType="end"/>
        </w:r>
      </w:hyperlink>
    </w:p>
    <w:p>
      <w:pPr>
        <w:pStyle w:val="TOC2"/>
        <w:tabs>
          <w:tab w:val="right" w:leader="dot" w:pos="8306"/>
        </w:tabs>
      </w:pPr>
      <w:hyperlink w:anchor="_Toc11560" w:history="1">
        <w:r>
          <w:rPr>
            <w:rFonts w:ascii="仿宋" w:eastAsia="仿宋" w:hAnsi="仿宋" w:cs="仿宋" w:hint="eastAsia"/>
            <w:lang w:eastAsia="zh-CN"/>
          </w:rPr>
          <w:t>(二)、绩效评估方法</w:t>
        </w:r>
        <w:r>
          <w:tab/>
        </w:r>
        <w:r>
          <w:fldChar w:fldCharType="begin"/>
        </w:r>
        <w:r>
          <w:instrText xml:space="preserve"> PAGEREF _Toc11560 \h </w:instrText>
        </w:r>
        <w:r>
          <w:fldChar w:fldCharType="separate"/>
        </w:r>
        <w:r>
          <w:t>23</w:t>
        </w:r>
        <w:r>
          <w:fldChar w:fldCharType="end"/>
        </w:r>
      </w:hyperlink>
    </w:p>
    <w:p>
      <w:pPr>
        <w:pStyle w:val="TOC2"/>
        <w:tabs>
          <w:tab w:val="right" w:leader="dot" w:pos="8306"/>
        </w:tabs>
      </w:pPr>
      <w:hyperlink w:anchor="_Toc13078" w:history="1">
        <w:r>
          <w:rPr>
            <w:rFonts w:ascii="仿宋" w:eastAsia="仿宋" w:hAnsi="仿宋" w:cs="仿宋" w:hint="eastAsia"/>
            <w:lang w:eastAsia="zh-CN"/>
          </w:rPr>
          <w:t>(三)、绩效评估周期</w:t>
        </w:r>
        <w:r>
          <w:tab/>
        </w:r>
        <w:r>
          <w:fldChar w:fldCharType="begin"/>
        </w:r>
        <w:r>
          <w:instrText xml:space="preserve"> PAGEREF _Toc13078 \h </w:instrText>
        </w:r>
        <w:r>
          <w:fldChar w:fldCharType="separate"/>
        </w:r>
        <w:r>
          <w:t>24</w:t>
        </w:r>
        <w:r>
          <w:fldChar w:fldCharType="end"/>
        </w:r>
      </w:hyperlink>
    </w:p>
    <w:p>
      <w:pPr>
        <w:pStyle w:val="TOC1"/>
        <w:tabs>
          <w:tab w:val="right" w:leader="dot" w:pos="8306"/>
        </w:tabs>
      </w:pPr>
      <w:hyperlink w:anchor="_Toc29568" w:history="1">
        <w:r>
          <w:rPr>
            <w:rFonts w:ascii="仿宋" w:eastAsia="仿宋" w:hAnsi="仿宋" w:cs="仿宋" w:hint="eastAsia"/>
            <w:lang w:eastAsia="zh-CN"/>
          </w:rPr>
          <w:t>七、半导体用石英玻璃材料项目人力资源培养与发展</w:t>
        </w:r>
        <w:r>
          <w:tab/>
        </w:r>
        <w:r>
          <w:fldChar w:fldCharType="begin"/>
        </w:r>
        <w:r>
          <w:instrText xml:space="preserve"> PAGEREF _Toc29568 \h </w:instrText>
        </w:r>
        <w:r>
          <w:fldChar w:fldCharType="separate"/>
        </w:r>
        <w:r>
          <w:t>25</w:t>
        </w:r>
        <w:r>
          <w:fldChar w:fldCharType="end"/>
        </w:r>
      </w:hyperlink>
    </w:p>
    <w:p>
      <w:pPr>
        <w:pStyle w:val="TOC2"/>
        <w:tabs>
          <w:tab w:val="right" w:leader="dot" w:pos="8306"/>
        </w:tabs>
      </w:pPr>
      <w:hyperlink w:anchor="_Toc12369" w:history="1">
        <w:r>
          <w:rPr>
            <w:rFonts w:ascii="仿宋" w:eastAsia="仿宋" w:hAnsi="仿宋" w:cs="仿宋" w:hint="eastAsia"/>
            <w:lang w:eastAsia="zh-CN"/>
          </w:rPr>
          <w:t>(一)、人才需求与规划</w:t>
        </w:r>
        <w:r>
          <w:tab/>
        </w:r>
        <w:r>
          <w:fldChar w:fldCharType="begin"/>
        </w:r>
        <w:r>
          <w:instrText xml:space="preserve"> PAGEREF _Toc12369 \h </w:instrText>
        </w:r>
        <w:r>
          <w:fldChar w:fldCharType="separate"/>
        </w:r>
        <w:r>
          <w:t>25</w:t>
        </w:r>
        <w:r>
          <w:fldChar w:fldCharType="end"/>
        </w:r>
      </w:hyperlink>
    </w:p>
    <w:p>
      <w:pPr>
        <w:pStyle w:val="TOC2"/>
        <w:tabs>
          <w:tab w:val="right" w:leader="dot" w:pos="8306"/>
        </w:tabs>
      </w:pPr>
      <w:hyperlink w:anchor="_Toc24992" w:history="1">
        <w:r>
          <w:rPr>
            <w:rFonts w:ascii="仿宋" w:eastAsia="仿宋" w:hAnsi="仿宋" w:cs="仿宋" w:hint="eastAsia"/>
            <w:lang w:eastAsia="zh-CN"/>
          </w:rPr>
          <w:t>(二)、培训与发展计划</w:t>
        </w:r>
        <w:r>
          <w:tab/>
        </w:r>
        <w:r>
          <w:fldChar w:fldCharType="begin"/>
        </w:r>
        <w:r>
          <w:instrText xml:space="preserve"> PAGEREF _Toc24992 \h </w:instrText>
        </w:r>
        <w:r>
          <w:fldChar w:fldCharType="separate"/>
        </w:r>
        <w:r>
          <w:t>26</w:t>
        </w:r>
        <w:r>
          <w:fldChar w:fldCharType="end"/>
        </w:r>
      </w:hyperlink>
    </w:p>
    <w:p>
      <w:pPr>
        <w:pStyle w:val="TOC1"/>
        <w:tabs>
          <w:tab w:val="right" w:leader="dot" w:pos="8306"/>
        </w:tabs>
      </w:pPr>
      <w:hyperlink w:anchor="_Toc12448" w:history="1">
        <w:r>
          <w:rPr>
            <w:rFonts w:ascii="仿宋" w:eastAsia="仿宋" w:hAnsi="仿宋" w:cs="仿宋" w:hint="eastAsia"/>
            <w:lang w:eastAsia="zh-CN"/>
          </w:rPr>
          <w:t>八、半导体用石英玻璃材料项目技术管理</w:t>
        </w:r>
        <w:r>
          <w:tab/>
        </w:r>
        <w:r>
          <w:fldChar w:fldCharType="begin"/>
        </w:r>
        <w:r>
          <w:instrText xml:space="preserve"> PAGEREF _Toc12448 \h </w:instrText>
        </w:r>
        <w:r>
          <w:fldChar w:fldCharType="separate"/>
        </w:r>
        <w:r>
          <w:t>27</w:t>
        </w:r>
        <w:r>
          <w:fldChar w:fldCharType="end"/>
        </w:r>
      </w:hyperlink>
    </w:p>
    <w:p>
      <w:pPr>
        <w:pStyle w:val="TOC2"/>
        <w:tabs>
          <w:tab w:val="right" w:leader="dot" w:pos="8306"/>
        </w:tabs>
      </w:pPr>
      <w:hyperlink w:anchor="_Toc3144" w:history="1">
        <w:r>
          <w:rPr>
            <w:rFonts w:ascii="仿宋" w:eastAsia="仿宋" w:hAnsi="仿宋" w:cs="仿宋" w:hint="eastAsia"/>
            <w:lang w:eastAsia="zh-CN"/>
          </w:rPr>
          <w:t>(一)、技术方案选用方向</w:t>
        </w:r>
        <w:r>
          <w:tab/>
        </w:r>
        <w:r>
          <w:fldChar w:fldCharType="begin"/>
        </w:r>
        <w:r>
          <w:instrText xml:space="preserve"> PAGEREF _Toc3144 \h </w:instrText>
        </w:r>
        <w:r>
          <w:fldChar w:fldCharType="separate"/>
        </w:r>
        <w:r>
          <w:t>27</w:t>
        </w:r>
        <w:r>
          <w:fldChar w:fldCharType="end"/>
        </w:r>
      </w:hyperlink>
    </w:p>
    <w:p>
      <w:pPr>
        <w:pStyle w:val="TOC2"/>
        <w:tabs>
          <w:tab w:val="right" w:leader="dot" w:pos="8306"/>
        </w:tabs>
      </w:pPr>
      <w:hyperlink w:anchor="_Toc2827" w:history="1">
        <w:r>
          <w:rPr>
            <w:rFonts w:ascii="仿宋" w:eastAsia="仿宋" w:hAnsi="仿宋" w:cs="仿宋" w:hint="eastAsia"/>
            <w:lang w:eastAsia="zh-CN"/>
          </w:rPr>
          <w:t>(二)、工艺技术方案选用原则</w:t>
        </w:r>
        <w:r>
          <w:tab/>
        </w:r>
        <w:r>
          <w:fldChar w:fldCharType="begin"/>
        </w:r>
        <w:r>
          <w:instrText xml:space="preserve"> PAGEREF _Toc2827 \h </w:instrText>
        </w:r>
        <w:r>
          <w:fldChar w:fldCharType="separate"/>
        </w:r>
        <w:r>
          <w:t>29</w:t>
        </w:r>
        <w:r>
          <w:fldChar w:fldCharType="end"/>
        </w:r>
      </w:hyperlink>
    </w:p>
    <w:p>
      <w:pPr>
        <w:pStyle w:val="TOC2"/>
        <w:tabs>
          <w:tab w:val="right" w:leader="dot" w:pos="8306"/>
        </w:tabs>
      </w:pPr>
      <w:hyperlink w:anchor="_Toc22146" w:history="1">
        <w:r>
          <w:rPr>
            <w:rFonts w:ascii="仿宋" w:eastAsia="仿宋" w:hAnsi="仿宋" w:cs="仿宋" w:hint="eastAsia"/>
            <w:lang w:eastAsia="zh-CN"/>
          </w:rPr>
          <w:t>(三)、工艺技术方案要求</w:t>
        </w:r>
        <w:r>
          <w:tab/>
        </w:r>
        <w:r>
          <w:fldChar w:fldCharType="begin"/>
        </w:r>
        <w:r>
          <w:instrText xml:space="preserve"> PAGEREF _Toc22146 \h </w:instrText>
        </w:r>
        <w:r>
          <w:fldChar w:fldCharType="separate"/>
        </w:r>
        <w:r>
          <w:t>31</w:t>
        </w:r>
        <w:r>
          <w:fldChar w:fldCharType="end"/>
        </w:r>
      </w:hyperlink>
    </w:p>
    <w:p>
      <w:pPr>
        <w:pStyle w:val="TOC1"/>
        <w:tabs>
          <w:tab w:val="right" w:leader="dot" w:pos="8306"/>
        </w:tabs>
      </w:pPr>
      <w:hyperlink w:anchor="_Toc26122" w:history="1">
        <w:r>
          <w:rPr>
            <w:rFonts w:ascii="仿宋" w:eastAsia="仿宋" w:hAnsi="仿宋" w:cs="仿宋" w:hint="eastAsia"/>
            <w:lang w:eastAsia="zh-CN"/>
          </w:rPr>
          <w:t>九、生产安全保护</w:t>
        </w:r>
        <w:r>
          <w:tab/>
        </w:r>
        <w:r>
          <w:fldChar w:fldCharType="begin"/>
        </w:r>
        <w:r>
          <w:instrText xml:space="preserve"> PAGEREF _Toc26122 \h </w:instrText>
        </w:r>
        <w:r>
          <w:fldChar w:fldCharType="separate"/>
        </w:r>
        <w:r>
          <w:t>33</w:t>
        </w:r>
        <w:r>
          <w:fldChar w:fldCharType="end"/>
        </w:r>
      </w:hyperlink>
    </w:p>
    <w:p>
      <w:pPr>
        <w:pStyle w:val="TOC2"/>
        <w:tabs>
          <w:tab w:val="right" w:leader="dot" w:pos="8306"/>
        </w:tabs>
      </w:pPr>
      <w:hyperlink w:anchor="_Toc17944" w:history="1">
        <w:r>
          <w:rPr>
            <w:rFonts w:ascii="仿宋" w:eastAsia="仿宋" w:hAnsi="仿宋" w:cs="仿宋" w:hint="eastAsia"/>
            <w:lang w:eastAsia="zh-CN"/>
          </w:rPr>
          <w:t>(一)、消防安全</w:t>
        </w:r>
        <w:r>
          <w:tab/>
        </w:r>
        <w:r>
          <w:fldChar w:fldCharType="begin"/>
        </w:r>
        <w:r>
          <w:instrText xml:space="preserve"> PAGEREF _Toc17944 \h </w:instrText>
        </w:r>
        <w:r>
          <w:fldChar w:fldCharType="separate"/>
        </w:r>
        <w:r>
          <w:t>33</w:t>
        </w:r>
        <w:r>
          <w:fldChar w:fldCharType="end"/>
        </w:r>
      </w:hyperlink>
    </w:p>
    <w:p>
      <w:pPr>
        <w:pStyle w:val="TOC2"/>
        <w:tabs>
          <w:tab w:val="right" w:leader="dot" w:pos="8306"/>
        </w:tabs>
      </w:pPr>
      <w:hyperlink w:anchor="_Toc3247" w:history="1">
        <w:r>
          <w:rPr>
            <w:rFonts w:ascii="仿宋" w:eastAsia="仿宋" w:hAnsi="仿宋" w:cs="仿宋" w:hint="eastAsia"/>
            <w:lang w:eastAsia="zh-CN"/>
          </w:rPr>
          <w:t>(二)、防火防爆总图布置措施</w:t>
        </w:r>
        <w:r>
          <w:tab/>
        </w:r>
        <w:r>
          <w:fldChar w:fldCharType="begin"/>
        </w:r>
        <w:r>
          <w:instrText xml:space="preserve"> PAGEREF _Toc3247 \h </w:instrText>
        </w:r>
        <w:r>
          <w:fldChar w:fldCharType="separate"/>
        </w:r>
        <w:r>
          <w:t>35</w:t>
        </w:r>
        <w:r>
          <w:fldChar w:fldCharType="end"/>
        </w:r>
      </w:hyperlink>
    </w:p>
    <w:p>
      <w:pPr>
        <w:pStyle w:val="TOC2"/>
        <w:tabs>
          <w:tab w:val="right" w:leader="dot" w:pos="8306"/>
        </w:tabs>
      </w:pPr>
      <w:hyperlink w:anchor="_Toc3221" w:history="1">
        <w:r>
          <w:rPr>
            <w:rFonts w:ascii="仿宋" w:eastAsia="仿宋" w:hAnsi="仿宋" w:cs="仿宋" w:hint="eastAsia"/>
            <w:lang w:eastAsia="zh-CN"/>
          </w:rPr>
          <w:t>(三)、自然灾害防范措施</w:t>
        </w:r>
        <w:r>
          <w:tab/>
        </w:r>
        <w:r>
          <w:fldChar w:fldCharType="begin"/>
        </w:r>
        <w:r>
          <w:instrText xml:space="preserve"> PAGEREF _Toc3221 \h </w:instrText>
        </w:r>
        <w:r>
          <w:fldChar w:fldCharType="separate"/>
        </w:r>
        <w:r>
          <w:t>36</w:t>
        </w:r>
        <w:r>
          <w:fldChar w:fldCharType="end"/>
        </w:r>
      </w:hyperlink>
    </w:p>
    <w:p>
      <w:pPr>
        <w:pStyle w:val="TOC2"/>
        <w:tabs>
          <w:tab w:val="right" w:leader="dot" w:pos="8306"/>
        </w:tabs>
      </w:pPr>
      <w:hyperlink w:anchor="_Toc14863" w:history="1">
        <w:r>
          <w:rPr>
            <w:rFonts w:ascii="仿宋" w:eastAsia="仿宋" w:hAnsi="仿宋" w:cs="仿宋" w:hint="eastAsia"/>
            <w:lang w:eastAsia="zh-CN"/>
          </w:rPr>
          <w:t>(四)、安全色及安全标志使用要求</w:t>
        </w:r>
        <w:r>
          <w:tab/>
        </w:r>
        <w:r>
          <w:fldChar w:fldCharType="begin"/>
        </w:r>
        <w:r>
          <w:instrText xml:space="preserve"> PAGEREF _Toc14863 \h </w:instrText>
        </w:r>
        <w:r>
          <w:fldChar w:fldCharType="separate"/>
        </w:r>
        <w:r>
          <w:t>37</w:t>
        </w:r>
        <w:r>
          <w:fldChar w:fldCharType="end"/>
        </w:r>
      </w:hyperlink>
    </w:p>
    <w:p>
      <w:pPr>
        <w:pStyle w:val="TOC2"/>
        <w:tabs>
          <w:tab w:val="right" w:leader="dot" w:pos="8306"/>
        </w:tabs>
      </w:pPr>
      <w:hyperlink w:anchor="_Toc29072" w:history="1">
        <w:r>
          <w:rPr>
            <w:rFonts w:ascii="仿宋" w:eastAsia="仿宋" w:hAnsi="仿宋" w:cs="仿宋" w:hint="eastAsia"/>
            <w:lang w:eastAsia="zh-CN"/>
          </w:rPr>
          <w:t>(五)、防尘防毒措施</w:t>
        </w:r>
        <w:r>
          <w:tab/>
        </w:r>
        <w:r>
          <w:fldChar w:fldCharType="begin"/>
        </w:r>
        <w:r>
          <w:instrText xml:space="preserve"> PAGEREF _Toc29072 \h </w:instrText>
        </w:r>
        <w:r>
          <w:fldChar w:fldCharType="separate"/>
        </w:r>
        <w:r>
          <w:t>38</w:t>
        </w:r>
        <w:r>
          <w:fldChar w:fldCharType="end"/>
        </w:r>
      </w:hyperlink>
    </w:p>
    <w:p>
      <w:pPr>
        <w:pStyle w:val="TOC2"/>
        <w:tabs>
          <w:tab w:val="right" w:leader="dot" w:pos="8306"/>
        </w:tabs>
      </w:pPr>
      <w:hyperlink w:anchor="_Toc29937" w:history="1">
        <w:r>
          <w:rPr>
            <w:rFonts w:ascii="仿宋" w:eastAsia="仿宋" w:hAnsi="仿宋" w:cs="仿宋" w:hint="eastAsia"/>
            <w:lang w:eastAsia="zh-CN"/>
          </w:rPr>
          <w:t>(六)、防静电、触电防护及防雷措施</w:t>
        </w:r>
        <w:r>
          <w:tab/>
        </w:r>
        <w:r>
          <w:fldChar w:fldCharType="begin"/>
        </w:r>
        <w:r>
          <w:instrText xml:space="preserve"> PAGEREF _Toc29937 \h </w:instrText>
        </w:r>
        <w:r>
          <w:fldChar w:fldCharType="separate"/>
        </w:r>
        <w:r>
          <w:t>39</w:t>
        </w:r>
        <w:r>
          <w:fldChar w:fldCharType="end"/>
        </w:r>
      </w:hyperlink>
    </w:p>
    <w:p>
      <w:pPr>
        <w:pStyle w:val="TOC2"/>
        <w:tabs>
          <w:tab w:val="right" w:leader="dot" w:pos="8306"/>
        </w:tabs>
      </w:pPr>
      <w:hyperlink w:anchor="_Toc28689" w:history="1">
        <w:r>
          <w:rPr>
            <w:rFonts w:ascii="仿宋" w:eastAsia="仿宋" w:hAnsi="仿宋" w:cs="仿宋" w:hint="eastAsia"/>
            <w:lang w:eastAsia="zh-CN"/>
          </w:rPr>
          <w:t>(七)、机械设备安全保障措施</w:t>
        </w:r>
        <w:r>
          <w:tab/>
        </w:r>
        <w:r>
          <w:fldChar w:fldCharType="begin"/>
        </w:r>
        <w:r>
          <w:instrText xml:space="preserve"> PAGEREF _Toc28689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50" w:history="1">
        <w:r>
          <w:rPr>
            <w:rFonts w:ascii="仿宋" w:eastAsia="仿宋" w:hAnsi="仿宋" w:cs="仿宋" w:hint="eastAsia"/>
            <w:lang w:eastAsia="zh-CN"/>
          </w:rPr>
          <w:t>十、半导体用石英玻璃材料项目创新与研发</w:t>
        </w:r>
        <w:r>
          <w:tab/>
        </w:r>
        <w:r>
          <w:fldChar w:fldCharType="begin"/>
        </w:r>
        <w:r>
          <w:instrText xml:space="preserve"> PAGEREF _Toc9750 \h </w:instrText>
        </w:r>
        <w:r>
          <w:fldChar w:fldCharType="separate"/>
        </w:r>
        <w:r>
          <w:t>42</w:t>
        </w:r>
        <w:r>
          <w:fldChar w:fldCharType="end"/>
        </w:r>
      </w:hyperlink>
    </w:p>
    <w:p>
      <w:pPr>
        <w:pStyle w:val="TOC2"/>
        <w:tabs>
          <w:tab w:val="right" w:leader="dot" w:pos="8306"/>
        </w:tabs>
      </w:pPr>
      <w:hyperlink w:anchor="_Toc10314" w:history="1">
        <w:r>
          <w:rPr>
            <w:rFonts w:ascii="仿宋" w:eastAsia="仿宋" w:hAnsi="仿宋" w:cs="仿宋" w:hint="eastAsia"/>
            <w:lang w:eastAsia="zh-CN"/>
          </w:rPr>
          <w:t>(一)、创新策略与方向</w:t>
        </w:r>
        <w:r>
          <w:tab/>
        </w:r>
        <w:r>
          <w:fldChar w:fldCharType="begin"/>
        </w:r>
        <w:r>
          <w:instrText xml:space="preserve"> PAGEREF _Toc10314 \h </w:instrText>
        </w:r>
        <w:r>
          <w:fldChar w:fldCharType="separate"/>
        </w:r>
        <w:r>
          <w:t>42</w:t>
        </w:r>
        <w:r>
          <w:fldChar w:fldCharType="end"/>
        </w:r>
      </w:hyperlink>
    </w:p>
    <w:p>
      <w:pPr>
        <w:pStyle w:val="TOC2"/>
        <w:tabs>
          <w:tab w:val="right" w:leader="dot" w:pos="8306"/>
        </w:tabs>
      </w:pPr>
      <w:hyperlink w:anchor="_Toc9618" w:history="1">
        <w:r>
          <w:rPr>
            <w:rFonts w:ascii="仿宋" w:eastAsia="仿宋" w:hAnsi="仿宋" w:cs="仿宋" w:hint="eastAsia"/>
            <w:lang w:eastAsia="zh-CN"/>
          </w:rPr>
          <w:t>(二)、研发规划与投入</w:t>
        </w:r>
        <w:r>
          <w:tab/>
        </w:r>
        <w:r>
          <w:fldChar w:fldCharType="begin"/>
        </w:r>
        <w:r>
          <w:instrText xml:space="preserve"> PAGEREF _Toc9618 \h </w:instrText>
        </w:r>
        <w:r>
          <w:fldChar w:fldCharType="separate"/>
        </w:r>
        <w:r>
          <w:t>43</w:t>
        </w:r>
        <w:r>
          <w:fldChar w:fldCharType="end"/>
        </w:r>
      </w:hyperlink>
    </w:p>
    <w:p>
      <w:pPr>
        <w:pStyle w:val="TOC1"/>
        <w:tabs>
          <w:tab w:val="right" w:leader="dot" w:pos="8306"/>
        </w:tabs>
      </w:pPr>
      <w:hyperlink w:anchor="_Toc4099" w:history="1">
        <w:r>
          <w:rPr>
            <w:rFonts w:ascii="仿宋" w:eastAsia="仿宋" w:hAnsi="仿宋" w:cs="仿宋" w:hint="eastAsia"/>
            <w:lang w:eastAsia="zh-CN"/>
          </w:rPr>
          <w:t>十一、半导体用石英玻璃材料项目环境影响分析</w:t>
        </w:r>
        <w:r>
          <w:tab/>
        </w:r>
        <w:r>
          <w:fldChar w:fldCharType="begin"/>
        </w:r>
        <w:r>
          <w:instrText xml:space="preserve"> PAGEREF _Toc4099 \h </w:instrText>
        </w:r>
        <w:r>
          <w:fldChar w:fldCharType="separate"/>
        </w:r>
        <w:r>
          <w:t>45</w:t>
        </w:r>
        <w:r>
          <w:fldChar w:fldCharType="end"/>
        </w:r>
      </w:hyperlink>
    </w:p>
    <w:p>
      <w:pPr>
        <w:pStyle w:val="TOC2"/>
        <w:tabs>
          <w:tab w:val="right" w:leader="dot" w:pos="8306"/>
        </w:tabs>
      </w:pPr>
      <w:hyperlink w:anchor="_Toc8199" w:history="1">
        <w:r>
          <w:rPr>
            <w:rFonts w:ascii="仿宋" w:eastAsia="仿宋" w:hAnsi="仿宋" w:cs="仿宋" w:hint="eastAsia"/>
            <w:lang w:eastAsia="zh-CN"/>
          </w:rPr>
          <w:t>(一)、建设区域环境质量现状</w:t>
        </w:r>
        <w:r>
          <w:tab/>
        </w:r>
        <w:r>
          <w:fldChar w:fldCharType="begin"/>
        </w:r>
        <w:r>
          <w:instrText xml:space="preserve"> PAGEREF _Toc8199 \h </w:instrText>
        </w:r>
        <w:r>
          <w:fldChar w:fldCharType="separate"/>
        </w:r>
        <w:r>
          <w:t>45</w:t>
        </w:r>
        <w:r>
          <w:fldChar w:fldCharType="end"/>
        </w:r>
      </w:hyperlink>
    </w:p>
    <w:p>
      <w:pPr>
        <w:pStyle w:val="TOC2"/>
        <w:tabs>
          <w:tab w:val="right" w:leader="dot" w:pos="8306"/>
        </w:tabs>
      </w:pPr>
      <w:hyperlink w:anchor="_Toc24416" w:history="1">
        <w:r>
          <w:rPr>
            <w:rFonts w:ascii="仿宋" w:eastAsia="仿宋" w:hAnsi="仿宋" w:cs="仿宋" w:hint="eastAsia"/>
            <w:lang w:eastAsia="zh-CN"/>
          </w:rPr>
          <w:t>(二)、建设期环境保护</w:t>
        </w:r>
        <w:r>
          <w:tab/>
        </w:r>
        <w:r>
          <w:fldChar w:fldCharType="begin"/>
        </w:r>
        <w:r>
          <w:instrText xml:space="preserve"> PAGEREF _Toc24416 \h </w:instrText>
        </w:r>
        <w:r>
          <w:fldChar w:fldCharType="separate"/>
        </w:r>
        <w:r>
          <w:t>46</w:t>
        </w:r>
        <w:r>
          <w:fldChar w:fldCharType="end"/>
        </w:r>
      </w:hyperlink>
    </w:p>
    <w:p>
      <w:pPr>
        <w:pStyle w:val="TOC2"/>
        <w:tabs>
          <w:tab w:val="right" w:leader="dot" w:pos="8306"/>
        </w:tabs>
      </w:pPr>
      <w:hyperlink w:anchor="_Toc31443" w:history="1">
        <w:r>
          <w:rPr>
            <w:rFonts w:ascii="仿宋" w:eastAsia="仿宋" w:hAnsi="仿宋" w:cs="仿宋" w:hint="eastAsia"/>
            <w:lang w:eastAsia="zh-CN"/>
          </w:rPr>
          <w:t>(三)、运营期环境保护</w:t>
        </w:r>
        <w:r>
          <w:tab/>
        </w:r>
        <w:r>
          <w:fldChar w:fldCharType="begin"/>
        </w:r>
        <w:r>
          <w:instrText xml:space="preserve"> PAGEREF _Toc31443 \h </w:instrText>
        </w:r>
        <w:r>
          <w:fldChar w:fldCharType="separate"/>
        </w:r>
        <w:r>
          <w:t>48</w:t>
        </w:r>
        <w:r>
          <w:fldChar w:fldCharType="end"/>
        </w:r>
      </w:hyperlink>
    </w:p>
    <w:p>
      <w:pPr>
        <w:pStyle w:val="TOC2"/>
        <w:tabs>
          <w:tab w:val="right" w:leader="dot" w:pos="8306"/>
        </w:tabs>
      </w:pPr>
      <w:hyperlink w:anchor="_Toc25842" w:history="1">
        <w:r>
          <w:rPr>
            <w:rFonts w:ascii="仿宋" w:eastAsia="仿宋" w:hAnsi="仿宋" w:cs="仿宋" w:hint="eastAsia"/>
            <w:lang w:eastAsia="zh-CN"/>
          </w:rPr>
          <w:t>(四)、半导体用石英玻璃材料项目建设对区域经济的影响</w:t>
        </w:r>
        <w:r>
          <w:tab/>
        </w:r>
        <w:r>
          <w:fldChar w:fldCharType="begin"/>
        </w:r>
        <w:r>
          <w:instrText xml:space="preserve"> PAGEREF _Toc25842 \h </w:instrText>
        </w:r>
        <w:r>
          <w:fldChar w:fldCharType="separate"/>
        </w:r>
        <w:r>
          <w:t>49</w:t>
        </w:r>
        <w:r>
          <w:fldChar w:fldCharType="end"/>
        </w:r>
      </w:hyperlink>
    </w:p>
    <w:p>
      <w:pPr>
        <w:pStyle w:val="TOC2"/>
        <w:tabs>
          <w:tab w:val="right" w:leader="dot" w:pos="8306"/>
        </w:tabs>
      </w:pPr>
      <w:hyperlink w:anchor="_Toc22110" w:history="1">
        <w:r>
          <w:rPr>
            <w:rFonts w:ascii="仿宋" w:eastAsia="仿宋" w:hAnsi="仿宋" w:cs="仿宋" w:hint="eastAsia"/>
            <w:lang w:eastAsia="zh-CN"/>
          </w:rPr>
          <w:t>(五)、废弃物处理</w:t>
        </w:r>
        <w:r>
          <w:tab/>
        </w:r>
        <w:r>
          <w:fldChar w:fldCharType="begin"/>
        </w:r>
        <w:r>
          <w:instrText xml:space="preserve"> PAGEREF _Toc22110 \h </w:instrText>
        </w:r>
        <w:r>
          <w:fldChar w:fldCharType="separate"/>
        </w:r>
        <w:r>
          <w:t>51</w:t>
        </w:r>
        <w:r>
          <w:fldChar w:fldCharType="end"/>
        </w:r>
      </w:hyperlink>
    </w:p>
    <w:p>
      <w:pPr>
        <w:pStyle w:val="TOC2"/>
        <w:tabs>
          <w:tab w:val="right" w:leader="dot" w:pos="8306"/>
        </w:tabs>
      </w:pPr>
      <w:hyperlink w:anchor="_Toc815" w:history="1">
        <w:r>
          <w:rPr>
            <w:rFonts w:ascii="仿宋" w:eastAsia="仿宋" w:hAnsi="仿宋" w:cs="仿宋" w:hint="eastAsia"/>
            <w:lang w:eastAsia="zh-CN"/>
          </w:rPr>
          <w:t>(六)、特殊环境影响分析</w:t>
        </w:r>
        <w:r>
          <w:tab/>
        </w:r>
        <w:r>
          <w:fldChar w:fldCharType="begin"/>
        </w:r>
        <w:r>
          <w:instrText xml:space="preserve"> PAGEREF _Toc815 \h </w:instrText>
        </w:r>
        <w:r>
          <w:fldChar w:fldCharType="separate"/>
        </w:r>
        <w:r>
          <w:t>52</w:t>
        </w:r>
        <w:r>
          <w:fldChar w:fldCharType="end"/>
        </w:r>
      </w:hyperlink>
    </w:p>
    <w:p>
      <w:pPr>
        <w:pStyle w:val="TOC2"/>
        <w:tabs>
          <w:tab w:val="right" w:leader="dot" w:pos="8306"/>
        </w:tabs>
      </w:pPr>
      <w:hyperlink w:anchor="_Toc2095" w:history="1">
        <w:r>
          <w:rPr>
            <w:rFonts w:ascii="仿宋" w:eastAsia="仿宋" w:hAnsi="仿宋" w:cs="仿宋" w:hint="eastAsia"/>
            <w:lang w:eastAsia="zh-CN"/>
          </w:rPr>
          <w:t>(七)、清洁生产</w:t>
        </w:r>
        <w:r>
          <w:tab/>
        </w:r>
        <w:r>
          <w:fldChar w:fldCharType="begin"/>
        </w:r>
        <w:r>
          <w:instrText xml:space="preserve"> PAGEREF _Toc2095 \h </w:instrText>
        </w:r>
        <w:r>
          <w:fldChar w:fldCharType="separate"/>
        </w:r>
        <w:r>
          <w:t>54</w:t>
        </w:r>
        <w:r>
          <w:fldChar w:fldCharType="end"/>
        </w:r>
      </w:hyperlink>
    </w:p>
    <w:p>
      <w:pPr>
        <w:pStyle w:val="TOC2"/>
        <w:tabs>
          <w:tab w:val="right" w:leader="dot" w:pos="8306"/>
        </w:tabs>
      </w:pPr>
      <w:hyperlink w:anchor="_Toc27331" w:history="1">
        <w:r>
          <w:rPr>
            <w:rFonts w:ascii="仿宋" w:eastAsia="仿宋" w:hAnsi="仿宋" w:cs="仿宋" w:hint="eastAsia"/>
            <w:lang w:eastAsia="zh-CN"/>
          </w:rPr>
          <w:t>(八)、环境保护综合评价</w:t>
        </w:r>
        <w:r>
          <w:tab/>
        </w:r>
        <w:r>
          <w:fldChar w:fldCharType="begin"/>
        </w:r>
        <w:r>
          <w:instrText xml:space="preserve"> PAGEREF _Toc27331 \h </w:instrText>
        </w:r>
        <w:r>
          <w:fldChar w:fldCharType="separate"/>
        </w:r>
        <w:r>
          <w:t>55</w:t>
        </w:r>
        <w:r>
          <w:fldChar w:fldCharType="end"/>
        </w:r>
      </w:hyperlink>
    </w:p>
    <w:p>
      <w:pPr>
        <w:pStyle w:val="TOC1"/>
        <w:tabs>
          <w:tab w:val="right" w:leader="dot" w:pos="8306"/>
        </w:tabs>
      </w:pPr>
      <w:hyperlink w:anchor="_Toc29310" w:history="1">
        <w:r>
          <w:rPr>
            <w:rFonts w:ascii="仿宋" w:eastAsia="仿宋" w:hAnsi="仿宋" w:cs="仿宋" w:hint="eastAsia"/>
            <w:lang w:eastAsia="zh-CN"/>
          </w:rPr>
          <w:t>十二、半导体用石英玻璃材料项目风险管理</w:t>
        </w:r>
        <w:r>
          <w:tab/>
        </w:r>
        <w:r>
          <w:fldChar w:fldCharType="begin"/>
        </w:r>
        <w:r>
          <w:instrText xml:space="preserve"> PAGEREF _Toc29310 \h </w:instrText>
        </w:r>
        <w:r>
          <w:fldChar w:fldCharType="separate"/>
        </w:r>
        <w:r>
          <w:t>56</w:t>
        </w:r>
        <w:r>
          <w:fldChar w:fldCharType="end"/>
        </w:r>
      </w:hyperlink>
    </w:p>
    <w:p>
      <w:pPr>
        <w:pStyle w:val="TOC2"/>
        <w:tabs>
          <w:tab w:val="right" w:leader="dot" w:pos="8306"/>
        </w:tabs>
      </w:pPr>
      <w:hyperlink w:anchor="_Toc91" w:history="1">
        <w:r>
          <w:rPr>
            <w:rFonts w:ascii="仿宋" w:eastAsia="仿宋" w:hAnsi="仿宋" w:cs="仿宋" w:hint="eastAsia"/>
            <w:lang w:eastAsia="zh-CN"/>
          </w:rPr>
          <w:t>(一)、风险识别与评估</w:t>
        </w:r>
        <w:r>
          <w:tab/>
        </w:r>
        <w:r>
          <w:fldChar w:fldCharType="begin"/>
        </w:r>
        <w:r>
          <w:instrText xml:space="preserve"> PAGEREF _Toc91 \h </w:instrText>
        </w:r>
        <w:r>
          <w:fldChar w:fldCharType="separate"/>
        </w:r>
        <w:r>
          <w:t>56</w:t>
        </w:r>
        <w:r>
          <w:fldChar w:fldCharType="end"/>
        </w:r>
      </w:hyperlink>
    </w:p>
    <w:p>
      <w:pPr>
        <w:pStyle w:val="TOC2"/>
        <w:tabs>
          <w:tab w:val="right" w:leader="dot" w:pos="8306"/>
        </w:tabs>
      </w:pPr>
      <w:hyperlink w:anchor="_Toc3401" w:history="1">
        <w:r>
          <w:rPr>
            <w:rFonts w:ascii="仿宋" w:eastAsia="仿宋" w:hAnsi="仿宋" w:cs="仿宋" w:hint="eastAsia"/>
            <w:lang w:eastAsia="zh-CN"/>
          </w:rPr>
          <w:t>(二)、风险应对策略</w:t>
        </w:r>
        <w:r>
          <w:tab/>
        </w:r>
        <w:r>
          <w:fldChar w:fldCharType="begin"/>
        </w:r>
        <w:r>
          <w:instrText xml:space="preserve"> PAGEREF _Toc3401 \h </w:instrText>
        </w:r>
        <w:r>
          <w:fldChar w:fldCharType="separate"/>
        </w:r>
        <w:r>
          <w:t>57</w:t>
        </w:r>
        <w:r>
          <w:fldChar w:fldCharType="end"/>
        </w:r>
      </w:hyperlink>
    </w:p>
    <w:p>
      <w:pPr>
        <w:pStyle w:val="TOC2"/>
        <w:tabs>
          <w:tab w:val="right" w:leader="dot" w:pos="8306"/>
        </w:tabs>
      </w:pPr>
      <w:hyperlink w:anchor="_Toc4570" w:history="1">
        <w:r>
          <w:rPr>
            <w:rFonts w:ascii="仿宋" w:eastAsia="仿宋" w:hAnsi="仿宋" w:cs="仿宋" w:hint="eastAsia"/>
            <w:lang w:eastAsia="zh-CN"/>
          </w:rPr>
          <w:t>(三)、风险监控与控制</w:t>
        </w:r>
        <w:r>
          <w:tab/>
        </w:r>
        <w:r>
          <w:fldChar w:fldCharType="begin"/>
        </w:r>
        <w:r>
          <w:instrText xml:space="preserve"> PAGEREF _Toc4570 \h </w:instrText>
        </w:r>
        <w:r>
          <w:fldChar w:fldCharType="separate"/>
        </w:r>
        <w:r>
          <w:t>59</w:t>
        </w:r>
        <w:r>
          <w:fldChar w:fldCharType="end"/>
        </w:r>
      </w:hyperlink>
    </w:p>
    <w:p>
      <w:pPr>
        <w:pStyle w:val="TOC1"/>
        <w:tabs>
          <w:tab w:val="right" w:leader="dot" w:pos="8306"/>
        </w:tabs>
      </w:pPr>
      <w:hyperlink w:anchor="_Toc21831" w:history="1">
        <w:r>
          <w:rPr>
            <w:rFonts w:ascii="仿宋" w:eastAsia="仿宋" w:hAnsi="仿宋" w:cs="仿宋" w:hint="eastAsia"/>
            <w:lang w:eastAsia="zh-CN"/>
          </w:rPr>
          <w:t>十三、半导体用石英玻璃材料项目工程方案分析</w:t>
        </w:r>
        <w:r>
          <w:tab/>
        </w:r>
        <w:r>
          <w:fldChar w:fldCharType="begin"/>
        </w:r>
        <w:r>
          <w:instrText xml:space="preserve"> PAGEREF _Toc21831 \h </w:instrText>
        </w:r>
        <w:r>
          <w:fldChar w:fldCharType="separate"/>
        </w:r>
        <w:r>
          <w:t>60</w:t>
        </w:r>
        <w:r>
          <w:fldChar w:fldCharType="end"/>
        </w:r>
      </w:hyperlink>
    </w:p>
    <w:p>
      <w:pPr>
        <w:pStyle w:val="TOC2"/>
        <w:tabs>
          <w:tab w:val="right" w:leader="dot" w:pos="8306"/>
        </w:tabs>
      </w:pPr>
      <w:hyperlink w:anchor="_Toc24084" w:history="1">
        <w:r>
          <w:rPr>
            <w:rFonts w:ascii="仿宋" w:eastAsia="仿宋" w:hAnsi="仿宋" w:cs="仿宋" w:hint="eastAsia"/>
            <w:lang w:eastAsia="zh-CN"/>
          </w:rPr>
          <w:t>(一)、建筑工程设计原则</w:t>
        </w:r>
        <w:r>
          <w:tab/>
        </w:r>
        <w:r>
          <w:fldChar w:fldCharType="begin"/>
        </w:r>
        <w:r>
          <w:instrText xml:space="preserve"> PAGEREF _Toc24084 \h </w:instrText>
        </w:r>
        <w:r>
          <w:fldChar w:fldCharType="separate"/>
        </w:r>
        <w:r>
          <w:t>60</w:t>
        </w:r>
        <w:r>
          <w:fldChar w:fldCharType="end"/>
        </w:r>
      </w:hyperlink>
    </w:p>
    <w:p>
      <w:pPr>
        <w:pStyle w:val="TOC2"/>
        <w:tabs>
          <w:tab w:val="right" w:leader="dot" w:pos="8306"/>
        </w:tabs>
      </w:pPr>
      <w:hyperlink w:anchor="_Toc14116" w:history="1">
        <w:r>
          <w:rPr>
            <w:rFonts w:ascii="仿宋" w:eastAsia="仿宋" w:hAnsi="仿宋" w:cs="仿宋" w:hint="eastAsia"/>
            <w:lang w:eastAsia="zh-CN"/>
          </w:rPr>
          <w:t>(二)、土建工程建设指标</w:t>
        </w:r>
        <w:r>
          <w:tab/>
        </w:r>
        <w:r>
          <w:fldChar w:fldCharType="begin"/>
        </w:r>
        <w:r>
          <w:instrText xml:space="preserve"> PAGEREF _Toc14116 \h </w:instrText>
        </w:r>
        <w:r>
          <w:fldChar w:fldCharType="separate"/>
        </w:r>
        <w:r>
          <w:t>64</w:t>
        </w:r>
        <w:r>
          <w:fldChar w:fldCharType="end"/>
        </w:r>
      </w:hyperlink>
    </w:p>
    <w:p>
      <w:pPr>
        <w:pStyle w:val="TOC1"/>
        <w:tabs>
          <w:tab w:val="right" w:leader="dot" w:pos="8306"/>
        </w:tabs>
      </w:pPr>
      <w:hyperlink w:anchor="_Toc19330" w:history="1">
        <w:r>
          <w:rPr>
            <w:rFonts w:ascii="仿宋" w:eastAsia="仿宋" w:hAnsi="仿宋" w:cs="仿宋" w:hint="eastAsia"/>
            <w:lang w:eastAsia="zh-CN"/>
          </w:rPr>
          <w:t>十四、营销与推广策略</w:t>
        </w:r>
        <w:r>
          <w:tab/>
        </w:r>
        <w:r>
          <w:fldChar w:fldCharType="begin"/>
        </w:r>
        <w:r>
          <w:instrText xml:space="preserve"> PAGEREF _Toc19330 \h </w:instrText>
        </w:r>
        <w:r>
          <w:fldChar w:fldCharType="separate"/>
        </w:r>
        <w:r>
          <w:t>65</w:t>
        </w:r>
        <w:r>
          <w:fldChar w:fldCharType="end"/>
        </w:r>
      </w:hyperlink>
    </w:p>
    <w:p>
      <w:pPr>
        <w:pStyle w:val="TOC2"/>
        <w:tabs>
          <w:tab w:val="right" w:leader="dot" w:pos="8306"/>
        </w:tabs>
      </w:pPr>
      <w:hyperlink w:anchor="_Toc490" w:history="1">
        <w:r>
          <w:rPr>
            <w:rFonts w:ascii="仿宋" w:eastAsia="仿宋" w:hAnsi="仿宋" w:cs="仿宋" w:hint="eastAsia"/>
            <w:lang w:eastAsia="zh-CN"/>
          </w:rPr>
          <w:t>(一)、产品/服务定位与特点</w:t>
        </w:r>
        <w:r>
          <w:tab/>
        </w:r>
        <w:r>
          <w:fldChar w:fldCharType="begin"/>
        </w:r>
        <w:r>
          <w:instrText xml:space="preserve"> PAGEREF _Toc490 \h </w:instrText>
        </w:r>
        <w:r>
          <w:fldChar w:fldCharType="separate"/>
        </w:r>
        <w:r>
          <w:t>65</w:t>
        </w:r>
        <w:r>
          <w:fldChar w:fldCharType="end"/>
        </w:r>
      </w:hyperlink>
    </w:p>
    <w:p>
      <w:pPr>
        <w:pStyle w:val="TOC2"/>
        <w:tabs>
          <w:tab w:val="right" w:leader="dot" w:pos="8306"/>
        </w:tabs>
      </w:pPr>
      <w:hyperlink w:anchor="_Toc19863" w:history="1">
        <w:r>
          <w:rPr>
            <w:rFonts w:ascii="仿宋" w:eastAsia="仿宋" w:hAnsi="仿宋" w:cs="仿宋" w:hint="eastAsia"/>
            <w:lang w:eastAsia="zh-CN"/>
          </w:rPr>
          <w:t>(二)、市场定位与竞争分析</w:t>
        </w:r>
        <w:r>
          <w:tab/>
        </w:r>
        <w:r>
          <w:fldChar w:fldCharType="begin"/>
        </w:r>
        <w:r>
          <w:instrText xml:space="preserve"> PAGEREF _Toc19863 \h </w:instrText>
        </w:r>
        <w:r>
          <w:fldChar w:fldCharType="separate"/>
        </w:r>
        <w:r>
          <w:t>67</w:t>
        </w:r>
        <w:r>
          <w:fldChar w:fldCharType="end"/>
        </w:r>
      </w:hyperlink>
    </w:p>
    <w:p>
      <w:pPr>
        <w:pStyle w:val="TOC2"/>
        <w:tabs>
          <w:tab w:val="right" w:leader="dot" w:pos="8306"/>
        </w:tabs>
      </w:pPr>
      <w:hyperlink w:anchor="_Toc402" w:history="1">
        <w:r>
          <w:rPr>
            <w:rFonts w:ascii="仿宋" w:eastAsia="仿宋" w:hAnsi="仿宋" w:cs="仿宋" w:hint="eastAsia"/>
            <w:lang w:eastAsia="zh-CN"/>
          </w:rPr>
          <w:t>(三)、营销渠道与策略</w:t>
        </w:r>
        <w:r>
          <w:tab/>
        </w:r>
        <w:r>
          <w:fldChar w:fldCharType="begin"/>
        </w:r>
        <w:r>
          <w:instrText xml:space="preserve"> PAGEREF _Toc402 \h </w:instrText>
        </w:r>
        <w:r>
          <w:fldChar w:fldCharType="separate"/>
        </w:r>
        <w:r>
          <w:t>68</w:t>
        </w:r>
        <w:r>
          <w:fldChar w:fldCharType="end"/>
        </w:r>
      </w:hyperlink>
    </w:p>
    <w:p>
      <w:pPr>
        <w:pStyle w:val="TOC2"/>
        <w:tabs>
          <w:tab w:val="right" w:leader="dot" w:pos="8306"/>
        </w:tabs>
      </w:pPr>
      <w:hyperlink w:anchor="_Toc13711" w:history="1">
        <w:r>
          <w:rPr>
            <w:rFonts w:ascii="仿宋" w:eastAsia="仿宋" w:hAnsi="仿宋" w:cs="仿宋" w:hint="eastAsia"/>
            <w:lang w:eastAsia="zh-CN"/>
          </w:rPr>
          <w:t>(四)、推广与宣传活动</w:t>
        </w:r>
        <w:r>
          <w:tab/>
        </w:r>
        <w:r>
          <w:fldChar w:fldCharType="begin"/>
        </w:r>
        <w:r>
          <w:instrText xml:space="preserve"> PAGEREF _Toc13711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782"/>
      <w:r>
        <w:rPr>
          <w:rFonts w:ascii="仿宋" w:eastAsia="仿宋" w:hAnsi="仿宋" w:cs="仿宋" w:hint="eastAsia"/>
          <w:sz w:val="28"/>
          <w:lang w:eastAsia="zh-CN"/>
        </w:rPr>
        <w:t>一、半导体用石英玻璃材料项目概论</w:t>
      </w:r>
      <w:bookmarkEnd w:id="2"/>
    </w:p>
    <w:p>
      <w:pPr>
        <w:pStyle w:val="Heading2"/>
        <w:rPr>
          <w:rFonts w:ascii="仿宋" w:eastAsia="仿宋" w:hAnsi="仿宋" w:cs="仿宋" w:hint="eastAsia"/>
          <w:lang w:eastAsia="zh-CN"/>
        </w:rPr>
      </w:pPr>
      <w:bookmarkStart w:id="3" w:name="_Toc13557"/>
      <w:r>
        <w:rPr>
          <w:rFonts w:ascii="仿宋" w:eastAsia="仿宋" w:hAnsi="仿宋" w:cs="仿宋" w:hint="eastAsia"/>
          <w:lang w:eastAsia="zh-CN"/>
        </w:rPr>
        <w:t>(一)、半导体用石英玻璃材料项目概况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起源追溯至对市场的深入洞察。市场的不断演变与变革为半导体用石英玻璃材料项目提供了难得的机遇。当前市场存在的需求缺口和变革的大环境共同构成了半导体用石英玻璃材料项目的背景。这个半导体用石英玻璃材料项目旨在充分利用市场机遇，填补行业中尚未满足的需求，为客户提供全新的解决方案。市场的变革和需求的增长使得这个半导体用石英玻璃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半导体用石英玻璃材料项目名称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正式命名为半导体用石英玻璃材料。这个名称不仅仅是一个标识，更代表了半导体用石英玻璃材料项目的核心理念和愿景。它蕴含着半导体用石英玻璃材料项目所要解决问题的关键字，具有强烈的表达和辨识度，为半导体用石英玻璃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半导体用石英玻璃材料项目目标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核心目标是提供一种全新、高效的解决方案，满足客户日益增长的需求。半导体用石英玻璃材料项目追求的不仅仅是满足市场需求，更是在市场中获得卓越的竞争优势。通过不断提升产品或服务的质量和创新水平，半导体用石英玻璃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半导体用石英玻璃材料项目范围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全面涵盖了产品研发、制造、市场推广和售后服务，确保从产品设计到最终用户体验的全方位关注。这一全面的半导体用石英玻璃材料项目范围是为了确保半导体用石英玻璃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半导体用石英玻璃材料项目时间表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计划在未来18个月内完成，包括研发、测试、市场试点和正式推出等不同阶段。这个时间表的合理设计是为了确保半导体用石英玻璃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半导体用石英玻璃材料项目预算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总预算估算为XX百万美元，主要分配在研发、市场推广、人员培训和运营等方面。这一充足的预算为半导体用石英玻璃材料项目提供了充足的资源，确保半导体用石英玻璃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半导体用石英玻璃材料项目风险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可能面临的风险包括市场接受度低、技术难题、竞争激烈等。半导体用石英玻璃材料项目团队已经制定了相应的风险应对计划，通过前瞻性的风险管理，确保半导体用石英玻璃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半导体用石英玻璃材料项目团队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汇聚了一支经验丰富、多领域专业素养的核心团队，确保半导体用石英玻璃材料项目在各个方面都能拥有高水平的执行力。团队的协同作战是半导体用石英玻璃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半导体用石英玻璃材料项目背景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半导体用石英玻璃材料项目的背景根植于市场对更高效、创新产品的渴望，同时也受到科技发展对行业格局的深刻改变的影响。这为半导体用石英玻璃材料项目提供了广阔的发展空间和市场需求。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半导体用石英玻璃材料项目现状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截至目前，半导体用石英玻璃材料项目已完成市场调研和技术验证，取得了初步的成功。这为半导体用石英玻璃材料项目在未来的发展奠定了坚实的基础，为更远大的目标打下了坚实的基石。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091"/>
      <w:r>
        <w:rPr>
          <w:rFonts w:ascii="仿宋" w:eastAsia="仿宋" w:hAnsi="仿宋" w:cs="仿宋" w:hint="eastAsia"/>
          <w:sz w:val="28"/>
          <w:lang w:eastAsia="zh-CN"/>
        </w:rPr>
        <w:t>(二)、半导体用石英玻璃材料项目目标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半导体用石英玻璃材料项目首要业务目标是在市场中占据有利地位，实现产品/服务的成功推广和销售。通过不断提升产品质量、创新性，半导体用石英玻璃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在科技迅速发展的时代，半导体用石英玻璃材料项目着眼于技术创新。通过持续的研发和技术升级，半导体用石英玻璃材料项目旨在推出更具创新性的产品或服务，以满足市场对新鲜、先进解决方案的需求。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半导体用石英玻璃材料项目设定了客户满意度目标。通过提供卓越的产品质量和优质的客户服务，半导体用石英玻璃材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半导体用石英玻璃材料项目注重社会责任和可持续发展。通过实施环保、社会责任半导体用石英玻璃材料项目，半导体用石英玻璃材料项目致力于在经济发展的同时保护环境，促进社会公平，实现可持续经营。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半导体用石英玻璃材料项目的团队是实现目标的核心驱动力。因此，半导体用石英玻璃材料项目设定了团队发展目标，包括提升团队成员的专业技能、培养领导力，以及搭建协同高效的团队工作氛围。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67"/>
      <w:r>
        <w:rPr>
          <w:rFonts w:ascii="仿宋" w:eastAsia="仿宋" w:hAnsi="仿宋" w:cs="仿宋" w:hint="eastAsia"/>
          <w:sz w:val="28"/>
          <w:lang w:eastAsia="zh-CN"/>
        </w:rPr>
        <w:t>(三)、半导体用石英玻璃材料项目提出的理由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半导体用石英玻璃材料项目提出的理由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提出源于对市场机遇的深刻洞察。当前市场中存在的需求缺口和行业发展趋势表明，有巨大的商业机会等待被开发。通过准确捕捉市场机遇，半导体用石英玻璃材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理念基于对技术创新的信仰。通过持续的研发和技术投入，半导体用石英玻璃材料项目有望推出更具创新性的产品或服务。在科技飞速发展的当下，半导体用石英玻璃材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提出是为了增强企业的行业竞争力。通过提升产品或服务的质量和独特性，半导体用石英玻璃材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响应了消费者需求的变化。随着社会和科技的不断发展，消费者对产品和服务的需求也在发生变化。通过深入了解并及时回应消费者的新需求，半导体用石英玻璃材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提出是企业战略发展规划的一部分。在面对日益激烈的市场竞争和不断变化的商业环境中，半导体用石英玻璃材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提出不仅仅是基于商业考量，还注重社会责任。通过推出环保、社会责任等方面的半导体用石英玻璃材料项目，半导体用石英玻璃材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提出反映了对利益相关者期望的关注。包括客户、员工、投资者等利益相关者在企业发展中都有着各自的期望，半导体用石英玻璃材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2087"/>
      <w:r>
        <w:rPr>
          <w:rFonts w:ascii="仿宋" w:eastAsia="仿宋" w:hAnsi="仿宋" w:cs="仿宋" w:hint="eastAsia"/>
          <w:sz w:val="28"/>
          <w:lang w:eastAsia="zh-CN"/>
        </w:rPr>
        <w:t>(四)、半导体用石英玻璃材料项目意义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在实施半导体用石英玻璃材料项目的过程中，我们不仅仅是在追逐商业成功，更是为企业和社会的多个层面创造了深远的意义。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用石英玻璃材料项目的首要意义在于提升企业的市场竞争力。通过持续的创新和对产品质量的高标准要求，半导体用石英玻璃材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半导体用石英玻璃材料项目的推进将促使行业技术水平的提升。通过引入先进技术和创新性解决方案，半导体用石英玻璃材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半导体用石英玻璃材料项目不仅创造了大量就业机会，提高了就业水平，还注重社会责任和环保。通过参与社会公益事业和推动环保半导体用石英玻璃材料项目，半导体用石英玻璃材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综合而言，半导体用石英玻璃材料项目意义重大，不仅推动了企业的发展，也为行业和社会的进步贡献了积极力量。这是一个全面而深刻的影响，将在未来产生可持续的正面效应。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0136"/>
      <w:r>
        <w:rPr>
          <w:rFonts w:ascii="仿宋" w:eastAsia="仿宋" w:hAnsi="仿宋" w:cs="仿宋" w:hint="eastAsia"/>
          <w:sz w:val="28"/>
          <w:lang w:eastAsia="zh-CN"/>
        </w:rPr>
        <w:t>(五)、半导体用石英玻璃材料项目背景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在当今迅猛发展的商业环境中，半导体用石英玻璃材料项目的动因根植于对多方面因素的审慎考量。这个半导体用石英玻璃材料项目的提出并非孤立的决策，而是对企业所处背景深入思考的产物。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半导体用石英玻璃材料项目背后的首要原因。科技的迅速发展和全球市场的快速变化使得企业必须灵活应对。半导体用石英玻璃材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半导体用石英玻璃材料项目背景中不可忽视的一环。企业需要在激烈竞争中脱颖而出，为此，半导体用石英玻璃材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技术的迅速发展为企业带来了机遇与挑战。作为半导体用石英玻璃材料项目启动的背景之一，对新兴技术的应用将有助于提升企业的技术水平，使其在不断演进的商业环境中保持竞争优势。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半导体用石英玻璃材料项目充分融入了社会责任的理念，通过可持续经营和社会公益半导体用石英玻璃材料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0804"/>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726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半导体用石英玻璃材料项目的技术管理特点体现在其创新导向。通过引入最先进的技术趋势和解决方案，半导体用石英玻璃材料项目致力于提升科技含量、提高质量和效率水平。这意味着我们将采用最新的工具和方法，确保半导体用石英玻璃材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半导体用石英玻璃材料项目技术管理的显著特征。通过整合不同领域的技术资源，我们实现了跨学科的协同工作。这有助于优化技术架构，提高整体效能。此外，整合性策略还促进了不同技术团队之间的紧密沟通和高效合作，确保半导体用石英玻璃材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半导体用石英玻璃材料项目所采用的技术。通过不断优化技术方案，半导体用石英玻璃材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半导体用石英玻璃材料项目团队将在半导体用石英玻璃材料项目初期识别可能的技术风险，并采取相应的预防和应对措施。通过建立健全的风险评估机制，半导体用石英玻璃材料项目能够在实施过程中及时发现并解决潜在的技术问题，保障半导体用石英玻璃材料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这些独特的技术管理特点，我们确信在半导体用石英玻璃材料项目中，技术将成为半导体用石英玻璃材料项目成功的有力支持。这一深度剖析揭示了技术管理在半导体用石英玻璃材料项目实施中的关键作用，为半导体用石英玻璃材料项目的技术基础奠定了坚实的基础。</w:t>
      </w:r>
    </w:p>
    <w:p>
      <w:pPr>
        <w:pStyle w:val="Heading2"/>
        <w:ind w:firstLine="560" w:firstLineChars="200"/>
        <w:rPr>
          <w:rFonts w:ascii="仿宋" w:eastAsia="仿宋" w:hAnsi="仿宋" w:cs="仿宋" w:hint="eastAsia"/>
          <w:sz w:val="28"/>
          <w:lang w:eastAsia="zh-CN"/>
        </w:rPr>
      </w:pPr>
      <w:bookmarkStart w:id="10" w:name="_Toc10561"/>
      <w:r>
        <w:rPr>
          <w:rFonts w:ascii="仿宋" w:eastAsia="仿宋" w:hAnsi="仿宋" w:cs="仿宋" w:hint="eastAsia"/>
          <w:sz w:val="28"/>
          <w:lang w:eastAsia="zh-CN"/>
        </w:rPr>
        <w:t>(二)、半导体用石英玻璃材料项目工艺技术设计方案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半导体用石英玻璃材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半导体用石英玻璃材料项目将严格按照相关行业规范要求进行组织。通过有效控制产品质量，半导体用石英玻璃材料项目将致力于为顾客提供优质的半导体用石英玻璃材料项目产品和良好的服务。这体现了半导体用石英玻璃材料项目对于生产活动合规性和质量标准的高度重视，为半导体用石英玻璃材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半导体用石英玻璃材料项目注重生态效益和清洁生产原则。半导体用石英玻璃材料项目建设将紧密结合地方特色经济发展，与社会经济发展规划和区域环境保护规划方案相协调一致。通过与当地区域自然生态系统的结合，半导体用石英玻璃材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半导体用石英玻璃材料项目产品具有多样化的客户需求和个性化的特点。因此，半导体用石英玻璃材料项目产品规格品种多样，且单批生产数量较小。为满足这一特点，半导体用石英玻璃材料项目承办单位将建设先进的柔性制造生产线。通过广泛应用柔性制造技术，半导体用石英玻璃材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半导体用石英玻璃材料项目采用的技术具有较高的技术含量和自动化水平，处于国内先进水平。这一技术选用不仅体现了对生产效率、质量和环境友好性的高标准要求，同时为半导体用石英玻璃材料项目的可持续发展奠定了坚实的基础。</w:t>
      </w:r>
    </w:p>
    <w:p>
      <w:pPr>
        <w:pStyle w:val="Heading2"/>
        <w:ind w:firstLine="560" w:firstLineChars="200"/>
        <w:rPr>
          <w:rFonts w:ascii="仿宋" w:eastAsia="仿宋" w:hAnsi="仿宋" w:cs="仿宋" w:hint="eastAsia"/>
          <w:sz w:val="28"/>
          <w:lang w:eastAsia="zh-CN"/>
        </w:rPr>
      </w:pPr>
      <w:bookmarkStart w:id="11" w:name="_Toc2579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为确保半导体用石英玻璃材料项目的高效生产和技术实施，我们制定了一套精心设计的设备选型方案，以满足半导体用石英玻璃材料项目生产、质量和环保的要求。该方案的主要特点如下：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半导体用石英玻璃材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半导体用石英玻璃材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5652"/>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9696"/>
      <w:r>
        <w:rPr>
          <w:rFonts w:ascii="仿宋" w:eastAsia="仿宋" w:hAnsi="仿宋" w:cs="仿宋" w:hint="eastAsia"/>
          <w:lang w:eastAsia="zh-CN"/>
        </w:rPr>
        <w:t>(一)、半导体用石英玻璃材料行业分析</w:t>
      </w:r>
      <w:bookmarkEnd w:id="13"/>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半导体用石英玻璃材料行业一直以来都是市场的关注焦点。行业内的发展趋势、竞争态势以及潜在机会都对半导体用石英玻璃材料项目的推进产生深远的影响。通过深入研究行业的整体概貌，我们将更好地理解行业的核心特征，为半导体用石英玻璃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用石英玻璃材料行业，技术一直是推动创新和发展的关键因素。我们将对当前技术趋势进行详尽分析，包括但不限于人工智能、大数据应用、先进制造技术等。这有助于半导体用石英玻璃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半导体用石英玻璃材料项目成功的基础。我们将对主要竞争对手进行深入研究，包括其市场份额、产品特点、市场定位等。通过全面了解竞争对手的优势和劣势，半导体用石英玻璃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4351"/>
      <w:r>
        <w:rPr>
          <w:rFonts w:ascii="仿宋" w:eastAsia="仿宋" w:hAnsi="仿宋" w:cs="仿宋" w:hint="eastAsia"/>
          <w:sz w:val="28"/>
          <w:lang w:eastAsia="zh-CN"/>
        </w:rPr>
        <w:t>(二)、半导体用石英玻璃材料市场分析预测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半导体用石英玻璃材料市场未来的增长趋势。这包括市场的整体规模、各细分领域的发展趋势等。半导体用石英玻璃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半导体用石英玻璃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半导体用石英玻璃材料项目实施过程中需要充分考虑的因素。我们将对市场风险进行全面评估，包括但不限于政策法规风险、市场竞争风险、技术变革风险等。通过对潜在风险的深入分析，半导体用石英玻璃材料项目可以制定相应的风险缓解策略，降低不确定性对半导体用石英玻璃材料项目的影响。</w:t>
      </w:r>
    </w:p>
    <w:p>
      <w:pPr>
        <w:pStyle w:val="Heading1"/>
        <w:ind w:firstLine="560" w:firstLineChars="200"/>
        <w:rPr>
          <w:rFonts w:ascii="仿宋" w:eastAsia="仿宋" w:hAnsi="仿宋" w:cs="仿宋" w:hint="eastAsia"/>
          <w:sz w:val="28"/>
          <w:lang w:eastAsia="zh-CN"/>
        </w:rPr>
      </w:pPr>
      <w:bookmarkStart w:id="15" w:name="_Toc15884"/>
      <w:r>
        <w:rPr>
          <w:rFonts w:ascii="仿宋" w:eastAsia="仿宋" w:hAnsi="仿宋" w:cs="仿宋" w:hint="eastAsia"/>
          <w:sz w:val="28"/>
          <w:lang w:eastAsia="zh-CN"/>
        </w:rPr>
        <w:t>四、半导体用石英玻璃材料项目危机管理</w:t>
      </w:r>
      <w:bookmarkEnd w:id="15"/>
    </w:p>
    <w:p>
      <w:pPr>
        <w:pStyle w:val="Heading2"/>
        <w:rPr>
          <w:rFonts w:ascii="仿宋" w:eastAsia="仿宋" w:hAnsi="仿宋" w:cs="仿宋" w:hint="eastAsia"/>
          <w:lang w:eastAsia="zh-CN"/>
        </w:rPr>
      </w:pPr>
      <w:bookmarkStart w:id="16" w:name="_Toc12540"/>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用石英玻璃材料项目危机管理中，危机预警与识别是确保半导体用石英玻璃材料项目稳健运行的核心步骤。通过建立全面的监测机制，半导体用石英玻璃材料项目团队旨在及时发现和理解潜在的风险和危机因素，以便采取及时的预防和应对措施，确保半导体用石英玻璃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半导体用石英玻璃材料项目团队全面分析了整个半导体用石英玻璃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https://d.book118.com/935042211331011043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半导体用石英玻璃材料项目规划设计蓝图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1E074A"/>
    <w:rsid w:val="6F1E07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504221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2024-01-19T04:01:00Z</dcterms:created>
  <dcterms:modified xsi:type="dcterms:W3CDTF">2024-01-19T04:01:43Z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954D83BC27B5463DB136E945D419B6F4_11</vt:lpwstr>
  </property>
  <property fmtid="{D5CDD505-2E9C-101B-9397-08002B2CF9AE}" pid="3" name="KSOProductBuildVer">
    <vt:lpwstr>2052-12.1.0.16120</vt:lpwstr>
  </property>
</Properties>
</file>