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气门嘴项目规划设计方案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82" w:history="1">
        <w:r>
          <w:rPr>
            <w:rFonts w:ascii="仿宋" w:eastAsia="仿宋" w:hAnsi="仿宋" w:cs="仿宋" w:hint="eastAsia"/>
            <w:lang w:eastAsia="zh-CN"/>
          </w:rPr>
          <w:t>前言</w:t>
        </w:r>
        <w:r>
          <w:tab/>
        </w:r>
        <w:r>
          <w:fldChar w:fldCharType="begin"/>
        </w:r>
        <w:r>
          <w:instrText xml:space="preserve"> PAGEREF _Toc21682 \h </w:instrText>
        </w:r>
        <w:r>
          <w:fldChar w:fldCharType="separate"/>
        </w:r>
        <w:r>
          <w:t>3</w:t>
        </w:r>
        <w:r>
          <w:fldChar w:fldCharType="end"/>
        </w:r>
      </w:hyperlink>
    </w:p>
    <w:p>
      <w:pPr>
        <w:pStyle w:val="TOC1"/>
        <w:tabs>
          <w:tab w:val="right" w:leader="dot" w:pos="8306"/>
        </w:tabs>
      </w:pPr>
      <w:hyperlink w:anchor="_Toc3605" w:history="1">
        <w:r>
          <w:rPr>
            <w:rFonts w:ascii="仿宋" w:eastAsia="仿宋" w:hAnsi="仿宋" w:cs="仿宋" w:hint="eastAsia"/>
            <w:lang w:eastAsia="zh-CN"/>
          </w:rPr>
          <w:t>一、气门嘴项目选址可行性分析</w:t>
        </w:r>
        <w:r>
          <w:tab/>
        </w:r>
        <w:r>
          <w:fldChar w:fldCharType="begin"/>
        </w:r>
        <w:r>
          <w:instrText xml:space="preserve"> PAGEREF _Toc3605 \h </w:instrText>
        </w:r>
        <w:r>
          <w:fldChar w:fldCharType="separate"/>
        </w:r>
        <w:r>
          <w:t>3</w:t>
        </w:r>
        <w:r>
          <w:fldChar w:fldCharType="end"/>
        </w:r>
      </w:hyperlink>
    </w:p>
    <w:p>
      <w:pPr>
        <w:pStyle w:val="TOC2"/>
        <w:tabs>
          <w:tab w:val="right" w:leader="dot" w:pos="8306"/>
        </w:tabs>
      </w:pPr>
      <w:hyperlink w:anchor="_Toc32069" w:history="1">
        <w:r>
          <w:rPr>
            <w:rFonts w:ascii="仿宋" w:eastAsia="仿宋" w:hAnsi="仿宋" w:cs="仿宋" w:hint="eastAsia"/>
            <w:lang w:eastAsia="zh-CN"/>
          </w:rPr>
          <w:t>(一)、气门嘴项目选址</w:t>
        </w:r>
        <w:r>
          <w:tab/>
        </w:r>
        <w:r>
          <w:fldChar w:fldCharType="begin"/>
        </w:r>
        <w:r>
          <w:instrText xml:space="preserve"> PAGEREF _Toc32069 \h </w:instrText>
        </w:r>
        <w:r>
          <w:fldChar w:fldCharType="separate"/>
        </w:r>
        <w:r>
          <w:t>3</w:t>
        </w:r>
        <w:r>
          <w:fldChar w:fldCharType="end"/>
        </w:r>
      </w:hyperlink>
    </w:p>
    <w:p>
      <w:pPr>
        <w:pStyle w:val="TOC2"/>
        <w:tabs>
          <w:tab w:val="right" w:leader="dot" w:pos="8306"/>
        </w:tabs>
      </w:pPr>
      <w:hyperlink w:anchor="_Toc5085" w:history="1">
        <w:r>
          <w:rPr>
            <w:rFonts w:ascii="仿宋" w:eastAsia="仿宋" w:hAnsi="仿宋" w:cs="仿宋" w:hint="eastAsia"/>
            <w:lang w:eastAsia="zh-CN"/>
          </w:rPr>
          <w:t>(二)、用地控制指标</w:t>
        </w:r>
        <w:r>
          <w:tab/>
        </w:r>
        <w:r>
          <w:fldChar w:fldCharType="begin"/>
        </w:r>
        <w:r>
          <w:instrText xml:space="preserve"> PAGEREF _Toc5085 \h </w:instrText>
        </w:r>
        <w:r>
          <w:fldChar w:fldCharType="separate"/>
        </w:r>
        <w:r>
          <w:t>3</w:t>
        </w:r>
        <w:r>
          <w:fldChar w:fldCharType="end"/>
        </w:r>
      </w:hyperlink>
    </w:p>
    <w:p>
      <w:pPr>
        <w:pStyle w:val="TOC2"/>
        <w:tabs>
          <w:tab w:val="right" w:leader="dot" w:pos="8306"/>
        </w:tabs>
      </w:pPr>
      <w:hyperlink w:anchor="_Toc16652" w:history="1">
        <w:r>
          <w:rPr>
            <w:rFonts w:ascii="仿宋" w:eastAsia="仿宋" w:hAnsi="仿宋" w:cs="仿宋" w:hint="eastAsia"/>
            <w:lang w:eastAsia="zh-CN"/>
          </w:rPr>
          <w:t>(三)、节约用地措施</w:t>
        </w:r>
        <w:r>
          <w:tab/>
        </w:r>
        <w:r>
          <w:fldChar w:fldCharType="begin"/>
        </w:r>
        <w:r>
          <w:instrText xml:space="preserve"> PAGEREF _Toc16652 \h </w:instrText>
        </w:r>
        <w:r>
          <w:fldChar w:fldCharType="separate"/>
        </w:r>
        <w:r>
          <w:t>5</w:t>
        </w:r>
        <w:r>
          <w:fldChar w:fldCharType="end"/>
        </w:r>
      </w:hyperlink>
    </w:p>
    <w:p>
      <w:pPr>
        <w:pStyle w:val="TOC2"/>
        <w:tabs>
          <w:tab w:val="right" w:leader="dot" w:pos="8306"/>
        </w:tabs>
      </w:pPr>
      <w:hyperlink w:anchor="_Toc20043" w:history="1">
        <w:r>
          <w:rPr>
            <w:rFonts w:ascii="仿宋" w:eastAsia="仿宋" w:hAnsi="仿宋" w:cs="仿宋" w:hint="eastAsia"/>
            <w:lang w:eastAsia="zh-CN"/>
          </w:rPr>
          <w:t>(四)、总图布置方案</w:t>
        </w:r>
        <w:r>
          <w:tab/>
        </w:r>
        <w:r>
          <w:fldChar w:fldCharType="begin"/>
        </w:r>
        <w:r>
          <w:instrText xml:space="preserve"> PAGEREF _Toc20043 \h </w:instrText>
        </w:r>
        <w:r>
          <w:fldChar w:fldCharType="separate"/>
        </w:r>
        <w:r>
          <w:t>6</w:t>
        </w:r>
        <w:r>
          <w:fldChar w:fldCharType="end"/>
        </w:r>
      </w:hyperlink>
    </w:p>
    <w:p>
      <w:pPr>
        <w:pStyle w:val="TOC2"/>
        <w:tabs>
          <w:tab w:val="right" w:leader="dot" w:pos="8306"/>
        </w:tabs>
      </w:pPr>
      <w:hyperlink w:anchor="_Toc28950" w:history="1">
        <w:r>
          <w:rPr>
            <w:rFonts w:ascii="仿宋" w:eastAsia="仿宋" w:hAnsi="仿宋" w:cs="仿宋" w:hint="eastAsia"/>
            <w:lang w:eastAsia="zh-CN"/>
          </w:rPr>
          <w:t>(五)、选址综合评价</w:t>
        </w:r>
        <w:r>
          <w:tab/>
        </w:r>
        <w:r>
          <w:fldChar w:fldCharType="begin"/>
        </w:r>
        <w:r>
          <w:instrText xml:space="preserve"> PAGEREF _Toc28950 \h </w:instrText>
        </w:r>
        <w:r>
          <w:fldChar w:fldCharType="separate"/>
        </w:r>
        <w:r>
          <w:t>7</w:t>
        </w:r>
        <w:r>
          <w:fldChar w:fldCharType="end"/>
        </w:r>
      </w:hyperlink>
    </w:p>
    <w:p>
      <w:pPr>
        <w:pStyle w:val="TOC1"/>
        <w:tabs>
          <w:tab w:val="right" w:leader="dot" w:pos="8306"/>
        </w:tabs>
      </w:pPr>
      <w:hyperlink w:anchor="_Toc20048" w:history="1">
        <w:r>
          <w:rPr>
            <w:rFonts w:ascii="仿宋" w:eastAsia="仿宋" w:hAnsi="仿宋" w:cs="仿宋" w:hint="eastAsia"/>
            <w:lang w:eastAsia="zh-CN"/>
          </w:rPr>
          <w:t>二、气门嘴项目土建工程</w:t>
        </w:r>
        <w:r>
          <w:tab/>
        </w:r>
        <w:r>
          <w:fldChar w:fldCharType="begin"/>
        </w:r>
        <w:r>
          <w:instrText xml:space="preserve"> PAGEREF _Toc20048 \h </w:instrText>
        </w:r>
        <w:r>
          <w:fldChar w:fldCharType="separate"/>
        </w:r>
        <w:r>
          <w:t>8</w:t>
        </w:r>
        <w:r>
          <w:fldChar w:fldCharType="end"/>
        </w:r>
      </w:hyperlink>
    </w:p>
    <w:p>
      <w:pPr>
        <w:pStyle w:val="TOC2"/>
        <w:tabs>
          <w:tab w:val="right" w:leader="dot" w:pos="8306"/>
        </w:tabs>
      </w:pPr>
      <w:hyperlink w:anchor="_Toc13894" w:history="1">
        <w:r>
          <w:rPr>
            <w:rFonts w:ascii="仿宋" w:eastAsia="仿宋" w:hAnsi="仿宋" w:cs="仿宋" w:hint="eastAsia"/>
            <w:lang w:eastAsia="zh-CN"/>
          </w:rPr>
          <w:t>(一)、建筑工程设计原则</w:t>
        </w:r>
        <w:r>
          <w:tab/>
        </w:r>
        <w:r>
          <w:fldChar w:fldCharType="begin"/>
        </w:r>
        <w:r>
          <w:instrText xml:space="preserve"> PAGEREF _Toc13894 \h </w:instrText>
        </w:r>
        <w:r>
          <w:fldChar w:fldCharType="separate"/>
        </w:r>
        <w:r>
          <w:t>8</w:t>
        </w:r>
        <w:r>
          <w:fldChar w:fldCharType="end"/>
        </w:r>
      </w:hyperlink>
    </w:p>
    <w:p>
      <w:pPr>
        <w:pStyle w:val="TOC2"/>
        <w:tabs>
          <w:tab w:val="right" w:leader="dot" w:pos="8306"/>
        </w:tabs>
      </w:pPr>
      <w:hyperlink w:anchor="_Toc20007" w:history="1">
        <w:r>
          <w:rPr>
            <w:rFonts w:ascii="仿宋" w:eastAsia="仿宋" w:hAnsi="仿宋" w:cs="仿宋" w:hint="eastAsia"/>
            <w:lang w:eastAsia="zh-CN"/>
          </w:rPr>
          <w:t>(二)、土建工程设计年限及安全等级</w:t>
        </w:r>
        <w:r>
          <w:tab/>
        </w:r>
        <w:r>
          <w:fldChar w:fldCharType="begin"/>
        </w:r>
        <w:r>
          <w:instrText xml:space="preserve"> PAGEREF _Toc20007 \h </w:instrText>
        </w:r>
        <w:r>
          <w:fldChar w:fldCharType="separate"/>
        </w:r>
        <w:r>
          <w:t>9</w:t>
        </w:r>
        <w:r>
          <w:fldChar w:fldCharType="end"/>
        </w:r>
      </w:hyperlink>
    </w:p>
    <w:p>
      <w:pPr>
        <w:pStyle w:val="TOC2"/>
        <w:tabs>
          <w:tab w:val="right" w:leader="dot" w:pos="8306"/>
        </w:tabs>
      </w:pPr>
      <w:hyperlink w:anchor="_Toc27431" w:history="1">
        <w:r>
          <w:rPr>
            <w:rFonts w:ascii="仿宋" w:eastAsia="仿宋" w:hAnsi="仿宋" w:cs="仿宋" w:hint="eastAsia"/>
            <w:lang w:eastAsia="zh-CN"/>
          </w:rPr>
          <w:t>(三)、建筑工程设计总体要求</w:t>
        </w:r>
        <w:r>
          <w:tab/>
        </w:r>
        <w:r>
          <w:fldChar w:fldCharType="begin"/>
        </w:r>
        <w:r>
          <w:instrText xml:space="preserve"> PAGEREF _Toc27431 \h </w:instrText>
        </w:r>
        <w:r>
          <w:fldChar w:fldCharType="separate"/>
        </w:r>
        <w:r>
          <w:t>11</w:t>
        </w:r>
        <w:r>
          <w:fldChar w:fldCharType="end"/>
        </w:r>
      </w:hyperlink>
    </w:p>
    <w:p>
      <w:pPr>
        <w:pStyle w:val="TOC2"/>
        <w:tabs>
          <w:tab w:val="right" w:leader="dot" w:pos="8306"/>
        </w:tabs>
      </w:pPr>
      <w:hyperlink w:anchor="_Toc10863" w:history="1">
        <w:r>
          <w:rPr>
            <w:rFonts w:ascii="仿宋" w:eastAsia="仿宋" w:hAnsi="仿宋" w:cs="仿宋" w:hint="eastAsia"/>
            <w:lang w:eastAsia="zh-CN"/>
          </w:rPr>
          <w:t>(四)、土建工程建设指标</w:t>
        </w:r>
        <w:r>
          <w:tab/>
        </w:r>
        <w:r>
          <w:fldChar w:fldCharType="begin"/>
        </w:r>
        <w:r>
          <w:instrText xml:space="preserve"> PAGEREF _Toc10863 \h </w:instrText>
        </w:r>
        <w:r>
          <w:fldChar w:fldCharType="separate"/>
        </w:r>
        <w:r>
          <w:t>11</w:t>
        </w:r>
        <w:r>
          <w:fldChar w:fldCharType="end"/>
        </w:r>
      </w:hyperlink>
    </w:p>
    <w:p>
      <w:pPr>
        <w:pStyle w:val="TOC1"/>
        <w:tabs>
          <w:tab w:val="right" w:leader="dot" w:pos="8306"/>
        </w:tabs>
      </w:pPr>
      <w:hyperlink w:anchor="_Toc7476" w:history="1">
        <w:r>
          <w:rPr>
            <w:rFonts w:ascii="仿宋" w:eastAsia="仿宋" w:hAnsi="仿宋" w:cs="仿宋" w:hint="eastAsia"/>
            <w:lang w:eastAsia="zh-CN"/>
          </w:rPr>
          <w:t>三、气门嘴项目危机管理</w:t>
        </w:r>
        <w:r>
          <w:tab/>
        </w:r>
        <w:r>
          <w:fldChar w:fldCharType="begin"/>
        </w:r>
        <w:r>
          <w:instrText xml:space="preserve"> PAGEREF _Toc7476 \h </w:instrText>
        </w:r>
        <w:r>
          <w:fldChar w:fldCharType="separate"/>
        </w:r>
        <w:r>
          <w:t>11</w:t>
        </w:r>
        <w:r>
          <w:fldChar w:fldCharType="end"/>
        </w:r>
      </w:hyperlink>
    </w:p>
    <w:p>
      <w:pPr>
        <w:pStyle w:val="TOC2"/>
        <w:tabs>
          <w:tab w:val="right" w:leader="dot" w:pos="8306"/>
        </w:tabs>
      </w:pPr>
      <w:hyperlink w:anchor="_Toc6332" w:history="1">
        <w:r>
          <w:rPr>
            <w:rFonts w:ascii="仿宋" w:eastAsia="仿宋" w:hAnsi="仿宋" w:cs="仿宋" w:hint="eastAsia"/>
            <w:lang w:eastAsia="zh-CN"/>
          </w:rPr>
          <w:t>(一)、危机预警与识别</w:t>
        </w:r>
        <w:r>
          <w:tab/>
        </w:r>
        <w:r>
          <w:fldChar w:fldCharType="begin"/>
        </w:r>
        <w:r>
          <w:instrText xml:space="preserve"> PAGEREF _Toc6332 \h </w:instrText>
        </w:r>
        <w:r>
          <w:fldChar w:fldCharType="separate"/>
        </w:r>
        <w:r>
          <w:t>11</w:t>
        </w:r>
        <w:r>
          <w:fldChar w:fldCharType="end"/>
        </w:r>
      </w:hyperlink>
    </w:p>
    <w:p>
      <w:pPr>
        <w:pStyle w:val="TOC2"/>
        <w:tabs>
          <w:tab w:val="right" w:leader="dot" w:pos="8306"/>
        </w:tabs>
      </w:pPr>
      <w:hyperlink w:anchor="_Toc14733" w:history="1">
        <w:r>
          <w:rPr>
            <w:rFonts w:ascii="仿宋" w:eastAsia="仿宋" w:hAnsi="仿宋" w:cs="仿宋" w:hint="eastAsia"/>
            <w:lang w:eastAsia="zh-CN"/>
          </w:rPr>
          <w:t>(二)、危机应对与恢复</w:t>
        </w:r>
        <w:r>
          <w:tab/>
        </w:r>
        <w:r>
          <w:fldChar w:fldCharType="begin"/>
        </w:r>
        <w:r>
          <w:instrText xml:space="preserve"> PAGEREF _Toc14733 \h </w:instrText>
        </w:r>
        <w:r>
          <w:fldChar w:fldCharType="separate"/>
        </w:r>
        <w:r>
          <w:t>12</w:t>
        </w:r>
        <w:r>
          <w:fldChar w:fldCharType="end"/>
        </w:r>
      </w:hyperlink>
    </w:p>
    <w:p>
      <w:pPr>
        <w:pStyle w:val="TOC1"/>
        <w:tabs>
          <w:tab w:val="right" w:leader="dot" w:pos="8306"/>
        </w:tabs>
      </w:pPr>
      <w:hyperlink w:anchor="_Toc12299" w:history="1">
        <w:r>
          <w:rPr>
            <w:rFonts w:ascii="仿宋" w:eastAsia="仿宋" w:hAnsi="仿宋" w:cs="仿宋" w:hint="eastAsia"/>
            <w:lang w:eastAsia="zh-CN"/>
          </w:rPr>
          <w:t>四、气门嘴项目文档管理</w:t>
        </w:r>
        <w:r>
          <w:tab/>
        </w:r>
        <w:r>
          <w:fldChar w:fldCharType="begin"/>
        </w:r>
        <w:r>
          <w:instrText xml:space="preserve"> PAGEREF _Toc12299 \h </w:instrText>
        </w:r>
        <w:r>
          <w:fldChar w:fldCharType="separate"/>
        </w:r>
        <w:r>
          <w:t>14</w:t>
        </w:r>
        <w:r>
          <w:fldChar w:fldCharType="end"/>
        </w:r>
      </w:hyperlink>
    </w:p>
    <w:p>
      <w:pPr>
        <w:pStyle w:val="TOC2"/>
        <w:tabs>
          <w:tab w:val="right" w:leader="dot" w:pos="8306"/>
        </w:tabs>
      </w:pPr>
      <w:hyperlink w:anchor="_Toc18484" w:history="1">
        <w:r>
          <w:rPr>
            <w:rFonts w:ascii="仿宋" w:eastAsia="仿宋" w:hAnsi="仿宋" w:cs="仿宋" w:hint="eastAsia"/>
            <w:lang w:eastAsia="zh-CN"/>
          </w:rPr>
          <w:t>(一)、文档编制与审查</w:t>
        </w:r>
        <w:r>
          <w:tab/>
        </w:r>
        <w:r>
          <w:fldChar w:fldCharType="begin"/>
        </w:r>
        <w:r>
          <w:instrText xml:space="preserve"> PAGEREF _Toc18484 \h </w:instrText>
        </w:r>
        <w:r>
          <w:fldChar w:fldCharType="separate"/>
        </w:r>
        <w:r>
          <w:t>14</w:t>
        </w:r>
        <w:r>
          <w:fldChar w:fldCharType="end"/>
        </w:r>
      </w:hyperlink>
    </w:p>
    <w:p>
      <w:pPr>
        <w:pStyle w:val="TOC2"/>
        <w:tabs>
          <w:tab w:val="right" w:leader="dot" w:pos="8306"/>
        </w:tabs>
      </w:pPr>
      <w:hyperlink w:anchor="_Toc14717" w:history="1">
        <w:r>
          <w:rPr>
            <w:rFonts w:ascii="仿宋" w:eastAsia="仿宋" w:hAnsi="仿宋" w:cs="仿宋" w:hint="eastAsia"/>
            <w:lang w:eastAsia="zh-CN"/>
          </w:rPr>
          <w:t>(二)、文档发布与分发</w:t>
        </w:r>
        <w:r>
          <w:tab/>
        </w:r>
        <w:r>
          <w:fldChar w:fldCharType="begin"/>
        </w:r>
        <w:r>
          <w:instrText xml:space="preserve"> PAGEREF _Toc14717 \h </w:instrText>
        </w:r>
        <w:r>
          <w:fldChar w:fldCharType="separate"/>
        </w:r>
        <w:r>
          <w:t>15</w:t>
        </w:r>
        <w:r>
          <w:fldChar w:fldCharType="end"/>
        </w:r>
      </w:hyperlink>
    </w:p>
    <w:p>
      <w:pPr>
        <w:pStyle w:val="TOC2"/>
        <w:tabs>
          <w:tab w:val="right" w:leader="dot" w:pos="8306"/>
        </w:tabs>
      </w:pPr>
      <w:hyperlink w:anchor="_Toc29251" w:history="1">
        <w:r>
          <w:rPr>
            <w:rFonts w:ascii="仿宋" w:eastAsia="仿宋" w:hAnsi="仿宋" w:cs="仿宋" w:hint="eastAsia"/>
            <w:lang w:eastAsia="zh-CN"/>
          </w:rPr>
          <w:t>(三)、文档存档与归档</w:t>
        </w:r>
        <w:r>
          <w:tab/>
        </w:r>
        <w:r>
          <w:fldChar w:fldCharType="begin"/>
        </w:r>
        <w:r>
          <w:instrText xml:space="preserve"> PAGEREF _Toc29251 \h </w:instrText>
        </w:r>
        <w:r>
          <w:fldChar w:fldCharType="separate"/>
        </w:r>
        <w:r>
          <w:t>16</w:t>
        </w:r>
        <w:r>
          <w:fldChar w:fldCharType="end"/>
        </w:r>
      </w:hyperlink>
    </w:p>
    <w:p>
      <w:pPr>
        <w:pStyle w:val="TOC1"/>
        <w:tabs>
          <w:tab w:val="right" w:leader="dot" w:pos="8306"/>
        </w:tabs>
      </w:pPr>
      <w:hyperlink w:anchor="_Toc13379" w:history="1">
        <w:r>
          <w:rPr>
            <w:rFonts w:ascii="仿宋" w:eastAsia="仿宋" w:hAnsi="仿宋" w:cs="仿宋" w:hint="eastAsia"/>
            <w:lang w:eastAsia="zh-CN"/>
          </w:rPr>
          <w:t>五、气门嘴项目建设背景及必要性分析</w:t>
        </w:r>
        <w:r>
          <w:tab/>
        </w:r>
        <w:r>
          <w:fldChar w:fldCharType="begin"/>
        </w:r>
        <w:r>
          <w:instrText xml:space="preserve"> PAGEREF _Toc13379 \h </w:instrText>
        </w:r>
        <w:r>
          <w:fldChar w:fldCharType="separate"/>
        </w:r>
        <w:r>
          <w:t>17</w:t>
        </w:r>
        <w:r>
          <w:fldChar w:fldCharType="end"/>
        </w:r>
      </w:hyperlink>
    </w:p>
    <w:p>
      <w:pPr>
        <w:pStyle w:val="TOC2"/>
        <w:tabs>
          <w:tab w:val="right" w:leader="dot" w:pos="8306"/>
        </w:tabs>
      </w:pPr>
      <w:hyperlink w:anchor="_Toc12983" w:history="1">
        <w:r>
          <w:rPr>
            <w:rFonts w:ascii="仿宋" w:eastAsia="仿宋" w:hAnsi="仿宋" w:cs="仿宋" w:hint="eastAsia"/>
            <w:lang w:eastAsia="zh-CN"/>
          </w:rPr>
          <w:t>(一)、气门嘴项目背景分析</w:t>
        </w:r>
        <w:r>
          <w:tab/>
        </w:r>
        <w:r>
          <w:fldChar w:fldCharType="begin"/>
        </w:r>
        <w:r>
          <w:instrText xml:space="preserve"> PAGEREF _Toc12983 \h </w:instrText>
        </w:r>
        <w:r>
          <w:fldChar w:fldCharType="separate"/>
        </w:r>
        <w:r>
          <w:t>17</w:t>
        </w:r>
        <w:r>
          <w:fldChar w:fldCharType="end"/>
        </w:r>
      </w:hyperlink>
    </w:p>
    <w:p>
      <w:pPr>
        <w:pStyle w:val="TOC2"/>
        <w:tabs>
          <w:tab w:val="right" w:leader="dot" w:pos="8306"/>
        </w:tabs>
      </w:pPr>
      <w:hyperlink w:anchor="_Toc3500" w:history="1">
        <w:r>
          <w:rPr>
            <w:rFonts w:ascii="仿宋" w:eastAsia="仿宋" w:hAnsi="仿宋" w:cs="仿宋" w:hint="eastAsia"/>
            <w:lang w:eastAsia="zh-CN"/>
          </w:rPr>
          <w:t>(二)、气门嘴项目建设必要性分析</w:t>
        </w:r>
        <w:r>
          <w:tab/>
        </w:r>
        <w:r>
          <w:fldChar w:fldCharType="begin"/>
        </w:r>
        <w:r>
          <w:instrText xml:space="preserve"> PAGEREF _Toc3500 \h </w:instrText>
        </w:r>
        <w:r>
          <w:fldChar w:fldCharType="separate"/>
        </w:r>
        <w:r>
          <w:t>19</w:t>
        </w:r>
        <w:r>
          <w:fldChar w:fldCharType="end"/>
        </w:r>
      </w:hyperlink>
    </w:p>
    <w:p>
      <w:pPr>
        <w:pStyle w:val="TOC1"/>
        <w:tabs>
          <w:tab w:val="right" w:leader="dot" w:pos="8306"/>
        </w:tabs>
      </w:pPr>
      <w:hyperlink w:anchor="_Toc20173" w:history="1">
        <w:r>
          <w:rPr>
            <w:rFonts w:ascii="仿宋" w:eastAsia="仿宋" w:hAnsi="仿宋" w:cs="仿宋" w:hint="eastAsia"/>
            <w:lang w:eastAsia="zh-CN"/>
          </w:rPr>
          <w:t>六、气门嘴项目可持续发展</w:t>
        </w:r>
        <w:r>
          <w:tab/>
        </w:r>
        <w:r>
          <w:fldChar w:fldCharType="begin"/>
        </w:r>
        <w:r>
          <w:instrText xml:space="preserve"> PAGEREF _Toc20173 \h </w:instrText>
        </w:r>
        <w:r>
          <w:fldChar w:fldCharType="separate"/>
        </w:r>
        <w:r>
          <w:t>20</w:t>
        </w:r>
        <w:r>
          <w:fldChar w:fldCharType="end"/>
        </w:r>
      </w:hyperlink>
    </w:p>
    <w:p>
      <w:pPr>
        <w:pStyle w:val="TOC2"/>
        <w:tabs>
          <w:tab w:val="right" w:leader="dot" w:pos="8306"/>
        </w:tabs>
      </w:pPr>
      <w:hyperlink w:anchor="_Toc22174" w:history="1">
        <w:r>
          <w:rPr>
            <w:rFonts w:ascii="仿宋" w:eastAsia="仿宋" w:hAnsi="仿宋" w:cs="仿宋" w:hint="eastAsia"/>
            <w:lang w:eastAsia="zh-CN"/>
          </w:rPr>
          <w:t>(一)、可持续战略与实践</w:t>
        </w:r>
        <w:r>
          <w:tab/>
        </w:r>
        <w:r>
          <w:fldChar w:fldCharType="begin"/>
        </w:r>
        <w:r>
          <w:instrText xml:space="preserve"> PAGEREF _Toc22174 \h </w:instrText>
        </w:r>
        <w:r>
          <w:fldChar w:fldCharType="separate"/>
        </w:r>
        <w:r>
          <w:t>20</w:t>
        </w:r>
        <w:r>
          <w:fldChar w:fldCharType="end"/>
        </w:r>
      </w:hyperlink>
    </w:p>
    <w:p>
      <w:pPr>
        <w:pStyle w:val="TOC2"/>
        <w:tabs>
          <w:tab w:val="right" w:leader="dot" w:pos="8306"/>
        </w:tabs>
      </w:pPr>
      <w:hyperlink w:anchor="_Toc23038" w:history="1">
        <w:r>
          <w:rPr>
            <w:rFonts w:ascii="仿宋" w:eastAsia="仿宋" w:hAnsi="仿宋" w:cs="仿宋" w:hint="eastAsia"/>
            <w:lang w:eastAsia="zh-CN"/>
          </w:rPr>
          <w:t>(二)、环保与社会责任</w:t>
        </w:r>
        <w:r>
          <w:tab/>
        </w:r>
        <w:r>
          <w:fldChar w:fldCharType="begin"/>
        </w:r>
        <w:r>
          <w:instrText xml:space="preserve"> PAGEREF _Toc23038 \h </w:instrText>
        </w:r>
        <w:r>
          <w:fldChar w:fldCharType="separate"/>
        </w:r>
        <w:r>
          <w:t>21</w:t>
        </w:r>
        <w:r>
          <w:fldChar w:fldCharType="end"/>
        </w:r>
      </w:hyperlink>
    </w:p>
    <w:p>
      <w:pPr>
        <w:pStyle w:val="TOC1"/>
        <w:tabs>
          <w:tab w:val="right" w:leader="dot" w:pos="8306"/>
        </w:tabs>
      </w:pPr>
      <w:hyperlink w:anchor="_Toc18965" w:history="1">
        <w:r>
          <w:rPr>
            <w:rFonts w:ascii="仿宋" w:eastAsia="仿宋" w:hAnsi="仿宋" w:cs="仿宋" w:hint="eastAsia"/>
            <w:lang w:eastAsia="zh-CN"/>
          </w:rPr>
          <w:t>七、生产安全保护</w:t>
        </w:r>
        <w:r>
          <w:tab/>
        </w:r>
        <w:r>
          <w:fldChar w:fldCharType="begin"/>
        </w:r>
        <w:r>
          <w:instrText xml:space="preserve"> PAGEREF _Toc18965 \h </w:instrText>
        </w:r>
        <w:r>
          <w:fldChar w:fldCharType="separate"/>
        </w:r>
        <w:r>
          <w:t>22</w:t>
        </w:r>
        <w:r>
          <w:fldChar w:fldCharType="end"/>
        </w:r>
      </w:hyperlink>
    </w:p>
    <w:p>
      <w:pPr>
        <w:pStyle w:val="TOC2"/>
        <w:tabs>
          <w:tab w:val="right" w:leader="dot" w:pos="8306"/>
        </w:tabs>
      </w:pPr>
      <w:hyperlink w:anchor="_Toc27420" w:history="1">
        <w:r>
          <w:rPr>
            <w:rFonts w:ascii="仿宋" w:eastAsia="仿宋" w:hAnsi="仿宋" w:cs="仿宋" w:hint="eastAsia"/>
            <w:lang w:eastAsia="zh-CN"/>
          </w:rPr>
          <w:t>(一)、消防安全</w:t>
        </w:r>
        <w:r>
          <w:tab/>
        </w:r>
        <w:r>
          <w:fldChar w:fldCharType="begin"/>
        </w:r>
        <w:r>
          <w:instrText xml:space="preserve"> PAGEREF _Toc27420 \h </w:instrText>
        </w:r>
        <w:r>
          <w:fldChar w:fldCharType="separate"/>
        </w:r>
        <w:r>
          <w:t>22</w:t>
        </w:r>
        <w:r>
          <w:fldChar w:fldCharType="end"/>
        </w:r>
      </w:hyperlink>
    </w:p>
    <w:p>
      <w:pPr>
        <w:pStyle w:val="TOC2"/>
        <w:tabs>
          <w:tab w:val="right" w:leader="dot" w:pos="8306"/>
        </w:tabs>
      </w:pPr>
      <w:hyperlink w:anchor="_Toc21591" w:history="1">
        <w:r>
          <w:rPr>
            <w:rFonts w:ascii="仿宋" w:eastAsia="仿宋" w:hAnsi="仿宋" w:cs="仿宋" w:hint="eastAsia"/>
            <w:lang w:eastAsia="zh-CN"/>
          </w:rPr>
          <w:t>(二)、防火防爆总图布置措施</w:t>
        </w:r>
        <w:r>
          <w:tab/>
        </w:r>
        <w:r>
          <w:fldChar w:fldCharType="begin"/>
        </w:r>
        <w:r>
          <w:instrText xml:space="preserve"> PAGEREF _Toc21591 \h </w:instrText>
        </w:r>
        <w:r>
          <w:fldChar w:fldCharType="separate"/>
        </w:r>
        <w:r>
          <w:t>23</w:t>
        </w:r>
        <w:r>
          <w:fldChar w:fldCharType="end"/>
        </w:r>
      </w:hyperlink>
    </w:p>
    <w:p>
      <w:pPr>
        <w:pStyle w:val="TOC2"/>
        <w:tabs>
          <w:tab w:val="right" w:leader="dot" w:pos="8306"/>
        </w:tabs>
      </w:pPr>
      <w:hyperlink w:anchor="_Toc4898" w:history="1">
        <w:r>
          <w:rPr>
            <w:rFonts w:ascii="仿宋" w:eastAsia="仿宋" w:hAnsi="仿宋" w:cs="仿宋" w:hint="eastAsia"/>
            <w:lang w:eastAsia="zh-CN"/>
          </w:rPr>
          <w:t>(三)、自然灾害防范措施</w:t>
        </w:r>
        <w:r>
          <w:tab/>
        </w:r>
        <w:r>
          <w:fldChar w:fldCharType="begin"/>
        </w:r>
        <w:r>
          <w:instrText xml:space="preserve"> PAGEREF _Toc4898 \h </w:instrText>
        </w:r>
        <w:r>
          <w:fldChar w:fldCharType="separate"/>
        </w:r>
        <w:r>
          <w:t>24</w:t>
        </w:r>
        <w:r>
          <w:fldChar w:fldCharType="end"/>
        </w:r>
      </w:hyperlink>
    </w:p>
    <w:p>
      <w:pPr>
        <w:pStyle w:val="TOC2"/>
        <w:tabs>
          <w:tab w:val="right" w:leader="dot" w:pos="8306"/>
        </w:tabs>
      </w:pPr>
      <w:hyperlink w:anchor="_Toc2299" w:history="1">
        <w:r>
          <w:rPr>
            <w:rFonts w:ascii="仿宋" w:eastAsia="仿宋" w:hAnsi="仿宋" w:cs="仿宋" w:hint="eastAsia"/>
            <w:lang w:eastAsia="zh-CN"/>
          </w:rPr>
          <w:t>(四)、安全色及安全标志使用要求</w:t>
        </w:r>
        <w:r>
          <w:tab/>
        </w:r>
        <w:r>
          <w:fldChar w:fldCharType="begin"/>
        </w:r>
        <w:r>
          <w:instrText xml:space="preserve"> PAGEREF _Toc2299 \h </w:instrText>
        </w:r>
        <w:r>
          <w:fldChar w:fldCharType="separate"/>
        </w:r>
        <w:r>
          <w:t>25</w:t>
        </w:r>
        <w:r>
          <w:fldChar w:fldCharType="end"/>
        </w:r>
      </w:hyperlink>
    </w:p>
    <w:p>
      <w:pPr>
        <w:pStyle w:val="TOC2"/>
        <w:tabs>
          <w:tab w:val="right" w:leader="dot" w:pos="8306"/>
        </w:tabs>
      </w:pPr>
      <w:hyperlink w:anchor="_Toc27570" w:history="1">
        <w:r>
          <w:rPr>
            <w:rFonts w:ascii="仿宋" w:eastAsia="仿宋" w:hAnsi="仿宋" w:cs="仿宋" w:hint="eastAsia"/>
            <w:lang w:eastAsia="zh-CN"/>
          </w:rPr>
          <w:t>(五)、防尘防毒措施</w:t>
        </w:r>
        <w:r>
          <w:tab/>
        </w:r>
        <w:r>
          <w:fldChar w:fldCharType="begin"/>
        </w:r>
        <w:r>
          <w:instrText xml:space="preserve"> PAGEREF _Toc27570 \h </w:instrText>
        </w:r>
        <w:r>
          <w:fldChar w:fldCharType="separate"/>
        </w:r>
        <w:r>
          <w:t>26</w:t>
        </w:r>
        <w:r>
          <w:fldChar w:fldCharType="end"/>
        </w:r>
      </w:hyperlink>
    </w:p>
    <w:p>
      <w:pPr>
        <w:pStyle w:val="TOC2"/>
        <w:tabs>
          <w:tab w:val="right" w:leader="dot" w:pos="8306"/>
        </w:tabs>
      </w:pPr>
      <w:hyperlink w:anchor="_Toc9720" w:history="1">
        <w:r>
          <w:rPr>
            <w:rFonts w:ascii="仿宋" w:eastAsia="仿宋" w:hAnsi="仿宋" w:cs="仿宋" w:hint="eastAsia"/>
            <w:lang w:eastAsia="zh-CN"/>
          </w:rPr>
          <w:t>(六)、防静电、触电防护及防雷措施</w:t>
        </w:r>
        <w:r>
          <w:tab/>
        </w:r>
        <w:r>
          <w:fldChar w:fldCharType="begin"/>
        </w:r>
        <w:r>
          <w:instrText xml:space="preserve"> PAGEREF _Toc9720 \h </w:instrText>
        </w:r>
        <w:r>
          <w:fldChar w:fldCharType="separate"/>
        </w:r>
        <w:r>
          <w:t>27</w:t>
        </w:r>
        <w:r>
          <w:fldChar w:fldCharType="end"/>
        </w:r>
      </w:hyperlink>
    </w:p>
    <w:p>
      <w:pPr>
        <w:pStyle w:val="TOC2"/>
        <w:tabs>
          <w:tab w:val="right" w:leader="dot" w:pos="8306"/>
        </w:tabs>
      </w:pPr>
      <w:hyperlink w:anchor="_Toc599" w:history="1">
        <w:r>
          <w:rPr>
            <w:rFonts w:ascii="仿宋" w:eastAsia="仿宋" w:hAnsi="仿宋" w:cs="仿宋" w:hint="eastAsia"/>
            <w:lang w:eastAsia="zh-CN"/>
          </w:rPr>
          <w:t>(七)、机械设备安全保障措施</w:t>
        </w:r>
        <w:r>
          <w:tab/>
        </w:r>
        <w:r>
          <w:fldChar w:fldCharType="begin"/>
        </w:r>
        <w:r>
          <w:instrText xml:space="preserve"> PAGEREF _Toc599 \h </w:instrText>
        </w:r>
        <w:r>
          <w:fldChar w:fldCharType="separate"/>
        </w:r>
        <w:r>
          <w:t>28</w:t>
        </w:r>
        <w:r>
          <w:fldChar w:fldCharType="end"/>
        </w:r>
      </w:hyperlink>
    </w:p>
    <w:p>
      <w:pPr>
        <w:pStyle w:val="TOC1"/>
        <w:tabs>
          <w:tab w:val="right" w:leader="dot" w:pos="8306"/>
        </w:tabs>
      </w:pPr>
      <w:hyperlink w:anchor="_Toc29779" w:history="1">
        <w:r>
          <w:rPr>
            <w:rFonts w:ascii="仿宋" w:eastAsia="仿宋" w:hAnsi="仿宋" w:cs="仿宋" w:hint="eastAsia"/>
            <w:lang w:eastAsia="zh-CN"/>
          </w:rPr>
          <w:t>八、气门嘴项目技术管理</w:t>
        </w:r>
        <w:r>
          <w:tab/>
        </w:r>
        <w:r>
          <w:fldChar w:fldCharType="begin"/>
        </w:r>
        <w:r>
          <w:instrText xml:space="preserve"> PAGEREF _Toc29779 \h </w:instrText>
        </w:r>
        <w:r>
          <w:fldChar w:fldCharType="separate"/>
        </w:r>
        <w:r>
          <w:t>29</w:t>
        </w:r>
        <w:r>
          <w:fldChar w:fldCharType="end"/>
        </w:r>
      </w:hyperlink>
    </w:p>
    <w:p>
      <w:pPr>
        <w:pStyle w:val="TOC2"/>
        <w:tabs>
          <w:tab w:val="right" w:leader="dot" w:pos="8306"/>
        </w:tabs>
      </w:pPr>
      <w:hyperlink w:anchor="_Toc20230" w:history="1">
        <w:r>
          <w:rPr>
            <w:rFonts w:ascii="仿宋" w:eastAsia="仿宋" w:hAnsi="仿宋" w:cs="仿宋" w:hint="eastAsia"/>
            <w:lang w:eastAsia="zh-CN"/>
          </w:rPr>
          <w:t>(一)、技术方案选用方向</w:t>
        </w:r>
        <w:r>
          <w:tab/>
        </w:r>
        <w:r>
          <w:fldChar w:fldCharType="begin"/>
        </w:r>
        <w:r>
          <w:instrText xml:space="preserve"> PAGEREF _Toc20230 \h </w:instrText>
        </w:r>
        <w:r>
          <w:fldChar w:fldCharType="separate"/>
        </w:r>
        <w:r>
          <w:t>29</w:t>
        </w:r>
        <w:r>
          <w:fldChar w:fldCharType="end"/>
        </w:r>
      </w:hyperlink>
    </w:p>
    <w:p>
      <w:pPr>
        <w:pStyle w:val="TOC2"/>
        <w:tabs>
          <w:tab w:val="right" w:leader="dot" w:pos="8306"/>
        </w:tabs>
      </w:pPr>
      <w:hyperlink w:anchor="_Toc6954" w:history="1">
        <w:r>
          <w:rPr>
            <w:rFonts w:ascii="仿宋" w:eastAsia="仿宋" w:hAnsi="仿宋" w:cs="仿宋" w:hint="eastAsia"/>
            <w:lang w:eastAsia="zh-CN"/>
          </w:rPr>
          <w:t>(二)、工艺技术方案选用原则</w:t>
        </w:r>
        <w:r>
          <w:tab/>
        </w:r>
        <w:r>
          <w:fldChar w:fldCharType="begin"/>
        </w:r>
        <w:r>
          <w:instrText xml:space="preserve"> PAGEREF _Toc6954 \h </w:instrText>
        </w:r>
        <w:r>
          <w:fldChar w:fldCharType="separate"/>
        </w:r>
        <w:r>
          <w:t>31</w:t>
        </w:r>
        <w:r>
          <w:fldChar w:fldCharType="end"/>
        </w:r>
      </w:hyperlink>
    </w:p>
    <w:p>
      <w:pPr>
        <w:pStyle w:val="TOC2"/>
        <w:tabs>
          <w:tab w:val="right" w:leader="dot" w:pos="8306"/>
        </w:tabs>
      </w:pPr>
      <w:hyperlink w:anchor="_Toc6001" w:history="1">
        <w:r>
          <w:rPr>
            <w:rFonts w:ascii="仿宋" w:eastAsia="仿宋" w:hAnsi="仿宋" w:cs="仿宋" w:hint="eastAsia"/>
            <w:lang w:eastAsia="zh-CN"/>
          </w:rPr>
          <w:t>(三)、工艺技术方案要求</w:t>
        </w:r>
        <w:r>
          <w:tab/>
        </w:r>
        <w:r>
          <w:fldChar w:fldCharType="begin"/>
        </w:r>
        <w:r>
          <w:instrText xml:space="preserve"> PAGEREF _Toc6001 \h </w:instrText>
        </w:r>
        <w:r>
          <w:fldChar w:fldCharType="separate"/>
        </w:r>
        <w:r>
          <w:t>33</w:t>
        </w:r>
        <w:r>
          <w:fldChar w:fldCharType="end"/>
        </w:r>
      </w:hyperlink>
    </w:p>
    <w:p>
      <w:pPr>
        <w:pStyle w:val="TOC1"/>
        <w:tabs>
          <w:tab w:val="right" w:leader="dot" w:pos="8306"/>
        </w:tabs>
      </w:pPr>
      <w:hyperlink w:anchor="_Toc24624" w:history="1">
        <w:r>
          <w:rPr>
            <w:rFonts w:ascii="仿宋" w:eastAsia="仿宋" w:hAnsi="仿宋" w:cs="仿宋" w:hint="eastAsia"/>
            <w:lang w:eastAsia="zh-CN"/>
          </w:rPr>
          <w:t>九、气门嘴项目计划安排</w:t>
        </w:r>
        <w:r>
          <w:tab/>
        </w:r>
        <w:r>
          <w:fldChar w:fldCharType="begin"/>
        </w:r>
        <w:r>
          <w:instrText xml:space="preserve"> PAGEREF _Toc24624 \h </w:instrText>
        </w:r>
        <w:r>
          <w:fldChar w:fldCharType="separate"/>
        </w:r>
        <w:r>
          <w:t>35</w:t>
        </w:r>
        <w:r>
          <w:fldChar w:fldCharType="end"/>
        </w:r>
      </w:hyperlink>
    </w:p>
    <w:p>
      <w:pPr>
        <w:pStyle w:val="TOC2"/>
        <w:tabs>
          <w:tab w:val="right" w:leader="dot" w:pos="8306"/>
        </w:tabs>
      </w:pPr>
      <w:hyperlink w:anchor="_Toc28202" w:history="1">
        <w:r>
          <w:rPr>
            <w:rFonts w:ascii="仿宋" w:eastAsia="仿宋" w:hAnsi="仿宋" w:cs="仿宋" w:hint="eastAsia"/>
            <w:lang w:eastAsia="zh-CN"/>
          </w:rPr>
          <w:t>(一)、建设周期</w:t>
        </w:r>
        <w:r>
          <w:tab/>
        </w:r>
        <w:r>
          <w:fldChar w:fldCharType="begin"/>
        </w:r>
        <w:r>
          <w:instrText xml:space="preserve"> PAGEREF _Toc28202 \h </w:instrText>
        </w:r>
        <w:r>
          <w:fldChar w:fldCharType="separate"/>
        </w:r>
        <w:r>
          <w:t>35</w:t>
        </w:r>
        <w:r>
          <w:fldChar w:fldCharType="end"/>
        </w:r>
      </w:hyperlink>
    </w:p>
    <w:p>
      <w:pPr>
        <w:pStyle w:val="TOC2"/>
        <w:tabs>
          <w:tab w:val="right" w:leader="dot" w:pos="8306"/>
        </w:tabs>
      </w:pPr>
      <w:hyperlink w:anchor="_Toc26828" w:history="1">
        <w:r>
          <w:rPr>
            <w:rFonts w:ascii="仿宋" w:eastAsia="仿宋" w:hAnsi="仿宋" w:cs="仿宋" w:hint="eastAsia"/>
            <w:lang w:eastAsia="zh-CN"/>
          </w:rPr>
          <w:t>(二)、建设进度</w:t>
        </w:r>
        <w:r>
          <w:tab/>
        </w:r>
        <w:r>
          <w:fldChar w:fldCharType="begin"/>
        </w:r>
        <w:r>
          <w:instrText xml:space="preserve"> PAGEREF _Toc26828 \h </w:instrText>
        </w:r>
        <w:r>
          <w:fldChar w:fldCharType="separate"/>
        </w:r>
        <w:r>
          <w:t>36</w:t>
        </w:r>
        <w:r>
          <w:fldChar w:fldCharType="end"/>
        </w:r>
      </w:hyperlink>
    </w:p>
    <w:p>
      <w:pPr>
        <w:pStyle w:val="TOC2"/>
        <w:tabs>
          <w:tab w:val="right" w:leader="dot" w:pos="8306"/>
        </w:tabs>
      </w:pPr>
      <w:hyperlink w:anchor="_Toc13224" w:history="1">
        <w:r>
          <w:rPr>
            <w:rFonts w:ascii="仿宋" w:eastAsia="仿宋" w:hAnsi="仿宋" w:cs="仿宋" w:hint="eastAsia"/>
            <w:lang w:eastAsia="zh-CN"/>
          </w:rPr>
          <w:t>(三)、进度安排注意事项</w:t>
        </w:r>
        <w:r>
          <w:tab/>
        </w:r>
        <w:r>
          <w:fldChar w:fldCharType="begin"/>
        </w:r>
        <w:r>
          <w:instrText xml:space="preserve"> PAGEREF _Toc13224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07" w:history="1">
        <w:r>
          <w:rPr>
            <w:rFonts w:ascii="仿宋" w:eastAsia="仿宋" w:hAnsi="仿宋" w:cs="仿宋" w:hint="eastAsia"/>
            <w:lang w:eastAsia="zh-CN"/>
          </w:rPr>
          <w:t>(四)、人力资源配置</w:t>
        </w:r>
        <w:r>
          <w:tab/>
        </w:r>
        <w:r>
          <w:fldChar w:fldCharType="begin"/>
        </w:r>
        <w:r>
          <w:instrText xml:space="preserve"> PAGEREF _Toc27007 \h </w:instrText>
        </w:r>
        <w:r>
          <w:fldChar w:fldCharType="separate"/>
        </w:r>
        <w:r>
          <w:t>39</w:t>
        </w:r>
        <w:r>
          <w:fldChar w:fldCharType="end"/>
        </w:r>
      </w:hyperlink>
    </w:p>
    <w:p>
      <w:pPr>
        <w:pStyle w:val="TOC1"/>
        <w:tabs>
          <w:tab w:val="right" w:leader="dot" w:pos="8306"/>
        </w:tabs>
      </w:pPr>
      <w:hyperlink w:anchor="_Toc28843" w:history="1">
        <w:r>
          <w:rPr>
            <w:rFonts w:ascii="仿宋" w:eastAsia="仿宋" w:hAnsi="仿宋" w:cs="仿宋" w:hint="eastAsia"/>
            <w:lang w:eastAsia="zh-CN"/>
          </w:rPr>
          <w:t>十、气门嘴项目创新与研发</w:t>
        </w:r>
        <w:r>
          <w:tab/>
        </w:r>
        <w:r>
          <w:fldChar w:fldCharType="begin"/>
        </w:r>
        <w:r>
          <w:instrText xml:space="preserve"> PAGEREF _Toc28843 \h </w:instrText>
        </w:r>
        <w:r>
          <w:fldChar w:fldCharType="separate"/>
        </w:r>
        <w:r>
          <w:t>39</w:t>
        </w:r>
        <w:r>
          <w:fldChar w:fldCharType="end"/>
        </w:r>
      </w:hyperlink>
    </w:p>
    <w:p>
      <w:pPr>
        <w:pStyle w:val="TOC2"/>
        <w:tabs>
          <w:tab w:val="right" w:leader="dot" w:pos="8306"/>
        </w:tabs>
      </w:pPr>
      <w:hyperlink w:anchor="_Toc23874" w:history="1">
        <w:r>
          <w:rPr>
            <w:rFonts w:ascii="仿宋" w:eastAsia="仿宋" w:hAnsi="仿宋" w:cs="仿宋" w:hint="eastAsia"/>
            <w:lang w:eastAsia="zh-CN"/>
          </w:rPr>
          <w:t>(一)、创新策略与方向</w:t>
        </w:r>
        <w:r>
          <w:tab/>
        </w:r>
        <w:r>
          <w:fldChar w:fldCharType="begin"/>
        </w:r>
        <w:r>
          <w:instrText xml:space="preserve"> PAGEREF _Toc23874 \h </w:instrText>
        </w:r>
        <w:r>
          <w:fldChar w:fldCharType="separate"/>
        </w:r>
        <w:r>
          <w:t>39</w:t>
        </w:r>
        <w:r>
          <w:fldChar w:fldCharType="end"/>
        </w:r>
      </w:hyperlink>
    </w:p>
    <w:p>
      <w:pPr>
        <w:pStyle w:val="TOC2"/>
        <w:tabs>
          <w:tab w:val="right" w:leader="dot" w:pos="8306"/>
        </w:tabs>
      </w:pPr>
      <w:hyperlink w:anchor="_Toc23704" w:history="1">
        <w:r>
          <w:rPr>
            <w:rFonts w:ascii="仿宋" w:eastAsia="仿宋" w:hAnsi="仿宋" w:cs="仿宋" w:hint="eastAsia"/>
            <w:lang w:eastAsia="zh-CN"/>
          </w:rPr>
          <w:t>(二)、研发规划与投入</w:t>
        </w:r>
        <w:r>
          <w:tab/>
        </w:r>
        <w:r>
          <w:fldChar w:fldCharType="begin"/>
        </w:r>
        <w:r>
          <w:instrText xml:space="preserve"> PAGEREF _Toc23704 \h </w:instrText>
        </w:r>
        <w:r>
          <w:fldChar w:fldCharType="separate"/>
        </w:r>
        <w:r>
          <w:t>41</w:t>
        </w:r>
        <w:r>
          <w:fldChar w:fldCharType="end"/>
        </w:r>
      </w:hyperlink>
    </w:p>
    <w:p>
      <w:pPr>
        <w:pStyle w:val="TOC1"/>
        <w:tabs>
          <w:tab w:val="right" w:leader="dot" w:pos="8306"/>
        </w:tabs>
      </w:pPr>
      <w:hyperlink w:anchor="_Toc27892" w:history="1">
        <w:r>
          <w:rPr>
            <w:rFonts w:ascii="仿宋" w:eastAsia="仿宋" w:hAnsi="仿宋" w:cs="仿宋" w:hint="eastAsia"/>
            <w:lang w:eastAsia="zh-CN"/>
          </w:rPr>
          <w:t>十一、气门嘴项目人力资源管理</w:t>
        </w:r>
        <w:r>
          <w:tab/>
        </w:r>
        <w:r>
          <w:fldChar w:fldCharType="begin"/>
        </w:r>
        <w:r>
          <w:instrText xml:space="preserve"> PAGEREF _Toc27892 \h </w:instrText>
        </w:r>
        <w:r>
          <w:fldChar w:fldCharType="separate"/>
        </w:r>
        <w:r>
          <w:t>43</w:t>
        </w:r>
        <w:r>
          <w:fldChar w:fldCharType="end"/>
        </w:r>
      </w:hyperlink>
    </w:p>
    <w:p>
      <w:pPr>
        <w:pStyle w:val="TOC2"/>
        <w:tabs>
          <w:tab w:val="right" w:leader="dot" w:pos="8306"/>
        </w:tabs>
      </w:pPr>
      <w:hyperlink w:anchor="_Toc14265" w:history="1">
        <w:r>
          <w:rPr>
            <w:rFonts w:ascii="仿宋" w:eastAsia="仿宋" w:hAnsi="仿宋" w:cs="仿宋" w:hint="eastAsia"/>
            <w:lang w:eastAsia="zh-CN"/>
          </w:rPr>
          <w:t>(一)、建立健全的预算管理制度</w:t>
        </w:r>
        <w:r>
          <w:tab/>
        </w:r>
        <w:r>
          <w:fldChar w:fldCharType="begin"/>
        </w:r>
        <w:r>
          <w:instrText xml:space="preserve"> PAGEREF _Toc14265 \h </w:instrText>
        </w:r>
        <w:r>
          <w:fldChar w:fldCharType="separate"/>
        </w:r>
        <w:r>
          <w:t>43</w:t>
        </w:r>
        <w:r>
          <w:fldChar w:fldCharType="end"/>
        </w:r>
      </w:hyperlink>
    </w:p>
    <w:p>
      <w:pPr>
        <w:pStyle w:val="TOC2"/>
        <w:tabs>
          <w:tab w:val="right" w:leader="dot" w:pos="8306"/>
        </w:tabs>
      </w:pPr>
      <w:hyperlink w:anchor="_Toc12048" w:history="1">
        <w:r>
          <w:rPr>
            <w:rFonts w:ascii="仿宋" w:eastAsia="仿宋" w:hAnsi="仿宋" w:cs="仿宋" w:hint="eastAsia"/>
            <w:lang w:eastAsia="zh-CN"/>
          </w:rPr>
          <w:t>(二)、加强资金流动监控</w:t>
        </w:r>
        <w:r>
          <w:tab/>
        </w:r>
        <w:r>
          <w:fldChar w:fldCharType="begin"/>
        </w:r>
        <w:r>
          <w:instrText xml:space="preserve"> PAGEREF _Toc12048 \h </w:instrText>
        </w:r>
        <w:r>
          <w:fldChar w:fldCharType="separate"/>
        </w:r>
        <w:r>
          <w:t>44</w:t>
        </w:r>
        <w:r>
          <w:fldChar w:fldCharType="end"/>
        </w:r>
      </w:hyperlink>
    </w:p>
    <w:p>
      <w:pPr>
        <w:pStyle w:val="TOC2"/>
        <w:tabs>
          <w:tab w:val="right" w:leader="dot" w:pos="8306"/>
        </w:tabs>
      </w:pPr>
      <w:hyperlink w:anchor="_Toc8332" w:history="1">
        <w:r>
          <w:rPr>
            <w:rFonts w:ascii="仿宋" w:eastAsia="仿宋" w:hAnsi="仿宋" w:cs="仿宋" w:hint="eastAsia"/>
            <w:lang w:eastAsia="zh-CN"/>
          </w:rPr>
          <w:t>(三)、制定完善的风险控制机制</w:t>
        </w:r>
        <w:r>
          <w:tab/>
        </w:r>
        <w:r>
          <w:fldChar w:fldCharType="begin"/>
        </w:r>
        <w:r>
          <w:instrText xml:space="preserve"> PAGEREF _Toc8332 \h </w:instrText>
        </w:r>
        <w:r>
          <w:fldChar w:fldCharType="separate"/>
        </w:r>
        <w:r>
          <w:t>45</w:t>
        </w:r>
        <w:r>
          <w:fldChar w:fldCharType="end"/>
        </w:r>
      </w:hyperlink>
    </w:p>
    <w:p>
      <w:pPr>
        <w:pStyle w:val="TOC2"/>
        <w:tabs>
          <w:tab w:val="right" w:leader="dot" w:pos="8306"/>
        </w:tabs>
      </w:pPr>
      <w:hyperlink w:anchor="_Toc27204" w:history="1">
        <w:r>
          <w:rPr>
            <w:rFonts w:ascii="仿宋" w:eastAsia="仿宋" w:hAnsi="仿宋" w:cs="仿宋" w:hint="eastAsia"/>
            <w:lang w:eastAsia="zh-CN"/>
          </w:rPr>
          <w:t>(四)、优化成本管理</w:t>
        </w:r>
        <w:r>
          <w:tab/>
        </w:r>
        <w:r>
          <w:fldChar w:fldCharType="begin"/>
        </w:r>
        <w:r>
          <w:instrText xml:space="preserve"> PAGEREF _Toc27204 \h </w:instrText>
        </w:r>
        <w:r>
          <w:fldChar w:fldCharType="separate"/>
        </w:r>
        <w:r>
          <w:t>47</w:t>
        </w:r>
        <w:r>
          <w:fldChar w:fldCharType="end"/>
        </w:r>
      </w:hyperlink>
    </w:p>
    <w:p>
      <w:pPr>
        <w:pStyle w:val="TOC1"/>
        <w:tabs>
          <w:tab w:val="right" w:leader="dot" w:pos="8306"/>
        </w:tabs>
      </w:pPr>
      <w:hyperlink w:anchor="_Toc1159" w:history="1">
        <w:r>
          <w:rPr>
            <w:rFonts w:ascii="仿宋" w:eastAsia="仿宋" w:hAnsi="仿宋" w:cs="仿宋" w:hint="eastAsia"/>
            <w:lang w:eastAsia="zh-CN"/>
          </w:rPr>
          <w:t>十二、气门嘴项目财务管理</w:t>
        </w:r>
        <w:r>
          <w:tab/>
        </w:r>
        <w:r>
          <w:fldChar w:fldCharType="begin"/>
        </w:r>
        <w:r>
          <w:instrText xml:space="preserve"> PAGEREF _Toc1159 \h </w:instrText>
        </w:r>
        <w:r>
          <w:fldChar w:fldCharType="separate"/>
        </w:r>
        <w:r>
          <w:t>48</w:t>
        </w:r>
        <w:r>
          <w:fldChar w:fldCharType="end"/>
        </w:r>
      </w:hyperlink>
    </w:p>
    <w:p>
      <w:pPr>
        <w:pStyle w:val="TOC2"/>
        <w:tabs>
          <w:tab w:val="right" w:leader="dot" w:pos="8306"/>
        </w:tabs>
      </w:pPr>
      <w:hyperlink w:anchor="_Toc6567" w:history="1">
        <w:r>
          <w:rPr>
            <w:rFonts w:ascii="仿宋" w:eastAsia="仿宋" w:hAnsi="仿宋" w:cs="仿宋" w:hint="eastAsia"/>
            <w:lang w:eastAsia="zh-CN"/>
          </w:rPr>
          <w:t>(一)、资金需求大</w:t>
        </w:r>
        <w:r>
          <w:tab/>
        </w:r>
        <w:r>
          <w:fldChar w:fldCharType="begin"/>
        </w:r>
        <w:r>
          <w:instrText xml:space="preserve"> PAGEREF _Toc6567 \h </w:instrText>
        </w:r>
        <w:r>
          <w:fldChar w:fldCharType="separate"/>
        </w:r>
        <w:r>
          <w:t>48</w:t>
        </w:r>
        <w:r>
          <w:fldChar w:fldCharType="end"/>
        </w:r>
      </w:hyperlink>
    </w:p>
    <w:p>
      <w:pPr>
        <w:pStyle w:val="TOC2"/>
        <w:tabs>
          <w:tab w:val="right" w:leader="dot" w:pos="8306"/>
        </w:tabs>
      </w:pPr>
      <w:hyperlink w:anchor="_Toc4091" w:history="1">
        <w:r>
          <w:rPr>
            <w:rFonts w:ascii="仿宋" w:eastAsia="仿宋" w:hAnsi="仿宋" w:cs="仿宋" w:hint="eastAsia"/>
            <w:lang w:eastAsia="zh-CN"/>
          </w:rPr>
          <w:t>(二)、研发周期长</w:t>
        </w:r>
        <w:r>
          <w:tab/>
        </w:r>
        <w:r>
          <w:fldChar w:fldCharType="begin"/>
        </w:r>
        <w:r>
          <w:instrText xml:space="preserve"> PAGEREF _Toc4091 \h </w:instrText>
        </w:r>
        <w:r>
          <w:fldChar w:fldCharType="separate"/>
        </w:r>
        <w:r>
          <w:t>49</w:t>
        </w:r>
        <w:r>
          <w:fldChar w:fldCharType="end"/>
        </w:r>
      </w:hyperlink>
    </w:p>
    <w:p>
      <w:pPr>
        <w:pStyle w:val="TOC2"/>
        <w:tabs>
          <w:tab w:val="right" w:leader="dot" w:pos="8306"/>
        </w:tabs>
      </w:pPr>
      <w:hyperlink w:anchor="_Toc10133" w:history="1">
        <w:r>
          <w:rPr>
            <w:rFonts w:ascii="仿宋" w:eastAsia="仿宋" w:hAnsi="仿宋" w:cs="仿宋" w:hint="eastAsia"/>
            <w:lang w:eastAsia="zh-CN"/>
          </w:rPr>
          <w:t>(三)、市场风险大</w:t>
        </w:r>
        <w:r>
          <w:tab/>
        </w:r>
        <w:r>
          <w:fldChar w:fldCharType="begin"/>
        </w:r>
        <w:r>
          <w:instrText xml:space="preserve"> PAGEREF _Toc10133 \h </w:instrText>
        </w:r>
        <w:r>
          <w:fldChar w:fldCharType="separate"/>
        </w:r>
        <w:r>
          <w:t>50</w:t>
        </w:r>
        <w:r>
          <w:fldChar w:fldCharType="end"/>
        </w:r>
      </w:hyperlink>
    </w:p>
    <w:p>
      <w:pPr>
        <w:pStyle w:val="TOC2"/>
        <w:tabs>
          <w:tab w:val="right" w:leader="dot" w:pos="8306"/>
        </w:tabs>
      </w:pPr>
      <w:hyperlink w:anchor="_Toc24053" w:history="1">
        <w:r>
          <w:rPr>
            <w:rFonts w:ascii="仿宋" w:eastAsia="仿宋" w:hAnsi="仿宋" w:cs="仿宋" w:hint="eastAsia"/>
            <w:lang w:eastAsia="zh-CN"/>
          </w:rPr>
          <w:t>(四)、利润率高</w:t>
        </w:r>
        <w:r>
          <w:tab/>
        </w:r>
        <w:r>
          <w:fldChar w:fldCharType="begin"/>
        </w:r>
        <w:r>
          <w:instrText xml:space="preserve"> PAGEREF _Toc24053 \h </w:instrText>
        </w:r>
        <w:r>
          <w:fldChar w:fldCharType="separate"/>
        </w:r>
        <w:r>
          <w:t>53</w:t>
        </w:r>
        <w:r>
          <w:fldChar w:fldCharType="end"/>
        </w:r>
      </w:hyperlink>
    </w:p>
    <w:p>
      <w:pPr>
        <w:pStyle w:val="TOC1"/>
        <w:tabs>
          <w:tab w:val="right" w:leader="dot" w:pos="8306"/>
        </w:tabs>
      </w:pPr>
      <w:hyperlink w:anchor="_Toc15486" w:history="1">
        <w:r>
          <w:rPr>
            <w:rFonts w:ascii="仿宋" w:eastAsia="仿宋" w:hAnsi="仿宋" w:cs="仿宋" w:hint="eastAsia"/>
            <w:lang w:eastAsia="zh-CN"/>
          </w:rPr>
          <w:t>十三、气门嘴项目实施时间节点</w:t>
        </w:r>
        <w:r>
          <w:tab/>
        </w:r>
        <w:r>
          <w:fldChar w:fldCharType="begin"/>
        </w:r>
        <w:r>
          <w:instrText xml:space="preserve"> PAGEREF _Toc15486 \h </w:instrText>
        </w:r>
        <w:r>
          <w:fldChar w:fldCharType="separate"/>
        </w:r>
        <w:r>
          <w:t>55</w:t>
        </w:r>
        <w:r>
          <w:fldChar w:fldCharType="end"/>
        </w:r>
      </w:hyperlink>
    </w:p>
    <w:p>
      <w:pPr>
        <w:pStyle w:val="TOC2"/>
        <w:tabs>
          <w:tab w:val="right" w:leader="dot" w:pos="8306"/>
        </w:tabs>
      </w:pPr>
      <w:hyperlink w:anchor="_Toc28755" w:history="1">
        <w:r>
          <w:rPr>
            <w:rFonts w:ascii="仿宋" w:eastAsia="仿宋" w:hAnsi="仿宋" w:cs="仿宋" w:hint="eastAsia"/>
            <w:lang w:eastAsia="zh-CN"/>
          </w:rPr>
          <w:t>(一)、气门嘴项目启动阶段时间节点</w:t>
        </w:r>
        <w:r>
          <w:tab/>
        </w:r>
        <w:r>
          <w:fldChar w:fldCharType="begin"/>
        </w:r>
        <w:r>
          <w:instrText xml:space="preserve"> PAGEREF _Toc28755 \h </w:instrText>
        </w:r>
        <w:r>
          <w:fldChar w:fldCharType="separate"/>
        </w:r>
        <w:r>
          <w:t>55</w:t>
        </w:r>
        <w:r>
          <w:fldChar w:fldCharType="end"/>
        </w:r>
      </w:hyperlink>
    </w:p>
    <w:p>
      <w:pPr>
        <w:pStyle w:val="TOC2"/>
        <w:tabs>
          <w:tab w:val="right" w:leader="dot" w:pos="8306"/>
        </w:tabs>
      </w:pPr>
      <w:hyperlink w:anchor="_Toc10546" w:history="1">
        <w:r>
          <w:rPr>
            <w:rFonts w:ascii="仿宋" w:eastAsia="仿宋" w:hAnsi="仿宋" w:cs="仿宋" w:hint="eastAsia"/>
            <w:lang w:eastAsia="zh-CN"/>
          </w:rPr>
          <w:t>(二)、气门嘴项目执行阶段时间节点</w:t>
        </w:r>
        <w:r>
          <w:tab/>
        </w:r>
        <w:r>
          <w:fldChar w:fldCharType="begin"/>
        </w:r>
        <w:r>
          <w:instrText xml:space="preserve"> PAGEREF _Toc10546 \h </w:instrText>
        </w:r>
        <w:r>
          <w:fldChar w:fldCharType="separate"/>
        </w:r>
        <w:r>
          <w:t>56</w:t>
        </w:r>
        <w:r>
          <w:fldChar w:fldCharType="end"/>
        </w:r>
      </w:hyperlink>
    </w:p>
    <w:p>
      <w:pPr>
        <w:pStyle w:val="TOC2"/>
        <w:tabs>
          <w:tab w:val="right" w:leader="dot" w:pos="8306"/>
        </w:tabs>
      </w:pPr>
      <w:hyperlink w:anchor="_Toc31085" w:history="1">
        <w:r>
          <w:rPr>
            <w:rFonts w:ascii="仿宋" w:eastAsia="仿宋" w:hAnsi="仿宋" w:cs="仿宋" w:hint="eastAsia"/>
            <w:lang w:eastAsia="zh-CN"/>
          </w:rPr>
          <w:t>(三)、气门嘴项目完成阶段时间节点</w:t>
        </w:r>
        <w:r>
          <w:tab/>
        </w:r>
        <w:r>
          <w:fldChar w:fldCharType="begin"/>
        </w:r>
        <w:r>
          <w:instrText xml:space="preserve"> PAGEREF _Toc31085 \h </w:instrText>
        </w:r>
        <w:r>
          <w:fldChar w:fldCharType="separate"/>
        </w:r>
        <w:r>
          <w:t>57</w:t>
        </w:r>
        <w:r>
          <w:fldChar w:fldCharType="end"/>
        </w:r>
      </w:hyperlink>
    </w:p>
    <w:p>
      <w:pPr>
        <w:pStyle w:val="TOC1"/>
        <w:tabs>
          <w:tab w:val="right" w:leader="dot" w:pos="8306"/>
        </w:tabs>
      </w:pPr>
      <w:hyperlink w:anchor="_Toc28773" w:history="1">
        <w:r>
          <w:rPr>
            <w:rFonts w:ascii="仿宋" w:eastAsia="仿宋" w:hAnsi="仿宋" w:cs="仿宋" w:hint="eastAsia"/>
            <w:lang w:eastAsia="zh-CN"/>
          </w:rPr>
          <w:t>十四、利益相关者分析与沟通计划</w:t>
        </w:r>
        <w:r>
          <w:tab/>
        </w:r>
        <w:r>
          <w:fldChar w:fldCharType="begin"/>
        </w:r>
        <w:r>
          <w:instrText xml:space="preserve"> PAGEREF _Toc28773 \h </w:instrText>
        </w:r>
        <w:r>
          <w:fldChar w:fldCharType="separate"/>
        </w:r>
        <w:r>
          <w:t>58</w:t>
        </w:r>
        <w:r>
          <w:fldChar w:fldCharType="end"/>
        </w:r>
      </w:hyperlink>
    </w:p>
    <w:p>
      <w:pPr>
        <w:pStyle w:val="TOC2"/>
        <w:tabs>
          <w:tab w:val="right" w:leader="dot" w:pos="8306"/>
        </w:tabs>
      </w:pPr>
      <w:hyperlink w:anchor="_Toc3062" w:history="1">
        <w:r>
          <w:rPr>
            <w:rFonts w:ascii="仿宋" w:eastAsia="仿宋" w:hAnsi="仿宋" w:cs="仿宋" w:hint="eastAsia"/>
            <w:lang w:eastAsia="zh-CN"/>
          </w:rPr>
          <w:t>(一)、利益相关者分析</w:t>
        </w:r>
        <w:r>
          <w:tab/>
        </w:r>
        <w:r>
          <w:fldChar w:fldCharType="begin"/>
        </w:r>
        <w:r>
          <w:instrText xml:space="preserve"> PAGEREF _Toc3062 \h </w:instrText>
        </w:r>
        <w:r>
          <w:fldChar w:fldCharType="separate"/>
        </w:r>
        <w:r>
          <w:t>58</w:t>
        </w:r>
        <w:r>
          <w:fldChar w:fldCharType="end"/>
        </w:r>
      </w:hyperlink>
    </w:p>
    <w:p>
      <w:pPr>
        <w:pStyle w:val="TOC2"/>
        <w:tabs>
          <w:tab w:val="right" w:leader="dot" w:pos="8306"/>
        </w:tabs>
      </w:pPr>
      <w:hyperlink w:anchor="_Toc20868" w:history="1">
        <w:r>
          <w:rPr>
            <w:rFonts w:ascii="仿宋" w:eastAsia="仿宋" w:hAnsi="仿宋" w:cs="仿宋" w:hint="eastAsia"/>
            <w:lang w:eastAsia="zh-CN"/>
          </w:rPr>
          <w:t>(二)、沟通计划</w:t>
        </w:r>
        <w:r>
          <w:tab/>
        </w:r>
        <w:r>
          <w:fldChar w:fldCharType="begin"/>
        </w:r>
        <w:r>
          <w:instrText xml:space="preserve"> PAGEREF _Toc20868 \h </w:instrText>
        </w:r>
        <w:r>
          <w:fldChar w:fldCharType="separate"/>
        </w:r>
        <w:r>
          <w:t>59</w:t>
        </w:r>
        <w:r>
          <w:fldChar w:fldCharType="end"/>
        </w:r>
      </w:hyperlink>
    </w:p>
    <w:p>
      <w:pPr>
        <w:pStyle w:val="TOC1"/>
        <w:tabs>
          <w:tab w:val="right" w:leader="dot" w:pos="8306"/>
        </w:tabs>
      </w:pPr>
      <w:hyperlink w:anchor="_Toc11018" w:history="1">
        <w:r>
          <w:rPr>
            <w:rFonts w:ascii="仿宋" w:eastAsia="仿宋" w:hAnsi="仿宋" w:cs="仿宋" w:hint="eastAsia"/>
            <w:lang w:eastAsia="zh-CN"/>
          </w:rPr>
          <w:t>十五、气门嘴项目变更管理</w:t>
        </w:r>
        <w:r>
          <w:tab/>
        </w:r>
        <w:r>
          <w:fldChar w:fldCharType="begin"/>
        </w:r>
        <w:r>
          <w:instrText xml:space="preserve"> PAGEREF _Toc11018 \h </w:instrText>
        </w:r>
        <w:r>
          <w:fldChar w:fldCharType="separate"/>
        </w:r>
        <w:r>
          <w:t>60</w:t>
        </w:r>
        <w:r>
          <w:fldChar w:fldCharType="end"/>
        </w:r>
      </w:hyperlink>
    </w:p>
    <w:p>
      <w:pPr>
        <w:pStyle w:val="TOC2"/>
        <w:tabs>
          <w:tab w:val="right" w:leader="dot" w:pos="8306"/>
        </w:tabs>
      </w:pPr>
      <w:hyperlink w:anchor="_Toc1815" w:history="1">
        <w:r>
          <w:rPr>
            <w:rFonts w:ascii="仿宋" w:eastAsia="仿宋" w:hAnsi="仿宋" w:cs="仿宋" w:hint="eastAsia"/>
            <w:lang w:eastAsia="zh-CN"/>
          </w:rPr>
          <w:t>(一)、变更申请与评估</w:t>
        </w:r>
        <w:r>
          <w:tab/>
        </w:r>
        <w:r>
          <w:fldChar w:fldCharType="begin"/>
        </w:r>
        <w:r>
          <w:instrText xml:space="preserve"> PAGEREF _Toc1815 \h </w:instrText>
        </w:r>
        <w:r>
          <w:fldChar w:fldCharType="separate"/>
        </w:r>
        <w:r>
          <w:t>60</w:t>
        </w:r>
        <w:r>
          <w:fldChar w:fldCharType="end"/>
        </w:r>
      </w:hyperlink>
    </w:p>
    <w:p>
      <w:pPr>
        <w:pStyle w:val="TOC2"/>
        <w:tabs>
          <w:tab w:val="right" w:leader="dot" w:pos="8306"/>
        </w:tabs>
      </w:pPr>
      <w:hyperlink w:anchor="_Toc17282" w:history="1">
        <w:r>
          <w:rPr>
            <w:rFonts w:ascii="仿宋" w:eastAsia="仿宋" w:hAnsi="仿宋" w:cs="仿宋" w:hint="eastAsia"/>
            <w:lang w:eastAsia="zh-CN"/>
          </w:rPr>
          <w:t>(二)、变更实施与控制</w:t>
        </w:r>
        <w:r>
          <w:tab/>
        </w:r>
        <w:r>
          <w:fldChar w:fldCharType="begin"/>
        </w:r>
        <w:r>
          <w:instrText xml:space="preserve"> PAGEREF _Toc17282 \h </w:instrText>
        </w:r>
        <w:r>
          <w:fldChar w:fldCharType="separate"/>
        </w:r>
        <w:r>
          <w:t>61</w:t>
        </w:r>
        <w:r>
          <w:fldChar w:fldCharType="end"/>
        </w:r>
      </w:hyperlink>
    </w:p>
    <w:p>
      <w:pPr>
        <w:pStyle w:val="TOC1"/>
        <w:tabs>
          <w:tab w:val="right" w:leader="dot" w:pos="8306"/>
        </w:tabs>
      </w:pPr>
      <w:hyperlink w:anchor="_Toc15678" w:history="1">
        <w:r>
          <w:rPr>
            <w:rFonts w:ascii="仿宋" w:eastAsia="仿宋" w:hAnsi="仿宋" w:cs="仿宋" w:hint="eastAsia"/>
            <w:lang w:eastAsia="zh-CN"/>
          </w:rPr>
          <w:t>十六、营销与推广策略</w:t>
        </w:r>
        <w:r>
          <w:tab/>
        </w:r>
        <w:r>
          <w:fldChar w:fldCharType="begin"/>
        </w:r>
        <w:r>
          <w:instrText xml:space="preserve"> PAGEREF _Toc15678 \h </w:instrText>
        </w:r>
        <w:r>
          <w:fldChar w:fldCharType="separate"/>
        </w:r>
        <w:r>
          <w:t>62</w:t>
        </w:r>
        <w:r>
          <w:fldChar w:fldCharType="end"/>
        </w:r>
      </w:hyperlink>
    </w:p>
    <w:p>
      <w:pPr>
        <w:pStyle w:val="TOC2"/>
        <w:tabs>
          <w:tab w:val="right" w:leader="dot" w:pos="8306"/>
        </w:tabs>
      </w:pPr>
      <w:hyperlink w:anchor="_Toc8448" w:history="1">
        <w:r>
          <w:rPr>
            <w:rFonts w:ascii="仿宋" w:eastAsia="仿宋" w:hAnsi="仿宋" w:cs="仿宋" w:hint="eastAsia"/>
            <w:lang w:eastAsia="zh-CN"/>
          </w:rPr>
          <w:t>(一)、产品/服务定位与特点</w:t>
        </w:r>
        <w:r>
          <w:tab/>
        </w:r>
        <w:r>
          <w:fldChar w:fldCharType="begin"/>
        </w:r>
        <w:r>
          <w:instrText xml:space="preserve"> PAGEREF _Toc8448 \h </w:instrText>
        </w:r>
        <w:r>
          <w:fldChar w:fldCharType="separate"/>
        </w:r>
        <w:r>
          <w:t>62</w:t>
        </w:r>
        <w:r>
          <w:fldChar w:fldCharType="end"/>
        </w:r>
      </w:hyperlink>
    </w:p>
    <w:p>
      <w:pPr>
        <w:pStyle w:val="TOC2"/>
        <w:tabs>
          <w:tab w:val="right" w:leader="dot" w:pos="8306"/>
        </w:tabs>
      </w:pPr>
      <w:hyperlink w:anchor="_Toc10510" w:history="1">
        <w:r>
          <w:rPr>
            <w:rFonts w:ascii="仿宋" w:eastAsia="仿宋" w:hAnsi="仿宋" w:cs="仿宋" w:hint="eastAsia"/>
            <w:lang w:eastAsia="zh-CN"/>
          </w:rPr>
          <w:t>(二)、市场定位与竞争分析</w:t>
        </w:r>
        <w:r>
          <w:tab/>
        </w:r>
        <w:r>
          <w:fldChar w:fldCharType="begin"/>
        </w:r>
        <w:r>
          <w:instrText xml:space="preserve"> PAGEREF _Toc10510 \h </w:instrText>
        </w:r>
        <w:r>
          <w:fldChar w:fldCharType="separate"/>
        </w:r>
        <w:r>
          <w:t>63</w:t>
        </w:r>
        <w:r>
          <w:fldChar w:fldCharType="end"/>
        </w:r>
      </w:hyperlink>
    </w:p>
    <w:p>
      <w:pPr>
        <w:pStyle w:val="TOC2"/>
        <w:tabs>
          <w:tab w:val="right" w:leader="dot" w:pos="8306"/>
        </w:tabs>
      </w:pPr>
      <w:hyperlink w:anchor="_Toc17494" w:history="1">
        <w:r>
          <w:rPr>
            <w:rFonts w:ascii="仿宋" w:eastAsia="仿宋" w:hAnsi="仿宋" w:cs="仿宋" w:hint="eastAsia"/>
            <w:lang w:eastAsia="zh-CN"/>
          </w:rPr>
          <w:t>(三)、营销渠道与策略</w:t>
        </w:r>
        <w:r>
          <w:tab/>
        </w:r>
        <w:r>
          <w:fldChar w:fldCharType="begin"/>
        </w:r>
        <w:r>
          <w:instrText xml:space="preserve"> PAGEREF _Toc17494 \h </w:instrText>
        </w:r>
        <w:r>
          <w:fldChar w:fldCharType="separate"/>
        </w:r>
        <w:r>
          <w:t>64</w:t>
        </w:r>
        <w:r>
          <w:fldChar w:fldCharType="end"/>
        </w:r>
      </w:hyperlink>
    </w:p>
    <w:p>
      <w:pPr>
        <w:pStyle w:val="TOC2"/>
        <w:tabs>
          <w:tab w:val="right" w:leader="dot" w:pos="8306"/>
        </w:tabs>
      </w:pPr>
      <w:hyperlink w:anchor="_Toc12247" w:history="1">
        <w:r>
          <w:rPr>
            <w:rFonts w:ascii="仿宋" w:eastAsia="仿宋" w:hAnsi="仿宋" w:cs="仿宋" w:hint="eastAsia"/>
            <w:lang w:eastAsia="zh-CN"/>
          </w:rPr>
          <w:t>(四)、推广与宣传活动</w:t>
        </w:r>
        <w:r>
          <w:tab/>
        </w:r>
        <w:r>
          <w:fldChar w:fldCharType="begin"/>
        </w:r>
        <w:r>
          <w:instrText xml:space="preserve"> PAGEREF _Toc12247 \h </w:instrText>
        </w:r>
        <w:r>
          <w:fldChar w:fldCharType="separate"/>
        </w:r>
        <w:r>
          <w:t>65</w:t>
        </w:r>
        <w:r>
          <w:fldChar w:fldCharType="end"/>
        </w:r>
      </w:hyperlink>
    </w:p>
    <w:p>
      <w:pPr>
        <w:pStyle w:val="TOC1"/>
        <w:tabs>
          <w:tab w:val="right" w:leader="dot" w:pos="8306"/>
        </w:tabs>
      </w:pPr>
      <w:hyperlink w:anchor="_Toc28216" w:history="1">
        <w:r>
          <w:rPr>
            <w:rFonts w:ascii="仿宋" w:eastAsia="仿宋" w:hAnsi="仿宋" w:cs="仿宋" w:hint="eastAsia"/>
            <w:lang w:eastAsia="zh-CN"/>
          </w:rPr>
          <w:t>十七、气门嘴项目治理与监督</w:t>
        </w:r>
        <w:r>
          <w:tab/>
        </w:r>
        <w:r>
          <w:fldChar w:fldCharType="begin"/>
        </w:r>
        <w:r>
          <w:instrText xml:space="preserve"> PAGEREF _Toc28216 \h </w:instrText>
        </w:r>
        <w:r>
          <w:fldChar w:fldCharType="separate"/>
        </w:r>
        <w:r>
          <w:t>71</w:t>
        </w:r>
        <w:r>
          <w:fldChar w:fldCharType="end"/>
        </w:r>
      </w:hyperlink>
    </w:p>
    <w:p>
      <w:pPr>
        <w:pStyle w:val="TOC2"/>
        <w:tabs>
          <w:tab w:val="right" w:leader="dot" w:pos="8306"/>
        </w:tabs>
      </w:pPr>
      <w:hyperlink w:anchor="_Toc17819" w:history="1">
        <w:r>
          <w:rPr>
            <w:rFonts w:ascii="仿宋" w:eastAsia="仿宋" w:hAnsi="仿宋" w:cs="仿宋" w:hint="eastAsia"/>
            <w:lang w:eastAsia="zh-CN"/>
          </w:rPr>
          <w:t>(一)、气门嘴项目治理结构</w:t>
        </w:r>
        <w:r>
          <w:tab/>
        </w:r>
        <w:r>
          <w:fldChar w:fldCharType="begin"/>
        </w:r>
        <w:r>
          <w:instrText xml:space="preserve"> PAGEREF _Toc17819 \h </w:instrText>
        </w:r>
        <w:r>
          <w:fldChar w:fldCharType="separate"/>
        </w:r>
        <w:r>
          <w:t>71</w:t>
        </w:r>
        <w:r>
          <w:fldChar w:fldCharType="end"/>
        </w:r>
      </w:hyperlink>
    </w:p>
    <w:p>
      <w:pPr>
        <w:pStyle w:val="TOC2"/>
        <w:tabs>
          <w:tab w:val="right" w:leader="dot" w:pos="8306"/>
        </w:tabs>
      </w:pPr>
      <w:hyperlink w:anchor="_Toc2130" w:history="1">
        <w:r>
          <w:rPr>
            <w:rFonts w:ascii="仿宋" w:eastAsia="仿宋" w:hAnsi="仿宋" w:cs="仿宋" w:hint="eastAsia"/>
            <w:lang w:eastAsia="zh-CN"/>
          </w:rPr>
          <w:t>(二)、监督与审计</w:t>
        </w:r>
        <w:r>
          <w:tab/>
        </w:r>
        <w:r>
          <w:fldChar w:fldCharType="begin"/>
        </w:r>
        <w:r>
          <w:instrText xml:space="preserve"> PAGEREF _Toc2130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605"/>
      <w:r>
        <w:rPr>
          <w:rFonts w:ascii="仿宋" w:eastAsia="仿宋" w:hAnsi="仿宋" w:cs="仿宋" w:hint="eastAsia"/>
          <w:sz w:val="28"/>
          <w:lang w:eastAsia="zh-CN"/>
        </w:rPr>
        <w:t>一、气门嘴项目选址可行性分析</w:t>
      </w:r>
      <w:bookmarkEnd w:id="2"/>
    </w:p>
    <w:p>
      <w:pPr>
        <w:pStyle w:val="Heading2"/>
        <w:rPr>
          <w:rFonts w:ascii="仿宋" w:eastAsia="仿宋" w:hAnsi="仿宋" w:cs="仿宋" w:hint="eastAsia"/>
          <w:lang w:eastAsia="zh-CN"/>
        </w:rPr>
      </w:pPr>
      <w:bookmarkStart w:id="3" w:name="_Toc32069"/>
      <w:r>
        <w:rPr>
          <w:rFonts w:ascii="仿宋" w:eastAsia="仿宋" w:hAnsi="仿宋" w:cs="仿宋" w:hint="eastAsia"/>
          <w:lang w:eastAsia="zh-CN"/>
        </w:rPr>
        <w:t>(一)、气门嘴项目选址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该气门嘴项目选址位于XX省XX市XX区XXX街道</w:t>
      </w:r>
    </w:p>
    <w:p>
      <w:pPr>
        <w:pStyle w:val="Heading2"/>
        <w:ind w:firstLine="560" w:firstLineChars="200"/>
        <w:rPr>
          <w:rFonts w:ascii="仿宋" w:eastAsia="仿宋" w:hAnsi="仿宋" w:cs="仿宋" w:hint="eastAsia"/>
          <w:sz w:val="28"/>
          <w:lang w:eastAsia="zh-CN"/>
        </w:rPr>
      </w:pPr>
      <w:bookmarkStart w:id="4" w:name="_Toc508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气门嘴项目的征地面积将根据气门嘴项目的实际规模和需求进行精确规划。具体面积XXX平方米，旨在确保气门嘴项目不仅能够满足当前的发展需求，还能够预留空间以适应未来的扩展。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净用地面积是在征地面积基础上去除不可利用面积后的实际可开发用地。具体面积XXX平方米，考虑到环保、交通、安全等多方面因素，以确保气门嘴项目在整体利用效率上达到最优。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气门嘴项目计划建设的建筑总规模具体面积XXX平方米。这一规模的确定综合考虑了气门嘴项目的性质、规模，以及城市规划的相关要求，确保建筑布局与周边环境协调一致。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绿地率是气门嘴项目用地中被规划为绿地的比例。具体面积XXX平方米，旨在通过合理规划绿地，改善气门嘴项目周边环境，提升居民生活质量，并符合城市整体绿化规划。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容积率是用地上可以建设的建筑总体积与用地面积之比。具体面积XXX，通过合理的容积率规划，确保气门嘴项目建筑规模与周边环境和谐共生。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确保气门嘴项目选址与当地城市规划相一致，具体面积XXX平方米。通过与城市规划部门深入沟通，确保气门嘴项目不仅符合城市的整体发展方向，还能够融入城市的发展布局，为城市的长远发展贡献力量。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充分了解并确保气门嘴项目选址符合当地产业政策，具体面积XXX平方米。这包括气门嘴项目对当地经济的促进作用，以及对相关产业的带动效应，确保气门嘴项目与地方政府的产业政策保持一致，促进共赢合作。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用地总体要求必须符合环保和可持续发展的原则，具体面积XXX平方米。通过采用绿色建筑设计、节能减排等措施，确保气门嘴项目在建设和运营过程中对环境的影响最小化，达到可持续发展的要求。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确保气门嘴项目选址具备必要的公共设施配套，具体面积XXX平方米。这包括交通便利性、教育、医疗等基础设施，以提高居民生活品质，使得气门嘴项目选址更具吸引力。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考虑用地总体要求对当地社会稳定性的影响，具体面积XXX平方米。通过深入了解当地社区反馈，确保气门嘴项目的选址和建设过程对当地社会和谐稳定产生积极作用。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气门嘴项目选址不仅符合法规和规划，还在实际操作中具有可行性。这一全面规划将为气门嘴项目的成功实施提供坚实的基础，确保气门嘴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65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门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气门嘴项目的设备规划和空间设计中，我们将采取灵活设备布局的措施。设备布局将根据实际需求进行灵活设计，避免不必要的浪费。通过合理规划设备摆放位置，我们将提高设备的利用率，减少设备间距，以确保气门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气门嘴项目内部引入共享设施的概念，例如共享会议室、办公区等。通过这种方式，我们可以减少对资源的重复建设，提高资源共享效率，从而减小气门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04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气门嘴项目的总图布置中，我们将不同功能区域进行明确的规划，以最大程度满足气门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95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我们首先关注市场因素，包括潜在客户分布、竞争对手位置、市场需求等。通过深入的市场调研，我们能够更准确地评估选址对于市场开拓和产品销售的影响，确保气门嘴项目能够在有利的市场环境中蓬勃发展。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气门嘴项目对环境的影响是综合评价的重要因素之一。我们将详细考虑选址周边的自然环境、生态保护区、水源地等情况，确保气门嘴项目的建设和运营对环境影响最小化，并符合当地的环保法规标准。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对选址的评价还需充分考虑当地政府的产业政策和法规。我们将详细了解气门嘴项目所在地的相关政策，确保气门嘴项目的规划和运营与当地法规相符，降低不必要的法律风险。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考虑到社会稳定性对企业运营的重要性，我们将评估选址地区的社会安全情况、劳工关系、社区反馈等方面，以确保气门嘴项目的建设和运营不会受到社会稳定性的负面影响。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最后，我们将综合考虑用地成本，包括土地购置费用、土地开发成本等。通过对用地成本的详细评估，我们能够做出更为精确的经济效益分析，为气门嘴项目的投资决策提供有力支持。</w:t>
      </w:r>
    </w:p>
    <w:p>
      <w:pPr>
        <w:pStyle w:val="Heading1"/>
        <w:ind w:firstLine="560" w:firstLineChars="200"/>
        <w:rPr>
          <w:rFonts w:ascii="仿宋" w:eastAsia="仿宋" w:hAnsi="仿宋" w:cs="仿宋" w:hint="eastAsia"/>
          <w:sz w:val="28"/>
          <w:lang w:eastAsia="zh-CN"/>
        </w:rPr>
      </w:pPr>
      <w:bookmarkStart w:id="8" w:name="_Toc20048"/>
      <w:r>
        <w:rPr>
          <w:rFonts w:ascii="仿宋" w:eastAsia="仿宋" w:hAnsi="仿宋" w:cs="仿宋" w:hint="eastAsia"/>
          <w:sz w:val="28"/>
          <w:lang w:eastAsia="zh-CN"/>
        </w:rPr>
        <w:t>二、气门嘴项目土建工程</w:t>
      </w:r>
      <w:bookmarkEnd w:id="8"/>
    </w:p>
    <w:p>
      <w:pPr>
        <w:pStyle w:val="Heading2"/>
        <w:rPr>
          <w:rFonts w:ascii="仿宋" w:eastAsia="仿宋" w:hAnsi="仿宋" w:cs="仿宋" w:hint="eastAsia"/>
          <w:lang w:eastAsia="zh-CN"/>
        </w:rPr>
      </w:pPr>
      <w:bookmarkStart w:id="9" w:name="_Toc1389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在气门嘴项目的建筑工程设计中，我们将秉承一系列重要的设计原则，以确保气门嘴项目建筑在功能、美观、可持续性等方面达到最佳效果。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首要原则是确保建筑的功能性得到最大化的发挥。我们将充分理解气门嘴项目的实际需求，合理布局各个功能区域，保证建筑在满足业务需求的同时，提供高效的工作环境。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在建筑设计中，我们将综合考虑建设和运营成本。通过精细的经济效益分析，确保设计方案在高效利用资源的同时，对气门嘴项目的长期盈利能力有积极的贡献。</w:t>
      </w:r>
    </w:p>
    <w:p>
      <w:pPr>
        <w:pStyle w:val="Heading2"/>
        <w:ind w:firstLine="560" w:firstLineChars="200"/>
        <w:rPr>
          <w:rFonts w:ascii="仿宋" w:eastAsia="仿宋" w:hAnsi="仿宋" w:cs="仿宋" w:hint="eastAsia"/>
          <w:sz w:val="28"/>
          <w:lang w:eastAsia="zh-CN"/>
        </w:rPr>
      </w:pPr>
      <w:bookmarkStart w:id="10" w:name="_Toc2000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气门嘴项目的土建工程设计中，我们将精准设定设计年限，结合气门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气门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743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气门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气门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气门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086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本期工程气门嘴项目预计总建筑面积XXX平方米，其中：计容建筑面积XXX平方米，计划建筑工程投资XX万元，占气门嘴项目总投资的XX%。</w:t>
      </w:r>
    </w:p>
    <w:p>
      <w:pPr>
        <w:pStyle w:val="Heading1"/>
        <w:ind w:firstLine="560" w:firstLineChars="200"/>
        <w:rPr>
          <w:rFonts w:ascii="仿宋" w:eastAsia="仿宋" w:hAnsi="仿宋" w:cs="仿宋" w:hint="eastAsia"/>
          <w:sz w:val="28"/>
          <w:lang w:eastAsia="zh-CN"/>
        </w:rPr>
      </w:pPr>
      <w:bookmarkStart w:id="13" w:name="_Toc7476"/>
      <w:r>
        <w:rPr>
          <w:rFonts w:ascii="仿宋" w:eastAsia="仿宋" w:hAnsi="仿宋" w:cs="仿宋" w:hint="eastAsia"/>
          <w:sz w:val="28"/>
          <w:lang w:eastAsia="zh-CN"/>
        </w:rPr>
        <w:t>三、气门嘴项目危机管理</w:t>
      </w:r>
      <w:bookmarkEnd w:id="13"/>
    </w:p>
    <w:p>
      <w:pPr>
        <w:pStyle w:val="Heading2"/>
        <w:rPr>
          <w:rFonts w:ascii="仿宋" w:eastAsia="仿宋" w:hAnsi="仿宋" w:cs="仿宋" w:hint="eastAsia"/>
          <w:lang w:eastAsia="zh-CN"/>
        </w:rPr>
      </w:pPr>
      <w:bookmarkStart w:id="14" w:name="_Toc6332"/>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气门嘴项目危机管理中，危机预警与识别是确保气门嘴项目稳健运行的核心步骤。通过建立全面的监测机制，气门嘴项目团队旨在及时发现和理解潜在的风险和危机因素，以便采取及时的预防和应对措施，确保气门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首先，通过深入的风险评估，气门嘴项目团队全面分析了整个气门嘴项目和各个阶段可能存在的威胁。这包括准确评估每个潜在风险的发生概率和可能影响的程度，为后续危机预警提供了有力支持。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气门嘴项目团队着重于明确定义气门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气门嘴项目进展的持续监控，团队能够及时发现潜在问题并作出迅速反应。气门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在这一阶段，团队的专业素养和反应速度将发挥至关重要的作用，以确保潜在危机能够在初期得到有效的处理，最大程度地减轻负面影响。通过危机预警与识别，气门嘴项目得以更有序、可控地推进。</w:t>
      </w:r>
    </w:p>
    <w:p>
      <w:pPr>
        <w:pStyle w:val="Heading2"/>
        <w:ind w:firstLine="560" w:firstLineChars="200"/>
        <w:rPr>
          <w:rFonts w:ascii="仿宋" w:eastAsia="仿宋" w:hAnsi="仿宋" w:cs="仿宋" w:hint="eastAsia"/>
          <w:sz w:val="28"/>
          <w:lang w:eastAsia="zh-CN"/>
        </w:rPr>
      </w:pPr>
      <w:bookmarkStart w:id="15" w:name="_Toc14733"/>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在危机发生时，气门嘴项目团队立即行动，成立了应急小组。该小组的任务是迅速制定并实施紧急应对措施，以最小化潜在损失。以下是采取的主要措施：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暂停气门嘴项目进度：为遏制危机蔓延，气门嘴项目暂时停止进行，以便全面评估当前状况。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资源重新分配：重新评估气门嘴项目资源的分配，确保最大限度地减小损失。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实时沟通：与关键利益相关者建立实时沟通机制，向他们传递气门嘴项目危机的实际状况，保障气门嘴项目核心利益。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在紧急应对的同时，气门嘴项目团队强调了团队协作和有效沟通的重要性。以下是团队协作的关键举措：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信息共享机制：建立了信息共享平台，确保团队成员能够及时获取气门嘴项目危机的实时信息。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领导者沟通：气门嘴项目领导者通过定期会议和即时沟通工具，指导团队应对危机，保持团队稳定运行。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随着危机得到初步控制，气门嘴项目团队转向制定恢复计划，以确保气门嘴项目能够从中迅速恢复。主要恢复计划包括：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修复受损的进度计划：重新评估气门嘴项目进度，制定修复计划，确保气门嘴项目尽快回归正常进程。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重新调整资源分配：优化资源分配，确保气门嘴项目在有限资源下高效运转。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风险管理机制加强：对气门嘴项目风险进行全面评估，制定更强化的风险管理策略，以预防未来可能的危机。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2299"/>
      <w:r>
        <w:rPr>
          <w:rFonts w:ascii="仿宋" w:eastAsia="仿宋" w:hAnsi="仿宋" w:cs="仿宋" w:hint="eastAsia"/>
          <w:sz w:val="28"/>
          <w:lang w:eastAsia="zh-CN"/>
        </w:rPr>
        <w:t>四、气门嘴项目文档管理</w:t>
      </w:r>
      <w:bookmarkEnd w:id="16"/>
    </w:p>
    <w:p>
      <w:pPr>
        <w:pStyle w:val="Heading2"/>
        <w:rPr>
          <w:rFonts w:ascii="仿宋" w:eastAsia="仿宋" w:hAnsi="仿宋" w:cs="仿宋" w:hint="eastAsia"/>
          <w:lang w:eastAsia="zh-CN"/>
        </w:rPr>
      </w:pPr>
      <w:bookmarkStart w:id="17" w:name="_Toc18484"/>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气门嘴项目高度重视文档的质量和准确性，以支持气门嘴项目的各项活动和决策。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气门嘴项目文档的编制始于气门嘴项目计划的初期，我们制定了详细的文档编制计划，明确了每个文档的内容、格式和编写责任人。在气门嘴项目启动阶段，我们首先编制了气门嘴项目章程，明确定义了气门嘴项目的目标、范围、风险等关键要素。随后，气门嘴项目团队根据计划陆续编制了需求文档、设计文档、测试文档等各类文档，确保气门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气门嘴项目管理中的重要环节，旨在确保气门嘴项目文档符合质量标准和气门嘴项目需求。在气门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除了内部审查，我们还进行了外部审查，邀请气门嘴项目相关利益方和专业领域的专家对文档进行独立审查。这有助于获取更全面、客观的反馈，确保气门嘴项目文档不仅符合内部标准，也满足外部需求。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气门嘴项目在文档编制与审查方面建立了严格的管理机制，通过规范的流程和多维度的审查，确保气门嘴项目文档的质量、准确性和可靠性，为气门嘴项目的顺利推进提供了有力支持。</w:t>
      </w:r>
    </w:p>
    <w:p>
      <w:pPr>
        <w:pStyle w:val="Heading2"/>
        <w:ind w:firstLine="560" w:firstLineChars="200"/>
        <w:rPr>
          <w:rFonts w:ascii="仿宋" w:eastAsia="仿宋" w:hAnsi="仿宋" w:cs="仿宋" w:hint="eastAsia"/>
          <w:sz w:val="28"/>
          <w:lang w:eastAsia="zh-CN"/>
        </w:rPr>
      </w:pPr>
      <w:bookmarkStart w:id="18" w:name="_Toc14717"/>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在气门嘴项目中，我们致力于优化文档发布与分发过程，以确保信息的高效传递和团队间协作的顺畅进行。以下是我们采取的关键优化策略：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我们通过多渠道发布文档，包括电子邮件、气门嘴项目管理平台、内部网站等，以满足不同团队成员的偏好和需求。多渠道发布确保了信息的全面覆盖。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我们采用了精细的权限控制，确保只有授权人员可以访问敏感信息。这种安全措施保护了气门嘴项目文档的机密性，防止了未经授权的信息泄露。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9251"/>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文档存档与归档是气门嘴项目生命周期中一个至关重要的环节，直接关系到气门嘴项目信息的长期保存和历史记录的完整性。在气门嘴项目中，我们实施了一系列有效的文档存档与归档管理策略：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https://d.book118.com/935103332011011110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287821"/>
    <w:rsid w:val="432878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103332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2024-02-06T23:40:00Z</dcterms:created>
  <dcterms:modified xsi:type="dcterms:W3CDTF">2024-02-06T23:40:16Z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209DE39C1F7440CA9D3D7CA64A122BF2_11</vt:lpwstr>
  </property>
  <property fmtid="{D5CDD505-2E9C-101B-9397-08002B2CF9AE}" pid="3" name="KSOProductBuildVer">
    <vt:lpwstr>2052-12.1.0.16250</vt:lpwstr>
  </property>
</Properties>
</file>