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耐高温漆项目营销方案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5" w:history="1">
        <w:r>
          <w:rPr>
            <w:rFonts w:ascii="仿宋" w:eastAsia="仿宋" w:hAnsi="仿宋" w:cs="仿宋" w:hint="eastAsia"/>
            <w:lang w:eastAsia="zh-CN"/>
          </w:rPr>
          <w:t>前言</w:t>
        </w:r>
        <w:r>
          <w:tab/>
        </w:r>
        <w:r>
          <w:fldChar w:fldCharType="begin"/>
        </w:r>
        <w:r>
          <w:instrText xml:space="preserve"> PAGEREF _Toc14135 \h </w:instrText>
        </w:r>
        <w:r>
          <w:fldChar w:fldCharType="separate"/>
        </w:r>
        <w:r>
          <w:t>4</w:t>
        </w:r>
        <w:r>
          <w:fldChar w:fldCharType="end"/>
        </w:r>
      </w:hyperlink>
    </w:p>
    <w:p>
      <w:pPr>
        <w:pStyle w:val="TOC1"/>
        <w:tabs>
          <w:tab w:val="right" w:leader="dot" w:pos="8306"/>
        </w:tabs>
      </w:pPr>
      <w:hyperlink w:anchor="_Toc31086" w:history="1">
        <w:r>
          <w:rPr>
            <w:rFonts w:ascii="仿宋" w:eastAsia="仿宋" w:hAnsi="仿宋" w:cs="仿宋" w:hint="eastAsia"/>
            <w:lang w:eastAsia="zh-CN"/>
          </w:rPr>
          <w:t>一、耐高温漆项目建设主要内容和规模</w:t>
        </w:r>
        <w:r>
          <w:tab/>
        </w:r>
        <w:r>
          <w:fldChar w:fldCharType="begin"/>
        </w:r>
        <w:r>
          <w:instrText xml:space="preserve"> PAGEREF _Toc31086 \h </w:instrText>
        </w:r>
        <w:r>
          <w:fldChar w:fldCharType="separate"/>
        </w:r>
        <w:r>
          <w:t>4</w:t>
        </w:r>
        <w:r>
          <w:fldChar w:fldCharType="end"/>
        </w:r>
      </w:hyperlink>
    </w:p>
    <w:p>
      <w:pPr>
        <w:pStyle w:val="TOC2"/>
        <w:tabs>
          <w:tab w:val="right" w:leader="dot" w:pos="8306"/>
        </w:tabs>
      </w:pPr>
      <w:hyperlink w:anchor="_Toc3476" w:history="1">
        <w:r>
          <w:rPr>
            <w:rFonts w:ascii="仿宋" w:eastAsia="仿宋" w:hAnsi="仿宋" w:cs="仿宋" w:hint="eastAsia"/>
            <w:lang w:eastAsia="zh-CN"/>
          </w:rPr>
          <w:t>(一)、用地规模</w:t>
        </w:r>
        <w:r>
          <w:tab/>
        </w:r>
        <w:r>
          <w:fldChar w:fldCharType="begin"/>
        </w:r>
        <w:r>
          <w:instrText xml:space="preserve"> PAGEREF _Toc3476 \h </w:instrText>
        </w:r>
        <w:r>
          <w:fldChar w:fldCharType="separate"/>
        </w:r>
        <w:r>
          <w:t>4</w:t>
        </w:r>
        <w:r>
          <w:fldChar w:fldCharType="end"/>
        </w:r>
      </w:hyperlink>
    </w:p>
    <w:p>
      <w:pPr>
        <w:pStyle w:val="TOC2"/>
        <w:tabs>
          <w:tab w:val="right" w:leader="dot" w:pos="8306"/>
        </w:tabs>
      </w:pPr>
      <w:hyperlink w:anchor="_Toc2739" w:history="1">
        <w:r>
          <w:rPr>
            <w:rFonts w:ascii="仿宋" w:eastAsia="仿宋" w:hAnsi="仿宋" w:cs="仿宋" w:hint="eastAsia"/>
            <w:lang w:eastAsia="zh-CN"/>
          </w:rPr>
          <w:t>(二)、设备购置</w:t>
        </w:r>
        <w:r>
          <w:tab/>
        </w:r>
        <w:r>
          <w:fldChar w:fldCharType="begin"/>
        </w:r>
        <w:r>
          <w:instrText xml:space="preserve"> PAGEREF _Toc2739 \h </w:instrText>
        </w:r>
        <w:r>
          <w:fldChar w:fldCharType="separate"/>
        </w:r>
        <w:r>
          <w:t>5</w:t>
        </w:r>
        <w:r>
          <w:fldChar w:fldCharType="end"/>
        </w:r>
      </w:hyperlink>
    </w:p>
    <w:p>
      <w:pPr>
        <w:pStyle w:val="TOC2"/>
        <w:tabs>
          <w:tab w:val="right" w:leader="dot" w:pos="8306"/>
        </w:tabs>
      </w:pPr>
      <w:hyperlink w:anchor="_Toc18639" w:history="1">
        <w:r>
          <w:rPr>
            <w:rFonts w:ascii="仿宋" w:eastAsia="仿宋" w:hAnsi="仿宋" w:cs="仿宋" w:hint="eastAsia"/>
            <w:lang w:eastAsia="zh-CN"/>
          </w:rPr>
          <w:t>(三)、产值规模</w:t>
        </w:r>
        <w:r>
          <w:tab/>
        </w:r>
        <w:r>
          <w:fldChar w:fldCharType="begin"/>
        </w:r>
        <w:r>
          <w:instrText xml:space="preserve"> PAGEREF _Toc18639 \h </w:instrText>
        </w:r>
        <w:r>
          <w:fldChar w:fldCharType="separate"/>
        </w:r>
        <w:r>
          <w:t>5</w:t>
        </w:r>
        <w:r>
          <w:fldChar w:fldCharType="end"/>
        </w:r>
      </w:hyperlink>
    </w:p>
    <w:p>
      <w:pPr>
        <w:pStyle w:val="TOC2"/>
        <w:tabs>
          <w:tab w:val="right" w:leader="dot" w:pos="8306"/>
        </w:tabs>
      </w:pPr>
      <w:hyperlink w:anchor="_Toc1923" w:history="1">
        <w:r>
          <w:rPr>
            <w:rFonts w:ascii="仿宋" w:eastAsia="仿宋" w:hAnsi="仿宋" w:cs="仿宋" w:hint="eastAsia"/>
            <w:lang w:eastAsia="zh-CN"/>
          </w:rPr>
          <w:t>(四)、产品规划方案及生产纲领</w:t>
        </w:r>
        <w:r>
          <w:tab/>
        </w:r>
        <w:r>
          <w:fldChar w:fldCharType="begin"/>
        </w:r>
        <w:r>
          <w:instrText xml:space="preserve"> PAGEREF _Toc1923 \h </w:instrText>
        </w:r>
        <w:r>
          <w:fldChar w:fldCharType="separate"/>
        </w:r>
        <w:r>
          <w:t>6</w:t>
        </w:r>
        <w:r>
          <w:fldChar w:fldCharType="end"/>
        </w:r>
      </w:hyperlink>
    </w:p>
    <w:p>
      <w:pPr>
        <w:pStyle w:val="TOC1"/>
        <w:tabs>
          <w:tab w:val="right" w:leader="dot" w:pos="8306"/>
        </w:tabs>
      </w:pPr>
      <w:hyperlink w:anchor="_Toc21500" w:history="1">
        <w:r>
          <w:rPr>
            <w:rFonts w:ascii="仿宋" w:eastAsia="仿宋" w:hAnsi="仿宋" w:cs="仿宋" w:hint="eastAsia"/>
            <w:lang w:eastAsia="zh-CN"/>
          </w:rPr>
          <w:t>二、耐高温漆项目承办单位基本情况</w:t>
        </w:r>
        <w:r>
          <w:tab/>
        </w:r>
        <w:r>
          <w:fldChar w:fldCharType="begin"/>
        </w:r>
        <w:r>
          <w:instrText xml:space="preserve"> PAGEREF _Toc21500 \h </w:instrText>
        </w:r>
        <w:r>
          <w:fldChar w:fldCharType="separate"/>
        </w:r>
        <w:r>
          <w:t>7</w:t>
        </w:r>
        <w:r>
          <w:fldChar w:fldCharType="end"/>
        </w:r>
      </w:hyperlink>
    </w:p>
    <w:p>
      <w:pPr>
        <w:pStyle w:val="TOC2"/>
        <w:tabs>
          <w:tab w:val="right" w:leader="dot" w:pos="8306"/>
        </w:tabs>
      </w:pPr>
      <w:hyperlink w:anchor="_Toc14787" w:history="1">
        <w:r>
          <w:rPr>
            <w:rFonts w:ascii="仿宋" w:eastAsia="仿宋" w:hAnsi="仿宋" w:cs="仿宋" w:hint="eastAsia"/>
            <w:lang w:eastAsia="zh-CN"/>
          </w:rPr>
          <w:t>(一)、公司基本信息</w:t>
        </w:r>
        <w:r>
          <w:tab/>
        </w:r>
        <w:r>
          <w:fldChar w:fldCharType="begin"/>
        </w:r>
        <w:r>
          <w:instrText xml:space="preserve"> PAGEREF _Toc14787 \h </w:instrText>
        </w:r>
        <w:r>
          <w:fldChar w:fldCharType="separate"/>
        </w:r>
        <w:r>
          <w:t>7</w:t>
        </w:r>
        <w:r>
          <w:fldChar w:fldCharType="end"/>
        </w:r>
      </w:hyperlink>
    </w:p>
    <w:p>
      <w:pPr>
        <w:pStyle w:val="TOC2"/>
        <w:tabs>
          <w:tab w:val="right" w:leader="dot" w:pos="8306"/>
        </w:tabs>
      </w:pPr>
      <w:hyperlink w:anchor="_Toc14343" w:history="1">
        <w:r>
          <w:rPr>
            <w:rFonts w:ascii="仿宋" w:eastAsia="仿宋" w:hAnsi="仿宋" w:cs="仿宋" w:hint="eastAsia"/>
            <w:lang w:eastAsia="zh-CN"/>
          </w:rPr>
          <w:t>(二)、公司简介</w:t>
        </w:r>
        <w:r>
          <w:tab/>
        </w:r>
        <w:r>
          <w:fldChar w:fldCharType="begin"/>
        </w:r>
        <w:r>
          <w:instrText xml:space="preserve"> PAGEREF _Toc14343 \h </w:instrText>
        </w:r>
        <w:r>
          <w:fldChar w:fldCharType="separate"/>
        </w:r>
        <w:r>
          <w:t>7</w:t>
        </w:r>
        <w:r>
          <w:fldChar w:fldCharType="end"/>
        </w:r>
      </w:hyperlink>
    </w:p>
    <w:p>
      <w:pPr>
        <w:pStyle w:val="TOC2"/>
        <w:tabs>
          <w:tab w:val="right" w:leader="dot" w:pos="8306"/>
        </w:tabs>
      </w:pPr>
      <w:hyperlink w:anchor="_Toc15075" w:history="1">
        <w:r>
          <w:rPr>
            <w:rFonts w:ascii="仿宋" w:eastAsia="仿宋" w:hAnsi="仿宋" w:cs="仿宋" w:hint="eastAsia"/>
            <w:lang w:eastAsia="zh-CN"/>
          </w:rPr>
          <w:t>(三)、公司主要财务数据</w:t>
        </w:r>
        <w:r>
          <w:tab/>
        </w:r>
        <w:r>
          <w:fldChar w:fldCharType="begin"/>
        </w:r>
        <w:r>
          <w:instrText xml:space="preserve"> PAGEREF _Toc15075 \h </w:instrText>
        </w:r>
        <w:r>
          <w:fldChar w:fldCharType="separate"/>
        </w:r>
        <w:r>
          <w:t>8</w:t>
        </w:r>
        <w:r>
          <w:fldChar w:fldCharType="end"/>
        </w:r>
      </w:hyperlink>
    </w:p>
    <w:p>
      <w:pPr>
        <w:pStyle w:val="TOC2"/>
        <w:tabs>
          <w:tab w:val="right" w:leader="dot" w:pos="8306"/>
        </w:tabs>
      </w:pPr>
      <w:hyperlink w:anchor="_Toc21513" w:history="1">
        <w:r>
          <w:rPr>
            <w:rFonts w:ascii="仿宋" w:eastAsia="仿宋" w:hAnsi="仿宋" w:cs="仿宋" w:hint="eastAsia"/>
            <w:lang w:eastAsia="zh-CN"/>
          </w:rPr>
          <w:t>(四)、核心人员介绍</w:t>
        </w:r>
        <w:r>
          <w:tab/>
        </w:r>
        <w:r>
          <w:fldChar w:fldCharType="begin"/>
        </w:r>
        <w:r>
          <w:instrText xml:space="preserve"> PAGEREF _Toc21513 \h </w:instrText>
        </w:r>
        <w:r>
          <w:fldChar w:fldCharType="separate"/>
        </w:r>
        <w:r>
          <w:t>8</w:t>
        </w:r>
        <w:r>
          <w:fldChar w:fldCharType="end"/>
        </w:r>
      </w:hyperlink>
    </w:p>
    <w:p>
      <w:pPr>
        <w:pStyle w:val="TOC1"/>
        <w:tabs>
          <w:tab w:val="right" w:leader="dot" w:pos="8306"/>
        </w:tabs>
      </w:pPr>
      <w:hyperlink w:anchor="_Toc4949" w:history="1">
        <w:r>
          <w:rPr>
            <w:rFonts w:ascii="仿宋" w:eastAsia="仿宋" w:hAnsi="仿宋" w:cs="仿宋" w:hint="eastAsia"/>
            <w:lang w:eastAsia="zh-CN"/>
          </w:rPr>
          <w:t>三、公司成立方案</w:t>
        </w:r>
        <w:r>
          <w:tab/>
        </w:r>
        <w:r>
          <w:fldChar w:fldCharType="begin"/>
        </w:r>
        <w:r>
          <w:instrText xml:space="preserve"> PAGEREF _Toc4949 \h </w:instrText>
        </w:r>
        <w:r>
          <w:fldChar w:fldCharType="separate"/>
        </w:r>
        <w:r>
          <w:t>9</w:t>
        </w:r>
        <w:r>
          <w:fldChar w:fldCharType="end"/>
        </w:r>
      </w:hyperlink>
    </w:p>
    <w:p>
      <w:pPr>
        <w:pStyle w:val="TOC2"/>
        <w:tabs>
          <w:tab w:val="right" w:leader="dot" w:pos="8306"/>
        </w:tabs>
      </w:pPr>
      <w:hyperlink w:anchor="_Toc9575" w:history="1">
        <w:r>
          <w:rPr>
            <w:rFonts w:ascii="仿宋" w:eastAsia="仿宋" w:hAnsi="仿宋" w:cs="仿宋" w:hint="eastAsia"/>
            <w:lang w:eastAsia="zh-CN"/>
          </w:rPr>
          <w:t>(一)、公司经营宗旨</w:t>
        </w:r>
        <w:r>
          <w:tab/>
        </w:r>
        <w:r>
          <w:fldChar w:fldCharType="begin"/>
        </w:r>
        <w:r>
          <w:instrText xml:space="preserve"> PAGEREF _Toc9575 \h </w:instrText>
        </w:r>
        <w:r>
          <w:fldChar w:fldCharType="separate"/>
        </w:r>
        <w:r>
          <w:t>9</w:t>
        </w:r>
        <w:r>
          <w:fldChar w:fldCharType="end"/>
        </w:r>
      </w:hyperlink>
    </w:p>
    <w:p>
      <w:pPr>
        <w:pStyle w:val="TOC2"/>
        <w:tabs>
          <w:tab w:val="right" w:leader="dot" w:pos="8306"/>
        </w:tabs>
      </w:pPr>
      <w:hyperlink w:anchor="_Toc28355" w:history="1">
        <w:r>
          <w:rPr>
            <w:rFonts w:ascii="仿宋" w:eastAsia="仿宋" w:hAnsi="仿宋" w:cs="仿宋" w:hint="eastAsia"/>
            <w:lang w:eastAsia="zh-CN"/>
          </w:rPr>
          <w:t>(二)、公司的目标、主要职责</w:t>
        </w:r>
        <w:r>
          <w:tab/>
        </w:r>
        <w:r>
          <w:fldChar w:fldCharType="begin"/>
        </w:r>
        <w:r>
          <w:instrText xml:space="preserve"> PAGEREF _Toc28355 \h </w:instrText>
        </w:r>
        <w:r>
          <w:fldChar w:fldCharType="separate"/>
        </w:r>
        <w:r>
          <w:t>9</w:t>
        </w:r>
        <w:r>
          <w:fldChar w:fldCharType="end"/>
        </w:r>
      </w:hyperlink>
    </w:p>
    <w:p>
      <w:pPr>
        <w:pStyle w:val="TOC2"/>
        <w:tabs>
          <w:tab w:val="right" w:leader="dot" w:pos="8306"/>
        </w:tabs>
      </w:pPr>
      <w:hyperlink w:anchor="_Toc1452" w:history="1">
        <w:r>
          <w:rPr>
            <w:rFonts w:ascii="仿宋" w:eastAsia="仿宋" w:hAnsi="仿宋" w:cs="仿宋" w:hint="eastAsia"/>
            <w:lang w:eastAsia="zh-CN"/>
          </w:rPr>
          <w:t>(三)、公司组建方式</w:t>
        </w:r>
        <w:r>
          <w:tab/>
        </w:r>
        <w:r>
          <w:fldChar w:fldCharType="begin"/>
        </w:r>
        <w:r>
          <w:instrText xml:space="preserve"> PAGEREF _Toc1452 \h </w:instrText>
        </w:r>
        <w:r>
          <w:fldChar w:fldCharType="separate"/>
        </w:r>
        <w:r>
          <w:t>12</w:t>
        </w:r>
        <w:r>
          <w:fldChar w:fldCharType="end"/>
        </w:r>
      </w:hyperlink>
    </w:p>
    <w:p>
      <w:pPr>
        <w:pStyle w:val="TOC2"/>
        <w:tabs>
          <w:tab w:val="right" w:leader="dot" w:pos="8306"/>
        </w:tabs>
      </w:pPr>
      <w:hyperlink w:anchor="_Toc21223" w:history="1">
        <w:r>
          <w:rPr>
            <w:rFonts w:ascii="仿宋" w:eastAsia="仿宋" w:hAnsi="仿宋" w:cs="仿宋" w:hint="eastAsia"/>
            <w:lang w:eastAsia="zh-CN"/>
          </w:rPr>
          <w:t>(四)、公司管理体制</w:t>
        </w:r>
        <w:r>
          <w:tab/>
        </w:r>
        <w:r>
          <w:fldChar w:fldCharType="begin"/>
        </w:r>
        <w:r>
          <w:instrText xml:space="preserve"> PAGEREF _Toc21223 \h </w:instrText>
        </w:r>
        <w:r>
          <w:fldChar w:fldCharType="separate"/>
        </w:r>
        <w:r>
          <w:t>13</w:t>
        </w:r>
        <w:r>
          <w:fldChar w:fldCharType="end"/>
        </w:r>
      </w:hyperlink>
    </w:p>
    <w:p>
      <w:pPr>
        <w:pStyle w:val="TOC2"/>
        <w:tabs>
          <w:tab w:val="right" w:leader="dot" w:pos="8306"/>
        </w:tabs>
      </w:pPr>
      <w:hyperlink w:anchor="_Toc13444" w:history="1">
        <w:r>
          <w:rPr>
            <w:rFonts w:ascii="仿宋" w:eastAsia="仿宋" w:hAnsi="仿宋" w:cs="仿宋" w:hint="eastAsia"/>
            <w:lang w:eastAsia="zh-CN"/>
          </w:rPr>
          <w:t>(五)、部门职责及权限</w:t>
        </w:r>
        <w:r>
          <w:tab/>
        </w:r>
        <w:r>
          <w:fldChar w:fldCharType="begin"/>
        </w:r>
        <w:r>
          <w:instrText xml:space="preserve"> PAGEREF _Toc13444 \h </w:instrText>
        </w:r>
        <w:r>
          <w:fldChar w:fldCharType="separate"/>
        </w:r>
        <w:r>
          <w:t>14</w:t>
        </w:r>
        <w:r>
          <w:fldChar w:fldCharType="end"/>
        </w:r>
      </w:hyperlink>
    </w:p>
    <w:p>
      <w:pPr>
        <w:pStyle w:val="TOC2"/>
        <w:tabs>
          <w:tab w:val="right" w:leader="dot" w:pos="8306"/>
        </w:tabs>
      </w:pPr>
      <w:hyperlink w:anchor="_Toc30259" w:history="1">
        <w:r>
          <w:rPr>
            <w:rFonts w:ascii="仿宋" w:eastAsia="仿宋" w:hAnsi="仿宋" w:cs="仿宋" w:hint="eastAsia"/>
            <w:lang w:eastAsia="zh-CN"/>
          </w:rPr>
          <w:t>(六)、核心人员介绍</w:t>
        </w:r>
        <w:r>
          <w:tab/>
        </w:r>
        <w:r>
          <w:fldChar w:fldCharType="begin"/>
        </w:r>
        <w:r>
          <w:instrText xml:space="preserve"> PAGEREF _Toc30259 \h </w:instrText>
        </w:r>
        <w:r>
          <w:fldChar w:fldCharType="separate"/>
        </w:r>
        <w:r>
          <w:t>16</w:t>
        </w:r>
        <w:r>
          <w:fldChar w:fldCharType="end"/>
        </w:r>
      </w:hyperlink>
    </w:p>
    <w:p>
      <w:pPr>
        <w:pStyle w:val="TOC2"/>
        <w:tabs>
          <w:tab w:val="right" w:leader="dot" w:pos="8306"/>
        </w:tabs>
      </w:pPr>
      <w:hyperlink w:anchor="_Toc30275" w:history="1">
        <w:r>
          <w:rPr>
            <w:rFonts w:ascii="仿宋" w:eastAsia="仿宋" w:hAnsi="仿宋" w:cs="仿宋" w:hint="eastAsia"/>
            <w:lang w:eastAsia="zh-CN"/>
          </w:rPr>
          <w:t>(七)、财务会计制度</w:t>
        </w:r>
        <w:r>
          <w:tab/>
        </w:r>
        <w:r>
          <w:fldChar w:fldCharType="begin"/>
        </w:r>
        <w:r>
          <w:instrText xml:space="preserve"> PAGEREF _Toc30275 \h </w:instrText>
        </w:r>
        <w:r>
          <w:fldChar w:fldCharType="separate"/>
        </w:r>
        <w:r>
          <w:t>17</w:t>
        </w:r>
        <w:r>
          <w:fldChar w:fldCharType="end"/>
        </w:r>
      </w:hyperlink>
    </w:p>
    <w:p>
      <w:pPr>
        <w:pStyle w:val="TOC1"/>
        <w:tabs>
          <w:tab w:val="right" w:leader="dot" w:pos="8306"/>
        </w:tabs>
      </w:pPr>
      <w:hyperlink w:anchor="_Toc31916" w:history="1">
        <w:r>
          <w:rPr>
            <w:rFonts w:ascii="仿宋" w:eastAsia="仿宋" w:hAnsi="仿宋" w:cs="仿宋" w:hint="eastAsia"/>
            <w:lang w:eastAsia="zh-CN"/>
          </w:rPr>
          <w:t>四、项目选址分析</w:t>
        </w:r>
        <w:r>
          <w:tab/>
        </w:r>
        <w:r>
          <w:fldChar w:fldCharType="begin"/>
        </w:r>
        <w:r>
          <w:instrText xml:space="preserve"> PAGEREF _Toc31916 \h </w:instrText>
        </w:r>
        <w:r>
          <w:fldChar w:fldCharType="separate"/>
        </w:r>
        <w:r>
          <w:t>19</w:t>
        </w:r>
        <w:r>
          <w:fldChar w:fldCharType="end"/>
        </w:r>
      </w:hyperlink>
    </w:p>
    <w:p>
      <w:pPr>
        <w:pStyle w:val="TOC2"/>
        <w:tabs>
          <w:tab w:val="right" w:leader="dot" w:pos="8306"/>
        </w:tabs>
      </w:pPr>
      <w:hyperlink w:anchor="_Toc5076" w:history="1">
        <w:r>
          <w:rPr>
            <w:rFonts w:ascii="仿宋" w:eastAsia="仿宋" w:hAnsi="仿宋" w:cs="仿宋" w:hint="eastAsia"/>
            <w:lang w:eastAsia="zh-CN"/>
          </w:rPr>
          <w:t>(一)、项目选址原则</w:t>
        </w:r>
        <w:r>
          <w:tab/>
        </w:r>
        <w:r>
          <w:fldChar w:fldCharType="begin"/>
        </w:r>
        <w:r>
          <w:instrText xml:space="preserve"> PAGEREF _Toc5076 \h </w:instrText>
        </w:r>
        <w:r>
          <w:fldChar w:fldCharType="separate"/>
        </w:r>
        <w:r>
          <w:t>19</w:t>
        </w:r>
        <w:r>
          <w:fldChar w:fldCharType="end"/>
        </w:r>
      </w:hyperlink>
    </w:p>
    <w:p>
      <w:pPr>
        <w:pStyle w:val="TOC2"/>
        <w:tabs>
          <w:tab w:val="right" w:leader="dot" w:pos="8306"/>
        </w:tabs>
      </w:pPr>
      <w:hyperlink w:anchor="_Toc21666" w:history="1">
        <w:r>
          <w:rPr>
            <w:rFonts w:ascii="仿宋" w:eastAsia="仿宋" w:hAnsi="仿宋" w:cs="仿宋" w:hint="eastAsia"/>
            <w:lang w:eastAsia="zh-CN"/>
          </w:rPr>
          <w:t>(二)、项目选址</w:t>
        </w:r>
        <w:r>
          <w:tab/>
        </w:r>
        <w:r>
          <w:fldChar w:fldCharType="begin"/>
        </w:r>
        <w:r>
          <w:instrText xml:space="preserve"> PAGEREF _Toc21666 \h </w:instrText>
        </w:r>
        <w:r>
          <w:fldChar w:fldCharType="separate"/>
        </w:r>
        <w:r>
          <w:t>20</w:t>
        </w:r>
        <w:r>
          <w:fldChar w:fldCharType="end"/>
        </w:r>
      </w:hyperlink>
    </w:p>
    <w:p>
      <w:pPr>
        <w:pStyle w:val="TOC2"/>
        <w:tabs>
          <w:tab w:val="right" w:leader="dot" w:pos="8306"/>
        </w:tabs>
      </w:pPr>
      <w:hyperlink w:anchor="_Toc12048" w:history="1">
        <w:r>
          <w:rPr>
            <w:rFonts w:ascii="仿宋" w:eastAsia="仿宋" w:hAnsi="仿宋" w:cs="仿宋" w:hint="eastAsia"/>
            <w:lang w:eastAsia="zh-CN"/>
          </w:rPr>
          <w:t>(三)、建设条件分析</w:t>
        </w:r>
        <w:r>
          <w:tab/>
        </w:r>
        <w:r>
          <w:fldChar w:fldCharType="begin"/>
        </w:r>
        <w:r>
          <w:instrText xml:space="preserve"> PAGEREF _Toc12048 \h </w:instrText>
        </w:r>
        <w:r>
          <w:fldChar w:fldCharType="separate"/>
        </w:r>
        <w:r>
          <w:t>21</w:t>
        </w:r>
        <w:r>
          <w:fldChar w:fldCharType="end"/>
        </w:r>
      </w:hyperlink>
    </w:p>
    <w:p>
      <w:pPr>
        <w:pStyle w:val="TOC2"/>
        <w:tabs>
          <w:tab w:val="right" w:leader="dot" w:pos="8306"/>
        </w:tabs>
      </w:pPr>
      <w:hyperlink w:anchor="_Toc31281" w:history="1">
        <w:r>
          <w:rPr>
            <w:rFonts w:ascii="仿宋" w:eastAsia="仿宋" w:hAnsi="仿宋" w:cs="仿宋" w:hint="eastAsia"/>
            <w:lang w:eastAsia="zh-CN"/>
          </w:rPr>
          <w:t>(四)、用地控制指标</w:t>
        </w:r>
        <w:r>
          <w:tab/>
        </w:r>
        <w:r>
          <w:fldChar w:fldCharType="begin"/>
        </w:r>
        <w:r>
          <w:instrText xml:space="preserve"> PAGEREF _Toc31281 \h </w:instrText>
        </w:r>
        <w:r>
          <w:fldChar w:fldCharType="separate"/>
        </w:r>
        <w:r>
          <w:t>22</w:t>
        </w:r>
        <w:r>
          <w:fldChar w:fldCharType="end"/>
        </w:r>
      </w:hyperlink>
    </w:p>
    <w:p>
      <w:pPr>
        <w:pStyle w:val="TOC2"/>
        <w:tabs>
          <w:tab w:val="right" w:leader="dot" w:pos="8306"/>
        </w:tabs>
      </w:pPr>
      <w:hyperlink w:anchor="_Toc14018" w:history="1">
        <w:r>
          <w:rPr>
            <w:rFonts w:ascii="仿宋" w:eastAsia="仿宋" w:hAnsi="仿宋" w:cs="仿宋" w:hint="eastAsia"/>
            <w:lang w:eastAsia="zh-CN"/>
          </w:rPr>
          <w:t>(五)、节约用地措施</w:t>
        </w:r>
        <w:r>
          <w:tab/>
        </w:r>
        <w:r>
          <w:fldChar w:fldCharType="begin"/>
        </w:r>
        <w:r>
          <w:instrText xml:space="preserve"> PAGEREF _Toc14018 \h </w:instrText>
        </w:r>
        <w:r>
          <w:fldChar w:fldCharType="separate"/>
        </w:r>
        <w:r>
          <w:t>24</w:t>
        </w:r>
        <w:r>
          <w:fldChar w:fldCharType="end"/>
        </w:r>
      </w:hyperlink>
    </w:p>
    <w:p>
      <w:pPr>
        <w:pStyle w:val="TOC2"/>
        <w:tabs>
          <w:tab w:val="right" w:leader="dot" w:pos="8306"/>
        </w:tabs>
      </w:pPr>
      <w:hyperlink w:anchor="_Toc24485" w:history="1">
        <w:r>
          <w:rPr>
            <w:rFonts w:ascii="仿宋" w:eastAsia="仿宋" w:hAnsi="仿宋" w:cs="仿宋" w:hint="eastAsia"/>
            <w:lang w:eastAsia="zh-CN"/>
          </w:rPr>
          <w:t>(六)、总图布置方案</w:t>
        </w:r>
        <w:r>
          <w:tab/>
        </w:r>
        <w:r>
          <w:fldChar w:fldCharType="begin"/>
        </w:r>
        <w:r>
          <w:instrText xml:space="preserve"> PAGEREF _Toc24485 \h </w:instrText>
        </w:r>
        <w:r>
          <w:fldChar w:fldCharType="separate"/>
        </w:r>
        <w:r>
          <w:t>26</w:t>
        </w:r>
        <w:r>
          <w:fldChar w:fldCharType="end"/>
        </w:r>
      </w:hyperlink>
    </w:p>
    <w:p>
      <w:pPr>
        <w:pStyle w:val="TOC2"/>
        <w:tabs>
          <w:tab w:val="right" w:leader="dot" w:pos="8306"/>
        </w:tabs>
      </w:pPr>
      <w:hyperlink w:anchor="_Toc24554" w:history="1">
        <w:r>
          <w:rPr>
            <w:rFonts w:ascii="仿宋" w:eastAsia="仿宋" w:hAnsi="仿宋" w:cs="仿宋" w:hint="eastAsia"/>
            <w:lang w:eastAsia="zh-CN"/>
          </w:rPr>
          <w:t>(七)、选址综合评价</w:t>
        </w:r>
        <w:r>
          <w:tab/>
        </w:r>
        <w:r>
          <w:fldChar w:fldCharType="begin"/>
        </w:r>
        <w:r>
          <w:instrText xml:space="preserve"> PAGEREF _Toc24554 \h </w:instrText>
        </w:r>
        <w:r>
          <w:fldChar w:fldCharType="separate"/>
        </w:r>
        <w:r>
          <w:t>27</w:t>
        </w:r>
        <w:r>
          <w:fldChar w:fldCharType="end"/>
        </w:r>
      </w:hyperlink>
    </w:p>
    <w:p>
      <w:pPr>
        <w:pStyle w:val="TOC1"/>
        <w:tabs>
          <w:tab w:val="right" w:leader="dot" w:pos="8306"/>
        </w:tabs>
      </w:pPr>
      <w:hyperlink w:anchor="_Toc27200" w:history="1">
        <w:r>
          <w:rPr>
            <w:rFonts w:ascii="仿宋" w:eastAsia="仿宋" w:hAnsi="仿宋" w:cs="仿宋" w:hint="eastAsia"/>
            <w:lang w:eastAsia="zh-CN"/>
          </w:rPr>
          <w:t>五、工艺分析</w:t>
        </w:r>
        <w:r>
          <w:tab/>
        </w:r>
        <w:r>
          <w:fldChar w:fldCharType="begin"/>
        </w:r>
        <w:r>
          <w:instrText xml:space="preserve"> PAGEREF _Toc27200 \h </w:instrText>
        </w:r>
        <w:r>
          <w:fldChar w:fldCharType="separate"/>
        </w:r>
        <w:r>
          <w:t>29</w:t>
        </w:r>
        <w:r>
          <w:fldChar w:fldCharType="end"/>
        </w:r>
      </w:hyperlink>
    </w:p>
    <w:p>
      <w:pPr>
        <w:pStyle w:val="TOC2"/>
        <w:tabs>
          <w:tab w:val="right" w:leader="dot" w:pos="8306"/>
        </w:tabs>
      </w:pPr>
      <w:hyperlink w:anchor="_Toc30206" w:history="1">
        <w:r>
          <w:rPr>
            <w:rFonts w:ascii="仿宋" w:eastAsia="仿宋" w:hAnsi="仿宋" w:cs="仿宋" w:hint="eastAsia"/>
            <w:lang w:eastAsia="zh-CN"/>
          </w:rPr>
          <w:t>(一)、技术管理特点</w:t>
        </w:r>
        <w:r>
          <w:tab/>
        </w:r>
        <w:r>
          <w:fldChar w:fldCharType="begin"/>
        </w:r>
        <w:r>
          <w:instrText xml:space="preserve"> PAGEREF _Toc30206 \h </w:instrText>
        </w:r>
        <w:r>
          <w:fldChar w:fldCharType="separate"/>
        </w:r>
        <w:r>
          <w:t>29</w:t>
        </w:r>
        <w:r>
          <w:fldChar w:fldCharType="end"/>
        </w:r>
      </w:hyperlink>
    </w:p>
    <w:p>
      <w:pPr>
        <w:pStyle w:val="TOC2"/>
        <w:tabs>
          <w:tab w:val="right" w:leader="dot" w:pos="8306"/>
        </w:tabs>
      </w:pPr>
      <w:hyperlink w:anchor="_Toc11764" w:history="1">
        <w:r>
          <w:rPr>
            <w:rFonts w:ascii="仿宋" w:eastAsia="仿宋" w:hAnsi="仿宋" w:cs="仿宋" w:hint="eastAsia"/>
            <w:lang w:eastAsia="zh-CN"/>
          </w:rPr>
          <w:t>(二)、耐高温漆项目工艺技术设计方案</w:t>
        </w:r>
        <w:r>
          <w:tab/>
        </w:r>
        <w:r>
          <w:fldChar w:fldCharType="begin"/>
        </w:r>
        <w:r>
          <w:instrText xml:space="preserve"> PAGEREF _Toc11764 \h </w:instrText>
        </w:r>
        <w:r>
          <w:fldChar w:fldCharType="separate"/>
        </w:r>
        <w:r>
          <w:t>29</w:t>
        </w:r>
        <w:r>
          <w:fldChar w:fldCharType="end"/>
        </w:r>
      </w:hyperlink>
    </w:p>
    <w:p>
      <w:pPr>
        <w:pStyle w:val="TOC2"/>
        <w:tabs>
          <w:tab w:val="right" w:leader="dot" w:pos="8306"/>
        </w:tabs>
      </w:pPr>
      <w:hyperlink w:anchor="_Toc8754" w:history="1">
        <w:r>
          <w:rPr>
            <w:rFonts w:ascii="仿宋" w:eastAsia="仿宋" w:hAnsi="仿宋" w:cs="仿宋" w:hint="eastAsia"/>
            <w:lang w:eastAsia="zh-CN"/>
          </w:rPr>
          <w:t>(三)、设备选型方案</w:t>
        </w:r>
        <w:r>
          <w:tab/>
        </w:r>
        <w:r>
          <w:fldChar w:fldCharType="begin"/>
        </w:r>
        <w:r>
          <w:instrText xml:space="preserve"> PAGEREF _Toc8754 \h </w:instrText>
        </w:r>
        <w:r>
          <w:fldChar w:fldCharType="separate"/>
        </w:r>
        <w:r>
          <w:t>30</w:t>
        </w:r>
        <w:r>
          <w:fldChar w:fldCharType="end"/>
        </w:r>
      </w:hyperlink>
    </w:p>
    <w:p>
      <w:pPr>
        <w:pStyle w:val="TOC1"/>
        <w:tabs>
          <w:tab w:val="right" w:leader="dot" w:pos="8306"/>
        </w:tabs>
      </w:pPr>
      <w:hyperlink w:anchor="_Toc10245" w:history="1">
        <w:r>
          <w:rPr>
            <w:rFonts w:ascii="仿宋" w:eastAsia="仿宋" w:hAnsi="仿宋" w:cs="仿宋" w:hint="eastAsia"/>
            <w:lang w:eastAsia="zh-CN"/>
          </w:rPr>
          <w:t>六、技术方案</w:t>
        </w:r>
        <w:r>
          <w:tab/>
        </w:r>
        <w:r>
          <w:fldChar w:fldCharType="begin"/>
        </w:r>
        <w:r>
          <w:instrText xml:space="preserve"> PAGEREF _Toc10245 \h </w:instrText>
        </w:r>
        <w:r>
          <w:fldChar w:fldCharType="separate"/>
        </w:r>
        <w:r>
          <w:t>31</w:t>
        </w:r>
        <w:r>
          <w:fldChar w:fldCharType="end"/>
        </w:r>
      </w:hyperlink>
    </w:p>
    <w:p>
      <w:pPr>
        <w:pStyle w:val="TOC2"/>
        <w:tabs>
          <w:tab w:val="right" w:leader="dot" w:pos="8306"/>
        </w:tabs>
      </w:pPr>
      <w:hyperlink w:anchor="_Toc2583" w:history="1">
        <w:r>
          <w:rPr>
            <w:rFonts w:ascii="仿宋" w:eastAsia="仿宋" w:hAnsi="仿宋" w:cs="仿宋" w:hint="eastAsia"/>
            <w:lang w:eastAsia="zh-CN"/>
          </w:rPr>
          <w:t>(一)、企业技术研发分析</w:t>
        </w:r>
        <w:r>
          <w:tab/>
        </w:r>
        <w:r>
          <w:fldChar w:fldCharType="begin"/>
        </w:r>
        <w:r>
          <w:instrText xml:space="preserve"> PAGEREF _Toc2583 \h </w:instrText>
        </w:r>
        <w:r>
          <w:fldChar w:fldCharType="separate"/>
        </w:r>
        <w:r>
          <w:t>31</w:t>
        </w:r>
        <w:r>
          <w:fldChar w:fldCharType="end"/>
        </w:r>
      </w:hyperlink>
    </w:p>
    <w:p>
      <w:pPr>
        <w:pStyle w:val="TOC2"/>
        <w:tabs>
          <w:tab w:val="right" w:leader="dot" w:pos="8306"/>
        </w:tabs>
      </w:pPr>
      <w:hyperlink w:anchor="_Toc30645" w:history="1">
        <w:r>
          <w:rPr>
            <w:rFonts w:ascii="仿宋" w:eastAsia="仿宋" w:hAnsi="仿宋" w:cs="仿宋" w:hint="eastAsia"/>
            <w:lang w:eastAsia="zh-CN"/>
          </w:rPr>
          <w:t>(二)、耐高温漆项目技术工艺分析</w:t>
        </w:r>
        <w:r>
          <w:tab/>
        </w:r>
        <w:r>
          <w:fldChar w:fldCharType="begin"/>
        </w:r>
        <w:r>
          <w:instrText xml:space="preserve"> PAGEREF _Toc30645 \h </w:instrText>
        </w:r>
        <w:r>
          <w:fldChar w:fldCharType="separate"/>
        </w:r>
        <w:r>
          <w:t>32</w:t>
        </w:r>
        <w:r>
          <w:fldChar w:fldCharType="end"/>
        </w:r>
      </w:hyperlink>
    </w:p>
    <w:p>
      <w:pPr>
        <w:pStyle w:val="TOC2"/>
        <w:tabs>
          <w:tab w:val="right" w:leader="dot" w:pos="8306"/>
        </w:tabs>
      </w:pPr>
      <w:hyperlink w:anchor="_Toc26633" w:history="1">
        <w:r>
          <w:rPr>
            <w:rFonts w:ascii="仿宋" w:eastAsia="仿宋" w:hAnsi="仿宋" w:cs="仿宋" w:hint="eastAsia"/>
            <w:lang w:eastAsia="zh-CN"/>
          </w:rPr>
          <w:t>(三)、耐高温漆项目技术流程</w:t>
        </w:r>
        <w:r>
          <w:tab/>
        </w:r>
        <w:r>
          <w:fldChar w:fldCharType="begin"/>
        </w:r>
        <w:r>
          <w:instrText xml:space="preserve"> PAGEREF _Toc26633 \h </w:instrText>
        </w:r>
        <w:r>
          <w:fldChar w:fldCharType="separate"/>
        </w:r>
        <w:r>
          <w:t>34</w:t>
        </w:r>
        <w:r>
          <w:fldChar w:fldCharType="end"/>
        </w:r>
      </w:hyperlink>
    </w:p>
    <w:p>
      <w:pPr>
        <w:pStyle w:val="TOC2"/>
        <w:tabs>
          <w:tab w:val="right" w:leader="dot" w:pos="8306"/>
        </w:tabs>
      </w:pPr>
      <w:hyperlink w:anchor="_Toc19823" w:history="1">
        <w:r>
          <w:rPr>
            <w:rFonts w:ascii="仿宋" w:eastAsia="仿宋" w:hAnsi="仿宋" w:cs="仿宋" w:hint="eastAsia"/>
            <w:lang w:eastAsia="zh-CN"/>
          </w:rPr>
          <w:t>(四)、设备选型方案</w:t>
        </w:r>
        <w:r>
          <w:tab/>
        </w:r>
        <w:r>
          <w:fldChar w:fldCharType="begin"/>
        </w:r>
        <w:r>
          <w:instrText xml:space="preserve"> PAGEREF _Toc19823 \h </w:instrText>
        </w:r>
        <w:r>
          <w:fldChar w:fldCharType="separate"/>
        </w:r>
        <w:r>
          <w:t>36</w:t>
        </w:r>
        <w:r>
          <w:fldChar w:fldCharType="end"/>
        </w:r>
      </w:hyperlink>
    </w:p>
    <w:p>
      <w:pPr>
        <w:pStyle w:val="TOC1"/>
        <w:tabs>
          <w:tab w:val="right" w:leader="dot" w:pos="8306"/>
        </w:tabs>
      </w:pPr>
      <w:hyperlink w:anchor="_Toc5195" w:history="1">
        <w:r>
          <w:rPr>
            <w:rFonts w:ascii="仿宋" w:eastAsia="仿宋" w:hAnsi="仿宋" w:cs="仿宋" w:hint="eastAsia"/>
            <w:lang w:eastAsia="zh-CN"/>
          </w:rPr>
          <w:t>七、进度计划</w:t>
        </w:r>
        <w:r>
          <w:tab/>
        </w:r>
        <w:r>
          <w:fldChar w:fldCharType="begin"/>
        </w:r>
        <w:r>
          <w:instrText xml:space="preserve"> PAGEREF _Toc5195 \h </w:instrText>
        </w:r>
        <w:r>
          <w:fldChar w:fldCharType="separate"/>
        </w:r>
        <w:r>
          <w:t>37</w:t>
        </w:r>
        <w:r>
          <w:fldChar w:fldCharType="end"/>
        </w:r>
      </w:hyperlink>
    </w:p>
    <w:p>
      <w:pPr>
        <w:pStyle w:val="TOC2"/>
        <w:tabs>
          <w:tab w:val="right" w:leader="dot" w:pos="8306"/>
        </w:tabs>
      </w:pPr>
      <w:hyperlink w:anchor="_Toc19454" w:history="1">
        <w:r>
          <w:rPr>
            <w:rFonts w:ascii="仿宋" w:eastAsia="仿宋" w:hAnsi="仿宋" w:cs="仿宋" w:hint="eastAsia"/>
            <w:lang w:eastAsia="zh-CN"/>
          </w:rPr>
          <w:t>(一)、建设周期</w:t>
        </w:r>
        <w:r>
          <w:tab/>
        </w:r>
        <w:r>
          <w:fldChar w:fldCharType="begin"/>
        </w:r>
        <w:r>
          <w:instrText xml:space="preserve"> PAGEREF _Toc19454 \h </w:instrText>
        </w:r>
        <w:r>
          <w:fldChar w:fldCharType="separate"/>
        </w:r>
        <w:r>
          <w:t>37</w:t>
        </w:r>
        <w:r>
          <w:fldChar w:fldCharType="end"/>
        </w:r>
      </w:hyperlink>
    </w:p>
    <w:p>
      <w:pPr>
        <w:pStyle w:val="TOC2"/>
        <w:tabs>
          <w:tab w:val="right" w:leader="dot" w:pos="8306"/>
        </w:tabs>
      </w:pPr>
      <w:hyperlink w:anchor="_Toc27584" w:history="1">
        <w:r>
          <w:rPr>
            <w:rFonts w:ascii="仿宋" w:eastAsia="仿宋" w:hAnsi="仿宋" w:cs="仿宋" w:hint="eastAsia"/>
            <w:lang w:eastAsia="zh-CN"/>
          </w:rPr>
          <w:t>(二)、建设进度</w:t>
        </w:r>
        <w:r>
          <w:tab/>
        </w:r>
        <w:r>
          <w:fldChar w:fldCharType="begin"/>
        </w:r>
        <w:r>
          <w:instrText xml:space="preserve"> PAGEREF _Toc27584 \h </w:instrText>
        </w:r>
        <w:r>
          <w:fldChar w:fldCharType="separate"/>
        </w:r>
        <w:r>
          <w:t>37</w:t>
        </w:r>
        <w:r>
          <w:fldChar w:fldCharType="end"/>
        </w:r>
      </w:hyperlink>
    </w:p>
    <w:p>
      <w:pPr>
        <w:pStyle w:val="TOC2"/>
        <w:tabs>
          <w:tab w:val="right" w:leader="dot" w:pos="8306"/>
        </w:tabs>
      </w:pPr>
      <w:hyperlink w:anchor="_Toc13529" w:history="1">
        <w:r>
          <w:rPr>
            <w:rFonts w:ascii="仿宋" w:eastAsia="仿宋" w:hAnsi="仿宋" w:cs="仿宋" w:hint="eastAsia"/>
            <w:lang w:eastAsia="zh-CN"/>
          </w:rPr>
          <w:t>(三)、进度安排注意事项</w:t>
        </w:r>
        <w:r>
          <w:tab/>
        </w:r>
        <w:r>
          <w:fldChar w:fldCharType="begin"/>
        </w:r>
        <w:r>
          <w:instrText xml:space="preserve"> PAGEREF _Toc13529 \h </w:instrText>
        </w:r>
        <w:r>
          <w:fldChar w:fldCharType="separate"/>
        </w:r>
        <w:r>
          <w:t>37</w:t>
        </w:r>
        <w:r>
          <w:fldChar w:fldCharType="end"/>
        </w:r>
      </w:hyperlink>
    </w:p>
    <w:p>
      <w:pPr>
        <w:pStyle w:val="TOC2"/>
        <w:tabs>
          <w:tab w:val="right" w:leader="dot" w:pos="8306"/>
        </w:tabs>
      </w:pPr>
      <w:hyperlink w:anchor="_Toc10654" w:history="1">
        <w:r>
          <w:rPr>
            <w:rFonts w:ascii="仿宋" w:eastAsia="仿宋" w:hAnsi="仿宋" w:cs="仿宋" w:hint="eastAsia"/>
            <w:lang w:eastAsia="zh-CN"/>
          </w:rPr>
          <w:t>(四)、人力资源配置</w:t>
        </w:r>
        <w:r>
          <w:tab/>
        </w:r>
        <w:r>
          <w:fldChar w:fldCharType="begin"/>
        </w:r>
        <w:r>
          <w:instrText xml:space="preserve"> PAGEREF _Toc10654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7" w:history="1">
        <w:r>
          <w:rPr>
            <w:rFonts w:ascii="仿宋" w:eastAsia="仿宋" w:hAnsi="仿宋" w:cs="仿宋" w:hint="eastAsia"/>
            <w:lang w:eastAsia="zh-CN"/>
          </w:rPr>
          <w:t>(五)、员工培训</w:t>
        </w:r>
        <w:r>
          <w:tab/>
        </w:r>
        <w:r>
          <w:fldChar w:fldCharType="begin"/>
        </w:r>
        <w:r>
          <w:instrText xml:space="preserve"> PAGEREF _Toc16277 \h </w:instrText>
        </w:r>
        <w:r>
          <w:fldChar w:fldCharType="separate"/>
        </w:r>
        <w:r>
          <w:t>38</w:t>
        </w:r>
        <w:r>
          <w:fldChar w:fldCharType="end"/>
        </w:r>
      </w:hyperlink>
    </w:p>
    <w:p>
      <w:pPr>
        <w:pStyle w:val="TOC2"/>
        <w:tabs>
          <w:tab w:val="right" w:leader="dot" w:pos="8306"/>
        </w:tabs>
      </w:pPr>
      <w:hyperlink w:anchor="_Toc13200" w:history="1">
        <w:r>
          <w:rPr>
            <w:rFonts w:ascii="仿宋" w:eastAsia="仿宋" w:hAnsi="仿宋" w:cs="仿宋" w:hint="eastAsia"/>
            <w:lang w:eastAsia="zh-CN"/>
          </w:rPr>
          <w:t>(六)、耐高温漆项目实施保障</w:t>
        </w:r>
        <w:r>
          <w:tab/>
        </w:r>
        <w:r>
          <w:fldChar w:fldCharType="begin"/>
        </w:r>
        <w:r>
          <w:instrText xml:space="preserve"> PAGEREF _Toc13200 \h </w:instrText>
        </w:r>
        <w:r>
          <w:fldChar w:fldCharType="separate"/>
        </w:r>
        <w:r>
          <w:t>39</w:t>
        </w:r>
        <w:r>
          <w:fldChar w:fldCharType="end"/>
        </w:r>
      </w:hyperlink>
    </w:p>
    <w:p>
      <w:pPr>
        <w:pStyle w:val="TOC1"/>
        <w:tabs>
          <w:tab w:val="right" w:leader="dot" w:pos="8306"/>
        </w:tabs>
      </w:pPr>
      <w:hyperlink w:anchor="_Toc15850" w:history="1">
        <w:r>
          <w:rPr>
            <w:rFonts w:ascii="仿宋" w:eastAsia="仿宋" w:hAnsi="仿宋" w:cs="仿宋" w:hint="eastAsia"/>
            <w:lang w:eastAsia="zh-CN"/>
          </w:rPr>
          <w:t>八、市场营销策略</w:t>
        </w:r>
        <w:r>
          <w:tab/>
        </w:r>
        <w:r>
          <w:fldChar w:fldCharType="begin"/>
        </w:r>
        <w:r>
          <w:instrText xml:space="preserve"> PAGEREF _Toc15850 \h </w:instrText>
        </w:r>
        <w:r>
          <w:fldChar w:fldCharType="separate"/>
        </w:r>
        <w:r>
          <w:t>39</w:t>
        </w:r>
        <w:r>
          <w:fldChar w:fldCharType="end"/>
        </w:r>
      </w:hyperlink>
    </w:p>
    <w:p>
      <w:pPr>
        <w:pStyle w:val="TOC2"/>
        <w:tabs>
          <w:tab w:val="right" w:leader="dot" w:pos="8306"/>
        </w:tabs>
      </w:pPr>
      <w:hyperlink w:anchor="_Toc5161" w:history="1">
        <w:r>
          <w:rPr>
            <w:rFonts w:ascii="仿宋" w:eastAsia="仿宋" w:hAnsi="仿宋" w:cs="仿宋" w:hint="eastAsia"/>
            <w:lang w:eastAsia="zh-CN"/>
          </w:rPr>
          <w:t>(一)、市场调研与分析</w:t>
        </w:r>
        <w:r>
          <w:tab/>
        </w:r>
        <w:r>
          <w:fldChar w:fldCharType="begin"/>
        </w:r>
        <w:r>
          <w:instrText xml:space="preserve"> PAGEREF _Toc5161 \h </w:instrText>
        </w:r>
        <w:r>
          <w:fldChar w:fldCharType="separate"/>
        </w:r>
        <w:r>
          <w:t>39</w:t>
        </w:r>
        <w:r>
          <w:fldChar w:fldCharType="end"/>
        </w:r>
      </w:hyperlink>
    </w:p>
    <w:p>
      <w:pPr>
        <w:pStyle w:val="TOC2"/>
        <w:tabs>
          <w:tab w:val="right" w:leader="dot" w:pos="8306"/>
        </w:tabs>
      </w:pPr>
      <w:hyperlink w:anchor="_Toc30970" w:history="1">
        <w:r>
          <w:rPr>
            <w:rFonts w:ascii="仿宋" w:eastAsia="仿宋" w:hAnsi="仿宋" w:cs="仿宋" w:hint="eastAsia"/>
            <w:lang w:eastAsia="zh-CN"/>
          </w:rPr>
          <w:t>(二)、目标客户群体确定</w:t>
        </w:r>
        <w:r>
          <w:tab/>
        </w:r>
        <w:r>
          <w:fldChar w:fldCharType="begin"/>
        </w:r>
        <w:r>
          <w:instrText xml:space="preserve"> PAGEREF _Toc30970 \h </w:instrText>
        </w:r>
        <w:r>
          <w:fldChar w:fldCharType="separate"/>
        </w:r>
        <w:r>
          <w:t>41</w:t>
        </w:r>
        <w:r>
          <w:fldChar w:fldCharType="end"/>
        </w:r>
      </w:hyperlink>
    </w:p>
    <w:p>
      <w:pPr>
        <w:pStyle w:val="TOC2"/>
        <w:tabs>
          <w:tab w:val="right" w:leader="dot" w:pos="8306"/>
        </w:tabs>
      </w:pPr>
      <w:hyperlink w:anchor="_Toc32140" w:history="1">
        <w:r>
          <w:rPr>
            <w:rFonts w:ascii="仿宋" w:eastAsia="仿宋" w:hAnsi="仿宋" w:cs="仿宋" w:hint="eastAsia"/>
            <w:lang w:eastAsia="zh-CN"/>
          </w:rPr>
          <w:t>(三)、产品推广与宣传</w:t>
        </w:r>
        <w:r>
          <w:tab/>
        </w:r>
        <w:r>
          <w:fldChar w:fldCharType="begin"/>
        </w:r>
        <w:r>
          <w:instrText xml:space="preserve"> PAGEREF _Toc32140 \h </w:instrText>
        </w:r>
        <w:r>
          <w:fldChar w:fldCharType="separate"/>
        </w:r>
        <w:r>
          <w:t>42</w:t>
        </w:r>
        <w:r>
          <w:fldChar w:fldCharType="end"/>
        </w:r>
      </w:hyperlink>
    </w:p>
    <w:p>
      <w:pPr>
        <w:pStyle w:val="TOC2"/>
        <w:tabs>
          <w:tab w:val="right" w:leader="dot" w:pos="8306"/>
        </w:tabs>
      </w:pPr>
      <w:hyperlink w:anchor="_Toc22969" w:history="1">
        <w:r>
          <w:rPr>
            <w:rFonts w:ascii="仿宋" w:eastAsia="仿宋" w:hAnsi="仿宋" w:cs="仿宋" w:hint="eastAsia"/>
            <w:lang w:eastAsia="zh-CN"/>
          </w:rPr>
          <w:t>(四)、价格策略与销售渠道</w:t>
        </w:r>
        <w:r>
          <w:tab/>
        </w:r>
        <w:r>
          <w:fldChar w:fldCharType="begin"/>
        </w:r>
        <w:r>
          <w:instrText xml:space="preserve"> PAGEREF _Toc22969 \h </w:instrText>
        </w:r>
        <w:r>
          <w:fldChar w:fldCharType="separate"/>
        </w:r>
        <w:r>
          <w:t>43</w:t>
        </w:r>
        <w:r>
          <w:fldChar w:fldCharType="end"/>
        </w:r>
      </w:hyperlink>
    </w:p>
    <w:p>
      <w:pPr>
        <w:pStyle w:val="TOC1"/>
        <w:tabs>
          <w:tab w:val="right" w:leader="dot" w:pos="8306"/>
        </w:tabs>
      </w:pPr>
      <w:hyperlink w:anchor="_Toc16053" w:history="1">
        <w:r>
          <w:rPr>
            <w:rFonts w:ascii="仿宋" w:eastAsia="仿宋" w:hAnsi="仿宋" w:cs="仿宋" w:hint="eastAsia"/>
            <w:lang w:eastAsia="zh-CN"/>
          </w:rPr>
          <w:t>九、安全管理与风险预防</w:t>
        </w:r>
        <w:r>
          <w:tab/>
        </w:r>
        <w:r>
          <w:fldChar w:fldCharType="begin"/>
        </w:r>
        <w:r>
          <w:instrText xml:space="preserve"> PAGEREF _Toc16053 \h </w:instrText>
        </w:r>
        <w:r>
          <w:fldChar w:fldCharType="separate"/>
        </w:r>
        <w:r>
          <w:t>45</w:t>
        </w:r>
        <w:r>
          <w:fldChar w:fldCharType="end"/>
        </w:r>
      </w:hyperlink>
    </w:p>
    <w:p>
      <w:pPr>
        <w:pStyle w:val="TOC2"/>
        <w:tabs>
          <w:tab w:val="right" w:leader="dot" w:pos="8306"/>
        </w:tabs>
      </w:pPr>
      <w:hyperlink w:anchor="_Toc15783" w:history="1">
        <w:r>
          <w:rPr>
            <w:rFonts w:ascii="仿宋" w:eastAsia="仿宋" w:hAnsi="仿宋" w:cs="仿宋" w:hint="eastAsia"/>
            <w:lang w:eastAsia="zh-CN"/>
          </w:rPr>
          <w:t>(一)、安全政策与风险管理</w:t>
        </w:r>
        <w:r>
          <w:tab/>
        </w:r>
        <w:r>
          <w:fldChar w:fldCharType="begin"/>
        </w:r>
        <w:r>
          <w:instrText xml:space="preserve"> PAGEREF _Toc15783 \h </w:instrText>
        </w:r>
        <w:r>
          <w:fldChar w:fldCharType="separate"/>
        </w:r>
        <w:r>
          <w:t>45</w:t>
        </w:r>
        <w:r>
          <w:fldChar w:fldCharType="end"/>
        </w:r>
      </w:hyperlink>
    </w:p>
    <w:p>
      <w:pPr>
        <w:pStyle w:val="TOC2"/>
        <w:tabs>
          <w:tab w:val="right" w:leader="dot" w:pos="8306"/>
        </w:tabs>
      </w:pPr>
      <w:hyperlink w:anchor="_Toc10195" w:history="1">
        <w:r>
          <w:rPr>
            <w:rFonts w:ascii="仿宋" w:eastAsia="仿宋" w:hAnsi="仿宋" w:cs="仿宋" w:hint="eastAsia"/>
            <w:lang w:eastAsia="zh-CN"/>
          </w:rPr>
          <w:t>(二)、事故预防与紧急处理计划</w:t>
        </w:r>
        <w:r>
          <w:tab/>
        </w:r>
        <w:r>
          <w:fldChar w:fldCharType="begin"/>
        </w:r>
        <w:r>
          <w:instrText xml:space="preserve"> PAGEREF _Toc10195 \h </w:instrText>
        </w:r>
        <w:r>
          <w:fldChar w:fldCharType="separate"/>
        </w:r>
        <w:r>
          <w:t>45</w:t>
        </w:r>
        <w:r>
          <w:fldChar w:fldCharType="end"/>
        </w:r>
      </w:hyperlink>
    </w:p>
    <w:p>
      <w:pPr>
        <w:pStyle w:val="TOC2"/>
        <w:tabs>
          <w:tab w:val="right" w:leader="dot" w:pos="8306"/>
        </w:tabs>
      </w:pPr>
      <w:hyperlink w:anchor="_Toc8757" w:history="1">
        <w:r>
          <w:rPr>
            <w:rFonts w:ascii="仿宋" w:eastAsia="仿宋" w:hAnsi="仿宋" w:cs="仿宋" w:hint="eastAsia"/>
            <w:lang w:eastAsia="zh-CN"/>
          </w:rPr>
          <w:t>(三)、安全培训与意识提升</w:t>
        </w:r>
        <w:r>
          <w:tab/>
        </w:r>
        <w:r>
          <w:fldChar w:fldCharType="begin"/>
        </w:r>
        <w:r>
          <w:instrText xml:space="preserve"> PAGEREF _Toc8757 \h </w:instrText>
        </w:r>
        <w:r>
          <w:fldChar w:fldCharType="separate"/>
        </w:r>
        <w:r>
          <w:t>46</w:t>
        </w:r>
        <w:r>
          <w:fldChar w:fldCharType="end"/>
        </w:r>
      </w:hyperlink>
    </w:p>
    <w:p>
      <w:pPr>
        <w:pStyle w:val="TOC1"/>
        <w:tabs>
          <w:tab w:val="right" w:leader="dot" w:pos="8306"/>
        </w:tabs>
      </w:pPr>
      <w:hyperlink w:anchor="_Toc32392" w:history="1">
        <w:r>
          <w:rPr>
            <w:rFonts w:ascii="仿宋" w:eastAsia="仿宋" w:hAnsi="仿宋" w:cs="仿宋" w:hint="eastAsia"/>
            <w:lang w:eastAsia="zh-CN"/>
          </w:rPr>
          <w:t>十、融资及使用计划</w:t>
        </w:r>
        <w:r>
          <w:tab/>
        </w:r>
        <w:r>
          <w:fldChar w:fldCharType="begin"/>
        </w:r>
        <w:r>
          <w:instrText xml:space="preserve"> PAGEREF _Toc32392 \h </w:instrText>
        </w:r>
        <w:r>
          <w:fldChar w:fldCharType="separate"/>
        </w:r>
        <w:r>
          <w:t>46</w:t>
        </w:r>
        <w:r>
          <w:fldChar w:fldCharType="end"/>
        </w:r>
      </w:hyperlink>
    </w:p>
    <w:p>
      <w:pPr>
        <w:pStyle w:val="TOC2"/>
        <w:tabs>
          <w:tab w:val="right" w:leader="dot" w:pos="8306"/>
        </w:tabs>
      </w:pPr>
      <w:hyperlink w:anchor="_Toc25750" w:history="1">
        <w:r>
          <w:rPr>
            <w:rFonts w:ascii="仿宋" w:eastAsia="仿宋" w:hAnsi="仿宋" w:cs="仿宋" w:hint="eastAsia"/>
            <w:lang w:eastAsia="zh-CN"/>
          </w:rPr>
          <w:t>(一)、融资说明</w:t>
        </w:r>
        <w:r>
          <w:tab/>
        </w:r>
        <w:r>
          <w:fldChar w:fldCharType="begin"/>
        </w:r>
        <w:r>
          <w:instrText xml:space="preserve"> PAGEREF _Toc25750 \h </w:instrText>
        </w:r>
        <w:r>
          <w:fldChar w:fldCharType="separate"/>
        </w:r>
        <w:r>
          <w:t>46</w:t>
        </w:r>
        <w:r>
          <w:fldChar w:fldCharType="end"/>
        </w:r>
      </w:hyperlink>
    </w:p>
    <w:p>
      <w:pPr>
        <w:pStyle w:val="TOC2"/>
        <w:tabs>
          <w:tab w:val="right" w:leader="dot" w:pos="8306"/>
        </w:tabs>
      </w:pPr>
      <w:hyperlink w:anchor="_Toc26890" w:history="1">
        <w:r>
          <w:rPr>
            <w:rFonts w:ascii="仿宋" w:eastAsia="仿宋" w:hAnsi="仿宋" w:cs="仿宋" w:hint="eastAsia"/>
            <w:lang w:eastAsia="zh-CN"/>
          </w:rPr>
          <w:t>(二)、资金使用计划</w:t>
        </w:r>
        <w:r>
          <w:tab/>
        </w:r>
        <w:r>
          <w:fldChar w:fldCharType="begin"/>
        </w:r>
        <w:r>
          <w:instrText xml:space="preserve"> PAGEREF _Toc26890 \h </w:instrText>
        </w:r>
        <w:r>
          <w:fldChar w:fldCharType="separate"/>
        </w:r>
        <w:r>
          <w:t>47</w:t>
        </w:r>
        <w:r>
          <w:fldChar w:fldCharType="end"/>
        </w:r>
      </w:hyperlink>
    </w:p>
    <w:p>
      <w:pPr>
        <w:pStyle w:val="TOC1"/>
        <w:tabs>
          <w:tab w:val="right" w:leader="dot" w:pos="8306"/>
        </w:tabs>
      </w:pPr>
      <w:hyperlink w:anchor="_Toc197" w:history="1">
        <w:r>
          <w:rPr>
            <w:rFonts w:ascii="仿宋" w:eastAsia="仿宋" w:hAnsi="仿宋" w:cs="仿宋" w:hint="eastAsia"/>
            <w:lang w:eastAsia="zh-CN"/>
          </w:rPr>
          <w:t>十一、组织机构管理</w:t>
        </w:r>
        <w:r>
          <w:tab/>
        </w:r>
        <w:r>
          <w:fldChar w:fldCharType="begin"/>
        </w:r>
        <w:r>
          <w:instrText xml:space="preserve"> PAGEREF _Toc197 \h </w:instrText>
        </w:r>
        <w:r>
          <w:fldChar w:fldCharType="separate"/>
        </w:r>
        <w:r>
          <w:t>48</w:t>
        </w:r>
        <w:r>
          <w:fldChar w:fldCharType="end"/>
        </w:r>
      </w:hyperlink>
    </w:p>
    <w:p>
      <w:pPr>
        <w:pStyle w:val="TOC2"/>
        <w:tabs>
          <w:tab w:val="right" w:leader="dot" w:pos="8306"/>
        </w:tabs>
      </w:pPr>
      <w:hyperlink w:anchor="_Toc12159" w:history="1">
        <w:r>
          <w:rPr>
            <w:rFonts w:ascii="仿宋" w:eastAsia="仿宋" w:hAnsi="仿宋" w:cs="仿宋" w:hint="eastAsia"/>
            <w:lang w:eastAsia="zh-CN"/>
          </w:rPr>
          <w:t>(一)、人力资源配置</w:t>
        </w:r>
        <w:r>
          <w:tab/>
        </w:r>
        <w:r>
          <w:fldChar w:fldCharType="begin"/>
        </w:r>
        <w:r>
          <w:instrText xml:space="preserve"> PAGEREF _Toc12159 \h </w:instrText>
        </w:r>
        <w:r>
          <w:fldChar w:fldCharType="separate"/>
        </w:r>
        <w:r>
          <w:t>48</w:t>
        </w:r>
        <w:r>
          <w:fldChar w:fldCharType="end"/>
        </w:r>
      </w:hyperlink>
    </w:p>
    <w:p>
      <w:pPr>
        <w:pStyle w:val="TOC2"/>
        <w:tabs>
          <w:tab w:val="right" w:leader="dot" w:pos="8306"/>
        </w:tabs>
      </w:pPr>
      <w:hyperlink w:anchor="_Toc20996" w:history="1">
        <w:r>
          <w:rPr>
            <w:rFonts w:ascii="仿宋" w:eastAsia="仿宋" w:hAnsi="仿宋" w:cs="仿宋" w:hint="eastAsia"/>
            <w:lang w:eastAsia="zh-CN"/>
          </w:rPr>
          <w:t>(二)、员工技能培训</w:t>
        </w:r>
        <w:r>
          <w:tab/>
        </w:r>
        <w:r>
          <w:fldChar w:fldCharType="begin"/>
        </w:r>
        <w:r>
          <w:instrText xml:space="preserve"> PAGEREF _Toc20996 \h </w:instrText>
        </w:r>
        <w:r>
          <w:fldChar w:fldCharType="separate"/>
        </w:r>
        <w:r>
          <w:t>49</w:t>
        </w:r>
        <w:r>
          <w:fldChar w:fldCharType="end"/>
        </w:r>
      </w:hyperlink>
    </w:p>
    <w:p>
      <w:pPr>
        <w:pStyle w:val="TOC1"/>
        <w:tabs>
          <w:tab w:val="right" w:leader="dot" w:pos="8306"/>
        </w:tabs>
      </w:pPr>
      <w:hyperlink w:anchor="_Toc27914" w:history="1">
        <w:r>
          <w:rPr>
            <w:rFonts w:ascii="仿宋" w:eastAsia="仿宋" w:hAnsi="仿宋" w:cs="仿宋" w:hint="eastAsia"/>
            <w:lang w:eastAsia="zh-CN"/>
          </w:rPr>
          <w:t>十二、市场营销策略</w:t>
        </w:r>
        <w:r>
          <w:tab/>
        </w:r>
        <w:r>
          <w:fldChar w:fldCharType="begin"/>
        </w:r>
        <w:r>
          <w:instrText xml:space="preserve"> PAGEREF _Toc27914 \h </w:instrText>
        </w:r>
        <w:r>
          <w:fldChar w:fldCharType="separate"/>
        </w:r>
        <w:r>
          <w:t>51</w:t>
        </w:r>
        <w:r>
          <w:fldChar w:fldCharType="end"/>
        </w:r>
      </w:hyperlink>
    </w:p>
    <w:p>
      <w:pPr>
        <w:pStyle w:val="TOC2"/>
        <w:tabs>
          <w:tab w:val="right" w:leader="dot" w:pos="8306"/>
        </w:tabs>
      </w:pPr>
      <w:hyperlink w:anchor="_Toc10283" w:history="1">
        <w:r>
          <w:rPr>
            <w:rFonts w:ascii="仿宋" w:eastAsia="仿宋" w:hAnsi="仿宋" w:cs="仿宋" w:hint="eastAsia"/>
            <w:lang w:eastAsia="zh-CN"/>
          </w:rPr>
          <w:t>(一)、目标市场分析</w:t>
        </w:r>
        <w:r>
          <w:tab/>
        </w:r>
        <w:r>
          <w:fldChar w:fldCharType="begin"/>
        </w:r>
        <w:r>
          <w:instrText xml:space="preserve"> PAGEREF _Toc10283 \h </w:instrText>
        </w:r>
        <w:r>
          <w:fldChar w:fldCharType="separate"/>
        </w:r>
        <w:r>
          <w:t>51</w:t>
        </w:r>
        <w:r>
          <w:fldChar w:fldCharType="end"/>
        </w:r>
      </w:hyperlink>
    </w:p>
    <w:p>
      <w:pPr>
        <w:pStyle w:val="TOC2"/>
        <w:tabs>
          <w:tab w:val="right" w:leader="dot" w:pos="8306"/>
        </w:tabs>
      </w:pPr>
      <w:hyperlink w:anchor="_Toc22109" w:history="1">
        <w:r>
          <w:rPr>
            <w:rFonts w:ascii="仿宋" w:eastAsia="仿宋" w:hAnsi="仿宋" w:cs="仿宋" w:hint="eastAsia"/>
            <w:lang w:eastAsia="zh-CN"/>
          </w:rPr>
          <w:t>(二)、市场定位</w:t>
        </w:r>
        <w:r>
          <w:tab/>
        </w:r>
        <w:r>
          <w:fldChar w:fldCharType="begin"/>
        </w:r>
        <w:r>
          <w:instrText xml:space="preserve"> PAGEREF _Toc22109 \h </w:instrText>
        </w:r>
        <w:r>
          <w:fldChar w:fldCharType="separate"/>
        </w:r>
        <w:r>
          <w:t>52</w:t>
        </w:r>
        <w:r>
          <w:fldChar w:fldCharType="end"/>
        </w:r>
      </w:hyperlink>
    </w:p>
    <w:p>
      <w:pPr>
        <w:pStyle w:val="TOC2"/>
        <w:tabs>
          <w:tab w:val="right" w:leader="dot" w:pos="8306"/>
        </w:tabs>
      </w:pPr>
      <w:hyperlink w:anchor="_Toc24693" w:history="1">
        <w:r>
          <w:rPr>
            <w:rFonts w:ascii="仿宋" w:eastAsia="仿宋" w:hAnsi="仿宋" w:cs="仿宋" w:hint="eastAsia"/>
            <w:lang w:eastAsia="zh-CN"/>
          </w:rPr>
          <w:t>(三)、产品定价策略</w:t>
        </w:r>
        <w:r>
          <w:tab/>
        </w:r>
        <w:r>
          <w:fldChar w:fldCharType="begin"/>
        </w:r>
        <w:r>
          <w:instrText xml:space="preserve"> PAGEREF _Toc24693 \h </w:instrText>
        </w:r>
        <w:r>
          <w:fldChar w:fldCharType="separate"/>
        </w:r>
        <w:r>
          <w:t>52</w:t>
        </w:r>
        <w:r>
          <w:fldChar w:fldCharType="end"/>
        </w:r>
      </w:hyperlink>
    </w:p>
    <w:p>
      <w:pPr>
        <w:pStyle w:val="TOC2"/>
        <w:tabs>
          <w:tab w:val="right" w:leader="dot" w:pos="8306"/>
        </w:tabs>
      </w:pPr>
      <w:hyperlink w:anchor="_Toc10709" w:history="1">
        <w:r>
          <w:rPr>
            <w:rFonts w:ascii="仿宋" w:eastAsia="仿宋" w:hAnsi="仿宋" w:cs="仿宋" w:hint="eastAsia"/>
            <w:lang w:eastAsia="zh-CN"/>
          </w:rPr>
          <w:t>(四)、渠道与分销策略</w:t>
        </w:r>
        <w:r>
          <w:tab/>
        </w:r>
        <w:r>
          <w:fldChar w:fldCharType="begin"/>
        </w:r>
        <w:r>
          <w:instrText xml:space="preserve"> PAGEREF _Toc10709 \h </w:instrText>
        </w:r>
        <w:r>
          <w:fldChar w:fldCharType="separate"/>
        </w:r>
        <w:r>
          <w:t>53</w:t>
        </w:r>
        <w:r>
          <w:fldChar w:fldCharType="end"/>
        </w:r>
      </w:hyperlink>
    </w:p>
    <w:p>
      <w:pPr>
        <w:pStyle w:val="TOC2"/>
        <w:tabs>
          <w:tab w:val="right" w:leader="dot" w:pos="8306"/>
        </w:tabs>
      </w:pPr>
      <w:hyperlink w:anchor="_Toc26030" w:history="1">
        <w:r>
          <w:rPr>
            <w:rFonts w:ascii="仿宋" w:eastAsia="仿宋" w:hAnsi="仿宋" w:cs="仿宋" w:hint="eastAsia"/>
            <w:lang w:eastAsia="zh-CN"/>
          </w:rPr>
          <w:t>(五)、促销与广告策略</w:t>
        </w:r>
        <w:r>
          <w:tab/>
        </w:r>
        <w:r>
          <w:fldChar w:fldCharType="begin"/>
        </w:r>
        <w:r>
          <w:instrText xml:space="preserve"> PAGEREF _Toc26030 \h </w:instrText>
        </w:r>
        <w:r>
          <w:fldChar w:fldCharType="separate"/>
        </w:r>
        <w:r>
          <w:t>53</w:t>
        </w:r>
        <w:r>
          <w:fldChar w:fldCharType="end"/>
        </w:r>
      </w:hyperlink>
    </w:p>
    <w:p>
      <w:pPr>
        <w:pStyle w:val="TOC2"/>
        <w:tabs>
          <w:tab w:val="right" w:leader="dot" w:pos="8306"/>
        </w:tabs>
      </w:pPr>
      <w:hyperlink w:anchor="_Toc15715" w:history="1">
        <w:r>
          <w:rPr>
            <w:rFonts w:ascii="仿宋" w:eastAsia="仿宋" w:hAnsi="仿宋" w:cs="仿宋" w:hint="eastAsia"/>
            <w:lang w:eastAsia="zh-CN"/>
          </w:rPr>
          <w:t>(六)、售后服务策略</w:t>
        </w:r>
        <w:r>
          <w:tab/>
        </w:r>
        <w:r>
          <w:fldChar w:fldCharType="begin"/>
        </w:r>
        <w:r>
          <w:instrText xml:space="preserve"> PAGEREF _Toc15715 \h </w:instrText>
        </w:r>
        <w:r>
          <w:fldChar w:fldCharType="separate"/>
        </w:r>
        <w:r>
          <w:t>54</w:t>
        </w:r>
        <w:r>
          <w:fldChar w:fldCharType="end"/>
        </w:r>
      </w:hyperlink>
    </w:p>
    <w:p>
      <w:pPr>
        <w:pStyle w:val="TOC1"/>
        <w:tabs>
          <w:tab w:val="right" w:leader="dot" w:pos="8306"/>
        </w:tabs>
      </w:pPr>
      <w:hyperlink w:anchor="_Toc23288" w:history="1">
        <w:r>
          <w:rPr>
            <w:rFonts w:ascii="仿宋" w:eastAsia="仿宋" w:hAnsi="仿宋" w:cs="仿宋" w:hint="eastAsia"/>
            <w:lang w:eastAsia="zh-CN"/>
          </w:rPr>
          <w:t>十三、耐高温漆财务管理策略</w:t>
        </w:r>
        <w:r>
          <w:tab/>
        </w:r>
        <w:r>
          <w:fldChar w:fldCharType="begin"/>
        </w:r>
        <w:r>
          <w:instrText xml:space="preserve"> PAGEREF _Toc23288 \h </w:instrText>
        </w:r>
        <w:r>
          <w:fldChar w:fldCharType="separate"/>
        </w:r>
        <w:r>
          <w:t>54</w:t>
        </w:r>
        <w:r>
          <w:fldChar w:fldCharType="end"/>
        </w:r>
      </w:hyperlink>
    </w:p>
    <w:p>
      <w:pPr>
        <w:pStyle w:val="TOC2"/>
        <w:tabs>
          <w:tab w:val="right" w:leader="dot" w:pos="8306"/>
        </w:tabs>
      </w:pPr>
      <w:hyperlink w:anchor="_Toc207" w:history="1">
        <w:r>
          <w:rPr>
            <w:rFonts w:ascii="仿宋" w:eastAsia="仿宋" w:hAnsi="仿宋" w:cs="仿宋" w:hint="eastAsia"/>
            <w:lang w:eastAsia="zh-CN"/>
          </w:rPr>
          <w:t>(一)、耐高温漆财务管理原则</w:t>
        </w:r>
        <w:r>
          <w:tab/>
        </w:r>
        <w:r>
          <w:fldChar w:fldCharType="begin"/>
        </w:r>
        <w:r>
          <w:instrText xml:space="preserve"> PAGEREF _Toc207 \h </w:instrText>
        </w:r>
        <w:r>
          <w:fldChar w:fldCharType="separate"/>
        </w:r>
        <w:r>
          <w:t>54</w:t>
        </w:r>
        <w:r>
          <w:fldChar w:fldCharType="end"/>
        </w:r>
      </w:hyperlink>
    </w:p>
    <w:p>
      <w:pPr>
        <w:pStyle w:val="TOC2"/>
        <w:tabs>
          <w:tab w:val="right" w:leader="dot" w:pos="8306"/>
        </w:tabs>
      </w:pPr>
      <w:hyperlink w:anchor="_Toc3448" w:history="1">
        <w:r>
          <w:rPr>
            <w:rFonts w:ascii="仿宋" w:eastAsia="仿宋" w:hAnsi="仿宋" w:cs="仿宋" w:hint="eastAsia"/>
            <w:lang w:eastAsia="zh-CN"/>
          </w:rPr>
          <w:t>(二)、耐高温漆收入及成本核算</w:t>
        </w:r>
        <w:r>
          <w:tab/>
        </w:r>
        <w:r>
          <w:fldChar w:fldCharType="begin"/>
        </w:r>
        <w:r>
          <w:instrText xml:space="preserve"> PAGEREF _Toc3448 \h </w:instrText>
        </w:r>
        <w:r>
          <w:fldChar w:fldCharType="separate"/>
        </w:r>
        <w:r>
          <w:t>57</w:t>
        </w:r>
        <w:r>
          <w:fldChar w:fldCharType="end"/>
        </w:r>
      </w:hyperlink>
    </w:p>
    <w:p>
      <w:pPr>
        <w:pStyle w:val="TOC2"/>
        <w:tabs>
          <w:tab w:val="right" w:leader="dot" w:pos="8306"/>
        </w:tabs>
      </w:pPr>
      <w:hyperlink w:anchor="_Toc16161" w:history="1">
        <w:r>
          <w:rPr>
            <w:rFonts w:ascii="仿宋" w:eastAsia="仿宋" w:hAnsi="仿宋" w:cs="仿宋" w:hint="eastAsia"/>
            <w:lang w:eastAsia="zh-CN"/>
          </w:rPr>
          <w:t>(三)、耐高温漆经济效益分析</w:t>
        </w:r>
        <w:r>
          <w:tab/>
        </w:r>
        <w:r>
          <w:fldChar w:fldCharType="begin"/>
        </w:r>
        <w:r>
          <w:instrText xml:space="preserve"> PAGEREF _Toc16161 \h </w:instrText>
        </w:r>
        <w:r>
          <w:fldChar w:fldCharType="separate"/>
        </w:r>
        <w:r>
          <w:t>58</w:t>
        </w:r>
        <w:r>
          <w:fldChar w:fldCharType="end"/>
        </w:r>
      </w:hyperlink>
    </w:p>
    <w:p>
      <w:pPr>
        <w:pStyle w:val="TOC2"/>
        <w:tabs>
          <w:tab w:val="right" w:leader="dot" w:pos="8306"/>
        </w:tabs>
      </w:pPr>
      <w:hyperlink w:anchor="_Toc27820" w:history="1">
        <w:r>
          <w:rPr>
            <w:rFonts w:ascii="仿宋" w:eastAsia="仿宋" w:hAnsi="仿宋" w:cs="仿宋" w:hint="eastAsia"/>
            <w:lang w:eastAsia="zh-CN"/>
          </w:rPr>
          <w:t>(四)、耐高温漆利润及利润分配</w:t>
        </w:r>
        <w:r>
          <w:tab/>
        </w:r>
        <w:r>
          <w:fldChar w:fldCharType="begin"/>
        </w:r>
        <w:r>
          <w:instrText xml:space="preserve"> PAGEREF _Toc27820 \h </w:instrText>
        </w:r>
        <w:r>
          <w:fldChar w:fldCharType="separate"/>
        </w:r>
        <w:r>
          <w:t>60</w:t>
        </w:r>
        <w:r>
          <w:fldChar w:fldCharType="end"/>
        </w:r>
      </w:hyperlink>
    </w:p>
    <w:p>
      <w:pPr>
        <w:pStyle w:val="TOC1"/>
        <w:tabs>
          <w:tab w:val="right" w:leader="dot" w:pos="8306"/>
        </w:tabs>
      </w:pPr>
      <w:hyperlink w:anchor="_Toc43" w:history="1">
        <w:r>
          <w:rPr>
            <w:rFonts w:ascii="仿宋" w:eastAsia="仿宋" w:hAnsi="仿宋" w:cs="仿宋" w:hint="eastAsia"/>
            <w:lang w:eastAsia="zh-CN"/>
          </w:rPr>
          <w:t>十四、项目进度计划</w:t>
        </w:r>
        <w:r>
          <w:tab/>
        </w:r>
        <w:r>
          <w:fldChar w:fldCharType="begin"/>
        </w:r>
        <w:r>
          <w:instrText xml:space="preserve"> PAGEREF _Toc43 \h </w:instrText>
        </w:r>
        <w:r>
          <w:fldChar w:fldCharType="separate"/>
        </w:r>
        <w:r>
          <w:t>61</w:t>
        </w:r>
        <w:r>
          <w:fldChar w:fldCharType="end"/>
        </w:r>
      </w:hyperlink>
    </w:p>
    <w:p>
      <w:pPr>
        <w:pStyle w:val="TOC2"/>
        <w:tabs>
          <w:tab w:val="right" w:leader="dot" w:pos="8306"/>
        </w:tabs>
      </w:pPr>
      <w:hyperlink w:anchor="_Toc1597" w:history="1">
        <w:r>
          <w:rPr>
            <w:rFonts w:ascii="仿宋" w:eastAsia="仿宋" w:hAnsi="仿宋" w:cs="仿宋" w:hint="eastAsia"/>
            <w:lang w:eastAsia="zh-CN"/>
          </w:rPr>
          <w:t>(一)、建设周期</w:t>
        </w:r>
        <w:r>
          <w:tab/>
        </w:r>
        <w:r>
          <w:fldChar w:fldCharType="begin"/>
        </w:r>
        <w:r>
          <w:instrText xml:space="preserve"> PAGEREF _Toc1597 \h </w:instrText>
        </w:r>
        <w:r>
          <w:fldChar w:fldCharType="separate"/>
        </w:r>
        <w:r>
          <w:t>61</w:t>
        </w:r>
        <w:r>
          <w:fldChar w:fldCharType="end"/>
        </w:r>
      </w:hyperlink>
    </w:p>
    <w:p>
      <w:pPr>
        <w:pStyle w:val="TOC2"/>
        <w:tabs>
          <w:tab w:val="right" w:leader="dot" w:pos="8306"/>
        </w:tabs>
      </w:pPr>
      <w:hyperlink w:anchor="_Toc13195" w:history="1">
        <w:r>
          <w:rPr>
            <w:rFonts w:ascii="仿宋" w:eastAsia="仿宋" w:hAnsi="仿宋" w:cs="仿宋" w:hint="eastAsia"/>
            <w:lang w:eastAsia="zh-CN"/>
          </w:rPr>
          <w:t>(二)、建设进度</w:t>
        </w:r>
        <w:r>
          <w:tab/>
        </w:r>
        <w:r>
          <w:fldChar w:fldCharType="begin"/>
        </w:r>
        <w:r>
          <w:instrText xml:space="preserve"> PAGEREF _Toc13195 \h </w:instrText>
        </w:r>
        <w:r>
          <w:fldChar w:fldCharType="separate"/>
        </w:r>
        <w:r>
          <w:t>62</w:t>
        </w:r>
        <w:r>
          <w:fldChar w:fldCharType="end"/>
        </w:r>
      </w:hyperlink>
    </w:p>
    <w:p>
      <w:pPr>
        <w:pStyle w:val="TOC2"/>
        <w:tabs>
          <w:tab w:val="right" w:leader="dot" w:pos="8306"/>
        </w:tabs>
      </w:pPr>
      <w:hyperlink w:anchor="_Toc10627" w:history="1">
        <w:r>
          <w:rPr>
            <w:rFonts w:ascii="仿宋" w:eastAsia="仿宋" w:hAnsi="仿宋" w:cs="仿宋" w:hint="eastAsia"/>
            <w:lang w:eastAsia="zh-CN"/>
          </w:rPr>
          <w:t>(三)、进度安排注意事项</w:t>
        </w:r>
        <w:r>
          <w:tab/>
        </w:r>
        <w:r>
          <w:fldChar w:fldCharType="begin"/>
        </w:r>
        <w:r>
          <w:instrText xml:space="preserve"> PAGEREF _Toc10627 \h </w:instrText>
        </w:r>
        <w:r>
          <w:fldChar w:fldCharType="separate"/>
        </w:r>
        <w:r>
          <w:t>63</w:t>
        </w:r>
        <w:r>
          <w:fldChar w:fldCharType="end"/>
        </w:r>
      </w:hyperlink>
    </w:p>
    <w:p>
      <w:pPr>
        <w:pStyle w:val="TOC2"/>
        <w:tabs>
          <w:tab w:val="right" w:leader="dot" w:pos="8306"/>
        </w:tabs>
      </w:pPr>
      <w:hyperlink w:anchor="_Toc22691" w:history="1">
        <w:r>
          <w:rPr>
            <w:rFonts w:ascii="仿宋" w:eastAsia="仿宋" w:hAnsi="仿宋" w:cs="仿宋" w:hint="eastAsia"/>
            <w:lang w:eastAsia="zh-CN"/>
          </w:rPr>
          <w:t>(四)、人力资源配置</w:t>
        </w:r>
        <w:r>
          <w:tab/>
        </w:r>
        <w:r>
          <w:fldChar w:fldCharType="begin"/>
        </w:r>
        <w:r>
          <w:instrText xml:space="preserve"> PAGEREF _Toc22691 \h </w:instrText>
        </w:r>
        <w:r>
          <w:fldChar w:fldCharType="separate"/>
        </w:r>
        <w:r>
          <w:t>64</w:t>
        </w:r>
        <w:r>
          <w:fldChar w:fldCharType="end"/>
        </w:r>
      </w:hyperlink>
    </w:p>
    <w:p>
      <w:pPr>
        <w:pStyle w:val="TOC2"/>
        <w:tabs>
          <w:tab w:val="right" w:leader="dot" w:pos="8306"/>
        </w:tabs>
      </w:pPr>
      <w:hyperlink w:anchor="_Toc14365" w:history="1">
        <w:r>
          <w:rPr>
            <w:rFonts w:ascii="仿宋" w:eastAsia="仿宋" w:hAnsi="仿宋" w:cs="仿宋" w:hint="eastAsia"/>
            <w:lang w:eastAsia="zh-CN"/>
          </w:rPr>
          <w:t>(五)、员工培训</w:t>
        </w:r>
        <w:r>
          <w:tab/>
        </w:r>
        <w:r>
          <w:fldChar w:fldCharType="begin"/>
        </w:r>
        <w:r>
          <w:instrText xml:space="preserve"> PAGEREF _Toc14365 \h </w:instrText>
        </w:r>
        <w:r>
          <w:fldChar w:fldCharType="separate"/>
        </w:r>
        <w:r>
          <w:t>66</w:t>
        </w:r>
        <w:r>
          <w:fldChar w:fldCharType="end"/>
        </w:r>
      </w:hyperlink>
    </w:p>
    <w:p>
      <w:pPr>
        <w:pStyle w:val="TOC2"/>
        <w:tabs>
          <w:tab w:val="right" w:leader="dot" w:pos="8306"/>
        </w:tabs>
      </w:pPr>
      <w:hyperlink w:anchor="_Toc13135" w:history="1">
        <w:r>
          <w:rPr>
            <w:rFonts w:ascii="仿宋" w:eastAsia="仿宋" w:hAnsi="仿宋" w:cs="仿宋" w:hint="eastAsia"/>
            <w:lang w:eastAsia="zh-CN"/>
          </w:rPr>
          <w:t>(六)、项目实施保障</w:t>
        </w:r>
        <w:r>
          <w:tab/>
        </w:r>
        <w:r>
          <w:fldChar w:fldCharType="begin"/>
        </w:r>
        <w:r>
          <w:instrText xml:space="preserve"> PAGEREF _Toc13135 \h </w:instrText>
        </w:r>
        <w:r>
          <w:fldChar w:fldCharType="separate"/>
        </w:r>
        <w:r>
          <w:t>67</w:t>
        </w:r>
        <w:r>
          <w:fldChar w:fldCharType="end"/>
        </w:r>
      </w:hyperlink>
    </w:p>
    <w:p>
      <w:pPr>
        <w:pStyle w:val="TOC2"/>
        <w:tabs>
          <w:tab w:val="right" w:leader="dot" w:pos="8306"/>
        </w:tabs>
      </w:pPr>
      <w:hyperlink w:anchor="_Toc5190" w:history="1">
        <w:r>
          <w:rPr>
            <w:rFonts w:ascii="仿宋" w:eastAsia="仿宋" w:hAnsi="仿宋" w:cs="仿宋" w:hint="eastAsia"/>
            <w:lang w:eastAsia="zh-CN"/>
          </w:rPr>
          <w:t>(七)、安全规范管理</w:t>
        </w:r>
        <w:r>
          <w:tab/>
        </w:r>
        <w:r>
          <w:fldChar w:fldCharType="begin"/>
        </w:r>
        <w:r>
          <w:instrText xml:space="preserve"> PAGEREF _Toc5190 \h </w:instrText>
        </w:r>
        <w:r>
          <w:fldChar w:fldCharType="separate"/>
        </w:r>
        <w:r>
          <w:t>68</w:t>
        </w:r>
        <w:r>
          <w:fldChar w:fldCharType="end"/>
        </w:r>
      </w:hyperlink>
    </w:p>
    <w:p>
      <w:pPr>
        <w:pStyle w:val="TOC1"/>
        <w:tabs>
          <w:tab w:val="right" w:leader="dot" w:pos="8306"/>
        </w:tabs>
      </w:pPr>
      <w:hyperlink w:anchor="_Toc23404" w:history="1">
        <w:r>
          <w:rPr>
            <w:rFonts w:ascii="仿宋" w:eastAsia="仿宋" w:hAnsi="仿宋" w:cs="仿宋" w:hint="eastAsia"/>
            <w:lang w:eastAsia="zh-CN"/>
          </w:rPr>
          <w:t>十五、战略的建立与选择过程</w:t>
        </w:r>
        <w:r>
          <w:tab/>
        </w:r>
        <w:r>
          <w:fldChar w:fldCharType="begin"/>
        </w:r>
        <w:r>
          <w:instrText xml:space="preserve"> PAGEREF _Toc23404 \h </w:instrText>
        </w:r>
        <w:r>
          <w:fldChar w:fldCharType="separate"/>
        </w:r>
        <w:r>
          <w:t>69</w:t>
        </w:r>
        <w:r>
          <w:fldChar w:fldCharType="end"/>
        </w:r>
      </w:hyperlink>
    </w:p>
    <w:p>
      <w:pPr>
        <w:pStyle w:val="TOC2"/>
        <w:tabs>
          <w:tab w:val="right" w:leader="dot" w:pos="8306"/>
        </w:tabs>
      </w:pPr>
      <w:hyperlink w:anchor="_Toc25292" w:history="1">
        <w:r>
          <w:rPr>
            <w:rFonts w:ascii="仿宋" w:eastAsia="仿宋" w:hAnsi="仿宋" w:cs="仿宋" w:hint="eastAsia"/>
            <w:lang w:eastAsia="zh-CN"/>
          </w:rPr>
          <w:t>(一)、战略的建立与选择过程</w:t>
        </w:r>
        <w:r>
          <w:tab/>
        </w:r>
        <w:r>
          <w:fldChar w:fldCharType="begin"/>
        </w:r>
        <w:r>
          <w:instrText xml:space="preserve"> PAGEREF _Toc25292 \h </w:instrText>
        </w:r>
        <w:r>
          <w:fldChar w:fldCharType="separate"/>
        </w:r>
        <w:r>
          <w:t>69</w:t>
        </w:r>
        <w:r>
          <w:fldChar w:fldCharType="end"/>
        </w:r>
      </w:hyperlink>
    </w:p>
    <w:p>
      <w:pPr>
        <w:pStyle w:val="TOC1"/>
        <w:tabs>
          <w:tab w:val="right" w:leader="dot" w:pos="8306"/>
        </w:tabs>
      </w:pPr>
      <w:hyperlink w:anchor="_Toc9574" w:history="1">
        <w:r>
          <w:rPr>
            <w:rFonts w:ascii="仿宋" w:eastAsia="仿宋" w:hAnsi="仿宋" w:cs="仿宋" w:hint="eastAsia"/>
            <w:lang w:eastAsia="zh-CN"/>
          </w:rPr>
          <w:t>十六、战略合作伙伴</w:t>
        </w:r>
        <w:r>
          <w:tab/>
        </w:r>
        <w:r>
          <w:fldChar w:fldCharType="begin"/>
        </w:r>
        <w:r>
          <w:instrText xml:space="preserve"> PAGEREF _Toc9574 \h </w:instrText>
        </w:r>
        <w:r>
          <w:fldChar w:fldCharType="separate"/>
        </w:r>
        <w:r>
          <w:t>70</w:t>
        </w:r>
        <w:r>
          <w:fldChar w:fldCharType="end"/>
        </w:r>
      </w:hyperlink>
    </w:p>
    <w:p>
      <w:pPr>
        <w:pStyle w:val="TOC2"/>
        <w:tabs>
          <w:tab w:val="right" w:leader="dot" w:pos="8306"/>
        </w:tabs>
      </w:pPr>
      <w:hyperlink w:anchor="_Toc17881" w:history="1">
        <w:r>
          <w:rPr>
            <w:rFonts w:ascii="仿宋" w:eastAsia="仿宋" w:hAnsi="仿宋" w:cs="仿宋" w:hint="eastAsia"/>
            <w:lang w:eastAsia="zh-CN"/>
          </w:rPr>
          <w:t>(一)、合作伙伴关系</w:t>
        </w:r>
        <w:r>
          <w:tab/>
        </w:r>
        <w:r>
          <w:fldChar w:fldCharType="begin"/>
        </w:r>
        <w:r>
          <w:instrText xml:space="preserve"> PAGEREF _Toc17881 \h </w:instrText>
        </w:r>
        <w:r>
          <w:fldChar w:fldCharType="separate"/>
        </w:r>
        <w:r>
          <w:t>70</w:t>
        </w:r>
        <w:r>
          <w:fldChar w:fldCharType="end"/>
        </w:r>
      </w:hyperlink>
    </w:p>
    <w:p>
      <w:pPr>
        <w:pStyle w:val="TOC2"/>
        <w:tabs>
          <w:tab w:val="right" w:leader="dot" w:pos="8306"/>
        </w:tabs>
      </w:pPr>
      <w:hyperlink w:anchor="_Toc5225" w:history="1">
        <w:r>
          <w:rPr>
            <w:rFonts w:ascii="仿宋" w:eastAsia="仿宋" w:hAnsi="仿宋" w:cs="仿宋" w:hint="eastAsia"/>
            <w:lang w:eastAsia="zh-CN"/>
          </w:rPr>
          <w:t>(二)、合作耐高温漆项目</w:t>
        </w:r>
        <w:r>
          <w:tab/>
        </w:r>
        <w:r>
          <w:fldChar w:fldCharType="begin"/>
        </w:r>
        <w:r>
          <w:instrText xml:space="preserve"> PAGEREF _Toc5225 \h </w:instrText>
        </w:r>
        <w:r>
          <w:fldChar w:fldCharType="separate"/>
        </w:r>
        <w:r>
          <w:t>70</w:t>
        </w:r>
        <w:r>
          <w:fldChar w:fldCharType="end"/>
        </w:r>
      </w:hyperlink>
    </w:p>
    <w:p>
      <w:pPr>
        <w:pStyle w:val="TOC2"/>
        <w:tabs>
          <w:tab w:val="right" w:leader="dot" w:pos="8306"/>
        </w:tabs>
      </w:pPr>
      <w:hyperlink w:anchor="_Toc7920" w:history="1">
        <w:r>
          <w:rPr>
            <w:rFonts w:ascii="仿宋" w:eastAsia="仿宋" w:hAnsi="仿宋" w:cs="仿宋" w:hint="eastAsia"/>
            <w:lang w:eastAsia="zh-CN"/>
          </w:rPr>
          <w:t>(三)、合作伙伴的作用</w:t>
        </w:r>
        <w:r>
          <w:tab/>
        </w:r>
        <w:r>
          <w:fldChar w:fldCharType="begin"/>
        </w:r>
        <w:r>
          <w:instrText xml:space="preserve"> PAGEREF _Toc7920 \h </w:instrText>
        </w:r>
        <w:r>
          <w:fldChar w:fldCharType="separate"/>
        </w:r>
        <w:r>
          <w:t>71</w:t>
        </w:r>
        <w:r>
          <w:fldChar w:fldCharType="end"/>
        </w:r>
      </w:hyperlink>
    </w:p>
    <w:p>
      <w:pPr>
        <w:pStyle w:val="TOC1"/>
        <w:tabs>
          <w:tab w:val="right" w:leader="dot" w:pos="8306"/>
        </w:tabs>
      </w:pPr>
      <w:hyperlink w:anchor="_Toc19177" w:history="1">
        <w:r>
          <w:rPr>
            <w:rFonts w:ascii="仿宋" w:eastAsia="仿宋" w:hAnsi="仿宋" w:cs="仿宋" w:hint="eastAsia"/>
            <w:lang w:eastAsia="zh-CN"/>
          </w:rPr>
          <w:t>十七、市场定位与目标市场</w:t>
        </w:r>
        <w:r>
          <w:tab/>
        </w:r>
        <w:r>
          <w:fldChar w:fldCharType="begin"/>
        </w:r>
        <w:r>
          <w:instrText xml:space="preserve"> PAGEREF _Toc19177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593" w:history="1">
        <w:r>
          <w:rPr>
            <w:rFonts w:ascii="仿宋" w:eastAsia="仿宋" w:hAnsi="仿宋" w:cs="仿宋" w:hint="eastAsia"/>
            <w:lang w:eastAsia="zh-CN"/>
          </w:rPr>
          <w:t>(一)、目标市场选择</w:t>
        </w:r>
        <w:r>
          <w:tab/>
        </w:r>
        <w:r>
          <w:fldChar w:fldCharType="begin"/>
        </w:r>
        <w:r>
          <w:instrText xml:space="preserve"> PAGEREF _Toc6593 \h </w:instrText>
        </w:r>
        <w:r>
          <w:fldChar w:fldCharType="separate"/>
        </w:r>
        <w:r>
          <w:t>71</w:t>
        </w:r>
        <w:r>
          <w:fldChar w:fldCharType="end"/>
        </w:r>
      </w:hyperlink>
    </w:p>
    <w:p>
      <w:pPr>
        <w:pStyle w:val="TOC2"/>
        <w:tabs>
          <w:tab w:val="right" w:leader="dot" w:pos="8306"/>
        </w:tabs>
      </w:pPr>
      <w:hyperlink w:anchor="_Toc21663" w:history="1">
        <w:r>
          <w:rPr>
            <w:rFonts w:ascii="仿宋" w:eastAsia="仿宋" w:hAnsi="仿宋" w:cs="仿宋" w:hint="eastAsia"/>
            <w:lang w:eastAsia="zh-CN"/>
          </w:rPr>
          <w:t>(二)、定位策略</w:t>
        </w:r>
        <w:r>
          <w:tab/>
        </w:r>
        <w:r>
          <w:fldChar w:fldCharType="begin"/>
        </w:r>
        <w:r>
          <w:instrText xml:space="preserve"> PAGEREF _Toc21663 \h </w:instrText>
        </w:r>
        <w:r>
          <w:fldChar w:fldCharType="separate"/>
        </w:r>
        <w:r>
          <w:t>71</w:t>
        </w:r>
        <w:r>
          <w:fldChar w:fldCharType="end"/>
        </w:r>
      </w:hyperlink>
    </w:p>
    <w:p>
      <w:pPr>
        <w:pStyle w:val="TOC2"/>
        <w:tabs>
          <w:tab w:val="right" w:leader="dot" w:pos="8306"/>
        </w:tabs>
      </w:pPr>
      <w:hyperlink w:anchor="_Toc3786" w:history="1">
        <w:r>
          <w:rPr>
            <w:rFonts w:ascii="仿宋" w:eastAsia="仿宋" w:hAnsi="仿宋" w:cs="仿宋" w:hint="eastAsia"/>
            <w:lang w:eastAsia="zh-CN"/>
          </w:rPr>
          <w:t>(三)、市场渗透计划</w:t>
        </w:r>
        <w:r>
          <w:tab/>
        </w:r>
        <w:r>
          <w:fldChar w:fldCharType="begin"/>
        </w:r>
        <w:r>
          <w:instrText xml:space="preserve"> PAGEREF _Toc3786 \h </w:instrText>
        </w:r>
        <w:r>
          <w:fldChar w:fldCharType="separate"/>
        </w:r>
        <w:r>
          <w:t>72</w:t>
        </w:r>
        <w:r>
          <w:fldChar w:fldCharType="end"/>
        </w:r>
      </w:hyperlink>
    </w:p>
    <w:p>
      <w:pPr>
        <w:pStyle w:val="TOC1"/>
        <w:tabs>
          <w:tab w:val="right" w:leader="dot" w:pos="8306"/>
        </w:tabs>
      </w:pPr>
      <w:hyperlink w:anchor="_Toc15655" w:history="1">
        <w:r>
          <w:rPr>
            <w:rFonts w:ascii="仿宋" w:eastAsia="仿宋" w:hAnsi="仿宋" w:cs="仿宋" w:hint="eastAsia"/>
            <w:lang w:eastAsia="zh-CN"/>
          </w:rPr>
          <w:t>十八、市场营销与销售策略</w:t>
        </w:r>
        <w:r>
          <w:tab/>
        </w:r>
        <w:r>
          <w:fldChar w:fldCharType="begin"/>
        </w:r>
        <w:r>
          <w:instrText xml:space="preserve"> PAGEREF _Toc15655 \h </w:instrText>
        </w:r>
        <w:r>
          <w:fldChar w:fldCharType="separate"/>
        </w:r>
        <w:r>
          <w:t>72</w:t>
        </w:r>
        <w:r>
          <w:fldChar w:fldCharType="end"/>
        </w:r>
      </w:hyperlink>
    </w:p>
    <w:p>
      <w:pPr>
        <w:pStyle w:val="TOC2"/>
        <w:tabs>
          <w:tab w:val="right" w:leader="dot" w:pos="8306"/>
        </w:tabs>
      </w:pPr>
      <w:hyperlink w:anchor="_Toc995" w:history="1">
        <w:r>
          <w:rPr>
            <w:rFonts w:ascii="仿宋" w:eastAsia="仿宋" w:hAnsi="仿宋" w:cs="仿宋" w:hint="eastAsia"/>
            <w:lang w:eastAsia="zh-CN"/>
          </w:rPr>
          <w:t>(一)、市场推广与品牌建设</w:t>
        </w:r>
        <w:r>
          <w:tab/>
        </w:r>
        <w:r>
          <w:fldChar w:fldCharType="begin"/>
        </w:r>
        <w:r>
          <w:instrText xml:space="preserve"> PAGEREF _Toc995 \h </w:instrText>
        </w:r>
        <w:r>
          <w:fldChar w:fldCharType="separate"/>
        </w:r>
        <w:r>
          <w:t>72</w:t>
        </w:r>
        <w:r>
          <w:fldChar w:fldCharType="end"/>
        </w:r>
      </w:hyperlink>
    </w:p>
    <w:p>
      <w:pPr>
        <w:pStyle w:val="TOC2"/>
        <w:tabs>
          <w:tab w:val="right" w:leader="dot" w:pos="8306"/>
        </w:tabs>
      </w:pPr>
      <w:hyperlink w:anchor="_Toc16617" w:history="1">
        <w:r>
          <w:rPr>
            <w:rFonts w:ascii="仿宋" w:eastAsia="仿宋" w:hAnsi="仿宋" w:cs="仿宋" w:hint="eastAsia"/>
            <w:lang w:eastAsia="zh-CN"/>
          </w:rPr>
          <w:t>(二)、销售渠道与分销网络</w:t>
        </w:r>
        <w:r>
          <w:tab/>
        </w:r>
        <w:r>
          <w:fldChar w:fldCharType="begin"/>
        </w:r>
        <w:r>
          <w:instrText xml:space="preserve"> PAGEREF _Toc16617 \h </w:instrText>
        </w:r>
        <w:r>
          <w:fldChar w:fldCharType="separate"/>
        </w:r>
        <w:r>
          <w:t>73</w:t>
        </w:r>
        <w:r>
          <w:fldChar w:fldCharType="end"/>
        </w:r>
      </w:hyperlink>
    </w:p>
    <w:p>
      <w:pPr>
        <w:pStyle w:val="TOC2"/>
        <w:tabs>
          <w:tab w:val="right" w:leader="dot" w:pos="8306"/>
        </w:tabs>
      </w:pPr>
      <w:hyperlink w:anchor="_Toc537" w:history="1">
        <w:r>
          <w:rPr>
            <w:rFonts w:ascii="仿宋" w:eastAsia="仿宋" w:hAnsi="仿宋" w:cs="仿宋" w:hint="eastAsia"/>
            <w:lang w:eastAsia="zh-CN"/>
          </w:rPr>
          <w:t>(三)、客户关系管理与维护</w:t>
        </w:r>
        <w:r>
          <w:tab/>
        </w:r>
        <w:r>
          <w:fldChar w:fldCharType="begin"/>
        </w:r>
        <w:r>
          <w:instrText xml:space="preserve"> PAGEREF _Toc537 \h </w:instrText>
        </w:r>
        <w:r>
          <w:fldChar w:fldCharType="separate"/>
        </w:r>
        <w:r>
          <w:t>74</w:t>
        </w:r>
        <w:r>
          <w:fldChar w:fldCharType="end"/>
        </w:r>
      </w:hyperlink>
    </w:p>
    <w:p>
      <w:pPr>
        <w:pStyle w:val="TOC2"/>
        <w:tabs>
          <w:tab w:val="right" w:leader="dot" w:pos="8306"/>
        </w:tabs>
      </w:pPr>
      <w:hyperlink w:anchor="_Toc4596" w:history="1">
        <w:r>
          <w:rPr>
            <w:rFonts w:ascii="仿宋" w:eastAsia="仿宋" w:hAnsi="仿宋" w:cs="仿宋" w:hint="eastAsia"/>
            <w:lang w:eastAsia="zh-CN"/>
          </w:rPr>
          <w:t>(四)、市场反馈与调整策略</w:t>
        </w:r>
        <w:r>
          <w:tab/>
        </w:r>
        <w:r>
          <w:fldChar w:fldCharType="begin"/>
        </w:r>
        <w:r>
          <w:instrText xml:space="preserve"> PAGEREF _Toc4596 \h </w:instrText>
        </w:r>
        <w:r>
          <w:fldChar w:fldCharType="separate"/>
        </w:r>
        <w:r>
          <w:t>75</w:t>
        </w:r>
        <w:r>
          <w:fldChar w:fldCharType="end"/>
        </w:r>
      </w:hyperlink>
    </w:p>
    <w:p>
      <w:pPr>
        <w:pStyle w:val="TOC1"/>
        <w:tabs>
          <w:tab w:val="right" w:leader="dot" w:pos="8306"/>
        </w:tabs>
      </w:pPr>
      <w:hyperlink w:anchor="_Toc29582" w:history="1">
        <w:r>
          <w:rPr>
            <w:rFonts w:ascii="仿宋" w:eastAsia="仿宋" w:hAnsi="仿宋" w:cs="仿宋" w:hint="eastAsia"/>
            <w:lang w:eastAsia="zh-CN"/>
          </w:rPr>
          <w:t>十九、风险管理与应对策略</w:t>
        </w:r>
        <w:r>
          <w:tab/>
        </w:r>
        <w:r>
          <w:fldChar w:fldCharType="begin"/>
        </w:r>
        <w:r>
          <w:instrText xml:space="preserve"> PAGEREF _Toc29582 \h </w:instrText>
        </w:r>
        <w:r>
          <w:fldChar w:fldCharType="separate"/>
        </w:r>
        <w:r>
          <w:t>76</w:t>
        </w:r>
        <w:r>
          <w:fldChar w:fldCharType="end"/>
        </w:r>
      </w:hyperlink>
    </w:p>
    <w:p>
      <w:pPr>
        <w:pStyle w:val="TOC2"/>
        <w:tabs>
          <w:tab w:val="right" w:leader="dot" w:pos="8306"/>
        </w:tabs>
      </w:pPr>
      <w:hyperlink w:anchor="_Toc14572" w:history="1">
        <w:r>
          <w:rPr>
            <w:rFonts w:ascii="仿宋" w:eastAsia="仿宋" w:hAnsi="仿宋" w:cs="仿宋" w:hint="eastAsia"/>
            <w:lang w:eastAsia="zh-CN"/>
          </w:rPr>
          <w:t>(一)、风险管理流程</w:t>
        </w:r>
        <w:r>
          <w:tab/>
        </w:r>
        <w:r>
          <w:fldChar w:fldCharType="begin"/>
        </w:r>
        <w:r>
          <w:instrText xml:space="preserve"> PAGEREF _Toc14572 \h </w:instrText>
        </w:r>
        <w:r>
          <w:fldChar w:fldCharType="separate"/>
        </w:r>
        <w:r>
          <w:t>76</w:t>
        </w:r>
        <w:r>
          <w:fldChar w:fldCharType="end"/>
        </w:r>
      </w:hyperlink>
    </w:p>
    <w:p>
      <w:pPr>
        <w:pStyle w:val="TOC2"/>
        <w:tabs>
          <w:tab w:val="right" w:leader="dot" w:pos="8306"/>
        </w:tabs>
      </w:pPr>
      <w:hyperlink w:anchor="_Toc4411" w:history="1">
        <w:r>
          <w:rPr>
            <w:rFonts w:ascii="仿宋" w:eastAsia="仿宋" w:hAnsi="仿宋" w:cs="仿宋" w:hint="eastAsia"/>
            <w:lang w:eastAsia="zh-CN"/>
          </w:rPr>
          <w:t>(二)、风险识别与评估</w:t>
        </w:r>
        <w:r>
          <w:tab/>
        </w:r>
        <w:r>
          <w:fldChar w:fldCharType="begin"/>
        </w:r>
        <w:r>
          <w:instrText xml:space="preserve"> PAGEREF _Toc4411 \h </w:instrText>
        </w:r>
        <w:r>
          <w:fldChar w:fldCharType="separate"/>
        </w:r>
        <w:r>
          <w:t>79</w:t>
        </w:r>
        <w:r>
          <w:fldChar w:fldCharType="end"/>
        </w:r>
      </w:hyperlink>
    </w:p>
    <w:p>
      <w:pPr>
        <w:pStyle w:val="TOC2"/>
        <w:tabs>
          <w:tab w:val="right" w:leader="dot" w:pos="8306"/>
        </w:tabs>
      </w:pPr>
      <w:hyperlink w:anchor="_Toc6724" w:history="1">
        <w:r>
          <w:rPr>
            <w:rFonts w:ascii="仿宋" w:eastAsia="仿宋" w:hAnsi="仿宋" w:cs="仿宋" w:hint="eastAsia"/>
            <w:lang w:eastAsia="zh-CN"/>
          </w:rPr>
          <w:t>(三)、风险控制与应对策略</w:t>
        </w:r>
        <w:r>
          <w:tab/>
        </w:r>
        <w:r>
          <w:fldChar w:fldCharType="begin"/>
        </w:r>
        <w:r>
          <w:instrText xml:space="preserve"> PAGEREF _Toc6724 \h </w:instrText>
        </w:r>
        <w:r>
          <w:fldChar w:fldCharType="separate"/>
        </w:r>
        <w:r>
          <w:t>80</w:t>
        </w:r>
        <w:r>
          <w:fldChar w:fldCharType="end"/>
        </w:r>
      </w:hyperlink>
    </w:p>
    <w:p>
      <w:pPr>
        <w:pStyle w:val="TOC2"/>
        <w:tabs>
          <w:tab w:val="right" w:leader="dot" w:pos="8306"/>
        </w:tabs>
      </w:pPr>
      <w:hyperlink w:anchor="_Toc26556" w:history="1">
        <w:r>
          <w:rPr>
            <w:rFonts w:ascii="仿宋" w:eastAsia="仿宋" w:hAnsi="仿宋" w:cs="仿宋" w:hint="eastAsia"/>
            <w:lang w:eastAsia="zh-CN"/>
          </w:rPr>
          <w:t>(四)、危机管理与应急预案</w:t>
        </w:r>
        <w:r>
          <w:tab/>
        </w:r>
        <w:r>
          <w:fldChar w:fldCharType="begin"/>
        </w:r>
        <w:r>
          <w:instrText xml:space="preserve"> PAGEREF _Toc26556 \h </w:instrText>
        </w:r>
        <w:r>
          <w:fldChar w:fldCharType="separate"/>
        </w:r>
        <w:r>
          <w:t>82</w:t>
        </w:r>
        <w:r>
          <w:fldChar w:fldCharType="end"/>
        </w:r>
      </w:hyperlink>
    </w:p>
    <w:p>
      <w:pPr>
        <w:pStyle w:val="TOC1"/>
        <w:tabs>
          <w:tab w:val="right" w:leader="dot" w:pos="8306"/>
        </w:tabs>
      </w:pPr>
      <w:hyperlink w:anchor="_Toc10830" w:history="1">
        <w:r>
          <w:rPr>
            <w:rFonts w:ascii="仿宋" w:eastAsia="仿宋" w:hAnsi="仿宋" w:cs="仿宋" w:hint="eastAsia"/>
            <w:lang w:eastAsia="zh-CN"/>
          </w:rPr>
          <w:t>二十、耐高温漆数字化发展方案</w:t>
        </w:r>
        <w:r>
          <w:tab/>
        </w:r>
        <w:r>
          <w:fldChar w:fldCharType="begin"/>
        </w:r>
        <w:r>
          <w:instrText xml:space="preserve"> PAGEREF _Toc10830 \h </w:instrText>
        </w:r>
        <w:r>
          <w:fldChar w:fldCharType="separate"/>
        </w:r>
        <w:r>
          <w:t>85</w:t>
        </w:r>
        <w:r>
          <w:fldChar w:fldCharType="end"/>
        </w:r>
      </w:hyperlink>
    </w:p>
    <w:p>
      <w:pPr>
        <w:pStyle w:val="TOC2"/>
        <w:tabs>
          <w:tab w:val="right" w:leader="dot" w:pos="8306"/>
        </w:tabs>
      </w:pPr>
      <w:hyperlink w:anchor="_Toc29590" w:history="1">
        <w:r>
          <w:rPr>
            <w:rFonts w:ascii="仿宋" w:eastAsia="仿宋" w:hAnsi="仿宋" w:cs="仿宋" w:hint="eastAsia"/>
            <w:lang w:eastAsia="zh-CN"/>
          </w:rPr>
          <w:t>(一)、数字化战略规划</w:t>
        </w:r>
        <w:r>
          <w:tab/>
        </w:r>
        <w:r>
          <w:fldChar w:fldCharType="begin"/>
        </w:r>
        <w:r>
          <w:instrText xml:space="preserve"> PAGEREF _Toc29590 \h </w:instrText>
        </w:r>
        <w:r>
          <w:fldChar w:fldCharType="separate"/>
        </w:r>
        <w:r>
          <w:t>85</w:t>
        </w:r>
        <w:r>
          <w:fldChar w:fldCharType="end"/>
        </w:r>
      </w:hyperlink>
    </w:p>
    <w:p>
      <w:pPr>
        <w:pStyle w:val="TOC2"/>
        <w:tabs>
          <w:tab w:val="right" w:leader="dot" w:pos="8306"/>
        </w:tabs>
      </w:pPr>
      <w:hyperlink w:anchor="_Toc28408" w:history="1">
        <w:r>
          <w:rPr>
            <w:rFonts w:ascii="仿宋" w:eastAsia="仿宋" w:hAnsi="仿宋" w:cs="仿宋" w:hint="eastAsia"/>
            <w:lang w:eastAsia="zh-CN"/>
          </w:rPr>
          <w:t>(二)、数据安全与隐私保护</w:t>
        </w:r>
        <w:r>
          <w:tab/>
        </w:r>
        <w:r>
          <w:fldChar w:fldCharType="begin"/>
        </w:r>
        <w:r>
          <w:instrText xml:space="preserve"> PAGEREF _Toc28408 \h </w:instrText>
        </w:r>
        <w:r>
          <w:fldChar w:fldCharType="separate"/>
        </w:r>
        <w:r>
          <w:t>86</w:t>
        </w:r>
        <w:r>
          <w:fldChar w:fldCharType="end"/>
        </w:r>
      </w:hyperlink>
    </w:p>
    <w:p>
      <w:pPr>
        <w:pStyle w:val="TOC2"/>
        <w:tabs>
          <w:tab w:val="right" w:leader="dot" w:pos="8306"/>
        </w:tabs>
      </w:pPr>
      <w:hyperlink w:anchor="_Toc6293" w:history="1">
        <w:r>
          <w:rPr>
            <w:rFonts w:ascii="仿宋" w:eastAsia="仿宋" w:hAnsi="仿宋" w:cs="仿宋" w:hint="eastAsia"/>
            <w:lang w:eastAsia="zh-CN"/>
          </w:rPr>
          <w:t>(三)、人工智能与大数据应用</w:t>
        </w:r>
        <w:r>
          <w:tab/>
        </w:r>
        <w:r>
          <w:fldChar w:fldCharType="begin"/>
        </w:r>
        <w:r>
          <w:instrText xml:space="preserve"> PAGEREF _Toc6293 \h </w:instrText>
        </w:r>
        <w:r>
          <w:fldChar w:fldCharType="separate"/>
        </w:r>
        <w:r>
          <w:t>87</w:t>
        </w:r>
        <w:r>
          <w:fldChar w:fldCharType="end"/>
        </w:r>
      </w:hyperlink>
    </w:p>
    <w:p>
      <w:pPr>
        <w:pStyle w:val="TOC2"/>
        <w:tabs>
          <w:tab w:val="right" w:leader="dot" w:pos="8306"/>
        </w:tabs>
      </w:pPr>
      <w:hyperlink w:anchor="_Toc9251" w:history="1">
        <w:r>
          <w:rPr>
            <w:rFonts w:ascii="仿宋" w:eastAsia="仿宋" w:hAnsi="仿宋" w:cs="仿宋" w:hint="eastAsia"/>
            <w:lang w:eastAsia="zh-CN"/>
          </w:rPr>
          <w:t>(四)、信息技术基础设施建设</w:t>
        </w:r>
        <w:r>
          <w:tab/>
        </w:r>
        <w:r>
          <w:fldChar w:fldCharType="begin"/>
        </w:r>
        <w:r>
          <w:instrText xml:space="preserve"> PAGEREF _Toc9251 \h </w:instrText>
        </w:r>
        <w:r>
          <w:fldChar w:fldCharType="separate"/>
        </w:r>
        <w:r>
          <w:t>88</w:t>
        </w:r>
        <w:r>
          <w:fldChar w:fldCharType="end"/>
        </w:r>
      </w:hyperlink>
    </w:p>
    <w:p>
      <w:pPr>
        <w:pStyle w:val="TOC1"/>
        <w:tabs>
          <w:tab w:val="right" w:leader="dot" w:pos="8306"/>
        </w:tabs>
      </w:pPr>
      <w:hyperlink w:anchor="_Toc5430" w:history="1">
        <w:r>
          <w:rPr>
            <w:rFonts w:ascii="仿宋" w:eastAsia="仿宋" w:hAnsi="仿宋" w:cs="仿宋" w:hint="eastAsia"/>
            <w:lang w:eastAsia="zh-CN"/>
          </w:rPr>
          <w:t>二十一、沟通与团队协作</w:t>
        </w:r>
        <w:r>
          <w:tab/>
        </w:r>
        <w:r>
          <w:fldChar w:fldCharType="begin"/>
        </w:r>
        <w:r>
          <w:instrText xml:space="preserve"> PAGEREF _Toc5430 \h </w:instrText>
        </w:r>
        <w:r>
          <w:fldChar w:fldCharType="separate"/>
        </w:r>
        <w:r>
          <w:t>90</w:t>
        </w:r>
        <w:r>
          <w:fldChar w:fldCharType="end"/>
        </w:r>
      </w:hyperlink>
    </w:p>
    <w:p>
      <w:pPr>
        <w:pStyle w:val="TOC2"/>
        <w:tabs>
          <w:tab w:val="right" w:leader="dot" w:pos="8306"/>
        </w:tabs>
      </w:pPr>
      <w:hyperlink w:anchor="_Toc16375" w:history="1">
        <w:r>
          <w:rPr>
            <w:rFonts w:ascii="仿宋" w:eastAsia="仿宋" w:hAnsi="仿宋" w:cs="仿宋" w:hint="eastAsia"/>
            <w:lang w:eastAsia="zh-CN"/>
          </w:rPr>
          <w:t>(一)、内部沟通机制</w:t>
        </w:r>
        <w:r>
          <w:tab/>
        </w:r>
        <w:r>
          <w:fldChar w:fldCharType="begin"/>
        </w:r>
        <w:r>
          <w:instrText xml:space="preserve"> PAGEREF _Toc16375 \h </w:instrText>
        </w:r>
        <w:r>
          <w:fldChar w:fldCharType="separate"/>
        </w:r>
        <w:r>
          <w:t>90</w:t>
        </w:r>
        <w:r>
          <w:fldChar w:fldCharType="end"/>
        </w:r>
      </w:hyperlink>
    </w:p>
    <w:p>
      <w:pPr>
        <w:pStyle w:val="TOC2"/>
        <w:tabs>
          <w:tab w:val="right" w:leader="dot" w:pos="8306"/>
        </w:tabs>
      </w:pPr>
      <w:hyperlink w:anchor="_Toc23093" w:history="1">
        <w:r>
          <w:rPr>
            <w:rFonts w:ascii="仿宋" w:eastAsia="仿宋" w:hAnsi="仿宋" w:cs="仿宋" w:hint="eastAsia"/>
            <w:lang w:eastAsia="zh-CN"/>
          </w:rPr>
          <w:t>(二)、团队协作工具与平台</w:t>
        </w:r>
        <w:r>
          <w:tab/>
        </w:r>
        <w:r>
          <w:fldChar w:fldCharType="begin"/>
        </w:r>
        <w:r>
          <w:instrText xml:space="preserve"> PAGEREF _Toc23093 \h </w:instrText>
        </w:r>
        <w:r>
          <w:fldChar w:fldCharType="separate"/>
        </w:r>
        <w:r>
          <w:t>91</w:t>
        </w:r>
        <w:r>
          <w:fldChar w:fldCharType="end"/>
        </w:r>
      </w:hyperlink>
    </w:p>
    <w:p>
      <w:pPr>
        <w:pStyle w:val="TOC2"/>
        <w:tabs>
          <w:tab w:val="right" w:leader="dot" w:pos="8306"/>
        </w:tabs>
      </w:pPr>
      <w:hyperlink w:anchor="_Toc16040" w:history="1">
        <w:r>
          <w:rPr>
            <w:rFonts w:ascii="仿宋" w:eastAsia="仿宋" w:hAnsi="仿宋" w:cs="仿宋" w:hint="eastAsia"/>
            <w:lang w:eastAsia="zh-CN"/>
          </w:rPr>
          <w:t>(三)、定期会议与项目更新</w:t>
        </w:r>
        <w:r>
          <w:tab/>
        </w:r>
        <w:r>
          <w:fldChar w:fldCharType="begin"/>
        </w:r>
        <w:r>
          <w:instrText xml:space="preserve"> PAGEREF _Toc16040 \h </w:instrText>
        </w:r>
        <w:r>
          <w:fldChar w:fldCharType="separate"/>
        </w:r>
        <w:r>
          <w:t>92</w:t>
        </w:r>
        <w:r>
          <w:fldChar w:fldCharType="end"/>
        </w:r>
      </w:hyperlink>
    </w:p>
    <w:p>
      <w:pPr>
        <w:pStyle w:val="TOC1"/>
        <w:tabs>
          <w:tab w:val="right" w:leader="dot" w:pos="8306"/>
        </w:tabs>
      </w:pPr>
      <w:hyperlink w:anchor="_Toc12215" w:history="1">
        <w:r>
          <w:rPr>
            <w:rFonts w:ascii="仿宋" w:eastAsia="仿宋" w:hAnsi="仿宋" w:cs="仿宋" w:hint="eastAsia"/>
            <w:lang w:eastAsia="zh-CN"/>
          </w:rPr>
          <w:t>二十二耐高温漆供应链管理</w:t>
        </w:r>
        <w:r>
          <w:tab/>
        </w:r>
        <w:r>
          <w:fldChar w:fldCharType="begin"/>
        </w:r>
        <w:r>
          <w:instrText xml:space="preserve"> PAGEREF _Toc12215 \h </w:instrText>
        </w:r>
        <w:r>
          <w:fldChar w:fldCharType="separate"/>
        </w:r>
        <w:r>
          <w:t>94</w:t>
        </w:r>
        <w:r>
          <w:fldChar w:fldCharType="end"/>
        </w:r>
      </w:hyperlink>
    </w:p>
    <w:p>
      <w:pPr>
        <w:pStyle w:val="TOC2"/>
        <w:tabs>
          <w:tab w:val="right" w:leader="dot" w:pos="8306"/>
        </w:tabs>
      </w:pPr>
      <w:hyperlink w:anchor="_Toc6529" w:history="1">
        <w:r>
          <w:rPr>
            <w:rFonts w:ascii="仿宋" w:eastAsia="仿宋" w:hAnsi="仿宋" w:cs="仿宋" w:hint="eastAsia"/>
            <w:lang w:eastAsia="zh-CN"/>
          </w:rPr>
          <w:t>(一)、供应链优化策略</w:t>
        </w:r>
        <w:r>
          <w:tab/>
        </w:r>
        <w:r>
          <w:fldChar w:fldCharType="begin"/>
        </w:r>
        <w:r>
          <w:instrText xml:space="preserve"> PAGEREF _Toc6529 \h </w:instrText>
        </w:r>
        <w:r>
          <w:fldChar w:fldCharType="separate"/>
        </w:r>
        <w:r>
          <w:t>94</w:t>
        </w:r>
        <w:r>
          <w:fldChar w:fldCharType="end"/>
        </w:r>
      </w:hyperlink>
    </w:p>
    <w:p>
      <w:pPr>
        <w:pStyle w:val="TOC2"/>
        <w:tabs>
          <w:tab w:val="right" w:leader="dot" w:pos="8306"/>
        </w:tabs>
      </w:pPr>
      <w:hyperlink w:anchor="_Toc7343" w:history="1">
        <w:r>
          <w:rPr>
            <w:rFonts w:ascii="仿宋" w:eastAsia="仿宋" w:hAnsi="仿宋" w:cs="仿宋" w:hint="eastAsia"/>
            <w:lang w:eastAsia="zh-CN"/>
          </w:rPr>
          <w:t>(二)、供应商合作与管理</w:t>
        </w:r>
        <w:r>
          <w:tab/>
        </w:r>
        <w:r>
          <w:fldChar w:fldCharType="begin"/>
        </w:r>
        <w:r>
          <w:instrText xml:space="preserve"> PAGEREF _Toc7343 \h </w:instrText>
        </w:r>
        <w:r>
          <w:fldChar w:fldCharType="separate"/>
        </w:r>
        <w:r>
          <w:t>95</w:t>
        </w:r>
        <w:r>
          <w:fldChar w:fldCharType="end"/>
        </w:r>
      </w:hyperlink>
    </w:p>
    <w:p>
      <w:pPr>
        <w:pStyle w:val="TOC2"/>
        <w:tabs>
          <w:tab w:val="right" w:leader="dot" w:pos="8306"/>
        </w:tabs>
      </w:pPr>
      <w:hyperlink w:anchor="_Toc11060" w:history="1">
        <w:r>
          <w:rPr>
            <w:rFonts w:ascii="仿宋" w:eastAsia="仿宋" w:hAnsi="仿宋" w:cs="仿宋" w:hint="eastAsia"/>
            <w:lang w:eastAsia="zh-CN"/>
          </w:rPr>
          <w:t>(三)、物流与库存管理</w:t>
        </w:r>
        <w:r>
          <w:tab/>
        </w:r>
        <w:r>
          <w:fldChar w:fldCharType="begin"/>
        </w:r>
        <w:r>
          <w:instrText xml:space="preserve"> PAGEREF _Toc11060 \h </w:instrText>
        </w:r>
        <w:r>
          <w:fldChar w:fldCharType="separate"/>
        </w:r>
        <w:r>
          <w:t>96</w:t>
        </w:r>
        <w:r>
          <w:fldChar w:fldCharType="end"/>
        </w:r>
      </w:hyperlink>
    </w:p>
    <w:p>
      <w:pPr>
        <w:pStyle w:val="TOC2"/>
        <w:tabs>
          <w:tab w:val="right" w:leader="dot" w:pos="8306"/>
        </w:tabs>
      </w:pPr>
      <w:hyperlink w:anchor="_Toc27238" w:history="1">
        <w:r>
          <w:rPr>
            <w:rFonts w:ascii="仿宋" w:eastAsia="仿宋" w:hAnsi="仿宋" w:cs="仿宋" w:hint="eastAsia"/>
            <w:lang w:eastAsia="zh-CN"/>
          </w:rPr>
          <w:t>(四)、风险管理与应对策略</w:t>
        </w:r>
        <w:r>
          <w:tab/>
        </w:r>
        <w:r>
          <w:fldChar w:fldCharType="begin"/>
        </w:r>
        <w:r>
          <w:instrText xml:space="preserve"> PAGEREF _Toc27238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1086"/>
      <w:r>
        <w:rPr>
          <w:rFonts w:ascii="仿宋" w:eastAsia="仿宋" w:hAnsi="仿宋" w:cs="仿宋" w:hint="eastAsia"/>
          <w:sz w:val="28"/>
          <w:lang w:eastAsia="zh-CN"/>
        </w:rPr>
        <w:t>一、耐高温漆项目建设主要内容和规模</w:t>
      </w:r>
      <w:bookmarkEnd w:id="2"/>
    </w:p>
    <w:p>
      <w:pPr>
        <w:pStyle w:val="Heading2"/>
        <w:rPr>
          <w:rFonts w:ascii="仿宋" w:eastAsia="仿宋" w:hAnsi="仿宋" w:cs="仿宋" w:hint="eastAsia"/>
          <w:lang w:eastAsia="zh-CN"/>
        </w:rPr>
      </w:pPr>
      <w:bookmarkStart w:id="3" w:name="_Toc3476"/>
      <w:r>
        <w:rPr>
          <w:rFonts w:ascii="仿宋" w:eastAsia="仿宋" w:hAnsi="仿宋" w:cs="仿宋" w:hint="eastAsia"/>
          <w:lang w:eastAsia="zh-CN"/>
        </w:rPr>
        <w:t>(一)、用地规模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该耐高温漆项目总征地面积为XX平方米，相当于约XX亩土地。土地征用是耐高温漆项目建设的首要任务之一，需要确保土地的合法取得以及按照相关法规和规定进行合理利用。土地利用规划应充分考虑地方政府的政策指导和环境保护要求，确保耐高温漆项目的土地利用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耐高温漆项目的净用地面积为XX平方米，其中的红线范围折合约XX亩。净用地是指耐高温漆项目实际建设和生产所需的土地面积，除去不可建设或不可利用的区域，如环保区、水源保护区等。确保净用地面积的充分利用和合理规划是提高耐高温漆项目效率和资源利用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https://d.book118.com/935120032324011123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7452BF"/>
    <w:rsid w:val="4593521B"/>
    <w:rsid w:val="707452B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512003232401112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2024-03-17T21:51:00Z</dcterms:created>
  <dcterms:modified xsi:type="dcterms:W3CDTF">2024-03-17T21:52:17Z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5F48A24BD1AF410EA1F1BC2B48B92FD2_11</vt:lpwstr>
  </property>
  <property fmtid="{D5CDD505-2E9C-101B-9397-08002B2CF9AE}" pid="3" name="KSOProductBuildVer">
    <vt:lpwstr>2052-12.1.0.16412</vt:lpwstr>
  </property>
</Properties>
</file>