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58" w:history="1">
        <w:r>
          <w:rPr>
            <w:rFonts w:ascii="仿宋" w:eastAsia="仿宋" w:hAnsi="仿宋" w:cs="仿宋" w:hint="eastAsia"/>
            <w:lang w:eastAsia="zh-CN"/>
          </w:rPr>
          <w:t>前言</w:t>
        </w:r>
        <w:r>
          <w:tab/>
        </w:r>
        <w:r>
          <w:fldChar w:fldCharType="begin"/>
        </w:r>
        <w:r>
          <w:instrText xml:space="preserve"> PAGEREF _Toc28858 \h </w:instrText>
        </w:r>
        <w:r>
          <w:fldChar w:fldCharType="separate"/>
        </w:r>
        <w:r>
          <w:t>3</w:t>
        </w:r>
        <w:r>
          <w:fldChar w:fldCharType="end"/>
        </w:r>
      </w:hyperlink>
    </w:p>
    <w:p>
      <w:pPr>
        <w:pStyle w:val="TOC1"/>
        <w:tabs>
          <w:tab w:val="right" w:leader="dot" w:pos="8306"/>
        </w:tabs>
      </w:pPr>
      <w:hyperlink w:anchor="_Toc21929" w:history="1">
        <w:r>
          <w:rPr>
            <w:rFonts w:ascii="仿宋" w:eastAsia="仿宋" w:hAnsi="仿宋" w:cs="仿宋" w:hint="eastAsia"/>
            <w:lang w:eastAsia="zh-CN"/>
          </w:rPr>
          <w:t>一、发展规划</w:t>
        </w:r>
        <w:r>
          <w:tab/>
        </w:r>
        <w:r>
          <w:fldChar w:fldCharType="begin"/>
        </w:r>
        <w:r>
          <w:instrText xml:space="preserve"> PAGEREF _Toc21929 \h </w:instrText>
        </w:r>
        <w:r>
          <w:fldChar w:fldCharType="separate"/>
        </w:r>
        <w:r>
          <w:t>3</w:t>
        </w:r>
        <w:r>
          <w:fldChar w:fldCharType="end"/>
        </w:r>
      </w:hyperlink>
    </w:p>
    <w:p>
      <w:pPr>
        <w:pStyle w:val="TOC2"/>
        <w:tabs>
          <w:tab w:val="right" w:leader="dot" w:pos="8306"/>
        </w:tabs>
      </w:pPr>
      <w:hyperlink w:anchor="_Toc18293" w:history="1">
        <w:r>
          <w:rPr>
            <w:rFonts w:ascii="仿宋" w:eastAsia="仿宋" w:hAnsi="仿宋" w:cs="仿宋" w:hint="eastAsia"/>
            <w:lang w:eastAsia="zh-CN"/>
          </w:rPr>
          <w:t>(一)、公司发展规划</w:t>
        </w:r>
        <w:r>
          <w:tab/>
        </w:r>
        <w:r>
          <w:fldChar w:fldCharType="begin"/>
        </w:r>
        <w:r>
          <w:instrText xml:space="preserve"> PAGEREF _Toc18293 \h </w:instrText>
        </w:r>
        <w:r>
          <w:fldChar w:fldCharType="separate"/>
        </w:r>
        <w:r>
          <w:t>3</w:t>
        </w:r>
        <w:r>
          <w:fldChar w:fldCharType="end"/>
        </w:r>
      </w:hyperlink>
    </w:p>
    <w:p>
      <w:pPr>
        <w:pStyle w:val="TOC2"/>
        <w:tabs>
          <w:tab w:val="right" w:leader="dot" w:pos="8306"/>
        </w:tabs>
      </w:pPr>
      <w:hyperlink w:anchor="_Toc14011" w:history="1">
        <w:r>
          <w:rPr>
            <w:rFonts w:ascii="仿宋" w:eastAsia="仿宋" w:hAnsi="仿宋" w:cs="仿宋" w:hint="eastAsia"/>
            <w:lang w:eastAsia="zh-CN"/>
          </w:rPr>
          <w:t>(二)、保障措施</w:t>
        </w:r>
        <w:r>
          <w:tab/>
        </w:r>
        <w:r>
          <w:fldChar w:fldCharType="begin"/>
        </w:r>
        <w:r>
          <w:instrText xml:space="preserve"> PAGEREF _Toc14011 \h </w:instrText>
        </w:r>
        <w:r>
          <w:fldChar w:fldCharType="separate"/>
        </w:r>
        <w:r>
          <w:t>4</w:t>
        </w:r>
        <w:r>
          <w:fldChar w:fldCharType="end"/>
        </w:r>
      </w:hyperlink>
    </w:p>
    <w:p>
      <w:pPr>
        <w:pStyle w:val="TOC1"/>
        <w:tabs>
          <w:tab w:val="right" w:leader="dot" w:pos="8306"/>
        </w:tabs>
      </w:pPr>
      <w:hyperlink w:anchor="_Toc26519" w:history="1">
        <w:r>
          <w:rPr>
            <w:rFonts w:ascii="仿宋" w:eastAsia="仿宋" w:hAnsi="仿宋" w:cs="仿宋" w:hint="eastAsia"/>
            <w:lang w:eastAsia="zh-CN"/>
          </w:rPr>
          <w:t>二、KJ-4煤矿安全检测综合管理系统筹建公司基本信息</w:t>
        </w:r>
        <w:r>
          <w:tab/>
        </w:r>
        <w:r>
          <w:fldChar w:fldCharType="begin"/>
        </w:r>
        <w:r>
          <w:instrText xml:space="preserve"> PAGEREF _Toc26519 \h </w:instrText>
        </w:r>
        <w:r>
          <w:fldChar w:fldCharType="separate"/>
        </w:r>
        <w:r>
          <w:t>9</w:t>
        </w:r>
        <w:r>
          <w:fldChar w:fldCharType="end"/>
        </w:r>
      </w:hyperlink>
    </w:p>
    <w:p>
      <w:pPr>
        <w:pStyle w:val="TOC2"/>
        <w:tabs>
          <w:tab w:val="right" w:leader="dot" w:pos="8306"/>
        </w:tabs>
      </w:pPr>
      <w:hyperlink w:anchor="_Toc13034" w:history="1">
        <w:r>
          <w:rPr>
            <w:rFonts w:ascii="仿宋" w:eastAsia="仿宋" w:hAnsi="仿宋" w:cs="仿宋" w:hint="eastAsia"/>
            <w:lang w:eastAsia="zh-CN"/>
          </w:rPr>
          <w:t>(一)、公司名称</w:t>
        </w:r>
        <w:r>
          <w:tab/>
        </w:r>
        <w:r>
          <w:fldChar w:fldCharType="begin"/>
        </w:r>
        <w:r>
          <w:instrText xml:space="preserve"> PAGEREF _Toc13034 \h </w:instrText>
        </w:r>
        <w:r>
          <w:fldChar w:fldCharType="separate"/>
        </w:r>
        <w:r>
          <w:t>9</w:t>
        </w:r>
        <w:r>
          <w:fldChar w:fldCharType="end"/>
        </w:r>
      </w:hyperlink>
    </w:p>
    <w:p>
      <w:pPr>
        <w:pStyle w:val="TOC2"/>
        <w:tabs>
          <w:tab w:val="right" w:leader="dot" w:pos="8306"/>
        </w:tabs>
      </w:pPr>
      <w:hyperlink w:anchor="_Toc26988" w:history="1">
        <w:r>
          <w:rPr>
            <w:rFonts w:ascii="仿宋" w:eastAsia="仿宋" w:hAnsi="仿宋" w:cs="仿宋" w:hint="eastAsia"/>
            <w:lang w:eastAsia="zh-CN"/>
          </w:rPr>
          <w:t>(二)、注册资本</w:t>
        </w:r>
        <w:r>
          <w:tab/>
        </w:r>
        <w:r>
          <w:fldChar w:fldCharType="begin"/>
        </w:r>
        <w:r>
          <w:instrText xml:space="preserve"> PAGEREF _Toc26988 \h </w:instrText>
        </w:r>
        <w:r>
          <w:fldChar w:fldCharType="separate"/>
        </w:r>
        <w:r>
          <w:t>9</w:t>
        </w:r>
        <w:r>
          <w:fldChar w:fldCharType="end"/>
        </w:r>
      </w:hyperlink>
    </w:p>
    <w:p>
      <w:pPr>
        <w:pStyle w:val="TOC2"/>
        <w:tabs>
          <w:tab w:val="right" w:leader="dot" w:pos="8306"/>
        </w:tabs>
      </w:pPr>
      <w:hyperlink w:anchor="_Toc9700" w:history="1">
        <w:r>
          <w:rPr>
            <w:rFonts w:ascii="仿宋" w:eastAsia="仿宋" w:hAnsi="仿宋" w:cs="仿宋" w:hint="eastAsia"/>
            <w:lang w:eastAsia="zh-CN"/>
          </w:rPr>
          <w:t>(三)、注册地址</w:t>
        </w:r>
        <w:r>
          <w:tab/>
        </w:r>
        <w:r>
          <w:fldChar w:fldCharType="begin"/>
        </w:r>
        <w:r>
          <w:instrText xml:space="preserve"> PAGEREF _Toc9700 \h </w:instrText>
        </w:r>
        <w:r>
          <w:fldChar w:fldCharType="separate"/>
        </w:r>
        <w:r>
          <w:t>10</w:t>
        </w:r>
        <w:r>
          <w:fldChar w:fldCharType="end"/>
        </w:r>
      </w:hyperlink>
    </w:p>
    <w:p>
      <w:pPr>
        <w:pStyle w:val="TOC2"/>
        <w:tabs>
          <w:tab w:val="right" w:leader="dot" w:pos="8306"/>
        </w:tabs>
      </w:pPr>
      <w:hyperlink w:anchor="_Toc5172" w:history="1">
        <w:r>
          <w:rPr>
            <w:rFonts w:ascii="仿宋" w:eastAsia="仿宋" w:hAnsi="仿宋" w:cs="仿宋" w:hint="eastAsia"/>
            <w:lang w:eastAsia="zh-CN"/>
          </w:rPr>
          <w:t>(四)、法人代表</w:t>
        </w:r>
        <w:r>
          <w:tab/>
        </w:r>
        <w:r>
          <w:fldChar w:fldCharType="begin"/>
        </w:r>
        <w:r>
          <w:instrText xml:space="preserve"> PAGEREF _Toc5172 \h </w:instrText>
        </w:r>
        <w:r>
          <w:fldChar w:fldCharType="separate"/>
        </w:r>
        <w:r>
          <w:t>10</w:t>
        </w:r>
        <w:r>
          <w:fldChar w:fldCharType="end"/>
        </w:r>
      </w:hyperlink>
    </w:p>
    <w:p>
      <w:pPr>
        <w:pStyle w:val="TOC2"/>
        <w:tabs>
          <w:tab w:val="right" w:leader="dot" w:pos="8306"/>
        </w:tabs>
      </w:pPr>
      <w:hyperlink w:anchor="_Toc21259" w:history="1">
        <w:r>
          <w:rPr>
            <w:rFonts w:ascii="仿宋" w:eastAsia="仿宋" w:hAnsi="仿宋" w:cs="仿宋" w:hint="eastAsia"/>
            <w:lang w:eastAsia="zh-CN"/>
          </w:rPr>
          <w:t>(五)、主要经营范围</w:t>
        </w:r>
        <w:r>
          <w:tab/>
        </w:r>
        <w:r>
          <w:fldChar w:fldCharType="begin"/>
        </w:r>
        <w:r>
          <w:instrText xml:space="preserve"> PAGEREF _Toc21259 \h </w:instrText>
        </w:r>
        <w:r>
          <w:fldChar w:fldCharType="separate"/>
        </w:r>
        <w:r>
          <w:t>10</w:t>
        </w:r>
        <w:r>
          <w:fldChar w:fldCharType="end"/>
        </w:r>
      </w:hyperlink>
    </w:p>
    <w:p>
      <w:pPr>
        <w:pStyle w:val="TOC2"/>
        <w:tabs>
          <w:tab w:val="right" w:leader="dot" w:pos="8306"/>
        </w:tabs>
      </w:pPr>
      <w:hyperlink w:anchor="_Toc23138" w:history="1">
        <w:r>
          <w:rPr>
            <w:rFonts w:ascii="仿宋" w:eastAsia="仿宋" w:hAnsi="仿宋" w:cs="仿宋" w:hint="eastAsia"/>
            <w:lang w:eastAsia="zh-CN"/>
          </w:rPr>
          <w:t>(六)、主要股东</w:t>
        </w:r>
        <w:r>
          <w:tab/>
        </w:r>
        <w:r>
          <w:fldChar w:fldCharType="begin"/>
        </w:r>
        <w:r>
          <w:instrText xml:space="preserve"> PAGEREF _Toc23138 \h </w:instrText>
        </w:r>
        <w:r>
          <w:fldChar w:fldCharType="separate"/>
        </w:r>
        <w:r>
          <w:t>10</w:t>
        </w:r>
        <w:r>
          <w:fldChar w:fldCharType="end"/>
        </w:r>
      </w:hyperlink>
    </w:p>
    <w:p>
      <w:pPr>
        <w:pStyle w:val="TOC1"/>
        <w:tabs>
          <w:tab w:val="right" w:leader="dot" w:pos="8306"/>
        </w:tabs>
      </w:pPr>
      <w:hyperlink w:anchor="_Toc5432" w:history="1">
        <w:r>
          <w:rPr>
            <w:rFonts w:ascii="仿宋" w:eastAsia="仿宋" w:hAnsi="仿宋" w:cs="仿宋" w:hint="eastAsia"/>
            <w:lang w:eastAsia="zh-CN"/>
          </w:rPr>
          <w:t>三、公司成立方案</w:t>
        </w:r>
        <w:r>
          <w:tab/>
        </w:r>
        <w:r>
          <w:fldChar w:fldCharType="begin"/>
        </w:r>
        <w:r>
          <w:instrText xml:space="preserve"> PAGEREF _Toc5432 \h </w:instrText>
        </w:r>
        <w:r>
          <w:fldChar w:fldCharType="separate"/>
        </w:r>
        <w:r>
          <w:t>11</w:t>
        </w:r>
        <w:r>
          <w:fldChar w:fldCharType="end"/>
        </w:r>
      </w:hyperlink>
    </w:p>
    <w:p>
      <w:pPr>
        <w:pStyle w:val="TOC2"/>
        <w:tabs>
          <w:tab w:val="right" w:leader="dot" w:pos="8306"/>
        </w:tabs>
      </w:pPr>
      <w:hyperlink w:anchor="_Toc23764" w:history="1">
        <w:r>
          <w:rPr>
            <w:rFonts w:ascii="仿宋" w:eastAsia="仿宋" w:hAnsi="仿宋" w:cs="仿宋" w:hint="eastAsia"/>
            <w:lang w:eastAsia="zh-CN"/>
          </w:rPr>
          <w:t>(一)、公司经营宗旨</w:t>
        </w:r>
        <w:r>
          <w:tab/>
        </w:r>
        <w:r>
          <w:fldChar w:fldCharType="begin"/>
        </w:r>
        <w:r>
          <w:instrText xml:space="preserve"> PAGEREF _Toc23764 \h </w:instrText>
        </w:r>
        <w:r>
          <w:fldChar w:fldCharType="separate"/>
        </w:r>
        <w:r>
          <w:t>11</w:t>
        </w:r>
        <w:r>
          <w:fldChar w:fldCharType="end"/>
        </w:r>
      </w:hyperlink>
    </w:p>
    <w:p>
      <w:pPr>
        <w:pStyle w:val="TOC2"/>
        <w:tabs>
          <w:tab w:val="right" w:leader="dot" w:pos="8306"/>
        </w:tabs>
      </w:pPr>
      <w:hyperlink w:anchor="_Toc7572" w:history="1">
        <w:r>
          <w:rPr>
            <w:rFonts w:ascii="仿宋" w:eastAsia="仿宋" w:hAnsi="仿宋" w:cs="仿宋" w:hint="eastAsia"/>
            <w:lang w:eastAsia="zh-CN"/>
          </w:rPr>
          <w:t>(二)、公司的目标、主要职责</w:t>
        </w:r>
        <w:r>
          <w:tab/>
        </w:r>
        <w:r>
          <w:fldChar w:fldCharType="begin"/>
        </w:r>
        <w:r>
          <w:instrText xml:space="preserve"> PAGEREF _Toc7572 \h </w:instrText>
        </w:r>
        <w:r>
          <w:fldChar w:fldCharType="separate"/>
        </w:r>
        <w:r>
          <w:t>12</w:t>
        </w:r>
        <w:r>
          <w:fldChar w:fldCharType="end"/>
        </w:r>
      </w:hyperlink>
    </w:p>
    <w:p>
      <w:pPr>
        <w:pStyle w:val="TOC2"/>
        <w:tabs>
          <w:tab w:val="right" w:leader="dot" w:pos="8306"/>
        </w:tabs>
      </w:pPr>
      <w:hyperlink w:anchor="_Toc21708" w:history="1">
        <w:r>
          <w:rPr>
            <w:rFonts w:ascii="仿宋" w:eastAsia="仿宋" w:hAnsi="仿宋" w:cs="仿宋" w:hint="eastAsia"/>
            <w:lang w:eastAsia="zh-CN"/>
          </w:rPr>
          <w:t>(三)、公司组建方式</w:t>
        </w:r>
        <w:r>
          <w:tab/>
        </w:r>
        <w:r>
          <w:fldChar w:fldCharType="begin"/>
        </w:r>
        <w:r>
          <w:instrText xml:space="preserve"> PAGEREF _Toc21708 \h </w:instrText>
        </w:r>
        <w:r>
          <w:fldChar w:fldCharType="separate"/>
        </w:r>
        <w:r>
          <w:t>15</w:t>
        </w:r>
        <w:r>
          <w:fldChar w:fldCharType="end"/>
        </w:r>
      </w:hyperlink>
    </w:p>
    <w:p>
      <w:pPr>
        <w:pStyle w:val="TOC2"/>
        <w:tabs>
          <w:tab w:val="right" w:leader="dot" w:pos="8306"/>
        </w:tabs>
      </w:pPr>
      <w:hyperlink w:anchor="_Toc16937" w:history="1">
        <w:r>
          <w:rPr>
            <w:rFonts w:ascii="仿宋" w:eastAsia="仿宋" w:hAnsi="仿宋" w:cs="仿宋" w:hint="eastAsia"/>
            <w:lang w:eastAsia="zh-CN"/>
          </w:rPr>
          <w:t>(四)、公司管理体制</w:t>
        </w:r>
        <w:r>
          <w:tab/>
        </w:r>
        <w:r>
          <w:fldChar w:fldCharType="begin"/>
        </w:r>
        <w:r>
          <w:instrText xml:space="preserve"> PAGEREF _Toc16937 \h </w:instrText>
        </w:r>
        <w:r>
          <w:fldChar w:fldCharType="separate"/>
        </w:r>
        <w:r>
          <w:t>16</w:t>
        </w:r>
        <w:r>
          <w:fldChar w:fldCharType="end"/>
        </w:r>
      </w:hyperlink>
    </w:p>
    <w:p>
      <w:pPr>
        <w:pStyle w:val="TOC2"/>
        <w:tabs>
          <w:tab w:val="right" w:leader="dot" w:pos="8306"/>
        </w:tabs>
      </w:pPr>
      <w:hyperlink w:anchor="_Toc691" w:history="1">
        <w:r>
          <w:rPr>
            <w:rFonts w:ascii="仿宋" w:eastAsia="仿宋" w:hAnsi="仿宋" w:cs="仿宋" w:hint="eastAsia"/>
            <w:lang w:eastAsia="zh-CN"/>
          </w:rPr>
          <w:t>(五)、部门职责及权限</w:t>
        </w:r>
        <w:r>
          <w:tab/>
        </w:r>
        <w:r>
          <w:fldChar w:fldCharType="begin"/>
        </w:r>
        <w:r>
          <w:instrText xml:space="preserve"> PAGEREF _Toc691 \h </w:instrText>
        </w:r>
        <w:r>
          <w:fldChar w:fldCharType="separate"/>
        </w:r>
        <w:r>
          <w:t>17</w:t>
        </w:r>
        <w:r>
          <w:fldChar w:fldCharType="end"/>
        </w:r>
      </w:hyperlink>
    </w:p>
    <w:p>
      <w:pPr>
        <w:pStyle w:val="TOC2"/>
        <w:tabs>
          <w:tab w:val="right" w:leader="dot" w:pos="8306"/>
        </w:tabs>
      </w:pPr>
      <w:hyperlink w:anchor="_Toc8736" w:history="1">
        <w:r>
          <w:rPr>
            <w:rFonts w:ascii="仿宋" w:eastAsia="仿宋" w:hAnsi="仿宋" w:cs="仿宋" w:hint="eastAsia"/>
            <w:lang w:eastAsia="zh-CN"/>
          </w:rPr>
          <w:t>(六)、核心人员介绍</w:t>
        </w:r>
        <w:r>
          <w:tab/>
        </w:r>
        <w:r>
          <w:fldChar w:fldCharType="begin"/>
        </w:r>
        <w:r>
          <w:instrText xml:space="preserve"> PAGEREF _Toc8736 \h </w:instrText>
        </w:r>
        <w:r>
          <w:fldChar w:fldCharType="separate"/>
        </w:r>
        <w:r>
          <w:t>19</w:t>
        </w:r>
        <w:r>
          <w:fldChar w:fldCharType="end"/>
        </w:r>
      </w:hyperlink>
    </w:p>
    <w:p>
      <w:pPr>
        <w:pStyle w:val="TOC2"/>
        <w:tabs>
          <w:tab w:val="right" w:leader="dot" w:pos="8306"/>
        </w:tabs>
      </w:pPr>
      <w:hyperlink w:anchor="_Toc28651" w:history="1">
        <w:r>
          <w:rPr>
            <w:rFonts w:ascii="仿宋" w:eastAsia="仿宋" w:hAnsi="仿宋" w:cs="仿宋" w:hint="eastAsia"/>
            <w:lang w:eastAsia="zh-CN"/>
          </w:rPr>
          <w:t>(七)、财务会计制度</w:t>
        </w:r>
        <w:r>
          <w:tab/>
        </w:r>
        <w:r>
          <w:fldChar w:fldCharType="begin"/>
        </w:r>
        <w:r>
          <w:instrText xml:space="preserve"> PAGEREF _Toc28651 \h </w:instrText>
        </w:r>
        <w:r>
          <w:fldChar w:fldCharType="separate"/>
        </w:r>
        <w:r>
          <w:t>21</w:t>
        </w:r>
        <w:r>
          <w:fldChar w:fldCharType="end"/>
        </w:r>
      </w:hyperlink>
    </w:p>
    <w:p>
      <w:pPr>
        <w:pStyle w:val="TOC1"/>
        <w:tabs>
          <w:tab w:val="right" w:leader="dot" w:pos="8306"/>
        </w:tabs>
      </w:pPr>
      <w:hyperlink w:anchor="_Toc21699" w:history="1">
        <w:r>
          <w:rPr>
            <w:rFonts w:ascii="仿宋" w:eastAsia="仿宋" w:hAnsi="仿宋" w:cs="仿宋" w:hint="eastAsia"/>
            <w:lang w:eastAsia="zh-CN"/>
          </w:rPr>
          <w:t>四、选址分析</w:t>
        </w:r>
        <w:r>
          <w:tab/>
        </w:r>
        <w:r>
          <w:fldChar w:fldCharType="begin"/>
        </w:r>
        <w:r>
          <w:instrText xml:space="preserve"> PAGEREF _Toc21699 \h </w:instrText>
        </w:r>
        <w:r>
          <w:fldChar w:fldCharType="separate"/>
        </w:r>
        <w:r>
          <w:t>27</w:t>
        </w:r>
        <w:r>
          <w:fldChar w:fldCharType="end"/>
        </w:r>
      </w:hyperlink>
    </w:p>
    <w:p>
      <w:pPr>
        <w:pStyle w:val="TOC2"/>
        <w:tabs>
          <w:tab w:val="right" w:leader="dot" w:pos="8306"/>
        </w:tabs>
      </w:pPr>
      <w:hyperlink w:anchor="_Toc1085" w:history="1">
        <w:r>
          <w:rPr>
            <w:rFonts w:ascii="仿宋" w:eastAsia="仿宋" w:hAnsi="仿宋" w:cs="仿宋" w:hint="eastAsia"/>
            <w:lang w:eastAsia="zh-CN"/>
          </w:rPr>
          <w:t>(一)、KJ-4煤矿安全检测综合管理系统项目选址原则</w:t>
        </w:r>
        <w:r>
          <w:tab/>
        </w:r>
        <w:r>
          <w:fldChar w:fldCharType="begin"/>
        </w:r>
        <w:r>
          <w:instrText xml:space="preserve"> PAGEREF _Toc1085 \h </w:instrText>
        </w:r>
        <w:r>
          <w:fldChar w:fldCharType="separate"/>
        </w:r>
        <w:r>
          <w:t>27</w:t>
        </w:r>
        <w:r>
          <w:fldChar w:fldCharType="end"/>
        </w:r>
      </w:hyperlink>
    </w:p>
    <w:p>
      <w:pPr>
        <w:pStyle w:val="TOC2"/>
        <w:tabs>
          <w:tab w:val="right" w:leader="dot" w:pos="8306"/>
        </w:tabs>
      </w:pPr>
      <w:hyperlink w:anchor="_Toc16830" w:history="1">
        <w:r>
          <w:rPr>
            <w:rFonts w:ascii="仿宋" w:eastAsia="仿宋" w:hAnsi="仿宋" w:cs="仿宋" w:hint="eastAsia"/>
            <w:lang w:eastAsia="zh-CN"/>
          </w:rPr>
          <w:t>(二)、建设区基本情况</w:t>
        </w:r>
        <w:r>
          <w:tab/>
        </w:r>
        <w:r>
          <w:fldChar w:fldCharType="begin"/>
        </w:r>
        <w:r>
          <w:instrText xml:space="preserve"> PAGEREF _Toc16830 \h </w:instrText>
        </w:r>
        <w:r>
          <w:fldChar w:fldCharType="separate"/>
        </w:r>
        <w:r>
          <w:t>28</w:t>
        </w:r>
        <w:r>
          <w:fldChar w:fldCharType="end"/>
        </w:r>
      </w:hyperlink>
    </w:p>
    <w:p>
      <w:pPr>
        <w:pStyle w:val="TOC2"/>
        <w:tabs>
          <w:tab w:val="right" w:leader="dot" w:pos="8306"/>
        </w:tabs>
      </w:pPr>
      <w:hyperlink w:anchor="_Toc13218" w:history="1">
        <w:r>
          <w:rPr>
            <w:rFonts w:ascii="仿宋" w:eastAsia="仿宋" w:hAnsi="仿宋" w:cs="仿宋" w:hint="eastAsia"/>
            <w:lang w:eastAsia="zh-CN"/>
          </w:rPr>
          <w:t>(三)、发展目标</w:t>
        </w:r>
        <w:r>
          <w:tab/>
        </w:r>
        <w:r>
          <w:fldChar w:fldCharType="begin"/>
        </w:r>
        <w:r>
          <w:instrText xml:space="preserve"> PAGEREF _Toc13218 \h </w:instrText>
        </w:r>
        <w:r>
          <w:fldChar w:fldCharType="separate"/>
        </w:r>
        <w:r>
          <w:t>29</w:t>
        </w:r>
        <w:r>
          <w:fldChar w:fldCharType="end"/>
        </w:r>
      </w:hyperlink>
    </w:p>
    <w:p>
      <w:pPr>
        <w:pStyle w:val="TOC2"/>
        <w:tabs>
          <w:tab w:val="right" w:leader="dot" w:pos="8306"/>
        </w:tabs>
      </w:pPr>
      <w:hyperlink w:anchor="_Toc29746" w:history="1">
        <w:r>
          <w:rPr>
            <w:rFonts w:ascii="仿宋" w:eastAsia="仿宋" w:hAnsi="仿宋" w:cs="仿宋" w:hint="eastAsia"/>
            <w:lang w:eastAsia="zh-CN"/>
          </w:rPr>
          <w:t>(四)、产业发展方向</w:t>
        </w:r>
        <w:r>
          <w:tab/>
        </w:r>
        <w:r>
          <w:fldChar w:fldCharType="begin"/>
        </w:r>
        <w:r>
          <w:instrText xml:space="preserve"> PAGEREF _Toc29746 \h </w:instrText>
        </w:r>
        <w:r>
          <w:fldChar w:fldCharType="separate"/>
        </w:r>
        <w:r>
          <w:t>31</w:t>
        </w:r>
        <w:r>
          <w:fldChar w:fldCharType="end"/>
        </w:r>
      </w:hyperlink>
    </w:p>
    <w:p>
      <w:pPr>
        <w:pStyle w:val="TOC2"/>
        <w:tabs>
          <w:tab w:val="right" w:leader="dot" w:pos="8306"/>
        </w:tabs>
      </w:pPr>
      <w:hyperlink w:anchor="_Toc28542" w:history="1">
        <w:r>
          <w:rPr>
            <w:rFonts w:ascii="仿宋" w:eastAsia="仿宋" w:hAnsi="仿宋" w:cs="仿宋" w:hint="eastAsia"/>
            <w:lang w:eastAsia="zh-CN"/>
          </w:rPr>
          <w:t>(五)、KJ-4煤矿安全检测综合管理系统项目选址综合评价</w:t>
        </w:r>
        <w:r>
          <w:tab/>
        </w:r>
        <w:r>
          <w:fldChar w:fldCharType="begin"/>
        </w:r>
        <w:r>
          <w:instrText xml:space="preserve"> PAGEREF _Toc28542 \h </w:instrText>
        </w:r>
        <w:r>
          <w:fldChar w:fldCharType="separate"/>
        </w:r>
        <w:r>
          <w:t>32</w:t>
        </w:r>
        <w:r>
          <w:fldChar w:fldCharType="end"/>
        </w:r>
      </w:hyperlink>
    </w:p>
    <w:p>
      <w:pPr>
        <w:pStyle w:val="TOC1"/>
        <w:tabs>
          <w:tab w:val="right" w:leader="dot" w:pos="8306"/>
        </w:tabs>
      </w:pPr>
      <w:hyperlink w:anchor="_Toc1942" w:history="1">
        <w:r>
          <w:rPr>
            <w:rFonts w:ascii="仿宋" w:eastAsia="仿宋" w:hAnsi="仿宋" w:cs="仿宋" w:hint="eastAsia"/>
            <w:lang w:eastAsia="zh-CN"/>
          </w:rPr>
          <w:t>五、公司成立背景及可行性分析</w:t>
        </w:r>
        <w:r>
          <w:tab/>
        </w:r>
        <w:r>
          <w:fldChar w:fldCharType="begin"/>
        </w:r>
        <w:r>
          <w:instrText xml:space="preserve"> PAGEREF _Toc1942 \h </w:instrText>
        </w:r>
        <w:r>
          <w:fldChar w:fldCharType="separate"/>
        </w:r>
        <w:r>
          <w:t>33</w:t>
        </w:r>
        <w:r>
          <w:fldChar w:fldCharType="end"/>
        </w:r>
      </w:hyperlink>
    </w:p>
    <w:p>
      <w:pPr>
        <w:pStyle w:val="TOC2"/>
        <w:tabs>
          <w:tab w:val="right" w:leader="dot" w:pos="8306"/>
        </w:tabs>
      </w:pPr>
      <w:hyperlink w:anchor="_Toc7813" w:history="1">
        <w:r>
          <w:rPr>
            <w:rFonts w:ascii="仿宋" w:eastAsia="仿宋" w:hAnsi="仿宋" w:cs="仿宋" w:hint="eastAsia"/>
            <w:lang w:eastAsia="zh-CN"/>
          </w:rPr>
          <w:t>(一)、发展思路</w:t>
        </w:r>
        <w:r>
          <w:tab/>
        </w:r>
        <w:r>
          <w:fldChar w:fldCharType="begin"/>
        </w:r>
        <w:r>
          <w:instrText xml:space="preserve"> PAGEREF _Toc7813 \h </w:instrText>
        </w:r>
        <w:r>
          <w:fldChar w:fldCharType="separate"/>
        </w:r>
        <w:r>
          <w:t>33</w:t>
        </w:r>
        <w:r>
          <w:fldChar w:fldCharType="end"/>
        </w:r>
      </w:hyperlink>
    </w:p>
    <w:p>
      <w:pPr>
        <w:pStyle w:val="TOC2"/>
        <w:tabs>
          <w:tab w:val="right" w:leader="dot" w:pos="8306"/>
        </w:tabs>
      </w:pPr>
      <w:hyperlink w:anchor="_Toc1155" w:history="1">
        <w:r>
          <w:rPr>
            <w:rFonts w:ascii="仿宋" w:eastAsia="仿宋" w:hAnsi="仿宋" w:cs="仿宋" w:hint="eastAsia"/>
            <w:lang w:eastAsia="zh-CN"/>
          </w:rPr>
          <w:t>(二)、产业发展背景分析</w:t>
        </w:r>
        <w:r>
          <w:tab/>
        </w:r>
        <w:r>
          <w:fldChar w:fldCharType="begin"/>
        </w:r>
        <w:r>
          <w:instrText xml:space="preserve"> PAGEREF _Toc1155 \h </w:instrText>
        </w:r>
        <w:r>
          <w:fldChar w:fldCharType="separate"/>
        </w:r>
        <w:r>
          <w:t>33</w:t>
        </w:r>
        <w:r>
          <w:fldChar w:fldCharType="end"/>
        </w:r>
      </w:hyperlink>
    </w:p>
    <w:p>
      <w:pPr>
        <w:pStyle w:val="TOC2"/>
        <w:tabs>
          <w:tab w:val="right" w:leader="dot" w:pos="8306"/>
        </w:tabs>
      </w:pPr>
      <w:hyperlink w:anchor="_Toc14554" w:history="1">
        <w:r>
          <w:rPr>
            <w:rFonts w:ascii="仿宋" w:eastAsia="仿宋" w:hAnsi="仿宋" w:cs="仿宋" w:hint="eastAsia"/>
            <w:lang w:eastAsia="zh-CN"/>
          </w:rPr>
          <w:t>(三)、产业发展原则</w:t>
        </w:r>
        <w:r>
          <w:tab/>
        </w:r>
        <w:r>
          <w:fldChar w:fldCharType="begin"/>
        </w:r>
        <w:r>
          <w:instrText xml:space="preserve"> PAGEREF _Toc14554 \h </w:instrText>
        </w:r>
        <w:r>
          <w:fldChar w:fldCharType="separate"/>
        </w:r>
        <w:r>
          <w:t>35</w:t>
        </w:r>
        <w:r>
          <w:fldChar w:fldCharType="end"/>
        </w:r>
      </w:hyperlink>
    </w:p>
    <w:p>
      <w:pPr>
        <w:pStyle w:val="TOC2"/>
        <w:tabs>
          <w:tab w:val="right" w:leader="dot" w:pos="8306"/>
        </w:tabs>
      </w:pPr>
      <w:hyperlink w:anchor="_Toc29904" w:history="1">
        <w:r>
          <w:rPr>
            <w:rFonts w:ascii="仿宋" w:eastAsia="仿宋" w:hAnsi="仿宋" w:cs="仿宋" w:hint="eastAsia"/>
            <w:lang w:eastAsia="zh-CN"/>
          </w:rPr>
          <w:t>(四)、区域产业环境分析</w:t>
        </w:r>
        <w:r>
          <w:tab/>
        </w:r>
        <w:r>
          <w:fldChar w:fldCharType="begin"/>
        </w:r>
        <w:r>
          <w:instrText xml:space="preserve"> PAGEREF _Toc29904 \h </w:instrText>
        </w:r>
        <w:r>
          <w:fldChar w:fldCharType="separate"/>
        </w:r>
        <w:r>
          <w:t>36</w:t>
        </w:r>
        <w:r>
          <w:fldChar w:fldCharType="end"/>
        </w:r>
      </w:hyperlink>
    </w:p>
    <w:p>
      <w:pPr>
        <w:pStyle w:val="TOC2"/>
        <w:tabs>
          <w:tab w:val="right" w:leader="dot" w:pos="8306"/>
        </w:tabs>
      </w:pPr>
      <w:hyperlink w:anchor="_Toc21042" w:history="1">
        <w:r>
          <w:rPr>
            <w:rFonts w:ascii="仿宋" w:eastAsia="仿宋" w:hAnsi="仿宋" w:cs="仿宋" w:hint="eastAsia"/>
            <w:lang w:eastAsia="zh-CN"/>
          </w:rPr>
          <w:t>(五)、可行性分析</w:t>
        </w:r>
        <w:r>
          <w:tab/>
        </w:r>
        <w:r>
          <w:fldChar w:fldCharType="begin"/>
        </w:r>
        <w:r>
          <w:instrText xml:space="preserve"> PAGEREF _Toc21042 \h </w:instrText>
        </w:r>
        <w:r>
          <w:fldChar w:fldCharType="separate"/>
        </w:r>
        <w:r>
          <w:t>38</w:t>
        </w:r>
        <w:r>
          <w:fldChar w:fldCharType="end"/>
        </w:r>
      </w:hyperlink>
    </w:p>
    <w:p>
      <w:pPr>
        <w:pStyle w:val="TOC2"/>
        <w:tabs>
          <w:tab w:val="right" w:leader="dot" w:pos="8306"/>
        </w:tabs>
      </w:pPr>
      <w:hyperlink w:anchor="_Toc29103" w:history="1">
        <w:r>
          <w:rPr>
            <w:rFonts w:ascii="仿宋" w:eastAsia="仿宋" w:hAnsi="仿宋" w:cs="仿宋" w:hint="eastAsia"/>
            <w:lang w:eastAsia="zh-CN"/>
          </w:rPr>
          <w:t>(六)、产业发展重点任务</w:t>
        </w:r>
        <w:r>
          <w:tab/>
        </w:r>
        <w:r>
          <w:fldChar w:fldCharType="begin"/>
        </w:r>
        <w:r>
          <w:instrText xml:space="preserve"> PAGEREF _Toc29103 \h </w:instrText>
        </w:r>
        <w:r>
          <w:fldChar w:fldCharType="separate"/>
        </w:r>
        <w:r>
          <w:t>39</w:t>
        </w:r>
        <w:r>
          <w:fldChar w:fldCharType="end"/>
        </w:r>
      </w:hyperlink>
    </w:p>
    <w:p>
      <w:pPr>
        <w:pStyle w:val="TOC2"/>
        <w:tabs>
          <w:tab w:val="right" w:leader="dot" w:pos="8306"/>
        </w:tabs>
      </w:pPr>
      <w:hyperlink w:anchor="_Toc27134" w:history="1">
        <w:r>
          <w:rPr>
            <w:rFonts w:ascii="仿宋" w:eastAsia="仿宋" w:hAnsi="仿宋" w:cs="仿宋" w:hint="eastAsia"/>
            <w:lang w:eastAsia="zh-CN"/>
          </w:rPr>
          <w:t>(七)、KJ-4煤矿安全检测综合管理系统项目建设必要性分析</w:t>
        </w:r>
        <w:r>
          <w:tab/>
        </w:r>
        <w:r>
          <w:fldChar w:fldCharType="begin"/>
        </w:r>
        <w:r>
          <w:instrText xml:space="preserve"> PAGEREF _Toc27134 \h </w:instrText>
        </w:r>
        <w:r>
          <w:fldChar w:fldCharType="separate"/>
        </w:r>
        <w:r>
          <w:t>41</w:t>
        </w:r>
        <w:r>
          <w:fldChar w:fldCharType="end"/>
        </w:r>
      </w:hyperlink>
    </w:p>
    <w:p>
      <w:pPr>
        <w:pStyle w:val="TOC1"/>
        <w:tabs>
          <w:tab w:val="right" w:leader="dot" w:pos="8306"/>
        </w:tabs>
      </w:pPr>
      <w:hyperlink w:anchor="_Toc17329" w:history="1">
        <w:r>
          <w:rPr>
            <w:rFonts w:ascii="仿宋" w:eastAsia="仿宋" w:hAnsi="仿宋" w:cs="仿宋" w:hint="eastAsia"/>
            <w:lang w:eastAsia="zh-CN"/>
          </w:rPr>
          <w:t>六、建设进度分析</w:t>
        </w:r>
        <w:r>
          <w:tab/>
        </w:r>
        <w:r>
          <w:fldChar w:fldCharType="begin"/>
        </w:r>
        <w:r>
          <w:instrText xml:space="preserve"> PAGEREF _Toc17329 \h </w:instrText>
        </w:r>
        <w:r>
          <w:fldChar w:fldCharType="separate"/>
        </w:r>
        <w:r>
          <w:t>42</w:t>
        </w:r>
        <w:r>
          <w:fldChar w:fldCharType="end"/>
        </w:r>
      </w:hyperlink>
    </w:p>
    <w:p>
      <w:pPr>
        <w:pStyle w:val="TOC2"/>
        <w:tabs>
          <w:tab w:val="right" w:leader="dot" w:pos="8306"/>
        </w:tabs>
      </w:pPr>
      <w:hyperlink w:anchor="_Toc23012" w:history="1">
        <w:r>
          <w:rPr>
            <w:rFonts w:ascii="仿宋" w:eastAsia="仿宋" w:hAnsi="仿宋" w:cs="仿宋" w:hint="eastAsia"/>
            <w:lang w:eastAsia="zh-CN"/>
          </w:rPr>
          <w:t>(一)、KJ-4煤矿安全检测综合管理系统项目进度安排</w:t>
        </w:r>
        <w:r>
          <w:tab/>
        </w:r>
        <w:r>
          <w:fldChar w:fldCharType="begin"/>
        </w:r>
        <w:r>
          <w:instrText xml:space="preserve"> PAGEREF _Toc23012 \h </w:instrText>
        </w:r>
        <w:r>
          <w:fldChar w:fldCharType="separate"/>
        </w:r>
        <w:r>
          <w:t>42</w:t>
        </w:r>
        <w:r>
          <w:fldChar w:fldCharType="end"/>
        </w:r>
      </w:hyperlink>
    </w:p>
    <w:p>
      <w:pPr>
        <w:pStyle w:val="TOC2"/>
        <w:tabs>
          <w:tab w:val="right" w:leader="dot" w:pos="8306"/>
        </w:tabs>
      </w:pPr>
      <w:hyperlink w:anchor="_Toc11221" w:history="1">
        <w:r>
          <w:rPr>
            <w:rFonts w:ascii="仿宋" w:eastAsia="仿宋" w:hAnsi="仿宋" w:cs="仿宋" w:hint="eastAsia"/>
            <w:lang w:eastAsia="zh-CN"/>
          </w:rPr>
          <w:t>(二)、KJ-4煤矿安全检测综合管理系统项目实施保障措施</w:t>
        </w:r>
        <w:r>
          <w:tab/>
        </w:r>
        <w:r>
          <w:fldChar w:fldCharType="begin"/>
        </w:r>
        <w:r>
          <w:instrText xml:space="preserve"> PAGEREF _Toc11221 \h </w:instrText>
        </w:r>
        <w:r>
          <w:fldChar w:fldCharType="separate"/>
        </w:r>
        <w:r>
          <w:t>43</w:t>
        </w:r>
        <w:r>
          <w:fldChar w:fldCharType="end"/>
        </w:r>
      </w:hyperlink>
    </w:p>
    <w:p>
      <w:pPr>
        <w:pStyle w:val="TOC1"/>
        <w:tabs>
          <w:tab w:val="right" w:leader="dot" w:pos="8306"/>
        </w:tabs>
      </w:pPr>
      <w:hyperlink w:anchor="_Toc15638" w:history="1">
        <w:r>
          <w:rPr>
            <w:rFonts w:ascii="仿宋" w:eastAsia="仿宋" w:hAnsi="仿宋" w:cs="仿宋" w:hint="eastAsia"/>
            <w:lang w:eastAsia="zh-CN"/>
          </w:rPr>
          <w:t>七、投资方案分析</w:t>
        </w:r>
        <w:r>
          <w:tab/>
        </w:r>
        <w:r>
          <w:fldChar w:fldCharType="begin"/>
        </w:r>
        <w:r>
          <w:instrText xml:space="preserve"> PAGEREF _Toc15638 \h </w:instrText>
        </w:r>
        <w:r>
          <w:fldChar w:fldCharType="separate"/>
        </w:r>
        <w:r>
          <w:t>45</w:t>
        </w:r>
        <w:r>
          <w:fldChar w:fldCharType="end"/>
        </w:r>
      </w:hyperlink>
    </w:p>
    <w:p>
      <w:pPr>
        <w:pStyle w:val="TOC2"/>
        <w:tabs>
          <w:tab w:val="right" w:leader="dot" w:pos="8306"/>
        </w:tabs>
      </w:pPr>
      <w:hyperlink w:anchor="_Toc26119" w:history="1">
        <w:r>
          <w:rPr>
            <w:rFonts w:ascii="仿宋" w:eastAsia="仿宋" w:hAnsi="仿宋" w:cs="仿宋" w:hint="eastAsia"/>
            <w:lang w:eastAsia="zh-CN"/>
          </w:rPr>
          <w:t>(一)、编制说明</w:t>
        </w:r>
        <w:r>
          <w:tab/>
        </w:r>
        <w:r>
          <w:fldChar w:fldCharType="begin"/>
        </w:r>
        <w:r>
          <w:instrText xml:space="preserve"> PAGEREF _Toc26119 \h </w:instrText>
        </w:r>
        <w:r>
          <w:fldChar w:fldCharType="separate"/>
        </w:r>
        <w:r>
          <w:t>45</w:t>
        </w:r>
        <w:r>
          <w:fldChar w:fldCharType="end"/>
        </w:r>
      </w:hyperlink>
    </w:p>
    <w:p>
      <w:pPr>
        <w:pStyle w:val="TOC2"/>
        <w:tabs>
          <w:tab w:val="right" w:leader="dot" w:pos="8306"/>
        </w:tabs>
      </w:pPr>
      <w:hyperlink w:anchor="_Toc16197" w:history="1">
        <w:r>
          <w:rPr>
            <w:rFonts w:ascii="仿宋" w:eastAsia="仿宋" w:hAnsi="仿宋" w:cs="仿宋" w:hint="eastAsia"/>
            <w:lang w:eastAsia="zh-CN"/>
          </w:rPr>
          <w:t>(二)、建设投资</w:t>
        </w:r>
        <w:r>
          <w:tab/>
        </w:r>
        <w:r>
          <w:fldChar w:fldCharType="begin"/>
        </w:r>
        <w:r>
          <w:instrText xml:space="preserve"> PAGEREF _Toc16197 \h </w:instrText>
        </w:r>
        <w:r>
          <w:fldChar w:fldCharType="separate"/>
        </w:r>
        <w:r>
          <w:t>45</w:t>
        </w:r>
        <w:r>
          <w:fldChar w:fldCharType="end"/>
        </w:r>
      </w:hyperlink>
    </w:p>
    <w:p>
      <w:pPr>
        <w:pStyle w:val="TOC2"/>
        <w:tabs>
          <w:tab w:val="right" w:leader="dot" w:pos="8306"/>
        </w:tabs>
      </w:pPr>
      <w:hyperlink w:anchor="_Toc14535" w:history="1">
        <w:r>
          <w:rPr>
            <w:rFonts w:ascii="仿宋" w:eastAsia="仿宋" w:hAnsi="仿宋" w:cs="仿宋" w:hint="eastAsia"/>
            <w:lang w:eastAsia="zh-CN"/>
          </w:rPr>
          <w:t>(三)、建设期利息</w:t>
        </w:r>
        <w:r>
          <w:tab/>
        </w:r>
        <w:r>
          <w:fldChar w:fldCharType="begin"/>
        </w:r>
        <w:r>
          <w:instrText xml:space="preserve"> PAGEREF _Toc14535 \h </w:instrText>
        </w:r>
        <w:r>
          <w:fldChar w:fldCharType="separate"/>
        </w:r>
        <w:r>
          <w:t>46</w:t>
        </w:r>
        <w:r>
          <w:fldChar w:fldCharType="end"/>
        </w:r>
      </w:hyperlink>
    </w:p>
    <w:p>
      <w:pPr>
        <w:pStyle w:val="TOC2"/>
        <w:tabs>
          <w:tab w:val="right" w:leader="dot" w:pos="8306"/>
        </w:tabs>
      </w:pPr>
      <w:hyperlink w:anchor="_Toc30784" w:history="1">
        <w:r>
          <w:rPr>
            <w:rFonts w:ascii="仿宋" w:eastAsia="仿宋" w:hAnsi="仿宋" w:cs="仿宋" w:hint="eastAsia"/>
            <w:lang w:eastAsia="zh-CN"/>
          </w:rPr>
          <w:t>(四)、流动资金</w:t>
        </w:r>
        <w:r>
          <w:tab/>
        </w:r>
        <w:r>
          <w:fldChar w:fldCharType="begin"/>
        </w:r>
        <w:r>
          <w:instrText xml:space="preserve"> PAGEREF _Toc30784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96" w:history="1">
        <w:r>
          <w:rPr>
            <w:rFonts w:ascii="仿宋" w:eastAsia="仿宋" w:hAnsi="仿宋" w:cs="仿宋" w:hint="eastAsia"/>
            <w:lang w:eastAsia="zh-CN"/>
          </w:rPr>
          <w:t>(五)、KJ-4煤矿安全检测综合管理系统项目总投资</w:t>
        </w:r>
        <w:r>
          <w:tab/>
        </w:r>
        <w:r>
          <w:fldChar w:fldCharType="begin"/>
        </w:r>
        <w:r>
          <w:instrText xml:space="preserve"> PAGEREF _Toc17096 \h </w:instrText>
        </w:r>
        <w:r>
          <w:fldChar w:fldCharType="separate"/>
        </w:r>
        <w:r>
          <w:t>46</w:t>
        </w:r>
        <w:r>
          <w:fldChar w:fldCharType="end"/>
        </w:r>
      </w:hyperlink>
    </w:p>
    <w:p>
      <w:pPr>
        <w:pStyle w:val="TOC2"/>
        <w:tabs>
          <w:tab w:val="right" w:leader="dot" w:pos="8306"/>
        </w:tabs>
      </w:pPr>
      <w:hyperlink w:anchor="_Toc24964" w:history="1">
        <w:r>
          <w:rPr>
            <w:rFonts w:ascii="仿宋" w:eastAsia="仿宋" w:hAnsi="仿宋" w:cs="仿宋" w:hint="eastAsia"/>
            <w:lang w:eastAsia="zh-CN"/>
          </w:rPr>
          <w:t>(六)、资金筹措与投资计划</w:t>
        </w:r>
        <w:r>
          <w:tab/>
        </w:r>
        <w:r>
          <w:fldChar w:fldCharType="begin"/>
        </w:r>
        <w:r>
          <w:instrText xml:space="preserve"> PAGEREF _Toc24964 \h </w:instrText>
        </w:r>
        <w:r>
          <w:fldChar w:fldCharType="separate"/>
        </w:r>
        <w:r>
          <w:t>47</w:t>
        </w:r>
        <w:r>
          <w:fldChar w:fldCharType="end"/>
        </w:r>
      </w:hyperlink>
    </w:p>
    <w:p>
      <w:pPr>
        <w:pStyle w:val="TOC1"/>
        <w:tabs>
          <w:tab w:val="right" w:leader="dot" w:pos="8306"/>
        </w:tabs>
      </w:pPr>
      <w:hyperlink w:anchor="_Toc32456" w:history="1">
        <w:r>
          <w:rPr>
            <w:rFonts w:ascii="仿宋" w:eastAsia="仿宋" w:hAnsi="仿宋" w:cs="仿宋" w:hint="eastAsia"/>
            <w:lang w:eastAsia="zh-CN"/>
          </w:rPr>
          <w:t>八、目标客户和受众分析</w:t>
        </w:r>
        <w:r>
          <w:tab/>
        </w:r>
        <w:r>
          <w:fldChar w:fldCharType="begin"/>
        </w:r>
        <w:r>
          <w:instrText xml:space="preserve"> PAGEREF _Toc32456 \h </w:instrText>
        </w:r>
        <w:r>
          <w:fldChar w:fldCharType="separate"/>
        </w:r>
        <w:r>
          <w:t>47</w:t>
        </w:r>
        <w:r>
          <w:fldChar w:fldCharType="end"/>
        </w:r>
      </w:hyperlink>
    </w:p>
    <w:p>
      <w:pPr>
        <w:pStyle w:val="TOC2"/>
        <w:tabs>
          <w:tab w:val="right" w:leader="dot" w:pos="8306"/>
        </w:tabs>
      </w:pPr>
      <w:hyperlink w:anchor="_Toc7489" w:history="1">
        <w:r>
          <w:rPr>
            <w:rFonts w:ascii="仿宋" w:eastAsia="仿宋" w:hAnsi="仿宋" w:cs="仿宋" w:hint="eastAsia"/>
            <w:lang w:eastAsia="zh-CN"/>
          </w:rPr>
          <w:t>(一)、客户群体描述</w:t>
        </w:r>
        <w:r>
          <w:tab/>
        </w:r>
        <w:r>
          <w:fldChar w:fldCharType="begin"/>
        </w:r>
        <w:r>
          <w:instrText xml:space="preserve"> PAGEREF _Toc7489 \h </w:instrText>
        </w:r>
        <w:r>
          <w:fldChar w:fldCharType="separate"/>
        </w:r>
        <w:r>
          <w:t>47</w:t>
        </w:r>
        <w:r>
          <w:fldChar w:fldCharType="end"/>
        </w:r>
      </w:hyperlink>
    </w:p>
    <w:p>
      <w:pPr>
        <w:pStyle w:val="TOC2"/>
        <w:tabs>
          <w:tab w:val="right" w:leader="dot" w:pos="8306"/>
        </w:tabs>
      </w:pPr>
      <w:hyperlink w:anchor="_Toc30454" w:history="1">
        <w:r>
          <w:rPr>
            <w:rFonts w:ascii="仿宋" w:eastAsia="仿宋" w:hAnsi="仿宋" w:cs="仿宋" w:hint="eastAsia"/>
            <w:lang w:eastAsia="zh-CN"/>
          </w:rPr>
          <w:t>(二)、客户需求和期望</w:t>
        </w:r>
        <w:r>
          <w:tab/>
        </w:r>
        <w:r>
          <w:fldChar w:fldCharType="begin"/>
        </w:r>
        <w:r>
          <w:instrText xml:space="preserve"> PAGEREF _Toc30454 \h </w:instrText>
        </w:r>
        <w:r>
          <w:fldChar w:fldCharType="separate"/>
        </w:r>
        <w:r>
          <w:t>49</w:t>
        </w:r>
        <w:r>
          <w:fldChar w:fldCharType="end"/>
        </w:r>
      </w:hyperlink>
    </w:p>
    <w:p>
      <w:pPr>
        <w:pStyle w:val="TOC2"/>
        <w:tabs>
          <w:tab w:val="right" w:leader="dot" w:pos="8306"/>
        </w:tabs>
      </w:pPr>
      <w:hyperlink w:anchor="_Toc17064" w:history="1">
        <w:r>
          <w:rPr>
            <w:rFonts w:ascii="仿宋" w:eastAsia="仿宋" w:hAnsi="仿宋" w:cs="仿宋" w:hint="eastAsia"/>
            <w:lang w:eastAsia="zh-CN"/>
          </w:rPr>
          <w:t>(三)、客户获取策略</w:t>
        </w:r>
        <w:r>
          <w:tab/>
        </w:r>
        <w:r>
          <w:fldChar w:fldCharType="begin"/>
        </w:r>
        <w:r>
          <w:instrText xml:space="preserve"> PAGEREF _Toc17064 \h </w:instrText>
        </w:r>
        <w:r>
          <w:fldChar w:fldCharType="separate"/>
        </w:r>
        <w:r>
          <w:t>50</w:t>
        </w:r>
        <w:r>
          <w:fldChar w:fldCharType="end"/>
        </w:r>
      </w:hyperlink>
    </w:p>
    <w:p>
      <w:pPr>
        <w:pStyle w:val="TOC2"/>
        <w:tabs>
          <w:tab w:val="right" w:leader="dot" w:pos="8306"/>
        </w:tabs>
      </w:pPr>
      <w:hyperlink w:anchor="_Toc11412" w:history="1">
        <w:r>
          <w:rPr>
            <w:rFonts w:ascii="仿宋" w:eastAsia="仿宋" w:hAnsi="仿宋" w:cs="仿宋" w:hint="eastAsia"/>
            <w:lang w:eastAsia="zh-CN"/>
          </w:rPr>
          <w:t>(四)、客户关系管理</w:t>
        </w:r>
        <w:r>
          <w:tab/>
        </w:r>
        <w:r>
          <w:fldChar w:fldCharType="begin"/>
        </w:r>
        <w:r>
          <w:instrText xml:space="preserve"> PAGEREF _Toc11412 \h </w:instrText>
        </w:r>
        <w:r>
          <w:fldChar w:fldCharType="separate"/>
        </w:r>
        <w:r>
          <w:t>52</w:t>
        </w:r>
        <w:r>
          <w:fldChar w:fldCharType="end"/>
        </w:r>
      </w:hyperlink>
    </w:p>
    <w:p>
      <w:pPr>
        <w:pStyle w:val="TOC1"/>
        <w:tabs>
          <w:tab w:val="right" w:leader="dot" w:pos="8306"/>
        </w:tabs>
      </w:pPr>
      <w:hyperlink w:anchor="_Toc16760" w:history="1">
        <w:r>
          <w:rPr>
            <w:rFonts w:ascii="仿宋" w:eastAsia="仿宋" w:hAnsi="仿宋" w:cs="仿宋" w:hint="eastAsia"/>
            <w:lang w:eastAsia="zh-CN"/>
          </w:rPr>
          <w:t>九、SWOT分析</w:t>
        </w:r>
        <w:r>
          <w:tab/>
        </w:r>
        <w:r>
          <w:fldChar w:fldCharType="begin"/>
        </w:r>
        <w:r>
          <w:instrText xml:space="preserve"> PAGEREF _Toc16760 \h </w:instrText>
        </w:r>
        <w:r>
          <w:fldChar w:fldCharType="separate"/>
        </w:r>
        <w:r>
          <w:t>54</w:t>
        </w:r>
        <w:r>
          <w:fldChar w:fldCharType="end"/>
        </w:r>
      </w:hyperlink>
    </w:p>
    <w:p>
      <w:pPr>
        <w:pStyle w:val="TOC2"/>
        <w:tabs>
          <w:tab w:val="right" w:leader="dot" w:pos="8306"/>
        </w:tabs>
      </w:pPr>
      <w:hyperlink w:anchor="_Toc7621" w:history="1">
        <w:r>
          <w:rPr>
            <w:rFonts w:ascii="仿宋" w:eastAsia="仿宋" w:hAnsi="仿宋" w:cs="仿宋" w:hint="eastAsia"/>
            <w:lang w:eastAsia="zh-CN"/>
          </w:rPr>
          <w:t>(一)、优势分析(S)</w:t>
        </w:r>
        <w:r>
          <w:tab/>
        </w:r>
        <w:r>
          <w:fldChar w:fldCharType="begin"/>
        </w:r>
        <w:r>
          <w:instrText xml:space="preserve"> PAGEREF _Toc7621 \h </w:instrText>
        </w:r>
        <w:r>
          <w:fldChar w:fldCharType="separate"/>
        </w:r>
        <w:r>
          <w:t>54</w:t>
        </w:r>
        <w:r>
          <w:fldChar w:fldCharType="end"/>
        </w:r>
      </w:hyperlink>
    </w:p>
    <w:p>
      <w:pPr>
        <w:pStyle w:val="TOC2"/>
        <w:tabs>
          <w:tab w:val="right" w:leader="dot" w:pos="8306"/>
        </w:tabs>
      </w:pPr>
      <w:hyperlink w:anchor="_Toc16164" w:history="1">
        <w:r>
          <w:rPr>
            <w:rFonts w:ascii="仿宋" w:eastAsia="仿宋" w:hAnsi="仿宋" w:cs="仿宋" w:hint="eastAsia"/>
            <w:lang w:eastAsia="zh-CN"/>
          </w:rPr>
          <w:t>(二)、劣势分析(W)</w:t>
        </w:r>
        <w:r>
          <w:tab/>
        </w:r>
        <w:r>
          <w:fldChar w:fldCharType="begin"/>
        </w:r>
        <w:r>
          <w:instrText xml:space="preserve"> PAGEREF _Toc16164 \h </w:instrText>
        </w:r>
        <w:r>
          <w:fldChar w:fldCharType="separate"/>
        </w:r>
        <w:r>
          <w:t>55</w:t>
        </w:r>
        <w:r>
          <w:fldChar w:fldCharType="end"/>
        </w:r>
      </w:hyperlink>
    </w:p>
    <w:p>
      <w:pPr>
        <w:pStyle w:val="TOC2"/>
        <w:tabs>
          <w:tab w:val="right" w:leader="dot" w:pos="8306"/>
        </w:tabs>
      </w:pPr>
      <w:hyperlink w:anchor="_Toc25249" w:history="1">
        <w:r>
          <w:rPr>
            <w:rFonts w:ascii="仿宋" w:eastAsia="仿宋" w:hAnsi="仿宋" w:cs="仿宋" w:hint="eastAsia"/>
            <w:lang w:eastAsia="zh-CN"/>
          </w:rPr>
          <w:t>(三)、机会分析()</w:t>
        </w:r>
        <w:r>
          <w:tab/>
        </w:r>
        <w:r>
          <w:fldChar w:fldCharType="begin"/>
        </w:r>
        <w:r>
          <w:instrText xml:space="preserve"> PAGEREF _Toc25249 \h </w:instrText>
        </w:r>
        <w:r>
          <w:fldChar w:fldCharType="separate"/>
        </w:r>
        <w:r>
          <w:t>56</w:t>
        </w:r>
        <w:r>
          <w:fldChar w:fldCharType="end"/>
        </w:r>
      </w:hyperlink>
    </w:p>
    <w:p>
      <w:pPr>
        <w:pStyle w:val="TOC2"/>
        <w:tabs>
          <w:tab w:val="right" w:leader="dot" w:pos="8306"/>
        </w:tabs>
      </w:pPr>
      <w:hyperlink w:anchor="_Toc8720" w:history="1">
        <w:r>
          <w:rPr>
            <w:rFonts w:ascii="仿宋" w:eastAsia="仿宋" w:hAnsi="仿宋" w:cs="仿宋" w:hint="eastAsia"/>
            <w:lang w:eastAsia="zh-CN"/>
          </w:rPr>
          <w:t>(四)、威胁分析(T)</w:t>
        </w:r>
        <w:r>
          <w:tab/>
        </w:r>
        <w:r>
          <w:fldChar w:fldCharType="begin"/>
        </w:r>
        <w:r>
          <w:instrText xml:space="preserve"> PAGEREF _Toc8720 \h </w:instrText>
        </w:r>
        <w:r>
          <w:fldChar w:fldCharType="separate"/>
        </w:r>
        <w:r>
          <w:t>56</w:t>
        </w:r>
        <w:r>
          <w:fldChar w:fldCharType="end"/>
        </w:r>
      </w:hyperlink>
    </w:p>
    <w:p>
      <w:pPr>
        <w:pStyle w:val="TOC1"/>
        <w:tabs>
          <w:tab w:val="right" w:leader="dot" w:pos="8306"/>
        </w:tabs>
      </w:pPr>
      <w:hyperlink w:anchor="_Toc25600" w:history="1">
        <w:r>
          <w:rPr>
            <w:rFonts w:ascii="仿宋" w:eastAsia="仿宋" w:hAnsi="仿宋" w:cs="仿宋" w:hint="eastAsia"/>
            <w:lang w:eastAsia="zh-CN"/>
          </w:rPr>
          <w:t>十、KJ-4煤矿安全检测综合管理系统项目经济效益</w:t>
        </w:r>
        <w:r>
          <w:tab/>
        </w:r>
        <w:r>
          <w:fldChar w:fldCharType="begin"/>
        </w:r>
        <w:r>
          <w:instrText xml:space="preserve"> PAGEREF _Toc25600 \h </w:instrText>
        </w:r>
        <w:r>
          <w:fldChar w:fldCharType="separate"/>
        </w:r>
        <w:r>
          <w:t>57</w:t>
        </w:r>
        <w:r>
          <w:fldChar w:fldCharType="end"/>
        </w:r>
      </w:hyperlink>
    </w:p>
    <w:p>
      <w:pPr>
        <w:pStyle w:val="TOC2"/>
        <w:tabs>
          <w:tab w:val="right" w:leader="dot" w:pos="8306"/>
        </w:tabs>
      </w:pPr>
      <w:hyperlink w:anchor="_Toc25515" w:history="1">
        <w:r>
          <w:rPr>
            <w:rFonts w:ascii="仿宋" w:eastAsia="仿宋" w:hAnsi="仿宋" w:cs="仿宋" w:hint="eastAsia"/>
            <w:lang w:eastAsia="zh-CN"/>
          </w:rPr>
          <w:t>(一)、基本假设及基础参数选取</w:t>
        </w:r>
        <w:r>
          <w:tab/>
        </w:r>
        <w:r>
          <w:fldChar w:fldCharType="begin"/>
        </w:r>
        <w:r>
          <w:instrText xml:space="preserve"> PAGEREF _Toc25515 \h </w:instrText>
        </w:r>
        <w:r>
          <w:fldChar w:fldCharType="separate"/>
        </w:r>
        <w:r>
          <w:t>57</w:t>
        </w:r>
        <w:r>
          <w:fldChar w:fldCharType="end"/>
        </w:r>
      </w:hyperlink>
    </w:p>
    <w:p>
      <w:pPr>
        <w:pStyle w:val="TOC2"/>
        <w:tabs>
          <w:tab w:val="right" w:leader="dot" w:pos="8306"/>
        </w:tabs>
      </w:pPr>
      <w:hyperlink w:anchor="_Toc421" w:history="1">
        <w:r>
          <w:rPr>
            <w:rFonts w:ascii="仿宋" w:eastAsia="仿宋" w:hAnsi="仿宋" w:cs="仿宋" w:hint="eastAsia"/>
            <w:lang w:eastAsia="zh-CN"/>
          </w:rPr>
          <w:t>(二)、经济评价财务测算</w:t>
        </w:r>
        <w:r>
          <w:tab/>
        </w:r>
        <w:r>
          <w:fldChar w:fldCharType="begin"/>
        </w:r>
        <w:r>
          <w:instrText xml:space="preserve"> PAGEREF _Toc421 \h </w:instrText>
        </w:r>
        <w:r>
          <w:fldChar w:fldCharType="separate"/>
        </w:r>
        <w:r>
          <w:t>58</w:t>
        </w:r>
        <w:r>
          <w:fldChar w:fldCharType="end"/>
        </w:r>
      </w:hyperlink>
    </w:p>
    <w:p>
      <w:pPr>
        <w:pStyle w:val="TOC2"/>
        <w:tabs>
          <w:tab w:val="right" w:leader="dot" w:pos="8306"/>
        </w:tabs>
      </w:pPr>
      <w:hyperlink w:anchor="_Toc18553" w:history="1">
        <w:r>
          <w:rPr>
            <w:rFonts w:ascii="仿宋" w:eastAsia="仿宋" w:hAnsi="仿宋" w:cs="仿宋" w:hint="eastAsia"/>
            <w:lang w:eastAsia="zh-CN"/>
          </w:rPr>
          <w:t>(三)、KJ-4煤矿安全检测综合管理系统项目盈利能力分析</w:t>
        </w:r>
        <w:r>
          <w:tab/>
        </w:r>
        <w:r>
          <w:fldChar w:fldCharType="begin"/>
        </w:r>
        <w:r>
          <w:instrText xml:space="preserve"> PAGEREF _Toc18553 \h </w:instrText>
        </w:r>
        <w:r>
          <w:fldChar w:fldCharType="separate"/>
        </w:r>
        <w:r>
          <w:t>60</w:t>
        </w:r>
        <w:r>
          <w:fldChar w:fldCharType="end"/>
        </w:r>
      </w:hyperlink>
    </w:p>
    <w:p>
      <w:pPr>
        <w:pStyle w:val="TOC2"/>
        <w:tabs>
          <w:tab w:val="right" w:leader="dot" w:pos="8306"/>
        </w:tabs>
      </w:pPr>
      <w:hyperlink w:anchor="_Toc27305" w:history="1">
        <w:r>
          <w:rPr>
            <w:rFonts w:ascii="仿宋" w:eastAsia="仿宋" w:hAnsi="仿宋" w:cs="仿宋" w:hint="eastAsia"/>
            <w:lang w:eastAsia="zh-CN"/>
          </w:rPr>
          <w:t>(四)、财务生存能力分析</w:t>
        </w:r>
        <w:r>
          <w:tab/>
        </w:r>
        <w:r>
          <w:fldChar w:fldCharType="begin"/>
        </w:r>
        <w:r>
          <w:instrText xml:space="preserve"> PAGEREF _Toc27305 \h </w:instrText>
        </w:r>
        <w:r>
          <w:fldChar w:fldCharType="separate"/>
        </w:r>
        <w:r>
          <w:t>61</w:t>
        </w:r>
        <w:r>
          <w:fldChar w:fldCharType="end"/>
        </w:r>
      </w:hyperlink>
    </w:p>
    <w:p>
      <w:pPr>
        <w:pStyle w:val="TOC2"/>
        <w:tabs>
          <w:tab w:val="right" w:leader="dot" w:pos="8306"/>
        </w:tabs>
      </w:pPr>
      <w:hyperlink w:anchor="_Toc21829" w:history="1">
        <w:r>
          <w:rPr>
            <w:rFonts w:ascii="仿宋" w:eastAsia="仿宋" w:hAnsi="仿宋" w:cs="仿宋" w:hint="eastAsia"/>
            <w:lang w:eastAsia="zh-CN"/>
          </w:rPr>
          <w:t>(五)、偿债能力分析</w:t>
        </w:r>
        <w:r>
          <w:tab/>
        </w:r>
        <w:r>
          <w:fldChar w:fldCharType="begin"/>
        </w:r>
        <w:r>
          <w:instrText xml:space="preserve"> PAGEREF _Toc21829 \h </w:instrText>
        </w:r>
        <w:r>
          <w:fldChar w:fldCharType="separate"/>
        </w:r>
        <w:r>
          <w:t>62</w:t>
        </w:r>
        <w:r>
          <w:fldChar w:fldCharType="end"/>
        </w:r>
      </w:hyperlink>
    </w:p>
    <w:p>
      <w:pPr>
        <w:pStyle w:val="TOC2"/>
        <w:tabs>
          <w:tab w:val="right" w:leader="dot" w:pos="8306"/>
        </w:tabs>
      </w:pPr>
      <w:hyperlink w:anchor="_Toc16984" w:history="1">
        <w:r>
          <w:rPr>
            <w:rFonts w:ascii="仿宋" w:eastAsia="仿宋" w:hAnsi="仿宋" w:cs="仿宋" w:hint="eastAsia"/>
            <w:lang w:eastAsia="zh-CN"/>
          </w:rPr>
          <w:t>(六)、经济评价结论</w:t>
        </w:r>
        <w:r>
          <w:tab/>
        </w:r>
        <w:r>
          <w:fldChar w:fldCharType="begin"/>
        </w:r>
        <w:r>
          <w:instrText xml:space="preserve"> PAGEREF _Toc16984 \h </w:instrText>
        </w:r>
        <w:r>
          <w:fldChar w:fldCharType="separate"/>
        </w:r>
        <w:r>
          <w:t>63</w:t>
        </w:r>
        <w:r>
          <w:fldChar w:fldCharType="end"/>
        </w:r>
      </w:hyperlink>
    </w:p>
    <w:p>
      <w:pPr>
        <w:pStyle w:val="TOC1"/>
        <w:tabs>
          <w:tab w:val="right" w:leader="dot" w:pos="8306"/>
        </w:tabs>
      </w:pPr>
      <w:hyperlink w:anchor="_Toc21272" w:history="1">
        <w:r>
          <w:rPr>
            <w:rFonts w:ascii="仿宋" w:eastAsia="仿宋" w:hAnsi="仿宋" w:cs="仿宋" w:hint="eastAsia"/>
            <w:lang w:eastAsia="zh-CN"/>
          </w:rPr>
          <w:t>十一、KJ-4煤矿安全检测综合管理系统项目总结分析</w:t>
        </w:r>
        <w:r>
          <w:tab/>
        </w:r>
        <w:r>
          <w:fldChar w:fldCharType="begin"/>
        </w:r>
        <w:r>
          <w:instrText xml:space="preserve"> PAGEREF _Toc21272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92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29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401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https://d.book118.com/935134342331011043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5134342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2024-01-14T16:01:00Z</dcterms:created>
  <dcterms:modified xsi:type="dcterms:W3CDTF">2024-01-14T16:01:50Z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BC3CAF1173964FA8BEA5ED0611E4F4C0_11</vt:lpwstr>
  </property>
  <property fmtid="{D5CDD505-2E9C-101B-9397-08002B2CF9AE}" pid="3" name="KSOProductBuildVer">
    <vt:lpwstr>2052-12.1.0.16120</vt:lpwstr>
  </property>
</Properties>
</file>