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6107" w:rsidP="00316107" w14:paraId="156CB92E" w14:textId="77777777">
      <w:pPr>
        <w:spacing w:before="48" w:beforeLines="20" w:after="360" w:afterLines="150" w:line="360" w:lineRule="auto"/>
        <w:jc w:val="center"/>
        <w:rPr>
          <w:rFonts w:ascii="华文中宋" w:eastAsia="华文中宋" w:hAnsi="华文中宋"/>
          <w:b/>
          <w:sz w:val="30"/>
        </w:rPr>
      </w:pPr>
      <w:r w:rsidRPr="00316107">
        <w:rPr>
          <w:rFonts w:ascii="华文中宋" w:eastAsia="华文中宋" w:hAnsi="华文中宋"/>
          <w:b/>
          <w:sz w:val="30"/>
        </w:rPr>
        <w:t>2024</w:t>
      </w:r>
      <w:r w:rsidRPr="00316107">
        <w:rPr>
          <w:rFonts w:ascii="华文中宋" w:eastAsia="华文中宋" w:hAnsi="华文中宋"/>
          <w:b/>
          <w:sz w:val="30"/>
        </w:rPr>
        <w:t>浙江台州市温岭市传媒集团招聘</w:t>
      </w:r>
      <w:r w:rsidRPr="00316107">
        <w:rPr>
          <w:rFonts w:ascii="华文中宋" w:eastAsia="华文中宋" w:hAnsi="华文中宋"/>
          <w:b/>
          <w:sz w:val="30"/>
        </w:rPr>
        <w:t>1</w:t>
      </w:r>
      <w:r w:rsidRPr="00316107">
        <w:rPr>
          <w:rFonts w:ascii="华文中宋" w:eastAsia="华文中宋" w:hAnsi="华文中宋"/>
          <w:b/>
          <w:sz w:val="30"/>
        </w:rPr>
        <w:t>人笔试备考题库及答案解析</w:t>
      </w:r>
    </w:p>
    <w:p w:rsidR="00A77B3E" w14:paraId="0708CC4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91FDA8" w14:textId="77777777">
      <w:pPr>
        <w:spacing w:after="260" w:line="360" w:lineRule="auto"/>
      </w:pPr>
      <w:r>
        <w:rPr>
          <w:rFonts w:ascii="微软雅黑" w:eastAsia="微软雅黑" w:cs="微软雅黑"/>
        </w:rPr>
        <w:t>一、选择题</w:t>
      </w:r>
    </w:p>
    <w:p w:rsidR="0030475A" w14:paraId="36BD20E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10A2FB2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578AEA5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074C717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1AA9604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6EDF8EA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16FCCF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09162F9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332B846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2782214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464388C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27E3B21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65339D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82A671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5DC19BB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677EDA4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08897F4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1DE3E52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4ADB3C1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579D5BA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AD1137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51E3BBB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28A5BB1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7906559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030F4B1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7CC0904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026C460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EC7F8C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289FA989"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1037C2F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463E46A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5E2A64B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https://d.book118.com/935200022122011101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rsidP="003A5363" w14:paraId="58921D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107" w14:paraId="3E6106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rsidP="003A5363" w14:paraId="788822FF" w14:textId="1C7483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6107" w14:paraId="4F5B36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paraId="52B90E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1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rsidP="003A5363" w14:textId="1C7483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61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1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rsidP="003A5363" w14:textId="1C7483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61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paraId="4068BA2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paraId="63DACF5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paraId="28CC6D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1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16107"/>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770E95"/>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1610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6107"/>
    <w:rPr>
      <w:sz w:val="18"/>
      <w:szCs w:val="18"/>
    </w:rPr>
  </w:style>
  <w:style w:type="paragraph" w:styleId="Footer">
    <w:name w:val="footer"/>
    <w:basedOn w:val="Normal"/>
    <w:link w:val="a0"/>
    <w:rsid w:val="00316107"/>
    <w:pPr>
      <w:tabs>
        <w:tab w:val="center" w:pos="4153"/>
        <w:tab w:val="right" w:pos="8306"/>
      </w:tabs>
      <w:snapToGrid w:val="0"/>
    </w:pPr>
    <w:rPr>
      <w:sz w:val="18"/>
      <w:szCs w:val="18"/>
    </w:rPr>
  </w:style>
  <w:style w:type="character" w:customStyle="1" w:styleId="a0">
    <w:name w:val="页脚 字符"/>
    <w:basedOn w:val="DefaultParagraphFont"/>
    <w:link w:val="Footer"/>
    <w:rsid w:val="00316107"/>
    <w:rPr>
      <w:sz w:val="18"/>
      <w:szCs w:val="18"/>
    </w:rPr>
  </w:style>
  <w:style w:type="character" w:styleId="PageNumber">
    <w:name w:val="page number"/>
    <w:basedOn w:val="DefaultParagraphFont"/>
    <w:rsid w:val="003161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5200022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3134</Words>
  <Characters>17864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