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中高端女包项目构思建设方案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8" w:history="1">
        <w:r>
          <w:rPr>
            <w:rFonts w:ascii="仿宋" w:eastAsia="仿宋" w:hAnsi="仿宋" w:cs="仿宋" w:hint="eastAsia"/>
            <w:lang w:eastAsia="zh-CN"/>
          </w:rPr>
          <w:t>概论</w:t>
        </w:r>
        <w:r>
          <w:tab/>
        </w:r>
        <w:r>
          <w:fldChar w:fldCharType="begin"/>
        </w:r>
        <w:r>
          <w:instrText xml:space="preserve"> PAGEREF _Toc10258 \h </w:instrText>
        </w:r>
        <w:r>
          <w:fldChar w:fldCharType="separate"/>
        </w:r>
        <w:r>
          <w:t>3</w:t>
        </w:r>
        <w:r>
          <w:fldChar w:fldCharType="end"/>
        </w:r>
      </w:hyperlink>
    </w:p>
    <w:p>
      <w:pPr>
        <w:pStyle w:val="TOC1"/>
        <w:tabs>
          <w:tab w:val="right" w:leader="dot" w:pos="8306"/>
        </w:tabs>
      </w:pPr>
      <w:hyperlink w:anchor="_Toc31117" w:history="1">
        <w:r>
          <w:rPr>
            <w:rFonts w:ascii="仿宋" w:eastAsia="仿宋" w:hAnsi="仿宋" w:cs="仿宋" w:hint="eastAsia"/>
            <w:lang w:eastAsia="zh-CN"/>
          </w:rPr>
          <w:t>一、建设风险评估分析</w:t>
        </w:r>
        <w:r>
          <w:tab/>
        </w:r>
        <w:r>
          <w:fldChar w:fldCharType="begin"/>
        </w:r>
        <w:r>
          <w:instrText xml:space="preserve"> PAGEREF _Toc31117 \h </w:instrText>
        </w:r>
        <w:r>
          <w:fldChar w:fldCharType="separate"/>
        </w:r>
        <w:r>
          <w:t>3</w:t>
        </w:r>
        <w:r>
          <w:fldChar w:fldCharType="end"/>
        </w:r>
      </w:hyperlink>
    </w:p>
    <w:p>
      <w:pPr>
        <w:pStyle w:val="TOC2"/>
        <w:tabs>
          <w:tab w:val="right" w:leader="dot" w:pos="8306"/>
        </w:tabs>
      </w:pPr>
      <w:hyperlink w:anchor="_Toc27828" w:history="1">
        <w:r>
          <w:rPr>
            <w:rFonts w:ascii="仿宋" w:eastAsia="仿宋" w:hAnsi="仿宋" w:cs="仿宋" w:hint="eastAsia"/>
            <w:lang w:eastAsia="zh-CN"/>
          </w:rPr>
          <w:t>(一)、政策风险分析</w:t>
        </w:r>
        <w:r>
          <w:tab/>
        </w:r>
        <w:r>
          <w:fldChar w:fldCharType="begin"/>
        </w:r>
        <w:r>
          <w:instrText xml:space="preserve"> PAGEREF _Toc27828 \h </w:instrText>
        </w:r>
        <w:r>
          <w:fldChar w:fldCharType="separate"/>
        </w:r>
        <w:r>
          <w:t>3</w:t>
        </w:r>
        <w:r>
          <w:fldChar w:fldCharType="end"/>
        </w:r>
      </w:hyperlink>
    </w:p>
    <w:p>
      <w:pPr>
        <w:pStyle w:val="TOC2"/>
        <w:tabs>
          <w:tab w:val="right" w:leader="dot" w:pos="8306"/>
        </w:tabs>
      </w:pPr>
      <w:hyperlink w:anchor="_Toc2090" w:history="1">
        <w:r>
          <w:rPr>
            <w:rFonts w:ascii="仿宋" w:eastAsia="仿宋" w:hAnsi="仿宋" w:cs="仿宋" w:hint="eastAsia"/>
            <w:lang w:eastAsia="zh-CN"/>
          </w:rPr>
          <w:t>(二)、社会风险分析</w:t>
        </w:r>
        <w:r>
          <w:tab/>
        </w:r>
        <w:r>
          <w:fldChar w:fldCharType="begin"/>
        </w:r>
        <w:r>
          <w:instrText xml:space="preserve"> PAGEREF _Toc2090 \h </w:instrText>
        </w:r>
        <w:r>
          <w:fldChar w:fldCharType="separate"/>
        </w:r>
        <w:r>
          <w:t>4</w:t>
        </w:r>
        <w:r>
          <w:fldChar w:fldCharType="end"/>
        </w:r>
      </w:hyperlink>
    </w:p>
    <w:p>
      <w:pPr>
        <w:pStyle w:val="TOC2"/>
        <w:tabs>
          <w:tab w:val="right" w:leader="dot" w:pos="8306"/>
        </w:tabs>
      </w:pPr>
      <w:hyperlink w:anchor="_Toc5113" w:history="1">
        <w:r>
          <w:rPr>
            <w:rFonts w:ascii="仿宋" w:eastAsia="仿宋" w:hAnsi="仿宋" w:cs="仿宋" w:hint="eastAsia"/>
            <w:lang w:eastAsia="zh-CN"/>
          </w:rPr>
          <w:t>(三)、市场风险分析</w:t>
        </w:r>
        <w:r>
          <w:tab/>
        </w:r>
        <w:r>
          <w:fldChar w:fldCharType="begin"/>
        </w:r>
        <w:r>
          <w:instrText xml:space="preserve"> PAGEREF _Toc5113 \h </w:instrText>
        </w:r>
        <w:r>
          <w:fldChar w:fldCharType="separate"/>
        </w:r>
        <w:r>
          <w:t>6</w:t>
        </w:r>
        <w:r>
          <w:fldChar w:fldCharType="end"/>
        </w:r>
      </w:hyperlink>
    </w:p>
    <w:p>
      <w:pPr>
        <w:pStyle w:val="TOC2"/>
        <w:tabs>
          <w:tab w:val="right" w:leader="dot" w:pos="8306"/>
        </w:tabs>
      </w:pPr>
      <w:hyperlink w:anchor="_Toc24362" w:history="1">
        <w:r>
          <w:rPr>
            <w:rFonts w:ascii="仿宋" w:eastAsia="仿宋" w:hAnsi="仿宋" w:cs="仿宋" w:hint="eastAsia"/>
            <w:lang w:eastAsia="zh-CN"/>
          </w:rPr>
          <w:t>(四)、资金风险分析</w:t>
        </w:r>
        <w:r>
          <w:tab/>
        </w:r>
        <w:r>
          <w:fldChar w:fldCharType="begin"/>
        </w:r>
        <w:r>
          <w:instrText xml:space="preserve"> PAGEREF _Toc24362 \h </w:instrText>
        </w:r>
        <w:r>
          <w:fldChar w:fldCharType="separate"/>
        </w:r>
        <w:r>
          <w:t>6</w:t>
        </w:r>
        <w:r>
          <w:fldChar w:fldCharType="end"/>
        </w:r>
      </w:hyperlink>
    </w:p>
    <w:p>
      <w:pPr>
        <w:pStyle w:val="TOC2"/>
        <w:tabs>
          <w:tab w:val="right" w:leader="dot" w:pos="8306"/>
        </w:tabs>
      </w:pPr>
      <w:hyperlink w:anchor="_Toc22059" w:history="1">
        <w:r>
          <w:rPr>
            <w:rFonts w:ascii="仿宋" w:eastAsia="仿宋" w:hAnsi="仿宋" w:cs="仿宋" w:hint="eastAsia"/>
            <w:lang w:eastAsia="zh-CN"/>
          </w:rPr>
          <w:t>(五)、技术风险分析</w:t>
        </w:r>
        <w:r>
          <w:tab/>
        </w:r>
        <w:r>
          <w:fldChar w:fldCharType="begin"/>
        </w:r>
        <w:r>
          <w:instrText xml:space="preserve"> PAGEREF _Toc22059 \h </w:instrText>
        </w:r>
        <w:r>
          <w:fldChar w:fldCharType="separate"/>
        </w:r>
        <w:r>
          <w:t>8</w:t>
        </w:r>
        <w:r>
          <w:fldChar w:fldCharType="end"/>
        </w:r>
      </w:hyperlink>
    </w:p>
    <w:p>
      <w:pPr>
        <w:pStyle w:val="TOC2"/>
        <w:tabs>
          <w:tab w:val="right" w:leader="dot" w:pos="8306"/>
        </w:tabs>
      </w:pPr>
      <w:hyperlink w:anchor="_Toc14874" w:history="1">
        <w:r>
          <w:rPr>
            <w:rFonts w:ascii="仿宋" w:eastAsia="仿宋" w:hAnsi="仿宋" w:cs="仿宋" w:hint="eastAsia"/>
            <w:lang w:eastAsia="zh-CN"/>
          </w:rPr>
          <w:t>(六)、财务风险分析</w:t>
        </w:r>
        <w:r>
          <w:tab/>
        </w:r>
        <w:r>
          <w:fldChar w:fldCharType="begin"/>
        </w:r>
        <w:r>
          <w:instrText xml:space="preserve"> PAGEREF _Toc14874 \h </w:instrText>
        </w:r>
        <w:r>
          <w:fldChar w:fldCharType="separate"/>
        </w:r>
        <w:r>
          <w:t>9</w:t>
        </w:r>
        <w:r>
          <w:fldChar w:fldCharType="end"/>
        </w:r>
      </w:hyperlink>
    </w:p>
    <w:p>
      <w:pPr>
        <w:pStyle w:val="TOC2"/>
        <w:tabs>
          <w:tab w:val="right" w:leader="dot" w:pos="8306"/>
        </w:tabs>
      </w:pPr>
      <w:hyperlink w:anchor="_Toc31593" w:history="1">
        <w:r>
          <w:rPr>
            <w:rFonts w:ascii="仿宋" w:eastAsia="仿宋" w:hAnsi="仿宋" w:cs="仿宋" w:hint="eastAsia"/>
            <w:lang w:eastAsia="zh-CN"/>
          </w:rPr>
          <w:t>(七)、管理风险分析</w:t>
        </w:r>
        <w:r>
          <w:tab/>
        </w:r>
        <w:r>
          <w:fldChar w:fldCharType="begin"/>
        </w:r>
        <w:r>
          <w:instrText xml:space="preserve"> PAGEREF _Toc31593 \h </w:instrText>
        </w:r>
        <w:r>
          <w:fldChar w:fldCharType="separate"/>
        </w:r>
        <w:r>
          <w:t>11</w:t>
        </w:r>
        <w:r>
          <w:fldChar w:fldCharType="end"/>
        </w:r>
      </w:hyperlink>
    </w:p>
    <w:p>
      <w:pPr>
        <w:pStyle w:val="TOC2"/>
        <w:tabs>
          <w:tab w:val="right" w:leader="dot" w:pos="8306"/>
        </w:tabs>
      </w:pPr>
      <w:hyperlink w:anchor="_Toc22615" w:history="1">
        <w:r>
          <w:rPr>
            <w:rFonts w:ascii="仿宋" w:eastAsia="仿宋" w:hAnsi="仿宋" w:cs="仿宋" w:hint="eastAsia"/>
            <w:lang w:eastAsia="zh-CN"/>
          </w:rPr>
          <w:t>(八)、其它风险分析</w:t>
        </w:r>
        <w:r>
          <w:tab/>
        </w:r>
        <w:r>
          <w:fldChar w:fldCharType="begin"/>
        </w:r>
        <w:r>
          <w:instrText xml:space="preserve"> PAGEREF _Toc22615 \h </w:instrText>
        </w:r>
        <w:r>
          <w:fldChar w:fldCharType="separate"/>
        </w:r>
        <w:r>
          <w:t>12</w:t>
        </w:r>
        <w:r>
          <w:fldChar w:fldCharType="end"/>
        </w:r>
      </w:hyperlink>
    </w:p>
    <w:p>
      <w:pPr>
        <w:pStyle w:val="TOC2"/>
        <w:tabs>
          <w:tab w:val="right" w:leader="dot" w:pos="8306"/>
        </w:tabs>
      </w:pPr>
      <w:hyperlink w:anchor="_Toc26219" w:history="1">
        <w:r>
          <w:rPr>
            <w:rFonts w:ascii="仿宋" w:eastAsia="仿宋" w:hAnsi="仿宋" w:cs="仿宋" w:hint="eastAsia"/>
            <w:lang w:eastAsia="zh-CN"/>
          </w:rPr>
          <w:t>(九)、社会影响评估</w:t>
        </w:r>
        <w:r>
          <w:tab/>
        </w:r>
        <w:r>
          <w:fldChar w:fldCharType="begin"/>
        </w:r>
        <w:r>
          <w:instrText xml:space="preserve"> PAGEREF _Toc26219 \h </w:instrText>
        </w:r>
        <w:r>
          <w:fldChar w:fldCharType="separate"/>
        </w:r>
        <w:r>
          <w:t>13</w:t>
        </w:r>
        <w:r>
          <w:fldChar w:fldCharType="end"/>
        </w:r>
      </w:hyperlink>
    </w:p>
    <w:p>
      <w:pPr>
        <w:pStyle w:val="TOC1"/>
        <w:tabs>
          <w:tab w:val="right" w:leader="dot" w:pos="8306"/>
        </w:tabs>
      </w:pPr>
      <w:hyperlink w:anchor="_Toc30533" w:history="1">
        <w:r>
          <w:rPr>
            <w:rFonts w:ascii="仿宋" w:eastAsia="仿宋" w:hAnsi="仿宋" w:cs="仿宋" w:hint="eastAsia"/>
            <w:lang w:eastAsia="zh-CN"/>
          </w:rPr>
          <w:t>二、社会影响分析</w:t>
        </w:r>
        <w:r>
          <w:tab/>
        </w:r>
        <w:r>
          <w:fldChar w:fldCharType="begin"/>
        </w:r>
        <w:r>
          <w:instrText xml:space="preserve"> PAGEREF _Toc30533 \h </w:instrText>
        </w:r>
        <w:r>
          <w:fldChar w:fldCharType="separate"/>
        </w:r>
        <w:r>
          <w:t>15</w:t>
        </w:r>
        <w:r>
          <w:fldChar w:fldCharType="end"/>
        </w:r>
      </w:hyperlink>
    </w:p>
    <w:p>
      <w:pPr>
        <w:pStyle w:val="TOC2"/>
        <w:tabs>
          <w:tab w:val="right" w:leader="dot" w:pos="8306"/>
        </w:tabs>
      </w:pPr>
      <w:hyperlink w:anchor="_Toc22123" w:history="1">
        <w:r>
          <w:rPr>
            <w:rFonts w:ascii="仿宋" w:eastAsia="仿宋" w:hAnsi="仿宋" w:cs="仿宋" w:hint="eastAsia"/>
            <w:lang w:eastAsia="zh-CN"/>
          </w:rPr>
          <w:t>(一)、社会影响效果分析</w:t>
        </w:r>
        <w:r>
          <w:tab/>
        </w:r>
        <w:r>
          <w:fldChar w:fldCharType="begin"/>
        </w:r>
        <w:r>
          <w:instrText xml:space="preserve"> PAGEREF _Toc22123 \h </w:instrText>
        </w:r>
        <w:r>
          <w:fldChar w:fldCharType="separate"/>
        </w:r>
        <w:r>
          <w:t>15</w:t>
        </w:r>
        <w:r>
          <w:fldChar w:fldCharType="end"/>
        </w:r>
      </w:hyperlink>
    </w:p>
    <w:p>
      <w:pPr>
        <w:pStyle w:val="TOC2"/>
        <w:tabs>
          <w:tab w:val="right" w:leader="dot" w:pos="8306"/>
        </w:tabs>
      </w:pPr>
      <w:hyperlink w:anchor="_Toc31500" w:history="1">
        <w:r>
          <w:rPr>
            <w:rFonts w:ascii="仿宋" w:eastAsia="仿宋" w:hAnsi="仿宋" w:cs="仿宋" w:hint="eastAsia"/>
            <w:lang w:eastAsia="zh-CN"/>
          </w:rPr>
          <w:t>(二)、社会适应性分析</w:t>
        </w:r>
        <w:r>
          <w:tab/>
        </w:r>
        <w:r>
          <w:fldChar w:fldCharType="begin"/>
        </w:r>
        <w:r>
          <w:instrText xml:space="preserve"> PAGEREF _Toc31500 \h </w:instrText>
        </w:r>
        <w:r>
          <w:fldChar w:fldCharType="separate"/>
        </w:r>
        <w:r>
          <w:t>18</w:t>
        </w:r>
        <w:r>
          <w:fldChar w:fldCharType="end"/>
        </w:r>
      </w:hyperlink>
    </w:p>
    <w:p>
      <w:pPr>
        <w:pStyle w:val="TOC2"/>
        <w:tabs>
          <w:tab w:val="right" w:leader="dot" w:pos="8306"/>
        </w:tabs>
      </w:pPr>
      <w:hyperlink w:anchor="_Toc8542" w:history="1">
        <w:r>
          <w:rPr>
            <w:rFonts w:ascii="仿宋" w:eastAsia="仿宋" w:hAnsi="仿宋" w:cs="仿宋" w:hint="eastAsia"/>
            <w:lang w:eastAsia="zh-CN"/>
          </w:rPr>
          <w:t>(三)、社会风险及对策分析</w:t>
        </w:r>
        <w:r>
          <w:tab/>
        </w:r>
        <w:r>
          <w:fldChar w:fldCharType="begin"/>
        </w:r>
        <w:r>
          <w:instrText xml:space="preserve"> PAGEREF _Toc8542 \h </w:instrText>
        </w:r>
        <w:r>
          <w:fldChar w:fldCharType="separate"/>
        </w:r>
        <w:r>
          <w:t>19</w:t>
        </w:r>
        <w:r>
          <w:fldChar w:fldCharType="end"/>
        </w:r>
      </w:hyperlink>
    </w:p>
    <w:p>
      <w:pPr>
        <w:pStyle w:val="TOC1"/>
        <w:tabs>
          <w:tab w:val="right" w:leader="dot" w:pos="8306"/>
        </w:tabs>
      </w:pPr>
      <w:hyperlink w:anchor="_Toc8826" w:history="1">
        <w:r>
          <w:rPr>
            <w:rFonts w:ascii="仿宋" w:eastAsia="仿宋" w:hAnsi="仿宋" w:cs="仿宋" w:hint="eastAsia"/>
            <w:lang w:eastAsia="zh-CN"/>
          </w:rPr>
          <w:t>三、经济影响分析</w:t>
        </w:r>
        <w:r>
          <w:tab/>
        </w:r>
        <w:r>
          <w:fldChar w:fldCharType="begin"/>
        </w:r>
        <w:r>
          <w:instrText xml:space="preserve"> PAGEREF _Toc8826 \h </w:instrText>
        </w:r>
        <w:r>
          <w:fldChar w:fldCharType="separate"/>
        </w:r>
        <w:r>
          <w:t>23</w:t>
        </w:r>
        <w:r>
          <w:fldChar w:fldCharType="end"/>
        </w:r>
      </w:hyperlink>
    </w:p>
    <w:p>
      <w:pPr>
        <w:pStyle w:val="TOC2"/>
        <w:tabs>
          <w:tab w:val="right" w:leader="dot" w:pos="8306"/>
        </w:tabs>
      </w:pPr>
      <w:hyperlink w:anchor="_Toc28892" w:history="1">
        <w:r>
          <w:rPr>
            <w:rFonts w:ascii="仿宋" w:eastAsia="仿宋" w:hAnsi="仿宋" w:cs="仿宋" w:hint="eastAsia"/>
            <w:lang w:eastAsia="zh-CN"/>
          </w:rPr>
          <w:t>(一)、经济费用效益或费用效果分析</w:t>
        </w:r>
        <w:r>
          <w:tab/>
        </w:r>
        <w:r>
          <w:fldChar w:fldCharType="begin"/>
        </w:r>
        <w:r>
          <w:instrText xml:space="preserve"> PAGEREF _Toc28892 \h </w:instrText>
        </w:r>
        <w:r>
          <w:fldChar w:fldCharType="separate"/>
        </w:r>
        <w:r>
          <w:t>23</w:t>
        </w:r>
        <w:r>
          <w:fldChar w:fldCharType="end"/>
        </w:r>
      </w:hyperlink>
    </w:p>
    <w:p>
      <w:pPr>
        <w:pStyle w:val="TOC2"/>
        <w:tabs>
          <w:tab w:val="right" w:leader="dot" w:pos="8306"/>
        </w:tabs>
      </w:pPr>
      <w:hyperlink w:anchor="_Toc18111" w:history="1">
        <w:r>
          <w:rPr>
            <w:rFonts w:ascii="仿宋" w:eastAsia="仿宋" w:hAnsi="仿宋" w:cs="仿宋" w:hint="eastAsia"/>
            <w:lang w:eastAsia="zh-CN"/>
          </w:rPr>
          <w:t>(二)、行业影响分析</w:t>
        </w:r>
        <w:r>
          <w:tab/>
        </w:r>
        <w:r>
          <w:fldChar w:fldCharType="begin"/>
        </w:r>
        <w:r>
          <w:instrText xml:space="preserve"> PAGEREF _Toc18111 \h </w:instrText>
        </w:r>
        <w:r>
          <w:fldChar w:fldCharType="separate"/>
        </w:r>
        <w:r>
          <w:t>25</w:t>
        </w:r>
        <w:r>
          <w:fldChar w:fldCharType="end"/>
        </w:r>
      </w:hyperlink>
    </w:p>
    <w:p>
      <w:pPr>
        <w:pStyle w:val="TOC2"/>
        <w:tabs>
          <w:tab w:val="right" w:leader="dot" w:pos="8306"/>
        </w:tabs>
      </w:pPr>
      <w:hyperlink w:anchor="_Toc8046" w:history="1">
        <w:r>
          <w:rPr>
            <w:rFonts w:ascii="仿宋" w:eastAsia="仿宋" w:hAnsi="仿宋" w:cs="仿宋" w:hint="eastAsia"/>
            <w:lang w:eastAsia="zh-CN"/>
          </w:rPr>
          <w:t>(三)、区域经济影响分析</w:t>
        </w:r>
        <w:r>
          <w:tab/>
        </w:r>
        <w:r>
          <w:fldChar w:fldCharType="begin"/>
        </w:r>
        <w:r>
          <w:instrText xml:space="preserve"> PAGEREF _Toc8046 \h </w:instrText>
        </w:r>
        <w:r>
          <w:fldChar w:fldCharType="separate"/>
        </w:r>
        <w:r>
          <w:t>27</w:t>
        </w:r>
        <w:r>
          <w:fldChar w:fldCharType="end"/>
        </w:r>
      </w:hyperlink>
    </w:p>
    <w:p>
      <w:pPr>
        <w:pStyle w:val="TOC2"/>
        <w:tabs>
          <w:tab w:val="right" w:leader="dot" w:pos="8306"/>
        </w:tabs>
      </w:pPr>
      <w:hyperlink w:anchor="_Toc28174" w:history="1">
        <w:r>
          <w:rPr>
            <w:rFonts w:ascii="仿宋" w:eastAsia="仿宋" w:hAnsi="仿宋" w:cs="仿宋" w:hint="eastAsia"/>
            <w:lang w:eastAsia="zh-CN"/>
          </w:rPr>
          <w:t>(四)、宏观经济影响分析</w:t>
        </w:r>
        <w:r>
          <w:tab/>
        </w:r>
        <w:r>
          <w:fldChar w:fldCharType="begin"/>
        </w:r>
        <w:r>
          <w:instrText xml:space="preserve"> PAGEREF _Toc28174 \h </w:instrText>
        </w:r>
        <w:r>
          <w:fldChar w:fldCharType="separate"/>
        </w:r>
        <w:r>
          <w:t>28</w:t>
        </w:r>
        <w:r>
          <w:fldChar w:fldCharType="end"/>
        </w:r>
      </w:hyperlink>
    </w:p>
    <w:p>
      <w:pPr>
        <w:pStyle w:val="TOC1"/>
        <w:tabs>
          <w:tab w:val="right" w:leader="dot" w:pos="8306"/>
        </w:tabs>
      </w:pPr>
      <w:hyperlink w:anchor="_Toc276" w:history="1">
        <w:r>
          <w:rPr>
            <w:rFonts w:ascii="仿宋" w:eastAsia="仿宋" w:hAnsi="仿宋" w:cs="仿宋" w:hint="eastAsia"/>
            <w:lang w:eastAsia="zh-CN"/>
          </w:rPr>
          <w:t>四、背景、必要性分析</w:t>
        </w:r>
        <w:r>
          <w:tab/>
        </w:r>
        <w:r>
          <w:fldChar w:fldCharType="begin"/>
        </w:r>
        <w:r>
          <w:instrText xml:space="preserve"> PAGEREF _Toc276 \h </w:instrText>
        </w:r>
        <w:r>
          <w:fldChar w:fldCharType="separate"/>
        </w:r>
        <w:r>
          <w:t>29</w:t>
        </w:r>
        <w:r>
          <w:fldChar w:fldCharType="end"/>
        </w:r>
      </w:hyperlink>
    </w:p>
    <w:p>
      <w:pPr>
        <w:pStyle w:val="TOC2"/>
        <w:tabs>
          <w:tab w:val="right" w:leader="dot" w:pos="8306"/>
        </w:tabs>
      </w:pPr>
      <w:hyperlink w:anchor="_Toc28796" w:history="1">
        <w:r>
          <w:rPr>
            <w:rFonts w:ascii="仿宋" w:eastAsia="仿宋" w:hAnsi="仿宋" w:cs="仿宋" w:hint="eastAsia"/>
            <w:lang w:eastAsia="zh-CN"/>
          </w:rPr>
          <w:t>(一)、项目建设背景</w:t>
        </w:r>
        <w:r>
          <w:tab/>
        </w:r>
        <w:r>
          <w:fldChar w:fldCharType="begin"/>
        </w:r>
        <w:r>
          <w:instrText xml:space="preserve"> PAGEREF _Toc28796 \h </w:instrText>
        </w:r>
        <w:r>
          <w:fldChar w:fldCharType="separate"/>
        </w:r>
        <w:r>
          <w:t>29</w:t>
        </w:r>
        <w:r>
          <w:fldChar w:fldCharType="end"/>
        </w:r>
      </w:hyperlink>
    </w:p>
    <w:p>
      <w:pPr>
        <w:pStyle w:val="TOC2"/>
        <w:tabs>
          <w:tab w:val="right" w:leader="dot" w:pos="8306"/>
        </w:tabs>
      </w:pPr>
      <w:hyperlink w:anchor="_Toc31048" w:history="1">
        <w:r>
          <w:rPr>
            <w:rFonts w:ascii="仿宋" w:eastAsia="仿宋" w:hAnsi="仿宋" w:cs="仿宋" w:hint="eastAsia"/>
            <w:lang w:eastAsia="zh-CN"/>
          </w:rPr>
          <w:t>(二)、必要性分析</w:t>
        </w:r>
        <w:r>
          <w:tab/>
        </w:r>
        <w:r>
          <w:fldChar w:fldCharType="begin"/>
        </w:r>
        <w:r>
          <w:instrText xml:space="preserve"> PAGEREF _Toc31048 \h </w:instrText>
        </w:r>
        <w:r>
          <w:fldChar w:fldCharType="separate"/>
        </w:r>
        <w:r>
          <w:t>30</w:t>
        </w:r>
        <w:r>
          <w:fldChar w:fldCharType="end"/>
        </w:r>
      </w:hyperlink>
    </w:p>
    <w:p>
      <w:pPr>
        <w:pStyle w:val="TOC2"/>
        <w:tabs>
          <w:tab w:val="right" w:leader="dot" w:pos="8306"/>
        </w:tabs>
      </w:pPr>
      <w:hyperlink w:anchor="_Toc10378" w:history="1">
        <w:r>
          <w:rPr>
            <w:rFonts w:ascii="仿宋" w:eastAsia="仿宋" w:hAnsi="仿宋" w:cs="仿宋" w:hint="eastAsia"/>
            <w:lang w:eastAsia="zh-CN"/>
          </w:rPr>
          <w:t>(三)、项目建设有利条件</w:t>
        </w:r>
        <w:r>
          <w:tab/>
        </w:r>
        <w:r>
          <w:fldChar w:fldCharType="begin"/>
        </w:r>
        <w:r>
          <w:instrText xml:space="preserve"> PAGEREF _Toc10378 \h </w:instrText>
        </w:r>
        <w:r>
          <w:fldChar w:fldCharType="separate"/>
        </w:r>
        <w:r>
          <w:t>32</w:t>
        </w:r>
        <w:r>
          <w:fldChar w:fldCharType="end"/>
        </w:r>
      </w:hyperlink>
    </w:p>
    <w:p>
      <w:pPr>
        <w:pStyle w:val="TOC1"/>
        <w:tabs>
          <w:tab w:val="right" w:leader="dot" w:pos="8306"/>
        </w:tabs>
      </w:pPr>
      <w:hyperlink w:anchor="_Toc4550" w:history="1">
        <w:r>
          <w:rPr>
            <w:rFonts w:ascii="仿宋" w:eastAsia="仿宋" w:hAnsi="仿宋" w:cs="仿宋" w:hint="eastAsia"/>
            <w:lang w:eastAsia="zh-CN"/>
          </w:rPr>
          <w:t>五、财务管理与成本控制</w:t>
        </w:r>
        <w:r>
          <w:tab/>
        </w:r>
        <w:r>
          <w:fldChar w:fldCharType="begin"/>
        </w:r>
        <w:r>
          <w:instrText xml:space="preserve"> PAGEREF _Toc4550 \h </w:instrText>
        </w:r>
        <w:r>
          <w:fldChar w:fldCharType="separate"/>
        </w:r>
        <w:r>
          <w:t>33</w:t>
        </w:r>
        <w:r>
          <w:fldChar w:fldCharType="end"/>
        </w:r>
      </w:hyperlink>
    </w:p>
    <w:p>
      <w:pPr>
        <w:pStyle w:val="TOC2"/>
        <w:tabs>
          <w:tab w:val="right" w:leader="dot" w:pos="8306"/>
        </w:tabs>
      </w:pPr>
      <w:hyperlink w:anchor="_Toc13624" w:history="1">
        <w:r>
          <w:rPr>
            <w:rFonts w:ascii="仿宋" w:eastAsia="仿宋" w:hAnsi="仿宋" w:cs="仿宋" w:hint="eastAsia"/>
            <w:lang w:eastAsia="zh-CN"/>
          </w:rPr>
          <w:t>(一)、财务管理体系建设</w:t>
        </w:r>
        <w:r>
          <w:tab/>
        </w:r>
        <w:r>
          <w:fldChar w:fldCharType="begin"/>
        </w:r>
        <w:r>
          <w:instrText xml:space="preserve"> PAGEREF _Toc13624 \h </w:instrText>
        </w:r>
        <w:r>
          <w:fldChar w:fldCharType="separate"/>
        </w:r>
        <w:r>
          <w:t>33</w:t>
        </w:r>
        <w:r>
          <w:fldChar w:fldCharType="end"/>
        </w:r>
      </w:hyperlink>
    </w:p>
    <w:p>
      <w:pPr>
        <w:pStyle w:val="TOC2"/>
        <w:tabs>
          <w:tab w:val="right" w:leader="dot" w:pos="8306"/>
        </w:tabs>
      </w:pPr>
      <w:hyperlink w:anchor="_Toc8415" w:history="1">
        <w:r>
          <w:rPr>
            <w:rFonts w:ascii="仿宋" w:eastAsia="仿宋" w:hAnsi="仿宋" w:cs="仿宋" w:hint="eastAsia"/>
            <w:lang w:eastAsia="zh-CN"/>
          </w:rPr>
          <w:t>(二)、成本控制措施</w:t>
        </w:r>
        <w:r>
          <w:tab/>
        </w:r>
        <w:r>
          <w:fldChar w:fldCharType="begin"/>
        </w:r>
        <w:r>
          <w:instrText xml:space="preserve"> PAGEREF _Toc8415 \h </w:instrText>
        </w:r>
        <w:r>
          <w:fldChar w:fldCharType="separate"/>
        </w:r>
        <w:r>
          <w:t>34</w:t>
        </w:r>
        <w:r>
          <w:fldChar w:fldCharType="end"/>
        </w:r>
      </w:hyperlink>
    </w:p>
    <w:p>
      <w:pPr>
        <w:pStyle w:val="TOC1"/>
        <w:tabs>
          <w:tab w:val="right" w:leader="dot" w:pos="8306"/>
        </w:tabs>
      </w:pPr>
      <w:hyperlink w:anchor="_Toc16801" w:history="1">
        <w:r>
          <w:rPr>
            <w:rFonts w:ascii="仿宋" w:eastAsia="仿宋" w:hAnsi="仿宋" w:cs="仿宋" w:hint="eastAsia"/>
            <w:lang w:eastAsia="zh-CN"/>
          </w:rPr>
          <w:t>六、发展规划、产业政策和行业准入分析</w:t>
        </w:r>
        <w:r>
          <w:tab/>
        </w:r>
        <w:r>
          <w:fldChar w:fldCharType="begin"/>
        </w:r>
        <w:r>
          <w:instrText xml:space="preserve"> PAGEREF _Toc16801 \h </w:instrText>
        </w:r>
        <w:r>
          <w:fldChar w:fldCharType="separate"/>
        </w:r>
        <w:r>
          <w:t>36</w:t>
        </w:r>
        <w:r>
          <w:fldChar w:fldCharType="end"/>
        </w:r>
      </w:hyperlink>
    </w:p>
    <w:p>
      <w:pPr>
        <w:pStyle w:val="TOC2"/>
        <w:tabs>
          <w:tab w:val="right" w:leader="dot" w:pos="8306"/>
        </w:tabs>
      </w:pPr>
      <w:hyperlink w:anchor="_Toc17191" w:history="1">
        <w:r>
          <w:rPr>
            <w:rFonts w:ascii="仿宋" w:eastAsia="仿宋" w:hAnsi="仿宋" w:cs="仿宋" w:hint="eastAsia"/>
            <w:lang w:eastAsia="zh-CN"/>
          </w:rPr>
          <w:t>(一)、发展规划分析</w:t>
        </w:r>
        <w:r>
          <w:tab/>
        </w:r>
        <w:r>
          <w:fldChar w:fldCharType="begin"/>
        </w:r>
        <w:r>
          <w:instrText xml:space="preserve"> PAGEREF _Toc17191 \h </w:instrText>
        </w:r>
        <w:r>
          <w:fldChar w:fldCharType="separate"/>
        </w:r>
        <w:r>
          <w:t>36</w:t>
        </w:r>
        <w:r>
          <w:fldChar w:fldCharType="end"/>
        </w:r>
      </w:hyperlink>
    </w:p>
    <w:p>
      <w:pPr>
        <w:pStyle w:val="TOC2"/>
        <w:tabs>
          <w:tab w:val="right" w:leader="dot" w:pos="8306"/>
        </w:tabs>
      </w:pPr>
      <w:hyperlink w:anchor="_Toc9827" w:history="1">
        <w:r>
          <w:rPr>
            <w:rFonts w:ascii="仿宋" w:eastAsia="仿宋" w:hAnsi="仿宋" w:cs="仿宋" w:hint="eastAsia"/>
            <w:lang w:eastAsia="zh-CN"/>
          </w:rPr>
          <w:t>(二)、产业政策分析</w:t>
        </w:r>
        <w:r>
          <w:tab/>
        </w:r>
        <w:r>
          <w:fldChar w:fldCharType="begin"/>
        </w:r>
        <w:r>
          <w:instrText xml:space="preserve"> PAGEREF _Toc9827 \h </w:instrText>
        </w:r>
        <w:r>
          <w:fldChar w:fldCharType="separate"/>
        </w:r>
        <w:r>
          <w:t>37</w:t>
        </w:r>
        <w:r>
          <w:fldChar w:fldCharType="end"/>
        </w:r>
      </w:hyperlink>
    </w:p>
    <w:p>
      <w:pPr>
        <w:pStyle w:val="TOC2"/>
        <w:tabs>
          <w:tab w:val="right" w:leader="dot" w:pos="8306"/>
        </w:tabs>
      </w:pPr>
      <w:hyperlink w:anchor="_Toc19380" w:history="1">
        <w:r>
          <w:rPr>
            <w:rFonts w:ascii="仿宋" w:eastAsia="仿宋" w:hAnsi="仿宋" w:cs="仿宋" w:hint="eastAsia"/>
            <w:lang w:eastAsia="zh-CN"/>
          </w:rPr>
          <w:t>(三)、行业准入分析</w:t>
        </w:r>
        <w:r>
          <w:tab/>
        </w:r>
        <w:r>
          <w:fldChar w:fldCharType="begin"/>
        </w:r>
        <w:r>
          <w:instrText xml:space="preserve"> PAGEREF _Toc19380 \h </w:instrText>
        </w:r>
        <w:r>
          <w:fldChar w:fldCharType="separate"/>
        </w:r>
        <w:r>
          <w:t>39</w:t>
        </w:r>
        <w:r>
          <w:fldChar w:fldCharType="end"/>
        </w:r>
      </w:hyperlink>
    </w:p>
    <w:p>
      <w:pPr>
        <w:pStyle w:val="TOC1"/>
        <w:tabs>
          <w:tab w:val="right" w:leader="dot" w:pos="8306"/>
        </w:tabs>
      </w:pPr>
      <w:hyperlink w:anchor="_Toc7013" w:history="1">
        <w:r>
          <w:rPr>
            <w:rFonts w:ascii="仿宋" w:eastAsia="仿宋" w:hAnsi="仿宋" w:cs="仿宋" w:hint="eastAsia"/>
            <w:lang w:eastAsia="zh-CN"/>
          </w:rPr>
          <w:t>七、项目变更管理</w:t>
        </w:r>
        <w:r>
          <w:tab/>
        </w:r>
        <w:r>
          <w:fldChar w:fldCharType="begin"/>
        </w:r>
        <w:r>
          <w:instrText xml:space="preserve"> PAGEREF _Toc7013 \h </w:instrText>
        </w:r>
        <w:r>
          <w:fldChar w:fldCharType="separate"/>
        </w:r>
        <w:r>
          <w:t>40</w:t>
        </w:r>
        <w:r>
          <w:fldChar w:fldCharType="end"/>
        </w:r>
      </w:hyperlink>
    </w:p>
    <w:p>
      <w:pPr>
        <w:pStyle w:val="TOC2"/>
        <w:tabs>
          <w:tab w:val="right" w:leader="dot" w:pos="8306"/>
        </w:tabs>
      </w:pPr>
      <w:hyperlink w:anchor="_Toc10067" w:history="1">
        <w:r>
          <w:rPr>
            <w:rFonts w:ascii="仿宋" w:eastAsia="仿宋" w:hAnsi="仿宋" w:cs="仿宋" w:hint="eastAsia"/>
            <w:lang w:eastAsia="zh-CN"/>
          </w:rPr>
          <w:t>(一)、变更控制流程</w:t>
        </w:r>
        <w:r>
          <w:tab/>
        </w:r>
        <w:r>
          <w:fldChar w:fldCharType="begin"/>
        </w:r>
        <w:r>
          <w:instrText xml:space="preserve"> PAGEREF _Toc10067 \h </w:instrText>
        </w:r>
        <w:r>
          <w:fldChar w:fldCharType="separate"/>
        </w:r>
        <w:r>
          <w:t>40</w:t>
        </w:r>
        <w:r>
          <w:fldChar w:fldCharType="end"/>
        </w:r>
      </w:hyperlink>
    </w:p>
    <w:p>
      <w:pPr>
        <w:pStyle w:val="TOC2"/>
        <w:tabs>
          <w:tab w:val="right" w:leader="dot" w:pos="8306"/>
        </w:tabs>
      </w:pPr>
      <w:hyperlink w:anchor="_Toc9404" w:history="1">
        <w:r>
          <w:rPr>
            <w:rFonts w:ascii="仿宋" w:eastAsia="仿宋" w:hAnsi="仿宋" w:cs="仿宋" w:hint="eastAsia"/>
            <w:lang w:eastAsia="zh-CN"/>
          </w:rPr>
          <w:t>(二)、影响评估与处理</w:t>
        </w:r>
        <w:r>
          <w:tab/>
        </w:r>
        <w:r>
          <w:fldChar w:fldCharType="begin"/>
        </w:r>
        <w:r>
          <w:instrText xml:space="preserve"> PAGEREF _Toc9404 \h </w:instrText>
        </w:r>
        <w:r>
          <w:fldChar w:fldCharType="separate"/>
        </w:r>
        <w:r>
          <w:t>41</w:t>
        </w:r>
        <w:r>
          <w:fldChar w:fldCharType="end"/>
        </w:r>
      </w:hyperlink>
    </w:p>
    <w:p>
      <w:pPr>
        <w:pStyle w:val="TOC2"/>
        <w:tabs>
          <w:tab w:val="right" w:leader="dot" w:pos="8306"/>
        </w:tabs>
      </w:pPr>
      <w:hyperlink w:anchor="_Toc21078" w:history="1">
        <w:r>
          <w:rPr>
            <w:rFonts w:ascii="仿宋" w:eastAsia="仿宋" w:hAnsi="仿宋" w:cs="仿宋" w:hint="eastAsia"/>
            <w:lang w:eastAsia="zh-CN"/>
          </w:rPr>
          <w:t>(三)、变更记录与追踪</w:t>
        </w:r>
        <w:r>
          <w:tab/>
        </w:r>
        <w:r>
          <w:fldChar w:fldCharType="begin"/>
        </w:r>
        <w:r>
          <w:instrText xml:space="preserve"> PAGEREF _Toc21078 \h </w:instrText>
        </w:r>
        <w:r>
          <w:fldChar w:fldCharType="separate"/>
        </w:r>
        <w:r>
          <w:t>43</w:t>
        </w:r>
        <w:r>
          <w:fldChar w:fldCharType="end"/>
        </w:r>
      </w:hyperlink>
    </w:p>
    <w:p>
      <w:pPr>
        <w:pStyle w:val="TOC2"/>
        <w:tabs>
          <w:tab w:val="right" w:leader="dot" w:pos="8306"/>
        </w:tabs>
      </w:pPr>
      <w:hyperlink w:anchor="_Toc31674" w:history="1">
        <w:r>
          <w:rPr>
            <w:rFonts w:ascii="仿宋" w:eastAsia="仿宋" w:hAnsi="仿宋" w:cs="仿宋" w:hint="eastAsia"/>
            <w:lang w:eastAsia="zh-CN"/>
          </w:rPr>
          <w:t>(四)、变更管理策略</w:t>
        </w:r>
        <w:r>
          <w:tab/>
        </w:r>
        <w:r>
          <w:fldChar w:fldCharType="begin"/>
        </w:r>
        <w:r>
          <w:instrText xml:space="preserve"> PAGEREF _Toc31674 \h </w:instrText>
        </w:r>
        <w:r>
          <w:fldChar w:fldCharType="separate"/>
        </w:r>
        <w:r>
          <w:t>44</w:t>
        </w:r>
        <w:r>
          <w:fldChar w:fldCharType="end"/>
        </w:r>
      </w:hyperlink>
    </w:p>
    <w:p>
      <w:pPr>
        <w:pStyle w:val="TOC1"/>
        <w:tabs>
          <w:tab w:val="right" w:leader="dot" w:pos="8306"/>
        </w:tabs>
      </w:pPr>
      <w:hyperlink w:anchor="_Toc15852" w:history="1">
        <w:r>
          <w:rPr>
            <w:rFonts w:ascii="仿宋" w:eastAsia="仿宋" w:hAnsi="仿宋" w:cs="仿宋" w:hint="eastAsia"/>
            <w:lang w:eastAsia="zh-CN"/>
          </w:rPr>
          <w:t>八、技术创新与产业升级</w:t>
        </w:r>
        <w:r>
          <w:tab/>
        </w:r>
        <w:r>
          <w:fldChar w:fldCharType="begin"/>
        </w:r>
        <w:r>
          <w:instrText xml:space="preserve"> PAGEREF _Toc15852 \h </w:instrText>
        </w:r>
        <w:r>
          <w:fldChar w:fldCharType="separate"/>
        </w:r>
        <w:r>
          <w:t>46</w:t>
        </w:r>
        <w:r>
          <w:fldChar w:fldCharType="end"/>
        </w:r>
      </w:hyperlink>
    </w:p>
    <w:p>
      <w:pPr>
        <w:pStyle w:val="TOC2"/>
        <w:tabs>
          <w:tab w:val="right" w:leader="dot" w:pos="8306"/>
        </w:tabs>
      </w:pPr>
      <w:hyperlink w:anchor="_Toc32105" w:history="1">
        <w:r>
          <w:rPr>
            <w:rFonts w:ascii="仿宋" w:eastAsia="仿宋" w:hAnsi="仿宋" w:cs="仿宋" w:hint="eastAsia"/>
            <w:lang w:eastAsia="zh-CN"/>
          </w:rPr>
          <w:t>(一)、技术创新方向与目标</w:t>
        </w:r>
        <w:r>
          <w:tab/>
        </w:r>
        <w:r>
          <w:fldChar w:fldCharType="begin"/>
        </w:r>
        <w:r>
          <w:instrText xml:space="preserve"> PAGEREF _Toc32105 \h </w:instrText>
        </w:r>
        <w:r>
          <w:fldChar w:fldCharType="separate"/>
        </w:r>
        <w:r>
          <w:t>46</w:t>
        </w:r>
        <w:r>
          <w:fldChar w:fldCharType="end"/>
        </w:r>
      </w:hyperlink>
    </w:p>
    <w:p>
      <w:pPr>
        <w:pStyle w:val="TOC2"/>
        <w:tabs>
          <w:tab w:val="right" w:leader="dot" w:pos="8306"/>
        </w:tabs>
      </w:pPr>
      <w:hyperlink w:anchor="_Toc10532" w:history="1">
        <w:r>
          <w:rPr>
            <w:rFonts w:ascii="仿宋" w:eastAsia="仿宋" w:hAnsi="仿宋" w:cs="仿宋" w:hint="eastAsia"/>
            <w:lang w:eastAsia="zh-CN"/>
          </w:rPr>
          <w:t>(二)、产业升级路径与措施</w:t>
        </w:r>
        <w:r>
          <w:tab/>
        </w:r>
        <w:r>
          <w:fldChar w:fldCharType="begin"/>
        </w:r>
        <w:r>
          <w:instrText xml:space="preserve"> PAGEREF _Toc10532 \h </w:instrText>
        </w:r>
        <w:r>
          <w:fldChar w:fldCharType="separate"/>
        </w:r>
        <w:r>
          <w:t>47</w:t>
        </w:r>
        <w:r>
          <w:fldChar w:fldCharType="end"/>
        </w:r>
      </w:hyperlink>
    </w:p>
    <w:p>
      <w:pPr>
        <w:pStyle w:val="TOC1"/>
        <w:tabs>
          <w:tab w:val="right" w:leader="dot" w:pos="8306"/>
        </w:tabs>
      </w:pPr>
      <w:hyperlink w:anchor="_Toc12810" w:history="1">
        <w:r>
          <w:rPr>
            <w:rFonts w:ascii="仿宋" w:eastAsia="仿宋" w:hAnsi="仿宋" w:cs="仿宋" w:hint="eastAsia"/>
            <w:lang w:eastAsia="zh-CN"/>
          </w:rPr>
          <w:t>九、土地利用与规划方案</w:t>
        </w:r>
        <w:r>
          <w:tab/>
        </w:r>
        <w:r>
          <w:fldChar w:fldCharType="begin"/>
        </w:r>
        <w:r>
          <w:instrText xml:space="preserve"> PAGEREF _Toc12810 \h </w:instrText>
        </w:r>
        <w:r>
          <w:fldChar w:fldCharType="separate"/>
        </w:r>
        <w:r>
          <w:t>49</w:t>
        </w:r>
        <w:r>
          <w:fldChar w:fldCharType="end"/>
        </w:r>
      </w:hyperlink>
    </w:p>
    <w:p>
      <w:pPr>
        <w:pStyle w:val="TOC2"/>
        <w:tabs>
          <w:tab w:val="right" w:leader="dot" w:pos="8306"/>
        </w:tabs>
      </w:pPr>
      <w:hyperlink w:anchor="_Toc21252" w:history="1">
        <w:r>
          <w:rPr>
            <w:rFonts w:ascii="仿宋" w:eastAsia="仿宋" w:hAnsi="仿宋" w:cs="仿宋" w:hint="eastAsia"/>
            <w:lang w:eastAsia="zh-CN"/>
          </w:rPr>
          <w:t>(一)、项目用地情况分析</w:t>
        </w:r>
        <w:r>
          <w:tab/>
        </w:r>
        <w:r>
          <w:fldChar w:fldCharType="begin"/>
        </w:r>
        <w:r>
          <w:instrText xml:space="preserve"> PAGEREF _Toc21252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9" w:history="1">
        <w:r>
          <w:rPr>
            <w:rFonts w:ascii="仿宋" w:eastAsia="仿宋" w:hAnsi="仿宋" w:cs="仿宋" w:hint="eastAsia"/>
            <w:lang w:eastAsia="zh-CN"/>
          </w:rPr>
          <w:t>(二)、土地利用规划方案</w:t>
        </w:r>
        <w:r>
          <w:tab/>
        </w:r>
        <w:r>
          <w:fldChar w:fldCharType="begin"/>
        </w:r>
        <w:r>
          <w:instrText xml:space="preserve"> PAGEREF _Toc23879 \h </w:instrText>
        </w:r>
        <w:r>
          <w:fldChar w:fldCharType="separate"/>
        </w:r>
        <w:r>
          <w:t>50</w:t>
        </w:r>
        <w:r>
          <w:fldChar w:fldCharType="end"/>
        </w:r>
      </w:hyperlink>
    </w:p>
    <w:p>
      <w:pPr>
        <w:pStyle w:val="TOC1"/>
        <w:tabs>
          <w:tab w:val="right" w:leader="dot" w:pos="8306"/>
        </w:tabs>
      </w:pPr>
      <w:hyperlink w:anchor="_Toc22106" w:history="1">
        <w:r>
          <w:rPr>
            <w:rFonts w:ascii="仿宋" w:eastAsia="仿宋" w:hAnsi="仿宋" w:cs="仿宋" w:hint="eastAsia"/>
            <w:lang w:eastAsia="zh-CN"/>
          </w:rPr>
          <w:t>十、资金管理与财务规划</w:t>
        </w:r>
        <w:r>
          <w:tab/>
        </w:r>
        <w:r>
          <w:fldChar w:fldCharType="begin"/>
        </w:r>
        <w:r>
          <w:instrText xml:space="preserve"> PAGEREF _Toc22106 \h </w:instrText>
        </w:r>
        <w:r>
          <w:fldChar w:fldCharType="separate"/>
        </w:r>
        <w:r>
          <w:t>51</w:t>
        </w:r>
        <w:r>
          <w:fldChar w:fldCharType="end"/>
        </w:r>
      </w:hyperlink>
    </w:p>
    <w:p>
      <w:pPr>
        <w:pStyle w:val="TOC2"/>
        <w:tabs>
          <w:tab w:val="right" w:leader="dot" w:pos="8306"/>
        </w:tabs>
      </w:pPr>
      <w:hyperlink w:anchor="_Toc17722" w:history="1">
        <w:r>
          <w:rPr>
            <w:rFonts w:ascii="仿宋" w:eastAsia="仿宋" w:hAnsi="仿宋" w:cs="仿宋" w:hint="eastAsia"/>
            <w:lang w:eastAsia="zh-CN"/>
          </w:rPr>
          <w:t>(一)、项目资金来源与筹措</w:t>
        </w:r>
        <w:r>
          <w:tab/>
        </w:r>
        <w:r>
          <w:fldChar w:fldCharType="begin"/>
        </w:r>
        <w:r>
          <w:instrText xml:space="preserve"> PAGEREF _Toc17722 \h </w:instrText>
        </w:r>
        <w:r>
          <w:fldChar w:fldCharType="separate"/>
        </w:r>
        <w:r>
          <w:t>51</w:t>
        </w:r>
        <w:r>
          <w:fldChar w:fldCharType="end"/>
        </w:r>
      </w:hyperlink>
    </w:p>
    <w:p>
      <w:pPr>
        <w:pStyle w:val="TOC2"/>
        <w:tabs>
          <w:tab w:val="right" w:leader="dot" w:pos="8306"/>
        </w:tabs>
      </w:pPr>
      <w:hyperlink w:anchor="_Toc17725" w:history="1">
        <w:r>
          <w:rPr>
            <w:rFonts w:ascii="仿宋" w:eastAsia="仿宋" w:hAnsi="仿宋" w:cs="仿宋" w:hint="eastAsia"/>
            <w:lang w:eastAsia="zh-CN"/>
          </w:rPr>
          <w:t>(二)、资金使用与监管</w:t>
        </w:r>
        <w:r>
          <w:tab/>
        </w:r>
        <w:r>
          <w:fldChar w:fldCharType="begin"/>
        </w:r>
        <w:r>
          <w:instrText xml:space="preserve"> PAGEREF _Toc17725 \h </w:instrText>
        </w:r>
        <w:r>
          <w:fldChar w:fldCharType="separate"/>
        </w:r>
        <w:r>
          <w:t>52</w:t>
        </w:r>
        <w:r>
          <w:fldChar w:fldCharType="end"/>
        </w:r>
      </w:hyperlink>
    </w:p>
    <w:p>
      <w:pPr>
        <w:pStyle w:val="TOC2"/>
        <w:tabs>
          <w:tab w:val="right" w:leader="dot" w:pos="8306"/>
        </w:tabs>
      </w:pPr>
      <w:hyperlink w:anchor="_Toc3711" w:history="1">
        <w:r>
          <w:rPr>
            <w:rFonts w:ascii="仿宋" w:eastAsia="仿宋" w:hAnsi="仿宋" w:cs="仿宋" w:hint="eastAsia"/>
            <w:lang w:eastAsia="zh-CN"/>
          </w:rPr>
          <w:t>(三)、财务规划与预测</w:t>
        </w:r>
        <w:r>
          <w:tab/>
        </w:r>
        <w:r>
          <w:fldChar w:fldCharType="begin"/>
        </w:r>
        <w:r>
          <w:instrText xml:space="preserve"> PAGEREF _Toc3711 \h </w:instrText>
        </w:r>
        <w:r>
          <w:fldChar w:fldCharType="separate"/>
        </w:r>
        <w:r>
          <w:t>54</w:t>
        </w:r>
        <w:r>
          <w:fldChar w:fldCharType="end"/>
        </w:r>
      </w:hyperlink>
    </w:p>
    <w:p>
      <w:pPr>
        <w:pStyle w:val="TOC1"/>
        <w:tabs>
          <w:tab w:val="right" w:leader="dot" w:pos="8306"/>
        </w:tabs>
      </w:pPr>
      <w:hyperlink w:anchor="_Toc2380" w:history="1">
        <w:r>
          <w:rPr>
            <w:rFonts w:ascii="仿宋" w:eastAsia="仿宋" w:hAnsi="仿宋" w:cs="仿宋" w:hint="eastAsia"/>
            <w:lang w:eastAsia="zh-CN"/>
          </w:rPr>
          <w:t>十一、经济效益与社会效益优化</w:t>
        </w:r>
        <w:r>
          <w:tab/>
        </w:r>
        <w:r>
          <w:fldChar w:fldCharType="begin"/>
        </w:r>
        <w:r>
          <w:instrText xml:space="preserve"> PAGEREF _Toc2380 \h </w:instrText>
        </w:r>
        <w:r>
          <w:fldChar w:fldCharType="separate"/>
        </w:r>
        <w:r>
          <w:t>55</w:t>
        </w:r>
        <w:r>
          <w:fldChar w:fldCharType="end"/>
        </w:r>
      </w:hyperlink>
    </w:p>
    <w:p>
      <w:pPr>
        <w:pStyle w:val="TOC2"/>
        <w:tabs>
          <w:tab w:val="right" w:leader="dot" w:pos="8306"/>
        </w:tabs>
      </w:pPr>
      <w:hyperlink w:anchor="_Toc15837" w:history="1">
        <w:r>
          <w:rPr>
            <w:rFonts w:ascii="仿宋" w:eastAsia="仿宋" w:hAnsi="仿宋" w:cs="仿宋" w:hint="eastAsia"/>
            <w:lang w:eastAsia="zh-CN"/>
          </w:rPr>
          <w:t>(一)、经济效益提升策略</w:t>
        </w:r>
        <w:r>
          <w:tab/>
        </w:r>
        <w:r>
          <w:fldChar w:fldCharType="begin"/>
        </w:r>
        <w:r>
          <w:instrText xml:space="preserve"> PAGEREF _Toc15837 \h </w:instrText>
        </w:r>
        <w:r>
          <w:fldChar w:fldCharType="separate"/>
        </w:r>
        <w:r>
          <w:t>55</w:t>
        </w:r>
        <w:r>
          <w:fldChar w:fldCharType="end"/>
        </w:r>
      </w:hyperlink>
    </w:p>
    <w:p>
      <w:pPr>
        <w:pStyle w:val="TOC2"/>
        <w:tabs>
          <w:tab w:val="right" w:leader="dot" w:pos="8306"/>
        </w:tabs>
      </w:pPr>
      <w:hyperlink w:anchor="_Toc30510" w:history="1">
        <w:r>
          <w:rPr>
            <w:rFonts w:ascii="仿宋" w:eastAsia="仿宋" w:hAnsi="仿宋" w:cs="仿宋" w:hint="eastAsia"/>
            <w:lang w:eastAsia="zh-CN"/>
          </w:rPr>
          <w:t>(二)、社会效益增强方案</w:t>
        </w:r>
        <w:r>
          <w:tab/>
        </w:r>
        <w:r>
          <w:fldChar w:fldCharType="begin"/>
        </w:r>
        <w:r>
          <w:instrText xml:space="preserve"> PAGEREF _Toc30510 \h </w:instrText>
        </w:r>
        <w:r>
          <w:fldChar w:fldCharType="separate"/>
        </w:r>
        <w:r>
          <w:t>56</w:t>
        </w:r>
        <w:r>
          <w:fldChar w:fldCharType="end"/>
        </w:r>
      </w:hyperlink>
    </w:p>
    <w:p>
      <w:pPr>
        <w:pStyle w:val="TOC1"/>
        <w:tabs>
          <w:tab w:val="right" w:leader="dot" w:pos="8306"/>
        </w:tabs>
      </w:pPr>
      <w:hyperlink w:anchor="_Toc13402" w:history="1">
        <w:r>
          <w:rPr>
            <w:rFonts w:ascii="仿宋" w:eastAsia="仿宋" w:hAnsi="仿宋" w:cs="仿宋" w:hint="eastAsia"/>
            <w:lang w:eastAsia="zh-CN"/>
          </w:rPr>
          <w:t>十二、客户关系管理与市场拓展</w:t>
        </w:r>
        <w:r>
          <w:tab/>
        </w:r>
        <w:r>
          <w:fldChar w:fldCharType="begin"/>
        </w:r>
        <w:r>
          <w:instrText xml:space="preserve"> PAGEREF _Toc13402 \h </w:instrText>
        </w:r>
        <w:r>
          <w:fldChar w:fldCharType="separate"/>
        </w:r>
        <w:r>
          <w:t>57</w:t>
        </w:r>
        <w:r>
          <w:fldChar w:fldCharType="end"/>
        </w:r>
      </w:hyperlink>
    </w:p>
    <w:p>
      <w:pPr>
        <w:pStyle w:val="TOC2"/>
        <w:tabs>
          <w:tab w:val="right" w:leader="dot" w:pos="8306"/>
        </w:tabs>
      </w:pPr>
      <w:hyperlink w:anchor="_Toc14060" w:history="1">
        <w:r>
          <w:rPr>
            <w:rFonts w:ascii="仿宋" w:eastAsia="仿宋" w:hAnsi="仿宋" w:cs="仿宋" w:hint="eastAsia"/>
            <w:lang w:eastAsia="zh-CN"/>
          </w:rPr>
          <w:t>(一)、客户关系管理策略</w:t>
        </w:r>
        <w:r>
          <w:tab/>
        </w:r>
        <w:r>
          <w:fldChar w:fldCharType="begin"/>
        </w:r>
        <w:r>
          <w:instrText xml:space="preserve"> PAGEREF _Toc14060 \h </w:instrText>
        </w:r>
        <w:r>
          <w:fldChar w:fldCharType="separate"/>
        </w:r>
        <w:r>
          <w:t>57</w:t>
        </w:r>
        <w:r>
          <w:fldChar w:fldCharType="end"/>
        </w:r>
      </w:hyperlink>
    </w:p>
    <w:p>
      <w:pPr>
        <w:pStyle w:val="TOC2"/>
        <w:tabs>
          <w:tab w:val="right" w:leader="dot" w:pos="8306"/>
        </w:tabs>
      </w:pPr>
      <w:hyperlink w:anchor="_Toc24744" w:history="1">
        <w:r>
          <w:rPr>
            <w:rFonts w:ascii="仿宋" w:eastAsia="仿宋" w:hAnsi="仿宋" w:cs="仿宋" w:hint="eastAsia"/>
            <w:lang w:eastAsia="zh-CN"/>
          </w:rPr>
          <w:t>(二)、市场拓展方案</w:t>
        </w:r>
        <w:r>
          <w:tab/>
        </w:r>
        <w:r>
          <w:fldChar w:fldCharType="begin"/>
        </w:r>
        <w:r>
          <w:instrText xml:space="preserve"> PAGEREF _Toc24744 \h </w:instrText>
        </w:r>
        <w:r>
          <w:fldChar w:fldCharType="separate"/>
        </w:r>
        <w:r>
          <w:t>58</w:t>
        </w:r>
        <w:r>
          <w:fldChar w:fldCharType="end"/>
        </w:r>
      </w:hyperlink>
    </w:p>
    <w:p>
      <w:pPr>
        <w:pStyle w:val="TOC1"/>
        <w:tabs>
          <w:tab w:val="right" w:leader="dot" w:pos="8306"/>
        </w:tabs>
      </w:pPr>
      <w:hyperlink w:anchor="_Toc28681" w:history="1">
        <w:r>
          <w:rPr>
            <w:rFonts w:ascii="仿宋" w:eastAsia="仿宋" w:hAnsi="仿宋" w:cs="仿宋" w:hint="eastAsia"/>
            <w:lang w:eastAsia="zh-CN"/>
          </w:rPr>
          <w:t>十三、项目施工方案</w:t>
        </w:r>
        <w:r>
          <w:tab/>
        </w:r>
        <w:r>
          <w:fldChar w:fldCharType="begin"/>
        </w:r>
        <w:r>
          <w:instrText xml:space="preserve"> PAGEREF _Toc28681 \h </w:instrText>
        </w:r>
        <w:r>
          <w:fldChar w:fldCharType="separate"/>
        </w:r>
        <w:r>
          <w:t>59</w:t>
        </w:r>
        <w:r>
          <w:fldChar w:fldCharType="end"/>
        </w:r>
      </w:hyperlink>
    </w:p>
    <w:p>
      <w:pPr>
        <w:pStyle w:val="TOC2"/>
        <w:tabs>
          <w:tab w:val="right" w:leader="dot" w:pos="8306"/>
        </w:tabs>
      </w:pPr>
      <w:hyperlink w:anchor="_Toc31062" w:history="1">
        <w:r>
          <w:rPr>
            <w:rFonts w:ascii="仿宋" w:eastAsia="仿宋" w:hAnsi="仿宋" w:cs="仿宋" w:hint="eastAsia"/>
            <w:lang w:eastAsia="zh-CN"/>
          </w:rPr>
          <w:t>(一)、施工组织设计</w:t>
        </w:r>
        <w:r>
          <w:tab/>
        </w:r>
        <w:r>
          <w:fldChar w:fldCharType="begin"/>
        </w:r>
        <w:r>
          <w:instrText xml:space="preserve"> PAGEREF _Toc31062 \h </w:instrText>
        </w:r>
        <w:r>
          <w:fldChar w:fldCharType="separate"/>
        </w:r>
        <w:r>
          <w:t>59</w:t>
        </w:r>
        <w:r>
          <w:fldChar w:fldCharType="end"/>
        </w:r>
      </w:hyperlink>
    </w:p>
    <w:p>
      <w:pPr>
        <w:pStyle w:val="TOC2"/>
        <w:tabs>
          <w:tab w:val="right" w:leader="dot" w:pos="8306"/>
        </w:tabs>
      </w:pPr>
      <w:hyperlink w:anchor="_Toc24466" w:history="1">
        <w:r>
          <w:rPr>
            <w:rFonts w:ascii="仿宋" w:eastAsia="仿宋" w:hAnsi="仿宋" w:cs="仿宋" w:hint="eastAsia"/>
            <w:lang w:eastAsia="zh-CN"/>
          </w:rPr>
          <w:t>(二)、施工工艺与技术路线</w:t>
        </w:r>
        <w:r>
          <w:tab/>
        </w:r>
        <w:r>
          <w:fldChar w:fldCharType="begin"/>
        </w:r>
        <w:r>
          <w:instrText xml:space="preserve"> PAGEREF _Toc24466 \h </w:instrText>
        </w:r>
        <w:r>
          <w:fldChar w:fldCharType="separate"/>
        </w:r>
        <w:r>
          <w:t>61</w:t>
        </w:r>
        <w:r>
          <w:fldChar w:fldCharType="end"/>
        </w:r>
      </w:hyperlink>
    </w:p>
    <w:p>
      <w:pPr>
        <w:pStyle w:val="TOC2"/>
        <w:tabs>
          <w:tab w:val="right" w:leader="dot" w:pos="8306"/>
        </w:tabs>
      </w:pPr>
      <w:hyperlink w:anchor="_Toc27942" w:history="1">
        <w:r>
          <w:rPr>
            <w:rFonts w:ascii="仿宋" w:eastAsia="仿宋" w:hAnsi="仿宋" w:cs="仿宋" w:hint="eastAsia"/>
            <w:lang w:eastAsia="zh-CN"/>
          </w:rPr>
          <w:t>(三)、关键节点施工计划</w:t>
        </w:r>
        <w:r>
          <w:tab/>
        </w:r>
        <w:r>
          <w:fldChar w:fldCharType="begin"/>
        </w:r>
        <w:r>
          <w:instrText xml:space="preserve"> PAGEREF _Toc27942 \h </w:instrText>
        </w:r>
        <w:r>
          <w:fldChar w:fldCharType="separate"/>
        </w:r>
        <w:r>
          <w:t>62</w:t>
        </w:r>
        <w:r>
          <w:fldChar w:fldCharType="end"/>
        </w:r>
      </w:hyperlink>
    </w:p>
    <w:p>
      <w:pPr>
        <w:pStyle w:val="TOC2"/>
        <w:tabs>
          <w:tab w:val="right" w:leader="dot" w:pos="8306"/>
        </w:tabs>
      </w:pPr>
      <w:hyperlink w:anchor="_Toc28539" w:history="1">
        <w:r>
          <w:rPr>
            <w:rFonts w:ascii="仿宋" w:eastAsia="仿宋" w:hAnsi="仿宋" w:cs="仿宋" w:hint="eastAsia"/>
            <w:lang w:eastAsia="zh-CN"/>
          </w:rPr>
          <w:t>(四)、施工现场管理</w:t>
        </w:r>
        <w:r>
          <w:tab/>
        </w:r>
        <w:r>
          <w:fldChar w:fldCharType="begin"/>
        </w:r>
        <w:r>
          <w:instrText xml:space="preserve"> PAGEREF _Toc28539 \h </w:instrText>
        </w:r>
        <w:r>
          <w:fldChar w:fldCharType="separate"/>
        </w:r>
        <w:r>
          <w:t>63</w:t>
        </w:r>
        <w:r>
          <w:fldChar w:fldCharType="end"/>
        </w:r>
      </w:hyperlink>
    </w:p>
    <w:p>
      <w:pPr>
        <w:pStyle w:val="TOC1"/>
        <w:tabs>
          <w:tab w:val="right" w:leader="dot" w:pos="8306"/>
        </w:tabs>
      </w:pPr>
      <w:hyperlink w:anchor="_Toc25465" w:history="1">
        <w:r>
          <w:rPr>
            <w:rFonts w:ascii="仿宋" w:eastAsia="仿宋" w:hAnsi="仿宋" w:cs="仿宋" w:hint="eastAsia"/>
            <w:lang w:eastAsia="zh-CN"/>
          </w:rPr>
          <w:t>十四、设施与设备管理</w:t>
        </w:r>
        <w:r>
          <w:tab/>
        </w:r>
        <w:r>
          <w:fldChar w:fldCharType="begin"/>
        </w:r>
        <w:r>
          <w:instrText xml:space="preserve"> PAGEREF _Toc25465 \h </w:instrText>
        </w:r>
        <w:r>
          <w:fldChar w:fldCharType="separate"/>
        </w:r>
        <w:r>
          <w:t>65</w:t>
        </w:r>
        <w:r>
          <w:fldChar w:fldCharType="end"/>
        </w:r>
      </w:hyperlink>
    </w:p>
    <w:p>
      <w:pPr>
        <w:pStyle w:val="TOC2"/>
        <w:tabs>
          <w:tab w:val="right" w:leader="dot" w:pos="8306"/>
        </w:tabs>
      </w:pPr>
      <w:hyperlink w:anchor="_Toc25085" w:history="1">
        <w:r>
          <w:rPr>
            <w:rFonts w:ascii="仿宋" w:eastAsia="仿宋" w:hAnsi="仿宋" w:cs="仿宋" w:hint="eastAsia"/>
            <w:lang w:eastAsia="zh-CN"/>
          </w:rPr>
          <w:t>(一)、设施规划与配置</w:t>
        </w:r>
        <w:r>
          <w:tab/>
        </w:r>
        <w:r>
          <w:fldChar w:fldCharType="begin"/>
        </w:r>
        <w:r>
          <w:instrText xml:space="preserve"> PAGEREF _Toc25085 \h </w:instrText>
        </w:r>
        <w:r>
          <w:fldChar w:fldCharType="separate"/>
        </w:r>
        <w:r>
          <w:t>65</w:t>
        </w:r>
        <w:r>
          <w:fldChar w:fldCharType="end"/>
        </w:r>
      </w:hyperlink>
    </w:p>
    <w:p>
      <w:pPr>
        <w:pStyle w:val="TOC2"/>
        <w:tabs>
          <w:tab w:val="right" w:leader="dot" w:pos="8306"/>
        </w:tabs>
      </w:pPr>
      <w:hyperlink w:anchor="_Toc13485" w:history="1">
        <w:r>
          <w:rPr>
            <w:rFonts w:ascii="仿宋" w:eastAsia="仿宋" w:hAnsi="仿宋" w:cs="仿宋" w:hint="eastAsia"/>
            <w:lang w:eastAsia="zh-CN"/>
          </w:rPr>
          <w:t>(二)、设备采购与维护管理</w:t>
        </w:r>
        <w:r>
          <w:tab/>
        </w:r>
        <w:r>
          <w:fldChar w:fldCharType="begin"/>
        </w:r>
        <w:r>
          <w:instrText xml:space="preserve"> PAGEREF _Toc13485 \h </w:instrText>
        </w:r>
        <w:r>
          <w:fldChar w:fldCharType="separate"/>
        </w:r>
        <w:r>
          <w:t>66</w:t>
        </w:r>
        <w:r>
          <w:fldChar w:fldCharType="end"/>
        </w:r>
      </w:hyperlink>
    </w:p>
    <w:p>
      <w:pPr>
        <w:pStyle w:val="TOC2"/>
        <w:tabs>
          <w:tab w:val="right" w:leader="dot" w:pos="8306"/>
        </w:tabs>
      </w:pPr>
      <w:hyperlink w:anchor="_Toc30932" w:history="1">
        <w:r>
          <w:rPr>
            <w:rFonts w:ascii="仿宋" w:eastAsia="仿宋" w:hAnsi="仿宋" w:cs="仿宋" w:hint="eastAsia"/>
            <w:lang w:eastAsia="zh-CN"/>
          </w:rPr>
          <w:t>(三)、设施设备升级策略</w:t>
        </w:r>
        <w:r>
          <w:tab/>
        </w:r>
        <w:r>
          <w:fldChar w:fldCharType="begin"/>
        </w:r>
        <w:r>
          <w:instrText xml:space="preserve"> PAGEREF _Toc30932 \h </w:instrText>
        </w:r>
        <w:r>
          <w:fldChar w:fldCharType="separate"/>
        </w:r>
        <w:r>
          <w:t>67</w:t>
        </w:r>
        <w:r>
          <w:fldChar w:fldCharType="end"/>
        </w:r>
      </w:hyperlink>
    </w:p>
    <w:p>
      <w:pPr>
        <w:pStyle w:val="TOC1"/>
        <w:tabs>
          <w:tab w:val="right" w:leader="dot" w:pos="8306"/>
        </w:tabs>
      </w:pPr>
      <w:hyperlink w:anchor="_Toc17125" w:history="1">
        <w:r>
          <w:rPr>
            <w:rFonts w:ascii="仿宋" w:eastAsia="仿宋" w:hAnsi="仿宋" w:cs="仿宋" w:hint="eastAsia"/>
            <w:lang w:eastAsia="zh-CN"/>
          </w:rPr>
          <w:t>十五、知识产权管理与保护</w:t>
        </w:r>
        <w:r>
          <w:tab/>
        </w:r>
        <w:r>
          <w:fldChar w:fldCharType="begin"/>
        </w:r>
        <w:r>
          <w:instrText xml:space="preserve"> PAGEREF _Toc17125 \h </w:instrText>
        </w:r>
        <w:r>
          <w:fldChar w:fldCharType="separate"/>
        </w:r>
        <w:r>
          <w:t>68</w:t>
        </w:r>
        <w:r>
          <w:fldChar w:fldCharType="end"/>
        </w:r>
      </w:hyperlink>
    </w:p>
    <w:p>
      <w:pPr>
        <w:pStyle w:val="TOC2"/>
        <w:tabs>
          <w:tab w:val="right" w:leader="dot" w:pos="8306"/>
        </w:tabs>
      </w:pPr>
      <w:hyperlink w:anchor="_Toc32661" w:history="1">
        <w:r>
          <w:rPr>
            <w:rFonts w:ascii="仿宋" w:eastAsia="仿宋" w:hAnsi="仿宋" w:cs="仿宋" w:hint="eastAsia"/>
            <w:lang w:eastAsia="zh-CN"/>
          </w:rPr>
          <w:t>(一)、知识产权管理体系建设</w:t>
        </w:r>
        <w:r>
          <w:tab/>
        </w:r>
        <w:r>
          <w:fldChar w:fldCharType="begin"/>
        </w:r>
        <w:r>
          <w:instrText xml:space="preserve"> PAGEREF _Toc32661 \h </w:instrText>
        </w:r>
        <w:r>
          <w:fldChar w:fldCharType="separate"/>
        </w:r>
        <w:r>
          <w:t>68</w:t>
        </w:r>
        <w:r>
          <w:fldChar w:fldCharType="end"/>
        </w:r>
      </w:hyperlink>
    </w:p>
    <w:p>
      <w:pPr>
        <w:pStyle w:val="TOC2"/>
        <w:tabs>
          <w:tab w:val="right" w:leader="dot" w:pos="8306"/>
        </w:tabs>
      </w:pPr>
      <w:hyperlink w:anchor="_Toc7569" w:history="1">
        <w:r>
          <w:rPr>
            <w:rFonts w:ascii="仿宋" w:eastAsia="仿宋" w:hAnsi="仿宋" w:cs="仿宋" w:hint="eastAsia"/>
            <w:lang w:eastAsia="zh-CN"/>
          </w:rPr>
          <w:t>(二)、知识产权保护措施</w:t>
        </w:r>
        <w:r>
          <w:tab/>
        </w:r>
        <w:r>
          <w:fldChar w:fldCharType="begin"/>
        </w:r>
        <w:r>
          <w:instrText xml:space="preserve"> PAGEREF _Toc7569 \h </w:instrText>
        </w:r>
        <w:r>
          <w:fldChar w:fldCharType="separate"/>
        </w:r>
        <w:r>
          <w:t>68</w:t>
        </w:r>
        <w:r>
          <w:fldChar w:fldCharType="end"/>
        </w:r>
      </w:hyperlink>
    </w:p>
    <w:p>
      <w:pPr>
        <w:pStyle w:val="TOC1"/>
        <w:tabs>
          <w:tab w:val="right" w:leader="dot" w:pos="8306"/>
        </w:tabs>
      </w:pPr>
      <w:hyperlink w:anchor="_Toc6504" w:history="1">
        <w:r>
          <w:rPr>
            <w:rFonts w:ascii="仿宋" w:eastAsia="仿宋" w:hAnsi="仿宋" w:cs="仿宋" w:hint="eastAsia"/>
            <w:lang w:eastAsia="zh-CN"/>
          </w:rPr>
          <w:t>十六、法律法规与政策遵循</w:t>
        </w:r>
        <w:r>
          <w:tab/>
        </w:r>
        <w:r>
          <w:fldChar w:fldCharType="begin"/>
        </w:r>
        <w:r>
          <w:instrText xml:space="preserve"> PAGEREF _Toc6504 \h </w:instrText>
        </w:r>
        <w:r>
          <w:fldChar w:fldCharType="separate"/>
        </w:r>
        <w:r>
          <w:t>70</w:t>
        </w:r>
        <w:r>
          <w:fldChar w:fldCharType="end"/>
        </w:r>
      </w:hyperlink>
    </w:p>
    <w:p>
      <w:pPr>
        <w:pStyle w:val="TOC2"/>
        <w:tabs>
          <w:tab w:val="right" w:leader="dot" w:pos="8306"/>
        </w:tabs>
      </w:pPr>
      <w:hyperlink w:anchor="_Toc28333" w:history="1">
        <w:r>
          <w:rPr>
            <w:rFonts w:ascii="仿宋" w:eastAsia="仿宋" w:hAnsi="仿宋" w:cs="仿宋" w:hint="eastAsia"/>
            <w:lang w:eastAsia="zh-CN"/>
          </w:rPr>
          <w:t>(一)、法律法规遵守</w:t>
        </w:r>
        <w:r>
          <w:tab/>
        </w:r>
        <w:r>
          <w:fldChar w:fldCharType="begin"/>
        </w:r>
        <w:r>
          <w:instrText xml:space="preserve"> PAGEREF _Toc28333 \h </w:instrText>
        </w:r>
        <w:r>
          <w:fldChar w:fldCharType="separate"/>
        </w:r>
        <w:r>
          <w:t>70</w:t>
        </w:r>
        <w:r>
          <w:fldChar w:fldCharType="end"/>
        </w:r>
      </w:hyperlink>
    </w:p>
    <w:p>
      <w:pPr>
        <w:pStyle w:val="TOC2"/>
        <w:tabs>
          <w:tab w:val="right" w:leader="dot" w:pos="8306"/>
        </w:tabs>
      </w:pPr>
      <w:hyperlink w:anchor="_Toc30194" w:history="1">
        <w:r>
          <w:rPr>
            <w:rFonts w:ascii="仿宋" w:eastAsia="仿宋" w:hAnsi="仿宋" w:cs="仿宋" w:hint="eastAsia"/>
            <w:lang w:eastAsia="zh-CN"/>
          </w:rPr>
          <w:t>(二)、政策导向与利用</w:t>
        </w:r>
        <w:r>
          <w:tab/>
        </w:r>
        <w:r>
          <w:fldChar w:fldCharType="begin"/>
        </w:r>
        <w:r>
          <w:instrText xml:space="preserve"> PAGEREF _Toc30194 \h </w:instrText>
        </w:r>
        <w:r>
          <w:fldChar w:fldCharType="separate"/>
        </w:r>
        <w:r>
          <w:t>71</w:t>
        </w:r>
        <w:r>
          <w:fldChar w:fldCharType="end"/>
        </w:r>
      </w:hyperlink>
    </w:p>
    <w:p>
      <w:pPr>
        <w:pStyle w:val="TOC1"/>
        <w:tabs>
          <w:tab w:val="right" w:leader="dot" w:pos="8306"/>
        </w:tabs>
      </w:pPr>
      <w:hyperlink w:anchor="_Toc26263" w:history="1">
        <w:r>
          <w:rPr>
            <w:rFonts w:ascii="仿宋" w:eastAsia="仿宋" w:hAnsi="仿宋" w:cs="仿宋" w:hint="eastAsia"/>
            <w:lang w:eastAsia="zh-CN"/>
          </w:rPr>
          <w:t>十七、合作与交流机制建立</w:t>
        </w:r>
        <w:r>
          <w:tab/>
        </w:r>
        <w:r>
          <w:fldChar w:fldCharType="begin"/>
        </w:r>
        <w:r>
          <w:instrText xml:space="preserve"> PAGEREF _Toc26263 \h </w:instrText>
        </w:r>
        <w:r>
          <w:fldChar w:fldCharType="separate"/>
        </w:r>
        <w:r>
          <w:t>72</w:t>
        </w:r>
        <w:r>
          <w:fldChar w:fldCharType="end"/>
        </w:r>
      </w:hyperlink>
    </w:p>
    <w:p>
      <w:pPr>
        <w:pStyle w:val="TOC2"/>
        <w:tabs>
          <w:tab w:val="right" w:leader="dot" w:pos="8306"/>
        </w:tabs>
      </w:pPr>
      <w:hyperlink w:anchor="_Toc28213" w:history="1">
        <w:r>
          <w:rPr>
            <w:rFonts w:ascii="仿宋" w:eastAsia="仿宋" w:hAnsi="仿宋" w:cs="仿宋" w:hint="eastAsia"/>
            <w:lang w:eastAsia="zh-CN"/>
          </w:rPr>
          <w:t>(一)、合作伙伴选择与合作方式</w:t>
        </w:r>
        <w:r>
          <w:tab/>
        </w:r>
        <w:r>
          <w:fldChar w:fldCharType="begin"/>
        </w:r>
        <w:r>
          <w:instrText xml:space="preserve"> PAGEREF _Toc28213 \h </w:instrText>
        </w:r>
        <w:r>
          <w:fldChar w:fldCharType="separate"/>
        </w:r>
        <w:r>
          <w:t>72</w:t>
        </w:r>
        <w:r>
          <w:fldChar w:fldCharType="end"/>
        </w:r>
      </w:hyperlink>
    </w:p>
    <w:p>
      <w:pPr>
        <w:pStyle w:val="TOC2"/>
        <w:tabs>
          <w:tab w:val="right" w:leader="dot" w:pos="8306"/>
        </w:tabs>
      </w:pPr>
      <w:hyperlink w:anchor="_Toc17383" w:history="1">
        <w:r>
          <w:rPr>
            <w:rFonts w:ascii="仿宋" w:eastAsia="仿宋" w:hAnsi="仿宋" w:cs="仿宋" w:hint="eastAsia"/>
            <w:lang w:eastAsia="zh-CN"/>
          </w:rPr>
          <w:t>(二)、交流与合作平台搭建</w:t>
        </w:r>
        <w:r>
          <w:tab/>
        </w:r>
        <w:r>
          <w:fldChar w:fldCharType="begin"/>
        </w:r>
        <w:r>
          <w:instrText xml:space="preserve"> PAGEREF _Toc17383 \h </w:instrText>
        </w:r>
        <w:r>
          <w:fldChar w:fldCharType="separate"/>
        </w:r>
        <w:r>
          <w:t>73</w:t>
        </w:r>
        <w:r>
          <w:fldChar w:fldCharType="end"/>
        </w:r>
      </w:hyperlink>
    </w:p>
    <w:p>
      <w:pPr>
        <w:pStyle w:val="TOC1"/>
        <w:tabs>
          <w:tab w:val="right" w:leader="dot" w:pos="8306"/>
        </w:tabs>
      </w:pPr>
      <w:hyperlink w:anchor="_Toc20898" w:history="1">
        <w:r>
          <w:rPr>
            <w:rFonts w:ascii="仿宋" w:eastAsia="仿宋" w:hAnsi="仿宋" w:cs="仿宋" w:hint="eastAsia"/>
            <w:lang w:eastAsia="zh-CN"/>
          </w:rPr>
          <w:t>十八、人力资源管理与开发</w:t>
        </w:r>
        <w:r>
          <w:tab/>
        </w:r>
        <w:r>
          <w:fldChar w:fldCharType="begin"/>
        </w:r>
        <w:r>
          <w:instrText xml:space="preserve"> PAGEREF _Toc20898 \h </w:instrText>
        </w:r>
        <w:r>
          <w:fldChar w:fldCharType="separate"/>
        </w:r>
        <w:r>
          <w:t>75</w:t>
        </w:r>
        <w:r>
          <w:fldChar w:fldCharType="end"/>
        </w:r>
      </w:hyperlink>
    </w:p>
    <w:p>
      <w:pPr>
        <w:pStyle w:val="TOC2"/>
        <w:tabs>
          <w:tab w:val="right" w:leader="dot" w:pos="8306"/>
        </w:tabs>
      </w:pPr>
      <w:hyperlink w:anchor="_Toc16045" w:history="1">
        <w:r>
          <w:rPr>
            <w:rFonts w:ascii="仿宋" w:eastAsia="仿宋" w:hAnsi="仿宋" w:cs="仿宋" w:hint="eastAsia"/>
            <w:lang w:eastAsia="zh-CN"/>
          </w:rPr>
          <w:t>(一)、人力资源规划</w:t>
        </w:r>
        <w:r>
          <w:tab/>
        </w:r>
        <w:r>
          <w:fldChar w:fldCharType="begin"/>
        </w:r>
        <w:r>
          <w:instrText xml:space="preserve"> PAGEREF _Toc16045 \h </w:instrText>
        </w:r>
        <w:r>
          <w:fldChar w:fldCharType="separate"/>
        </w:r>
        <w:r>
          <w:t>75</w:t>
        </w:r>
        <w:r>
          <w:fldChar w:fldCharType="end"/>
        </w:r>
      </w:hyperlink>
    </w:p>
    <w:p>
      <w:pPr>
        <w:pStyle w:val="TOC2"/>
        <w:tabs>
          <w:tab w:val="right" w:leader="dot" w:pos="8306"/>
        </w:tabs>
      </w:pPr>
      <w:hyperlink w:anchor="_Toc11462" w:history="1">
        <w:r>
          <w:rPr>
            <w:rFonts w:ascii="仿宋" w:eastAsia="仿宋" w:hAnsi="仿宋" w:cs="仿宋" w:hint="eastAsia"/>
            <w:lang w:eastAsia="zh-CN"/>
          </w:rPr>
          <w:t>(二)、人力资源开发与培训</w:t>
        </w:r>
        <w:r>
          <w:tab/>
        </w:r>
        <w:r>
          <w:fldChar w:fldCharType="begin"/>
        </w:r>
        <w:r>
          <w:instrText xml:space="preserve"> PAGEREF _Toc11462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8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3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0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8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5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https://d.book118.com/935234020112011102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85033"/>
    <w:rsid w:val="38985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23402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2024-01-25T04:05:00Z</dcterms:created>
  <dcterms:modified xsi:type="dcterms:W3CDTF">2024-01-25T04:05:49Z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EAC639B8227B4C8BB7929B8B187B58F1_11</vt:lpwstr>
  </property>
  <property fmtid="{D5CDD505-2E9C-101B-9397-08002B2CF9AE}" pid="3" name="KSOProductBuildVer">
    <vt:lpwstr>2052-12.1.0.16250</vt:lpwstr>
  </property>
</Properties>
</file>