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油品脱砷特种催化剂项目可行性建设方案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989" w:history="1">
        <w:r>
          <w:rPr>
            <w:rFonts w:ascii="仿宋" w:eastAsia="仿宋" w:hAnsi="仿宋" w:cs="仿宋" w:hint="eastAsia"/>
            <w:lang w:eastAsia="zh-CN"/>
          </w:rPr>
          <w:t>前言</w:t>
        </w:r>
        <w:r>
          <w:tab/>
        </w:r>
        <w:r>
          <w:fldChar w:fldCharType="begin"/>
        </w:r>
        <w:r>
          <w:instrText xml:space="preserve"> PAGEREF _Toc16989 \h </w:instrText>
        </w:r>
        <w:r>
          <w:fldChar w:fldCharType="separate"/>
        </w:r>
        <w:r>
          <w:t>3</w:t>
        </w:r>
        <w:r>
          <w:fldChar w:fldCharType="end"/>
        </w:r>
      </w:hyperlink>
    </w:p>
    <w:p>
      <w:pPr>
        <w:pStyle w:val="TOC1"/>
        <w:tabs>
          <w:tab w:val="right" w:leader="dot" w:pos="8306"/>
        </w:tabs>
      </w:pPr>
      <w:hyperlink w:anchor="_Toc27246" w:history="1">
        <w:r>
          <w:rPr>
            <w:rFonts w:ascii="仿宋" w:eastAsia="仿宋" w:hAnsi="仿宋" w:cs="仿宋" w:hint="eastAsia"/>
            <w:lang w:eastAsia="zh-CN"/>
          </w:rPr>
          <w:t>一、发展规划、产业政策和行业准入分析</w:t>
        </w:r>
        <w:r>
          <w:tab/>
        </w:r>
        <w:r>
          <w:fldChar w:fldCharType="begin"/>
        </w:r>
        <w:r>
          <w:instrText xml:space="preserve"> PAGEREF _Toc27246 \h </w:instrText>
        </w:r>
        <w:r>
          <w:fldChar w:fldCharType="separate"/>
        </w:r>
        <w:r>
          <w:t>3</w:t>
        </w:r>
        <w:r>
          <w:fldChar w:fldCharType="end"/>
        </w:r>
      </w:hyperlink>
    </w:p>
    <w:p>
      <w:pPr>
        <w:pStyle w:val="TOC2"/>
        <w:tabs>
          <w:tab w:val="right" w:leader="dot" w:pos="8306"/>
        </w:tabs>
      </w:pPr>
      <w:hyperlink w:anchor="_Toc12587" w:history="1">
        <w:r>
          <w:rPr>
            <w:rFonts w:ascii="仿宋" w:eastAsia="仿宋" w:hAnsi="仿宋" w:cs="仿宋" w:hint="eastAsia"/>
            <w:lang w:eastAsia="zh-CN"/>
          </w:rPr>
          <w:t>(一)、发展规划分析</w:t>
        </w:r>
        <w:r>
          <w:tab/>
        </w:r>
        <w:r>
          <w:fldChar w:fldCharType="begin"/>
        </w:r>
        <w:r>
          <w:instrText xml:space="preserve"> PAGEREF _Toc12587 \h </w:instrText>
        </w:r>
        <w:r>
          <w:fldChar w:fldCharType="separate"/>
        </w:r>
        <w:r>
          <w:t>3</w:t>
        </w:r>
        <w:r>
          <w:fldChar w:fldCharType="end"/>
        </w:r>
      </w:hyperlink>
    </w:p>
    <w:p>
      <w:pPr>
        <w:pStyle w:val="TOC2"/>
        <w:tabs>
          <w:tab w:val="right" w:leader="dot" w:pos="8306"/>
        </w:tabs>
      </w:pPr>
      <w:hyperlink w:anchor="_Toc29271" w:history="1">
        <w:r>
          <w:rPr>
            <w:rFonts w:ascii="仿宋" w:eastAsia="仿宋" w:hAnsi="仿宋" w:cs="仿宋" w:hint="eastAsia"/>
            <w:lang w:eastAsia="zh-CN"/>
          </w:rPr>
          <w:t>(二)、产业政策分析</w:t>
        </w:r>
        <w:r>
          <w:tab/>
        </w:r>
        <w:r>
          <w:fldChar w:fldCharType="begin"/>
        </w:r>
        <w:r>
          <w:instrText xml:space="preserve"> PAGEREF _Toc29271 \h </w:instrText>
        </w:r>
        <w:r>
          <w:fldChar w:fldCharType="separate"/>
        </w:r>
        <w:r>
          <w:t>5</w:t>
        </w:r>
        <w:r>
          <w:fldChar w:fldCharType="end"/>
        </w:r>
      </w:hyperlink>
    </w:p>
    <w:p>
      <w:pPr>
        <w:pStyle w:val="TOC2"/>
        <w:tabs>
          <w:tab w:val="right" w:leader="dot" w:pos="8306"/>
        </w:tabs>
      </w:pPr>
      <w:hyperlink w:anchor="_Toc14362" w:history="1">
        <w:r>
          <w:rPr>
            <w:rFonts w:ascii="仿宋" w:eastAsia="仿宋" w:hAnsi="仿宋" w:cs="仿宋" w:hint="eastAsia"/>
            <w:lang w:eastAsia="zh-CN"/>
          </w:rPr>
          <w:t>(三)、行业准入分析</w:t>
        </w:r>
        <w:r>
          <w:tab/>
        </w:r>
        <w:r>
          <w:fldChar w:fldCharType="begin"/>
        </w:r>
        <w:r>
          <w:instrText xml:space="preserve"> PAGEREF _Toc14362 \h </w:instrText>
        </w:r>
        <w:r>
          <w:fldChar w:fldCharType="separate"/>
        </w:r>
        <w:r>
          <w:t>6</w:t>
        </w:r>
        <w:r>
          <w:fldChar w:fldCharType="end"/>
        </w:r>
      </w:hyperlink>
    </w:p>
    <w:p>
      <w:pPr>
        <w:pStyle w:val="TOC1"/>
        <w:tabs>
          <w:tab w:val="right" w:leader="dot" w:pos="8306"/>
        </w:tabs>
      </w:pPr>
      <w:hyperlink w:anchor="_Toc11953" w:history="1">
        <w:r>
          <w:rPr>
            <w:rFonts w:ascii="仿宋" w:eastAsia="仿宋" w:hAnsi="仿宋" w:cs="仿宋" w:hint="eastAsia"/>
            <w:lang w:eastAsia="zh-CN"/>
          </w:rPr>
          <w:t>二、资源开发及综合利用分析</w:t>
        </w:r>
        <w:r>
          <w:tab/>
        </w:r>
        <w:r>
          <w:fldChar w:fldCharType="begin"/>
        </w:r>
        <w:r>
          <w:instrText xml:space="preserve"> PAGEREF _Toc11953 \h </w:instrText>
        </w:r>
        <w:r>
          <w:fldChar w:fldCharType="separate"/>
        </w:r>
        <w:r>
          <w:t>8</w:t>
        </w:r>
        <w:r>
          <w:fldChar w:fldCharType="end"/>
        </w:r>
      </w:hyperlink>
    </w:p>
    <w:p>
      <w:pPr>
        <w:pStyle w:val="TOC2"/>
        <w:tabs>
          <w:tab w:val="right" w:leader="dot" w:pos="8306"/>
        </w:tabs>
      </w:pPr>
      <w:hyperlink w:anchor="_Toc2106" w:history="1">
        <w:r>
          <w:rPr>
            <w:rFonts w:ascii="仿宋" w:eastAsia="仿宋" w:hAnsi="仿宋" w:cs="仿宋" w:hint="eastAsia"/>
            <w:lang w:eastAsia="zh-CN"/>
          </w:rPr>
          <w:t>(一)、资源开发方案</w:t>
        </w:r>
        <w:r>
          <w:tab/>
        </w:r>
        <w:r>
          <w:fldChar w:fldCharType="begin"/>
        </w:r>
        <w:r>
          <w:instrText xml:space="preserve"> PAGEREF _Toc2106 \h </w:instrText>
        </w:r>
        <w:r>
          <w:fldChar w:fldCharType="separate"/>
        </w:r>
        <w:r>
          <w:t>8</w:t>
        </w:r>
        <w:r>
          <w:fldChar w:fldCharType="end"/>
        </w:r>
      </w:hyperlink>
    </w:p>
    <w:p>
      <w:pPr>
        <w:pStyle w:val="TOC2"/>
        <w:tabs>
          <w:tab w:val="right" w:leader="dot" w:pos="8306"/>
        </w:tabs>
      </w:pPr>
      <w:hyperlink w:anchor="_Toc17634" w:history="1">
        <w:r>
          <w:rPr>
            <w:rFonts w:ascii="仿宋" w:eastAsia="仿宋" w:hAnsi="仿宋" w:cs="仿宋" w:hint="eastAsia"/>
            <w:lang w:eastAsia="zh-CN"/>
          </w:rPr>
          <w:t>(二)、资源利用方案</w:t>
        </w:r>
        <w:r>
          <w:tab/>
        </w:r>
        <w:r>
          <w:fldChar w:fldCharType="begin"/>
        </w:r>
        <w:r>
          <w:instrText xml:space="preserve"> PAGEREF _Toc17634 \h </w:instrText>
        </w:r>
        <w:r>
          <w:fldChar w:fldCharType="separate"/>
        </w:r>
        <w:r>
          <w:t>9</w:t>
        </w:r>
        <w:r>
          <w:fldChar w:fldCharType="end"/>
        </w:r>
      </w:hyperlink>
    </w:p>
    <w:p>
      <w:pPr>
        <w:pStyle w:val="TOC2"/>
        <w:tabs>
          <w:tab w:val="right" w:leader="dot" w:pos="8306"/>
        </w:tabs>
      </w:pPr>
      <w:hyperlink w:anchor="_Toc28557" w:history="1">
        <w:r>
          <w:rPr>
            <w:rFonts w:ascii="仿宋" w:eastAsia="仿宋" w:hAnsi="仿宋" w:cs="仿宋" w:hint="eastAsia"/>
            <w:lang w:eastAsia="zh-CN"/>
          </w:rPr>
          <w:t>(三)、资源节约措施</w:t>
        </w:r>
        <w:r>
          <w:tab/>
        </w:r>
        <w:r>
          <w:fldChar w:fldCharType="begin"/>
        </w:r>
        <w:r>
          <w:instrText xml:space="preserve"> PAGEREF _Toc28557 \h </w:instrText>
        </w:r>
        <w:r>
          <w:fldChar w:fldCharType="separate"/>
        </w:r>
        <w:r>
          <w:t>10</w:t>
        </w:r>
        <w:r>
          <w:fldChar w:fldCharType="end"/>
        </w:r>
      </w:hyperlink>
    </w:p>
    <w:p>
      <w:pPr>
        <w:pStyle w:val="TOC1"/>
        <w:tabs>
          <w:tab w:val="right" w:leader="dot" w:pos="8306"/>
        </w:tabs>
      </w:pPr>
      <w:hyperlink w:anchor="_Toc22612" w:history="1">
        <w:r>
          <w:rPr>
            <w:rFonts w:ascii="仿宋" w:eastAsia="仿宋" w:hAnsi="仿宋" w:cs="仿宋" w:hint="eastAsia"/>
            <w:lang w:eastAsia="zh-CN"/>
          </w:rPr>
          <w:t>三、环境和生态影响分析</w:t>
        </w:r>
        <w:r>
          <w:tab/>
        </w:r>
        <w:r>
          <w:fldChar w:fldCharType="begin"/>
        </w:r>
        <w:r>
          <w:instrText xml:space="preserve"> PAGEREF _Toc22612 \h </w:instrText>
        </w:r>
        <w:r>
          <w:fldChar w:fldCharType="separate"/>
        </w:r>
        <w:r>
          <w:t>11</w:t>
        </w:r>
        <w:r>
          <w:fldChar w:fldCharType="end"/>
        </w:r>
      </w:hyperlink>
    </w:p>
    <w:p>
      <w:pPr>
        <w:pStyle w:val="TOC2"/>
        <w:tabs>
          <w:tab w:val="right" w:leader="dot" w:pos="8306"/>
        </w:tabs>
      </w:pPr>
      <w:hyperlink w:anchor="_Toc921" w:history="1">
        <w:r>
          <w:rPr>
            <w:rFonts w:ascii="仿宋" w:eastAsia="仿宋" w:hAnsi="仿宋" w:cs="仿宋" w:hint="eastAsia"/>
            <w:lang w:eastAsia="zh-CN"/>
          </w:rPr>
          <w:t>(一)、环境和生态现状</w:t>
        </w:r>
        <w:r>
          <w:tab/>
        </w:r>
        <w:r>
          <w:fldChar w:fldCharType="begin"/>
        </w:r>
        <w:r>
          <w:instrText xml:space="preserve"> PAGEREF _Toc921 \h </w:instrText>
        </w:r>
        <w:r>
          <w:fldChar w:fldCharType="separate"/>
        </w:r>
        <w:r>
          <w:t>11</w:t>
        </w:r>
        <w:r>
          <w:fldChar w:fldCharType="end"/>
        </w:r>
      </w:hyperlink>
    </w:p>
    <w:p>
      <w:pPr>
        <w:pStyle w:val="TOC2"/>
        <w:tabs>
          <w:tab w:val="right" w:leader="dot" w:pos="8306"/>
        </w:tabs>
      </w:pPr>
      <w:hyperlink w:anchor="_Toc12588" w:history="1">
        <w:r>
          <w:rPr>
            <w:rFonts w:ascii="仿宋" w:eastAsia="仿宋" w:hAnsi="仿宋" w:cs="仿宋" w:hint="eastAsia"/>
            <w:lang w:eastAsia="zh-CN"/>
          </w:rPr>
          <w:t>(二)、生态环境影响分析</w:t>
        </w:r>
        <w:r>
          <w:tab/>
        </w:r>
        <w:r>
          <w:fldChar w:fldCharType="begin"/>
        </w:r>
        <w:r>
          <w:instrText xml:space="preserve"> PAGEREF _Toc12588 \h </w:instrText>
        </w:r>
        <w:r>
          <w:fldChar w:fldCharType="separate"/>
        </w:r>
        <w:r>
          <w:t>13</w:t>
        </w:r>
        <w:r>
          <w:fldChar w:fldCharType="end"/>
        </w:r>
      </w:hyperlink>
    </w:p>
    <w:p>
      <w:pPr>
        <w:pStyle w:val="TOC2"/>
        <w:tabs>
          <w:tab w:val="right" w:leader="dot" w:pos="8306"/>
        </w:tabs>
      </w:pPr>
      <w:hyperlink w:anchor="_Toc14784" w:history="1">
        <w:r>
          <w:rPr>
            <w:rFonts w:ascii="仿宋" w:eastAsia="仿宋" w:hAnsi="仿宋" w:cs="仿宋" w:hint="eastAsia"/>
            <w:lang w:eastAsia="zh-CN"/>
          </w:rPr>
          <w:t>(三)、生态环境保护措施</w:t>
        </w:r>
        <w:r>
          <w:tab/>
        </w:r>
        <w:r>
          <w:fldChar w:fldCharType="begin"/>
        </w:r>
        <w:r>
          <w:instrText xml:space="preserve"> PAGEREF _Toc14784 \h </w:instrText>
        </w:r>
        <w:r>
          <w:fldChar w:fldCharType="separate"/>
        </w:r>
        <w:r>
          <w:t>14</w:t>
        </w:r>
        <w:r>
          <w:fldChar w:fldCharType="end"/>
        </w:r>
      </w:hyperlink>
    </w:p>
    <w:p>
      <w:pPr>
        <w:pStyle w:val="TOC2"/>
        <w:tabs>
          <w:tab w:val="right" w:leader="dot" w:pos="8306"/>
        </w:tabs>
      </w:pPr>
      <w:hyperlink w:anchor="_Toc19917" w:history="1">
        <w:r>
          <w:rPr>
            <w:rFonts w:ascii="仿宋" w:eastAsia="仿宋" w:hAnsi="仿宋" w:cs="仿宋" w:hint="eastAsia"/>
            <w:lang w:eastAsia="zh-CN"/>
          </w:rPr>
          <w:t>(四)、地质灾害影响分析</w:t>
        </w:r>
        <w:r>
          <w:tab/>
        </w:r>
        <w:r>
          <w:fldChar w:fldCharType="begin"/>
        </w:r>
        <w:r>
          <w:instrText xml:space="preserve"> PAGEREF _Toc19917 \h </w:instrText>
        </w:r>
        <w:r>
          <w:fldChar w:fldCharType="separate"/>
        </w:r>
        <w:r>
          <w:t>16</w:t>
        </w:r>
        <w:r>
          <w:fldChar w:fldCharType="end"/>
        </w:r>
      </w:hyperlink>
    </w:p>
    <w:p>
      <w:pPr>
        <w:pStyle w:val="TOC2"/>
        <w:tabs>
          <w:tab w:val="right" w:leader="dot" w:pos="8306"/>
        </w:tabs>
      </w:pPr>
      <w:hyperlink w:anchor="_Toc9018" w:history="1">
        <w:r>
          <w:rPr>
            <w:rFonts w:ascii="仿宋" w:eastAsia="仿宋" w:hAnsi="仿宋" w:cs="仿宋" w:hint="eastAsia"/>
            <w:lang w:eastAsia="zh-CN"/>
          </w:rPr>
          <w:t>(五)、特殊环境影响</w:t>
        </w:r>
        <w:r>
          <w:tab/>
        </w:r>
        <w:r>
          <w:fldChar w:fldCharType="begin"/>
        </w:r>
        <w:r>
          <w:instrText xml:space="preserve"> PAGEREF _Toc9018 \h </w:instrText>
        </w:r>
        <w:r>
          <w:fldChar w:fldCharType="separate"/>
        </w:r>
        <w:r>
          <w:t>17</w:t>
        </w:r>
        <w:r>
          <w:fldChar w:fldCharType="end"/>
        </w:r>
      </w:hyperlink>
    </w:p>
    <w:p>
      <w:pPr>
        <w:pStyle w:val="TOC1"/>
        <w:tabs>
          <w:tab w:val="right" w:leader="dot" w:pos="8306"/>
        </w:tabs>
      </w:pPr>
      <w:hyperlink w:anchor="_Toc23916" w:history="1">
        <w:r>
          <w:rPr>
            <w:rFonts w:ascii="仿宋" w:eastAsia="仿宋" w:hAnsi="仿宋" w:cs="仿宋" w:hint="eastAsia"/>
            <w:lang w:eastAsia="zh-CN"/>
          </w:rPr>
          <w:t>四、社会影响分析</w:t>
        </w:r>
        <w:r>
          <w:tab/>
        </w:r>
        <w:r>
          <w:fldChar w:fldCharType="begin"/>
        </w:r>
        <w:r>
          <w:instrText xml:space="preserve"> PAGEREF _Toc23916 \h </w:instrText>
        </w:r>
        <w:r>
          <w:fldChar w:fldCharType="separate"/>
        </w:r>
        <w:r>
          <w:t>18</w:t>
        </w:r>
        <w:r>
          <w:fldChar w:fldCharType="end"/>
        </w:r>
      </w:hyperlink>
    </w:p>
    <w:p>
      <w:pPr>
        <w:pStyle w:val="TOC2"/>
        <w:tabs>
          <w:tab w:val="right" w:leader="dot" w:pos="8306"/>
        </w:tabs>
      </w:pPr>
      <w:hyperlink w:anchor="_Toc29144" w:history="1">
        <w:r>
          <w:rPr>
            <w:rFonts w:ascii="仿宋" w:eastAsia="仿宋" w:hAnsi="仿宋" w:cs="仿宋" w:hint="eastAsia"/>
            <w:lang w:eastAsia="zh-CN"/>
          </w:rPr>
          <w:t>(一)、社会影响效果分析</w:t>
        </w:r>
        <w:r>
          <w:tab/>
        </w:r>
        <w:r>
          <w:fldChar w:fldCharType="begin"/>
        </w:r>
        <w:r>
          <w:instrText xml:space="preserve"> PAGEREF _Toc29144 \h </w:instrText>
        </w:r>
        <w:r>
          <w:fldChar w:fldCharType="separate"/>
        </w:r>
        <w:r>
          <w:t>18</w:t>
        </w:r>
        <w:r>
          <w:fldChar w:fldCharType="end"/>
        </w:r>
      </w:hyperlink>
    </w:p>
    <w:p>
      <w:pPr>
        <w:pStyle w:val="TOC2"/>
        <w:tabs>
          <w:tab w:val="right" w:leader="dot" w:pos="8306"/>
        </w:tabs>
      </w:pPr>
      <w:hyperlink w:anchor="_Toc21565" w:history="1">
        <w:r>
          <w:rPr>
            <w:rFonts w:ascii="仿宋" w:eastAsia="仿宋" w:hAnsi="仿宋" w:cs="仿宋" w:hint="eastAsia"/>
            <w:lang w:eastAsia="zh-CN"/>
          </w:rPr>
          <w:t>(二)、社会适应性分析</w:t>
        </w:r>
        <w:r>
          <w:tab/>
        </w:r>
        <w:r>
          <w:fldChar w:fldCharType="begin"/>
        </w:r>
        <w:r>
          <w:instrText xml:space="preserve"> PAGEREF _Toc21565 \h </w:instrText>
        </w:r>
        <w:r>
          <w:fldChar w:fldCharType="separate"/>
        </w:r>
        <w:r>
          <w:t>21</w:t>
        </w:r>
        <w:r>
          <w:fldChar w:fldCharType="end"/>
        </w:r>
      </w:hyperlink>
    </w:p>
    <w:p>
      <w:pPr>
        <w:pStyle w:val="TOC2"/>
        <w:tabs>
          <w:tab w:val="right" w:leader="dot" w:pos="8306"/>
        </w:tabs>
      </w:pPr>
      <w:hyperlink w:anchor="_Toc21508" w:history="1">
        <w:r>
          <w:rPr>
            <w:rFonts w:ascii="仿宋" w:eastAsia="仿宋" w:hAnsi="仿宋" w:cs="仿宋" w:hint="eastAsia"/>
            <w:lang w:eastAsia="zh-CN"/>
          </w:rPr>
          <w:t>(三)、社会风险及对策分析</w:t>
        </w:r>
        <w:r>
          <w:tab/>
        </w:r>
        <w:r>
          <w:fldChar w:fldCharType="begin"/>
        </w:r>
        <w:r>
          <w:instrText xml:space="preserve"> PAGEREF _Toc21508 \h </w:instrText>
        </w:r>
        <w:r>
          <w:fldChar w:fldCharType="separate"/>
        </w:r>
        <w:r>
          <w:t>22</w:t>
        </w:r>
        <w:r>
          <w:fldChar w:fldCharType="end"/>
        </w:r>
      </w:hyperlink>
    </w:p>
    <w:p>
      <w:pPr>
        <w:pStyle w:val="TOC1"/>
        <w:tabs>
          <w:tab w:val="right" w:leader="dot" w:pos="8306"/>
        </w:tabs>
      </w:pPr>
      <w:hyperlink w:anchor="_Toc3580" w:history="1">
        <w:r>
          <w:rPr>
            <w:rFonts w:ascii="仿宋" w:eastAsia="仿宋" w:hAnsi="仿宋" w:cs="仿宋" w:hint="eastAsia"/>
            <w:lang w:eastAsia="zh-CN"/>
          </w:rPr>
          <w:t>五、建设风险评估分析</w:t>
        </w:r>
        <w:r>
          <w:tab/>
        </w:r>
        <w:r>
          <w:fldChar w:fldCharType="begin"/>
        </w:r>
        <w:r>
          <w:instrText xml:space="preserve"> PAGEREF _Toc3580 \h </w:instrText>
        </w:r>
        <w:r>
          <w:fldChar w:fldCharType="separate"/>
        </w:r>
        <w:r>
          <w:t>26</w:t>
        </w:r>
        <w:r>
          <w:fldChar w:fldCharType="end"/>
        </w:r>
      </w:hyperlink>
    </w:p>
    <w:p>
      <w:pPr>
        <w:pStyle w:val="TOC2"/>
        <w:tabs>
          <w:tab w:val="right" w:leader="dot" w:pos="8306"/>
        </w:tabs>
      </w:pPr>
      <w:hyperlink w:anchor="_Toc27032" w:history="1">
        <w:r>
          <w:rPr>
            <w:rFonts w:ascii="仿宋" w:eastAsia="仿宋" w:hAnsi="仿宋" w:cs="仿宋" w:hint="eastAsia"/>
            <w:lang w:eastAsia="zh-CN"/>
          </w:rPr>
          <w:t>(一)、政策风险分析</w:t>
        </w:r>
        <w:r>
          <w:tab/>
        </w:r>
        <w:r>
          <w:fldChar w:fldCharType="begin"/>
        </w:r>
        <w:r>
          <w:instrText xml:space="preserve"> PAGEREF _Toc27032 \h </w:instrText>
        </w:r>
        <w:r>
          <w:fldChar w:fldCharType="separate"/>
        </w:r>
        <w:r>
          <w:t>26</w:t>
        </w:r>
        <w:r>
          <w:fldChar w:fldCharType="end"/>
        </w:r>
      </w:hyperlink>
    </w:p>
    <w:p>
      <w:pPr>
        <w:pStyle w:val="TOC2"/>
        <w:tabs>
          <w:tab w:val="right" w:leader="dot" w:pos="8306"/>
        </w:tabs>
      </w:pPr>
      <w:hyperlink w:anchor="_Toc23018" w:history="1">
        <w:r>
          <w:rPr>
            <w:rFonts w:ascii="仿宋" w:eastAsia="仿宋" w:hAnsi="仿宋" w:cs="仿宋" w:hint="eastAsia"/>
            <w:lang w:eastAsia="zh-CN"/>
          </w:rPr>
          <w:t>(二)、社会风险分析</w:t>
        </w:r>
        <w:r>
          <w:tab/>
        </w:r>
        <w:r>
          <w:fldChar w:fldCharType="begin"/>
        </w:r>
        <w:r>
          <w:instrText xml:space="preserve"> PAGEREF _Toc23018 \h </w:instrText>
        </w:r>
        <w:r>
          <w:fldChar w:fldCharType="separate"/>
        </w:r>
        <w:r>
          <w:t>27</w:t>
        </w:r>
        <w:r>
          <w:fldChar w:fldCharType="end"/>
        </w:r>
      </w:hyperlink>
    </w:p>
    <w:p>
      <w:pPr>
        <w:pStyle w:val="TOC2"/>
        <w:tabs>
          <w:tab w:val="right" w:leader="dot" w:pos="8306"/>
        </w:tabs>
      </w:pPr>
      <w:hyperlink w:anchor="_Toc24697" w:history="1">
        <w:r>
          <w:rPr>
            <w:rFonts w:ascii="仿宋" w:eastAsia="仿宋" w:hAnsi="仿宋" w:cs="仿宋" w:hint="eastAsia"/>
            <w:lang w:eastAsia="zh-CN"/>
          </w:rPr>
          <w:t>(三)、市场风险分析</w:t>
        </w:r>
        <w:r>
          <w:tab/>
        </w:r>
        <w:r>
          <w:fldChar w:fldCharType="begin"/>
        </w:r>
        <w:r>
          <w:instrText xml:space="preserve"> PAGEREF _Toc24697 \h </w:instrText>
        </w:r>
        <w:r>
          <w:fldChar w:fldCharType="separate"/>
        </w:r>
        <w:r>
          <w:t>29</w:t>
        </w:r>
        <w:r>
          <w:fldChar w:fldCharType="end"/>
        </w:r>
      </w:hyperlink>
    </w:p>
    <w:p>
      <w:pPr>
        <w:pStyle w:val="TOC2"/>
        <w:tabs>
          <w:tab w:val="right" w:leader="dot" w:pos="8306"/>
        </w:tabs>
      </w:pPr>
      <w:hyperlink w:anchor="_Toc25451" w:history="1">
        <w:r>
          <w:rPr>
            <w:rFonts w:ascii="仿宋" w:eastAsia="仿宋" w:hAnsi="仿宋" w:cs="仿宋" w:hint="eastAsia"/>
            <w:lang w:eastAsia="zh-CN"/>
          </w:rPr>
          <w:t>(四)、资金风险分析</w:t>
        </w:r>
        <w:r>
          <w:tab/>
        </w:r>
        <w:r>
          <w:fldChar w:fldCharType="begin"/>
        </w:r>
        <w:r>
          <w:instrText xml:space="preserve"> PAGEREF _Toc25451 \h </w:instrText>
        </w:r>
        <w:r>
          <w:fldChar w:fldCharType="separate"/>
        </w:r>
        <w:r>
          <w:t>29</w:t>
        </w:r>
        <w:r>
          <w:fldChar w:fldCharType="end"/>
        </w:r>
      </w:hyperlink>
    </w:p>
    <w:p>
      <w:pPr>
        <w:pStyle w:val="TOC2"/>
        <w:tabs>
          <w:tab w:val="right" w:leader="dot" w:pos="8306"/>
        </w:tabs>
      </w:pPr>
      <w:hyperlink w:anchor="_Toc32550" w:history="1">
        <w:r>
          <w:rPr>
            <w:rFonts w:ascii="仿宋" w:eastAsia="仿宋" w:hAnsi="仿宋" w:cs="仿宋" w:hint="eastAsia"/>
            <w:lang w:eastAsia="zh-CN"/>
          </w:rPr>
          <w:t>(五)、技术风险分析</w:t>
        </w:r>
        <w:r>
          <w:tab/>
        </w:r>
        <w:r>
          <w:fldChar w:fldCharType="begin"/>
        </w:r>
        <w:r>
          <w:instrText xml:space="preserve"> PAGEREF _Toc32550 \h </w:instrText>
        </w:r>
        <w:r>
          <w:fldChar w:fldCharType="separate"/>
        </w:r>
        <w:r>
          <w:t>30</w:t>
        </w:r>
        <w:r>
          <w:fldChar w:fldCharType="end"/>
        </w:r>
      </w:hyperlink>
    </w:p>
    <w:p>
      <w:pPr>
        <w:pStyle w:val="TOC2"/>
        <w:tabs>
          <w:tab w:val="right" w:leader="dot" w:pos="8306"/>
        </w:tabs>
      </w:pPr>
      <w:hyperlink w:anchor="_Toc17647" w:history="1">
        <w:r>
          <w:rPr>
            <w:rFonts w:ascii="仿宋" w:eastAsia="仿宋" w:hAnsi="仿宋" w:cs="仿宋" w:hint="eastAsia"/>
            <w:lang w:eastAsia="zh-CN"/>
          </w:rPr>
          <w:t>(六)、财务风险分析</w:t>
        </w:r>
        <w:r>
          <w:tab/>
        </w:r>
        <w:r>
          <w:fldChar w:fldCharType="begin"/>
        </w:r>
        <w:r>
          <w:instrText xml:space="preserve"> PAGEREF _Toc17647 \h </w:instrText>
        </w:r>
        <w:r>
          <w:fldChar w:fldCharType="separate"/>
        </w:r>
        <w:r>
          <w:t>32</w:t>
        </w:r>
        <w:r>
          <w:fldChar w:fldCharType="end"/>
        </w:r>
      </w:hyperlink>
    </w:p>
    <w:p>
      <w:pPr>
        <w:pStyle w:val="TOC2"/>
        <w:tabs>
          <w:tab w:val="right" w:leader="dot" w:pos="8306"/>
        </w:tabs>
      </w:pPr>
      <w:hyperlink w:anchor="_Toc21654" w:history="1">
        <w:r>
          <w:rPr>
            <w:rFonts w:ascii="仿宋" w:eastAsia="仿宋" w:hAnsi="仿宋" w:cs="仿宋" w:hint="eastAsia"/>
            <w:lang w:eastAsia="zh-CN"/>
          </w:rPr>
          <w:t>(七)、管理风险分析</w:t>
        </w:r>
        <w:r>
          <w:tab/>
        </w:r>
        <w:r>
          <w:fldChar w:fldCharType="begin"/>
        </w:r>
        <w:r>
          <w:instrText xml:space="preserve"> PAGEREF _Toc21654 \h </w:instrText>
        </w:r>
        <w:r>
          <w:fldChar w:fldCharType="separate"/>
        </w:r>
        <w:r>
          <w:t>33</w:t>
        </w:r>
        <w:r>
          <w:fldChar w:fldCharType="end"/>
        </w:r>
      </w:hyperlink>
    </w:p>
    <w:p>
      <w:pPr>
        <w:pStyle w:val="TOC2"/>
        <w:tabs>
          <w:tab w:val="right" w:leader="dot" w:pos="8306"/>
        </w:tabs>
      </w:pPr>
      <w:hyperlink w:anchor="_Toc16078" w:history="1">
        <w:r>
          <w:rPr>
            <w:rFonts w:ascii="仿宋" w:eastAsia="仿宋" w:hAnsi="仿宋" w:cs="仿宋" w:hint="eastAsia"/>
            <w:lang w:eastAsia="zh-CN"/>
          </w:rPr>
          <w:t>(八)、其它风险分析</w:t>
        </w:r>
        <w:r>
          <w:tab/>
        </w:r>
        <w:r>
          <w:fldChar w:fldCharType="begin"/>
        </w:r>
        <w:r>
          <w:instrText xml:space="preserve"> PAGEREF _Toc16078 \h </w:instrText>
        </w:r>
        <w:r>
          <w:fldChar w:fldCharType="separate"/>
        </w:r>
        <w:r>
          <w:t>35</w:t>
        </w:r>
        <w:r>
          <w:fldChar w:fldCharType="end"/>
        </w:r>
      </w:hyperlink>
    </w:p>
    <w:p>
      <w:pPr>
        <w:pStyle w:val="TOC2"/>
        <w:tabs>
          <w:tab w:val="right" w:leader="dot" w:pos="8306"/>
        </w:tabs>
      </w:pPr>
      <w:hyperlink w:anchor="_Toc16402" w:history="1">
        <w:r>
          <w:rPr>
            <w:rFonts w:ascii="仿宋" w:eastAsia="仿宋" w:hAnsi="仿宋" w:cs="仿宋" w:hint="eastAsia"/>
            <w:lang w:eastAsia="zh-CN"/>
          </w:rPr>
          <w:t>(九)、社会影响评估</w:t>
        </w:r>
        <w:r>
          <w:tab/>
        </w:r>
        <w:r>
          <w:fldChar w:fldCharType="begin"/>
        </w:r>
        <w:r>
          <w:instrText xml:space="preserve"> PAGEREF _Toc16402 \h </w:instrText>
        </w:r>
        <w:r>
          <w:fldChar w:fldCharType="separate"/>
        </w:r>
        <w:r>
          <w:t>36</w:t>
        </w:r>
        <w:r>
          <w:fldChar w:fldCharType="end"/>
        </w:r>
      </w:hyperlink>
    </w:p>
    <w:p>
      <w:pPr>
        <w:pStyle w:val="TOC1"/>
        <w:tabs>
          <w:tab w:val="right" w:leader="dot" w:pos="8306"/>
        </w:tabs>
      </w:pPr>
      <w:hyperlink w:anchor="_Toc6706" w:history="1">
        <w:r>
          <w:rPr>
            <w:rFonts w:ascii="仿宋" w:eastAsia="仿宋" w:hAnsi="仿宋" w:cs="仿宋" w:hint="eastAsia"/>
            <w:lang w:eastAsia="zh-CN"/>
          </w:rPr>
          <w:t>六、背景、必要性分析</w:t>
        </w:r>
        <w:r>
          <w:tab/>
        </w:r>
        <w:r>
          <w:fldChar w:fldCharType="begin"/>
        </w:r>
        <w:r>
          <w:instrText xml:space="preserve"> PAGEREF _Toc6706 \h </w:instrText>
        </w:r>
        <w:r>
          <w:fldChar w:fldCharType="separate"/>
        </w:r>
        <w:r>
          <w:t>38</w:t>
        </w:r>
        <w:r>
          <w:fldChar w:fldCharType="end"/>
        </w:r>
      </w:hyperlink>
    </w:p>
    <w:p>
      <w:pPr>
        <w:pStyle w:val="TOC2"/>
        <w:tabs>
          <w:tab w:val="right" w:leader="dot" w:pos="8306"/>
        </w:tabs>
      </w:pPr>
      <w:hyperlink w:anchor="_Toc22778" w:history="1">
        <w:r>
          <w:rPr>
            <w:rFonts w:ascii="仿宋" w:eastAsia="仿宋" w:hAnsi="仿宋" w:cs="仿宋" w:hint="eastAsia"/>
            <w:lang w:eastAsia="zh-CN"/>
          </w:rPr>
          <w:t>(一)、项目建设背景</w:t>
        </w:r>
        <w:r>
          <w:tab/>
        </w:r>
        <w:r>
          <w:fldChar w:fldCharType="begin"/>
        </w:r>
        <w:r>
          <w:instrText xml:space="preserve"> PAGEREF _Toc22778 \h </w:instrText>
        </w:r>
        <w:r>
          <w:fldChar w:fldCharType="separate"/>
        </w:r>
        <w:r>
          <w:t>38</w:t>
        </w:r>
        <w:r>
          <w:fldChar w:fldCharType="end"/>
        </w:r>
      </w:hyperlink>
    </w:p>
    <w:p>
      <w:pPr>
        <w:pStyle w:val="TOC2"/>
        <w:tabs>
          <w:tab w:val="right" w:leader="dot" w:pos="8306"/>
        </w:tabs>
      </w:pPr>
      <w:hyperlink w:anchor="_Toc16470" w:history="1">
        <w:r>
          <w:rPr>
            <w:rFonts w:ascii="仿宋" w:eastAsia="仿宋" w:hAnsi="仿宋" w:cs="仿宋" w:hint="eastAsia"/>
            <w:lang w:eastAsia="zh-CN"/>
          </w:rPr>
          <w:t>(二)、必要性分析</w:t>
        </w:r>
        <w:r>
          <w:tab/>
        </w:r>
        <w:r>
          <w:fldChar w:fldCharType="begin"/>
        </w:r>
        <w:r>
          <w:instrText xml:space="preserve"> PAGEREF _Toc16470 \h </w:instrText>
        </w:r>
        <w:r>
          <w:fldChar w:fldCharType="separate"/>
        </w:r>
        <w:r>
          <w:t>39</w:t>
        </w:r>
        <w:r>
          <w:fldChar w:fldCharType="end"/>
        </w:r>
      </w:hyperlink>
    </w:p>
    <w:p>
      <w:pPr>
        <w:pStyle w:val="TOC2"/>
        <w:tabs>
          <w:tab w:val="right" w:leader="dot" w:pos="8306"/>
        </w:tabs>
      </w:pPr>
      <w:hyperlink w:anchor="_Toc15764" w:history="1">
        <w:r>
          <w:rPr>
            <w:rFonts w:ascii="仿宋" w:eastAsia="仿宋" w:hAnsi="仿宋" w:cs="仿宋" w:hint="eastAsia"/>
            <w:lang w:eastAsia="zh-CN"/>
          </w:rPr>
          <w:t>(三)、项目建设有利条件</w:t>
        </w:r>
        <w:r>
          <w:tab/>
        </w:r>
        <w:r>
          <w:fldChar w:fldCharType="begin"/>
        </w:r>
        <w:r>
          <w:instrText xml:space="preserve"> PAGEREF _Toc15764 \h </w:instrText>
        </w:r>
        <w:r>
          <w:fldChar w:fldCharType="separate"/>
        </w:r>
        <w:r>
          <w:t>41</w:t>
        </w:r>
        <w:r>
          <w:fldChar w:fldCharType="end"/>
        </w:r>
      </w:hyperlink>
    </w:p>
    <w:p>
      <w:pPr>
        <w:pStyle w:val="TOC1"/>
        <w:tabs>
          <w:tab w:val="right" w:leader="dot" w:pos="8306"/>
        </w:tabs>
      </w:pPr>
      <w:hyperlink w:anchor="_Toc4247" w:history="1">
        <w:r>
          <w:rPr>
            <w:rFonts w:ascii="仿宋" w:eastAsia="仿宋" w:hAnsi="仿宋" w:cs="仿宋" w:hint="eastAsia"/>
            <w:lang w:eastAsia="zh-CN"/>
          </w:rPr>
          <w:t>七、项目实施与管理方案</w:t>
        </w:r>
        <w:r>
          <w:tab/>
        </w:r>
        <w:r>
          <w:fldChar w:fldCharType="begin"/>
        </w:r>
        <w:r>
          <w:instrText xml:space="preserve"> PAGEREF _Toc4247 \h </w:instrText>
        </w:r>
        <w:r>
          <w:fldChar w:fldCharType="separate"/>
        </w:r>
        <w:r>
          <w:t>42</w:t>
        </w:r>
        <w:r>
          <w:fldChar w:fldCharType="end"/>
        </w:r>
      </w:hyperlink>
    </w:p>
    <w:p>
      <w:pPr>
        <w:pStyle w:val="TOC2"/>
        <w:tabs>
          <w:tab w:val="right" w:leader="dot" w:pos="8306"/>
        </w:tabs>
      </w:pPr>
      <w:hyperlink w:anchor="_Toc18763" w:history="1">
        <w:r>
          <w:rPr>
            <w:rFonts w:ascii="仿宋" w:eastAsia="仿宋" w:hAnsi="仿宋" w:cs="仿宋" w:hint="eastAsia"/>
            <w:lang w:eastAsia="zh-CN"/>
          </w:rPr>
          <w:t>(一)、项目实施计划</w:t>
        </w:r>
        <w:r>
          <w:tab/>
        </w:r>
        <w:r>
          <w:fldChar w:fldCharType="begin"/>
        </w:r>
        <w:r>
          <w:instrText xml:space="preserve"> PAGEREF _Toc18763 \h </w:instrText>
        </w:r>
        <w:r>
          <w:fldChar w:fldCharType="separate"/>
        </w:r>
        <w:r>
          <w:t>42</w:t>
        </w:r>
        <w:r>
          <w:fldChar w:fldCharType="end"/>
        </w:r>
      </w:hyperlink>
    </w:p>
    <w:p>
      <w:pPr>
        <w:pStyle w:val="TOC2"/>
        <w:tabs>
          <w:tab w:val="right" w:leader="dot" w:pos="8306"/>
        </w:tabs>
      </w:pPr>
      <w:hyperlink w:anchor="_Toc5160" w:history="1">
        <w:r>
          <w:rPr>
            <w:rFonts w:ascii="仿宋" w:eastAsia="仿宋" w:hAnsi="仿宋" w:cs="仿宋" w:hint="eastAsia"/>
            <w:lang w:eastAsia="zh-CN"/>
          </w:rPr>
          <w:t>(二)、项目组织机构与职责</w:t>
        </w:r>
        <w:r>
          <w:tab/>
        </w:r>
        <w:r>
          <w:fldChar w:fldCharType="begin"/>
        </w:r>
        <w:r>
          <w:instrText xml:space="preserve"> PAGEREF _Toc5160 \h </w:instrText>
        </w:r>
        <w:r>
          <w:fldChar w:fldCharType="separate"/>
        </w:r>
        <w:r>
          <w:t>44</w:t>
        </w:r>
        <w:r>
          <w:fldChar w:fldCharType="end"/>
        </w:r>
      </w:hyperlink>
    </w:p>
    <w:p>
      <w:pPr>
        <w:pStyle w:val="TOC2"/>
        <w:tabs>
          <w:tab w:val="right" w:leader="dot" w:pos="8306"/>
        </w:tabs>
      </w:pPr>
      <w:hyperlink w:anchor="_Toc30229" w:history="1">
        <w:r>
          <w:rPr>
            <w:rFonts w:ascii="仿宋" w:eastAsia="仿宋" w:hAnsi="仿宋" w:cs="仿宋" w:hint="eastAsia"/>
            <w:lang w:eastAsia="zh-CN"/>
          </w:rPr>
          <w:t>(三)、项目管理与监控体系</w:t>
        </w:r>
        <w:r>
          <w:tab/>
        </w:r>
        <w:r>
          <w:fldChar w:fldCharType="begin"/>
        </w:r>
        <w:r>
          <w:instrText xml:space="preserve"> PAGEREF _Toc30229 \h </w:instrText>
        </w:r>
        <w:r>
          <w:fldChar w:fldCharType="separate"/>
        </w:r>
        <w:r>
          <w:t>46</w:t>
        </w:r>
        <w:r>
          <w:fldChar w:fldCharType="end"/>
        </w:r>
      </w:hyperlink>
    </w:p>
    <w:p>
      <w:pPr>
        <w:pStyle w:val="TOC1"/>
        <w:tabs>
          <w:tab w:val="right" w:leader="dot" w:pos="8306"/>
        </w:tabs>
      </w:pPr>
      <w:hyperlink w:anchor="_Toc25715" w:history="1">
        <w:r>
          <w:rPr>
            <w:rFonts w:ascii="仿宋" w:eastAsia="仿宋" w:hAnsi="仿宋" w:cs="仿宋" w:hint="eastAsia"/>
            <w:lang w:eastAsia="zh-CN"/>
          </w:rPr>
          <w:t>八、环境保护与绿色发展</w:t>
        </w:r>
        <w:r>
          <w:tab/>
        </w:r>
        <w:r>
          <w:fldChar w:fldCharType="begin"/>
        </w:r>
        <w:r>
          <w:instrText xml:space="preserve"> PAGEREF _Toc25715 \h </w:instrText>
        </w:r>
        <w:r>
          <w:fldChar w:fldCharType="separate"/>
        </w:r>
        <w:r>
          <w:t>48</w:t>
        </w:r>
        <w:r>
          <w:fldChar w:fldCharType="end"/>
        </w:r>
      </w:hyperlink>
    </w:p>
    <w:p>
      <w:pPr>
        <w:pStyle w:val="TOC2"/>
        <w:tabs>
          <w:tab w:val="right" w:leader="dot" w:pos="8306"/>
        </w:tabs>
      </w:pPr>
      <w:hyperlink w:anchor="_Toc2518" w:history="1">
        <w:r>
          <w:rPr>
            <w:rFonts w:ascii="仿宋" w:eastAsia="仿宋" w:hAnsi="仿宋" w:cs="仿宋" w:hint="eastAsia"/>
            <w:lang w:eastAsia="zh-CN"/>
          </w:rPr>
          <w:t>(一)、环境保护措施</w:t>
        </w:r>
        <w:r>
          <w:tab/>
        </w:r>
        <w:r>
          <w:fldChar w:fldCharType="begin"/>
        </w:r>
        <w:r>
          <w:instrText xml:space="preserve"> PAGEREF _Toc2518 \h </w:instrText>
        </w:r>
        <w:r>
          <w:fldChar w:fldCharType="separate"/>
        </w:r>
        <w:r>
          <w:t>48</w:t>
        </w:r>
        <w:r>
          <w:fldChar w:fldCharType="end"/>
        </w:r>
      </w:hyperlink>
    </w:p>
    <w:p>
      <w:pPr>
        <w:pStyle w:val="TOC2"/>
        <w:tabs>
          <w:tab w:val="right" w:leader="dot" w:pos="8306"/>
        </w:tabs>
      </w:pPr>
      <w:hyperlink w:anchor="_Toc360" w:history="1">
        <w:r>
          <w:rPr>
            <w:rFonts w:ascii="仿宋" w:eastAsia="仿宋" w:hAnsi="仿宋" w:cs="仿宋" w:hint="eastAsia"/>
            <w:lang w:eastAsia="zh-CN"/>
          </w:rPr>
          <w:t>(二)、绿色发展与可持续发展策略</w:t>
        </w:r>
        <w:r>
          <w:tab/>
        </w:r>
        <w:r>
          <w:fldChar w:fldCharType="begin"/>
        </w:r>
        <w:r>
          <w:instrText xml:space="preserve"> PAGEREF _Toc360 \h </w:instrText>
        </w:r>
        <w:r>
          <w:fldChar w:fldCharType="separate"/>
        </w:r>
        <w:r>
          <w:t>50</w:t>
        </w:r>
        <w:r>
          <w:fldChar w:fldCharType="end"/>
        </w:r>
      </w:hyperlink>
    </w:p>
    <w:p>
      <w:pPr>
        <w:pStyle w:val="TOC1"/>
        <w:tabs>
          <w:tab w:val="right" w:leader="dot" w:pos="8306"/>
        </w:tabs>
      </w:pPr>
      <w:hyperlink w:anchor="_Toc30705" w:history="1">
        <w:r>
          <w:rPr>
            <w:rFonts w:ascii="仿宋" w:eastAsia="仿宋" w:hAnsi="仿宋" w:cs="仿宋" w:hint="eastAsia"/>
            <w:lang w:eastAsia="zh-CN"/>
          </w:rPr>
          <w:t>九、项目变更管理</w:t>
        </w:r>
        <w:r>
          <w:tab/>
        </w:r>
        <w:r>
          <w:fldChar w:fldCharType="begin"/>
        </w:r>
        <w:r>
          <w:instrText xml:space="preserve"> PAGEREF _Toc30705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80" w:history="1">
        <w:r>
          <w:rPr>
            <w:rFonts w:ascii="仿宋" w:eastAsia="仿宋" w:hAnsi="仿宋" w:cs="仿宋" w:hint="eastAsia"/>
            <w:lang w:eastAsia="zh-CN"/>
          </w:rPr>
          <w:t>(一)、变更控制流程</w:t>
        </w:r>
        <w:r>
          <w:tab/>
        </w:r>
        <w:r>
          <w:fldChar w:fldCharType="begin"/>
        </w:r>
        <w:r>
          <w:instrText xml:space="preserve"> PAGEREF _Toc32580 \h </w:instrText>
        </w:r>
        <w:r>
          <w:fldChar w:fldCharType="separate"/>
        </w:r>
        <w:r>
          <w:t>51</w:t>
        </w:r>
        <w:r>
          <w:fldChar w:fldCharType="end"/>
        </w:r>
      </w:hyperlink>
    </w:p>
    <w:p>
      <w:pPr>
        <w:pStyle w:val="TOC2"/>
        <w:tabs>
          <w:tab w:val="right" w:leader="dot" w:pos="8306"/>
        </w:tabs>
      </w:pPr>
      <w:hyperlink w:anchor="_Toc24693" w:history="1">
        <w:r>
          <w:rPr>
            <w:rFonts w:ascii="仿宋" w:eastAsia="仿宋" w:hAnsi="仿宋" w:cs="仿宋" w:hint="eastAsia"/>
            <w:lang w:eastAsia="zh-CN"/>
          </w:rPr>
          <w:t>(二)、影响评估与处理</w:t>
        </w:r>
        <w:r>
          <w:tab/>
        </w:r>
        <w:r>
          <w:fldChar w:fldCharType="begin"/>
        </w:r>
        <w:r>
          <w:instrText xml:space="preserve"> PAGEREF _Toc24693 \h </w:instrText>
        </w:r>
        <w:r>
          <w:fldChar w:fldCharType="separate"/>
        </w:r>
        <w:r>
          <w:t>52</w:t>
        </w:r>
        <w:r>
          <w:fldChar w:fldCharType="end"/>
        </w:r>
      </w:hyperlink>
    </w:p>
    <w:p>
      <w:pPr>
        <w:pStyle w:val="TOC2"/>
        <w:tabs>
          <w:tab w:val="right" w:leader="dot" w:pos="8306"/>
        </w:tabs>
      </w:pPr>
      <w:hyperlink w:anchor="_Toc28567" w:history="1">
        <w:r>
          <w:rPr>
            <w:rFonts w:ascii="仿宋" w:eastAsia="仿宋" w:hAnsi="仿宋" w:cs="仿宋" w:hint="eastAsia"/>
            <w:lang w:eastAsia="zh-CN"/>
          </w:rPr>
          <w:t>(三)、变更记录与追踪</w:t>
        </w:r>
        <w:r>
          <w:tab/>
        </w:r>
        <w:r>
          <w:fldChar w:fldCharType="begin"/>
        </w:r>
        <w:r>
          <w:instrText xml:space="preserve"> PAGEREF _Toc28567 \h </w:instrText>
        </w:r>
        <w:r>
          <w:fldChar w:fldCharType="separate"/>
        </w:r>
        <w:r>
          <w:t>53</w:t>
        </w:r>
        <w:r>
          <w:fldChar w:fldCharType="end"/>
        </w:r>
      </w:hyperlink>
    </w:p>
    <w:p>
      <w:pPr>
        <w:pStyle w:val="TOC2"/>
        <w:tabs>
          <w:tab w:val="right" w:leader="dot" w:pos="8306"/>
        </w:tabs>
      </w:pPr>
      <w:hyperlink w:anchor="_Toc8572" w:history="1">
        <w:r>
          <w:rPr>
            <w:rFonts w:ascii="仿宋" w:eastAsia="仿宋" w:hAnsi="仿宋" w:cs="仿宋" w:hint="eastAsia"/>
            <w:lang w:eastAsia="zh-CN"/>
          </w:rPr>
          <w:t>(四)、变更管理策略</w:t>
        </w:r>
        <w:r>
          <w:tab/>
        </w:r>
        <w:r>
          <w:fldChar w:fldCharType="begin"/>
        </w:r>
        <w:r>
          <w:instrText xml:space="preserve"> PAGEREF _Toc8572 \h </w:instrText>
        </w:r>
        <w:r>
          <w:fldChar w:fldCharType="separate"/>
        </w:r>
        <w:r>
          <w:t>55</w:t>
        </w:r>
        <w:r>
          <w:fldChar w:fldCharType="end"/>
        </w:r>
      </w:hyperlink>
    </w:p>
    <w:p>
      <w:pPr>
        <w:pStyle w:val="TOC1"/>
        <w:tabs>
          <w:tab w:val="right" w:leader="dot" w:pos="8306"/>
        </w:tabs>
      </w:pPr>
      <w:hyperlink w:anchor="_Toc18335" w:history="1">
        <w:r>
          <w:rPr>
            <w:rFonts w:ascii="仿宋" w:eastAsia="仿宋" w:hAnsi="仿宋" w:cs="仿宋" w:hint="eastAsia"/>
            <w:lang w:eastAsia="zh-CN"/>
          </w:rPr>
          <w:t>十、安全与应急管理</w:t>
        </w:r>
        <w:r>
          <w:tab/>
        </w:r>
        <w:r>
          <w:fldChar w:fldCharType="begin"/>
        </w:r>
        <w:r>
          <w:instrText xml:space="preserve"> PAGEREF _Toc18335 \h </w:instrText>
        </w:r>
        <w:r>
          <w:fldChar w:fldCharType="separate"/>
        </w:r>
        <w:r>
          <w:t>57</w:t>
        </w:r>
        <w:r>
          <w:fldChar w:fldCharType="end"/>
        </w:r>
      </w:hyperlink>
    </w:p>
    <w:p>
      <w:pPr>
        <w:pStyle w:val="TOC2"/>
        <w:tabs>
          <w:tab w:val="right" w:leader="dot" w:pos="8306"/>
        </w:tabs>
      </w:pPr>
      <w:hyperlink w:anchor="_Toc21686" w:history="1">
        <w:r>
          <w:rPr>
            <w:rFonts w:ascii="仿宋" w:eastAsia="仿宋" w:hAnsi="仿宋" w:cs="仿宋" w:hint="eastAsia"/>
            <w:lang w:eastAsia="zh-CN"/>
          </w:rPr>
          <w:t>(一)、安全生产管理</w:t>
        </w:r>
        <w:r>
          <w:tab/>
        </w:r>
        <w:r>
          <w:fldChar w:fldCharType="begin"/>
        </w:r>
        <w:r>
          <w:instrText xml:space="preserve"> PAGEREF _Toc21686 \h </w:instrText>
        </w:r>
        <w:r>
          <w:fldChar w:fldCharType="separate"/>
        </w:r>
        <w:r>
          <w:t>57</w:t>
        </w:r>
        <w:r>
          <w:fldChar w:fldCharType="end"/>
        </w:r>
      </w:hyperlink>
    </w:p>
    <w:p>
      <w:pPr>
        <w:pStyle w:val="TOC2"/>
        <w:tabs>
          <w:tab w:val="right" w:leader="dot" w:pos="8306"/>
        </w:tabs>
      </w:pPr>
      <w:hyperlink w:anchor="_Toc22048" w:history="1">
        <w:r>
          <w:rPr>
            <w:rFonts w:ascii="仿宋" w:eastAsia="仿宋" w:hAnsi="仿宋" w:cs="仿宋" w:hint="eastAsia"/>
            <w:lang w:eastAsia="zh-CN"/>
          </w:rPr>
          <w:t>(二)、应急预案与响应</w:t>
        </w:r>
        <w:r>
          <w:tab/>
        </w:r>
        <w:r>
          <w:fldChar w:fldCharType="begin"/>
        </w:r>
        <w:r>
          <w:instrText xml:space="preserve"> PAGEREF _Toc22048 \h </w:instrText>
        </w:r>
        <w:r>
          <w:fldChar w:fldCharType="separate"/>
        </w:r>
        <w:r>
          <w:t>58</w:t>
        </w:r>
        <w:r>
          <w:fldChar w:fldCharType="end"/>
        </w:r>
      </w:hyperlink>
    </w:p>
    <w:p>
      <w:pPr>
        <w:pStyle w:val="TOC1"/>
        <w:tabs>
          <w:tab w:val="right" w:leader="dot" w:pos="8306"/>
        </w:tabs>
      </w:pPr>
      <w:hyperlink w:anchor="_Toc8771" w:history="1">
        <w:r>
          <w:rPr>
            <w:rFonts w:ascii="仿宋" w:eastAsia="仿宋" w:hAnsi="仿宋" w:cs="仿宋" w:hint="eastAsia"/>
            <w:lang w:eastAsia="zh-CN"/>
          </w:rPr>
          <w:t>十一、环境保护与治理方案</w:t>
        </w:r>
        <w:r>
          <w:tab/>
        </w:r>
        <w:r>
          <w:fldChar w:fldCharType="begin"/>
        </w:r>
        <w:r>
          <w:instrText xml:space="preserve"> PAGEREF _Toc8771 \h </w:instrText>
        </w:r>
        <w:r>
          <w:fldChar w:fldCharType="separate"/>
        </w:r>
        <w:r>
          <w:t>60</w:t>
        </w:r>
        <w:r>
          <w:fldChar w:fldCharType="end"/>
        </w:r>
      </w:hyperlink>
    </w:p>
    <w:p>
      <w:pPr>
        <w:pStyle w:val="TOC2"/>
        <w:tabs>
          <w:tab w:val="right" w:leader="dot" w:pos="8306"/>
        </w:tabs>
      </w:pPr>
      <w:hyperlink w:anchor="_Toc11625" w:history="1">
        <w:r>
          <w:rPr>
            <w:rFonts w:ascii="仿宋" w:eastAsia="仿宋" w:hAnsi="仿宋" w:cs="仿宋" w:hint="eastAsia"/>
            <w:lang w:eastAsia="zh-CN"/>
          </w:rPr>
          <w:t>(一)、项目环境影响评估</w:t>
        </w:r>
        <w:r>
          <w:tab/>
        </w:r>
        <w:r>
          <w:fldChar w:fldCharType="begin"/>
        </w:r>
        <w:r>
          <w:instrText xml:space="preserve"> PAGEREF _Toc11625 \h </w:instrText>
        </w:r>
        <w:r>
          <w:fldChar w:fldCharType="separate"/>
        </w:r>
        <w:r>
          <w:t>60</w:t>
        </w:r>
        <w:r>
          <w:fldChar w:fldCharType="end"/>
        </w:r>
      </w:hyperlink>
    </w:p>
    <w:p>
      <w:pPr>
        <w:pStyle w:val="TOC2"/>
        <w:tabs>
          <w:tab w:val="right" w:leader="dot" w:pos="8306"/>
        </w:tabs>
      </w:pPr>
      <w:hyperlink w:anchor="_Toc23353" w:history="1">
        <w:r>
          <w:rPr>
            <w:rFonts w:ascii="仿宋" w:eastAsia="仿宋" w:hAnsi="仿宋" w:cs="仿宋" w:hint="eastAsia"/>
            <w:lang w:eastAsia="zh-CN"/>
          </w:rPr>
          <w:t>(二)、环境保护措施与治理方案</w:t>
        </w:r>
        <w:r>
          <w:tab/>
        </w:r>
        <w:r>
          <w:fldChar w:fldCharType="begin"/>
        </w:r>
        <w:r>
          <w:instrText xml:space="preserve"> PAGEREF _Toc23353 \h </w:instrText>
        </w:r>
        <w:r>
          <w:fldChar w:fldCharType="separate"/>
        </w:r>
        <w:r>
          <w:t>60</w:t>
        </w:r>
        <w:r>
          <w:fldChar w:fldCharType="end"/>
        </w:r>
      </w:hyperlink>
    </w:p>
    <w:p>
      <w:pPr>
        <w:pStyle w:val="TOC1"/>
        <w:tabs>
          <w:tab w:val="right" w:leader="dot" w:pos="8306"/>
        </w:tabs>
      </w:pPr>
      <w:hyperlink w:anchor="_Toc18989" w:history="1">
        <w:r>
          <w:rPr>
            <w:rFonts w:ascii="仿宋" w:eastAsia="仿宋" w:hAnsi="仿宋" w:cs="仿宋" w:hint="eastAsia"/>
            <w:lang w:eastAsia="zh-CN"/>
          </w:rPr>
          <w:t>十二、资金管理与财务规划</w:t>
        </w:r>
        <w:r>
          <w:tab/>
        </w:r>
        <w:r>
          <w:fldChar w:fldCharType="begin"/>
        </w:r>
        <w:r>
          <w:instrText xml:space="preserve"> PAGEREF _Toc18989 \h </w:instrText>
        </w:r>
        <w:r>
          <w:fldChar w:fldCharType="separate"/>
        </w:r>
        <w:r>
          <w:t>61</w:t>
        </w:r>
        <w:r>
          <w:fldChar w:fldCharType="end"/>
        </w:r>
      </w:hyperlink>
    </w:p>
    <w:p>
      <w:pPr>
        <w:pStyle w:val="TOC2"/>
        <w:tabs>
          <w:tab w:val="right" w:leader="dot" w:pos="8306"/>
        </w:tabs>
      </w:pPr>
      <w:hyperlink w:anchor="_Toc8596" w:history="1">
        <w:r>
          <w:rPr>
            <w:rFonts w:ascii="仿宋" w:eastAsia="仿宋" w:hAnsi="仿宋" w:cs="仿宋" w:hint="eastAsia"/>
            <w:lang w:eastAsia="zh-CN"/>
          </w:rPr>
          <w:t>(一)、项目资金来源与筹措</w:t>
        </w:r>
        <w:r>
          <w:tab/>
        </w:r>
        <w:r>
          <w:fldChar w:fldCharType="begin"/>
        </w:r>
        <w:r>
          <w:instrText xml:space="preserve"> PAGEREF _Toc8596 \h </w:instrText>
        </w:r>
        <w:r>
          <w:fldChar w:fldCharType="separate"/>
        </w:r>
        <w:r>
          <w:t>61</w:t>
        </w:r>
        <w:r>
          <w:fldChar w:fldCharType="end"/>
        </w:r>
      </w:hyperlink>
    </w:p>
    <w:p>
      <w:pPr>
        <w:pStyle w:val="TOC2"/>
        <w:tabs>
          <w:tab w:val="right" w:leader="dot" w:pos="8306"/>
        </w:tabs>
      </w:pPr>
      <w:hyperlink w:anchor="_Toc17994" w:history="1">
        <w:r>
          <w:rPr>
            <w:rFonts w:ascii="仿宋" w:eastAsia="仿宋" w:hAnsi="仿宋" w:cs="仿宋" w:hint="eastAsia"/>
            <w:lang w:eastAsia="zh-CN"/>
          </w:rPr>
          <w:t>(二)、资金使用与监管</w:t>
        </w:r>
        <w:r>
          <w:tab/>
        </w:r>
        <w:r>
          <w:fldChar w:fldCharType="begin"/>
        </w:r>
        <w:r>
          <w:instrText xml:space="preserve"> PAGEREF _Toc17994 \h </w:instrText>
        </w:r>
        <w:r>
          <w:fldChar w:fldCharType="separate"/>
        </w:r>
        <w:r>
          <w:t>63</w:t>
        </w:r>
        <w:r>
          <w:fldChar w:fldCharType="end"/>
        </w:r>
      </w:hyperlink>
    </w:p>
    <w:p>
      <w:pPr>
        <w:pStyle w:val="TOC2"/>
        <w:tabs>
          <w:tab w:val="right" w:leader="dot" w:pos="8306"/>
        </w:tabs>
      </w:pPr>
      <w:hyperlink w:anchor="_Toc20570" w:history="1">
        <w:r>
          <w:rPr>
            <w:rFonts w:ascii="仿宋" w:eastAsia="仿宋" w:hAnsi="仿宋" w:cs="仿宋" w:hint="eastAsia"/>
            <w:lang w:eastAsia="zh-CN"/>
          </w:rPr>
          <w:t>(三)、财务规划与预测</w:t>
        </w:r>
        <w:r>
          <w:tab/>
        </w:r>
        <w:r>
          <w:fldChar w:fldCharType="begin"/>
        </w:r>
        <w:r>
          <w:instrText xml:space="preserve"> PAGEREF _Toc20570 \h </w:instrText>
        </w:r>
        <w:r>
          <w:fldChar w:fldCharType="separate"/>
        </w:r>
        <w:r>
          <w:t>64</w:t>
        </w:r>
        <w:r>
          <w:fldChar w:fldCharType="end"/>
        </w:r>
      </w:hyperlink>
    </w:p>
    <w:p>
      <w:pPr>
        <w:pStyle w:val="TOC1"/>
        <w:tabs>
          <w:tab w:val="right" w:leader="dot" w:pos="8306"/>
        </w:tabs>
      </w:pPr>
      <w:hyperlink w:anchor="_Toc7871" w:history="1">
        <w:r>
          <w:rPr>
            <w:rFonts w:ascii="仿宋" w:eastAsia="仿宋" w:hAnsi="仿宋" w:cs="仿宋" w:hint="eastAsia"/>
            <w:lang w:eastAsia="zh-CN"/>
          </w:rPr>
          <w:t>十三、知识产权管理与保护</w:t>
        </w:r>
        <w:r>
          <w:tab/>
        </w:r>
        <w:r>
          <w:fldChar w:fldCharType="begin"/>
        </w:r>
        <w:r>
          <w:instrText xml:space="preserve"> PAGEREF _Toc7871 \h </w:instrText>
        </w:r>
        <w:r>
          <w:fldChar w:fldCharType="separate"/>
        </w:r>
        <w:r>
          <w:t>65</w:t>
        </w:r>
        <w:r>
          <w:fldChar w:fldCharType="end"/>
        </w:r>
      </w:hyperlink>
    </w:p>
    <w:p>
      <w:pPr>
        <w:pStyle w:val="TOC2"/>
        <w:tabs>
          <w:tab w:val="right" w:leader="dot" w:pos="8306"/>
        </w:tabs>
      </w:pPr>
      <w:hyperlink w:anchor="_Toc11840" w:history="1">
        <w:r>
          <w:rPr>
            <w:rFonts w:ascii="仿宋" w:eastAsia="仿宋" w:hAnsi="仿宋" w:cs="仿宋" w:hint="eastAsia"/>
            <w:lang w:eastAsia="zh-CN"/>
          </w:rPr>
          <w:t>(一)、知识产权管理体系建设</w:t>
        </w:r>
        <w:r>
          <w:tab/>
        </w:r>
        <w:r>
          <w:fldChar w:fldCharType="begin"/>
        </w:r>
        <w:r>
          <w:instrText xml:space="preserve"> PAGEREF _Toc11840 \h </w:instrText>
        </w:r>
        <w:r>
          <w:fldChar w:fldCharType="separate"/>
        </w:r>
        <w:r>
          <w:t>65</w:t>
        </w:r>
        <w:r>
          <w:fldChar w:fldCharType="end"/>
        </w:r>
      </w:hyperlink>
    </w:p>
    <w:p>
      <w:pPr>
        <w:pStyle w:val="TOC2"/>
        <w:tabs>
          <w:tab w:val="right" w:leader="dot" w:pos="8306"/>
        </w:tabs>
      </w:pPr>
      <w:hyperlink w:anchor="_Toc3679" w:history="1">
        <w:r>
          <w:rPr>
            <w:rFonts w:ascii="仿宋" w:eastAsia="仿宋" w:hAnsi="仿宋" w:cs="仿宋" w:hint="eastAsia"/>
            <w:lang w:eastAsia="zh-CN"/>
          </w:rPr>
          <w:t>(二)、知识产权保护措施</w:t>
        </w:r>
        <w:r>
          <w:tab/>
        </w:r>
        <w:r>
          <w:fldChar w:fldCharType="begin"/>
        </w:r>
        <w:r>
          <w:instrText xml:space="preserve"> PAGEREF _Toc3679 \h </w:instrText>
        </w:r>
        <w:r>
          <w:fldChar w:fldCharType="separate"/>
        </w:r>
        <w:r>
          <w:t>66</w:t>
        </w:r>
        <w:r>
          <w:fldChar w:fldCharType="end"/>
        </w:r>
      </w:hyperlink>
    </w:p>
    <w:p>
      <w:pPr>
        <w:pStyle w:val="TOC1"/>
        <w:tabs>
          <w:tab w:val="right" w:leader="dot" w:pos="8306"/>
        </w:tabs>
      </w:pPr>
      <w:hyperlink w:anchor="_Toc1552" w:history="1">
        <w:r>
          <w:rPr>
            <w:rFonts w:ascii="仿宋" w:eastAsia="仿宋" w:hAnsi="仿宋" w:cs="仿宋" w:hint="eastAsia"/>
            <w:lang w:eastAsia="zh-CN"/>
          </w:rPr>
          <w:t>十四、质量管理与控制</w:t>
        </w:r>
        <w:r>
          <w:tab/>
        </w:r>
        <w:r>
          <w:fldChar w:fldCharType="begin"/>
        </w:r>
        <w:r>
          <w:instrText xml:space="preserve"> PAGEREF _Toc1552 \h </w:instrText>
        </w:r>
        <w:r>
          <w:fldChar w:fldCharType="separate"/>
        </w:r>
        <w:r>
          <w:t>67</w:t>
        </w:r>
        <w:r>
          <w:fldChar w:fldCharType="end"/>
        </w:r>
      </w:hyperlink>
    </w:p>
    <w:p>
      <w:pPr>
        <w:pStyle w:val="TOC2"/>
        <w:tabs>
          <w:tab w:val="right" w:leader="dot" w:pos="8306"/>
        </w:tabs>
      </w:pPr>
      <w:hyperlink w:anchor="_Toc19198" w:history="1">
        <w:r>
          <w:rPr>
            <w:rFonts w:ascii="仿宋" w:eastAsia="仿宋" w:hAnsi="仿宋" w:cs="仿宋" w:hint="eastAsia"/>
            <w:lang w:eastAsia="zh-CN"/>
          </w:rPr>
          <w:t>(一)、质量管理体系建设</w:t>
        </w:r>
        <w:r>
          <w:tab/>
        </w:r>
        <w:r>
          <w:fldChar w:fldCharType="begin"/>
        </w:r>
        <w:r>
          <w:instrText xml:space="preserve"> PAGEREF _Toc19198 \h </w:instrText>
        </w:r>
        <w:r>
          <w:fldChar w:fldCharType="separate"/>
        </w:r>
        <w:r>
          <w:t>67</w:t>
        </w:r>
        <w:r>
          <w:fldChar w:fldCharType="end"/>
        </w:r>
      </w:hyperlink>
    </w:p>
    <w:p>
      <w:pPr>
        <w:pStyle w:val="TOC2"/>
        <w:tabs>
          <w:tab w:val="right" w:leader="dot" w:pos="8306"/>
        </w:tabs>
      </w:pPr>
      <w:hyperlink w:anchor="_Toc23455" w:history="1">
        <w:r>
          <w:rPr>
            <w:rFonts w:ascii="仿宋" w:eastAsia="仿宋" w:hAnsi="仿宋" w:cs="仿宋" w:hint="eastAsia"/>
            <w:lang w:eastAsia="zh-CN"/>
          </w:rPr>
          <w:t>(二)、质量控制措施</w:t>
        </w:r>
        <w:r>
          <w:tab/>
        </w:r>
        <w:r>
          <w:fldChar w:fldCharType="begin"/>
        </w:r>
        <w:r>
          <w:instrText xml:space="preserve"> PAGEREF _Toc23455 \h </w:instrText>
        </w:r>
        <w:r>
          <w:fldChar w:fldCharType="separate"/>
        </w:r>
        <w:r>
          <w:t>69</w:t>
        </w:r>
        <w:r>
          <w:fldChar w:fldCharType="end"/>
        </w:r>
      </w:hyperlink>
    </w:p>
    <w:p>
      <w:pPr>
        <w:pStyle w:val="TOC1"/>
        <w:tabs>
          <w:tab w:val="right" w:leader="dot" w:pos="8306"/>
        </w:tabs>
      </w:pPr>
      <w:hyperlink w:anchor="_Toc8495" w:history="1">
        <w:r>
          <w:rPr>
            <w:rFonts w:ascii="仿宋" w:eastAsia="仿宋" w:hAnsi="仿宋" w:cs="仿宋" w:hint="eastAsia"/>
            <w:lang w:eastAsia="zh-CN"/>
          </w:rPr>
          <w:t>十五、创新驱动与持续发展</w:t>
        </w:r>
        <w:r>
          <w:tab/>
        </w:r>
        <w:r>
          <w:fldChar w:fldCharType="begin"/>
        </w:r>
        <w:r>
          <w:instrText xml:space="preserve"> PAGEREF _Toc8495 \h </w:instrText>
        </w:r>
        <w:r>
          <w:fldChar w:fldCharType="separate"/>
        </w:r>
        <w:r>
          <w:t>70</w:t>
        </w:r>
        <w:r>
          <w:fldChar w:fldCharType="end"/>
        </w:r>
      </w:hyperlink>
    </w:p>
    <w:p>
      <w:pPr>
        <w:pStyle w:val="TOC2"/>
        <w:tabs>
          <w:tab w:val="right" w:leader="dot" w:pos="8306"/>
        </w:tabs>
      </w:pPr>
      <w:hyperlink w:anchor="_Toc26901" w:history="1">
        <w:r>
          <w:rPr>
            <w:rFonts w:ascii="仿宋" w:eastAsia="仿宋" w:hAnsi="仿宋" w:cs="仿宋" w:hint="eastAsia"/>
            <w:lang w:eastAsia="zh-CN"/>
          </w:rPr>
          <w:t>(一)、创新驱动战略实施</w:t>
        </w:r>
        <w:r>
          <w:tab/>
        </w:r>
        <w:r>
          <w:fldChar w:fldCharType="begin"/>
        </w:r>
        <w:r>
          <w:instrText xml:space="preserve"> PAGEREF _Toc26901 \h </w:instrText>
        </w:r>
        <w:r>
          <w:fldChar w:fldCharType="separate"/>
        </w:r>
        <w:r>
          <w:t>70</w:t>
        </w:r>
        <w:r>
          <w:fldChar w:fldCharType="end"/>
        </w:r>
      </w:hyperlink>
    </w:p>
    <w:p>
      <w:pPr>
        <w:pStyle w:val="TOC2"/>
        <w:tabs>
          <w:tab w:val="right" w:leader="dot" w:pos="8306"/>
        </w:tabs>
      </w:pPr>
      <w:hyperlink w:anchor="_Toc2766" w:history="1">
        <w:r>
          <w:rPr>
            <w:rFonts w:ascii="仿宋" w:eastAsia="仿宋" w:hAnsi="仿宋" w:cs="仿宋" w:hint="eastAsia"/>
            <w:lang w:eastAsia="zh-CN"/>
          </w:rPr>
          <w:t>(二)、持续发展路径探索</w:t>
        </w:r>
        <w:r>
          <w:tab/>
        </w:r>
        <w:r>
          <w:fldChar w:fldCharType="begin"/>
        </w:r>
        <w:r>
          <w:instrText xml:space="preserve"> PAGEREF _Toc2766 \h </w:instrText>
        </w:r>
        <w:r>
          <w:fldChar w:fldCharType="separate"/>
        </w:r>
        <w:r>
          <w:t>71</w:t>
        </w:r>
        <w:r>
          <w:fldChar w:fldCharType="end"/>
        </w:r>
      </w:hyperlink>
    </w:p>
    <w:p>
      <w:pPr>
        <w:pStyle w:val="TOC1"/>
        <w:tabs>
          <w:tab w:val="right" w:leader="dot" w:pos="8306"/>
        </w:tabs>
      </w:pPr>
      <w:hyperlink w:anchor="_Toc12245" w:history="1">
        <w:r>
          <w:rPr>
            <w:rFonts w:ascii="仿宋" w:eastAsia="仿宋" w:hAnsi="仿宋" w:cs="仿宋" w:hint="eastAsia"/>
            <w:lang w:eastAsia="zh-CN"/>
          </w:rPr>
          <w:t>十六、法律法规与政策遵循</w:t>
        </w:r>
        <w:r>
          <w:tab/>
        </w:r>
        <w:r>
          <w:fldChar w:fldCharType="begin"/>
        </w:r>
        <w:r>
          <w:instrText xml:space="preserve"> PAGEREF _Toc12245 \h </w:instrText>
        </w:r>
        <w:r>
          <w:fldChar w:fldCharType="separate"/>
        </w:r>
        <w:r>
          <w:t>76</w:t>
        </w:r>
        <w:r>
          <w:fldChar w:fldCharType="end"/>
        </w:r>
      </w:hyperlink>
    </w:p>
    <w:p>
      <w:pPr>
        <w:pStyle w:val="TOC2"/>
        <w:tabs>
          <w:tab w:val="right" w:leader="dot" w:pos="8306"/>
        </w:tabs>
      </w:pPr>
      <w:hyperlink w:anchor="_Toc32481" w:history="1">
        <w:r>
          <w:rPr>
            <w:rFonts w:ascii="仿宋" w:eastAsia="仿宋" w:hAnsi="仿宋" w:cs="仿宋" w:hint="eastAsia"/>
            <w:lang w:eastAsia="zh-CN"/>
          </w:rPr>
          <w:t>(一)、法律法规遵守</w:t>
        </w:r>
        <w:r>
          <w:tab/>
        </w:r>
        <w:r>
          <w:fldChar w:fldCharType="begin"/>
        </w:r>
        <w:r>
          <w:instrText xml:space="preserve"> PAGEREF _Toc32481 \h </w:instrText>
        </w:r>
        <w:r>
          <w:fldChar w:fldCharType="separate"/>
        </w:r>
        <w:r>
          <w:t>76</w:t>
        </w:r>
        <w:r>
          <w:fldChar w:fldCharType="end"/>
        </w:r>
      </w:hyperlink>
    </w:p>
    <w:p>
      <w:pPr>
        <w:pStyle w:val="TOC2"/>
        <w:tabs>
          <w:tab w:val="right" w:leader="dot" w:pos="8306"/>
        </w:tabs>
      </w:pPr>
      <w:hyperlink w:anchor="_Toc328" w:history="1">
        <w:r>
          <w:rPr>
            <w:rFonts w:ascii="仿宋" w:eastAsia="仿宋" w:hAnsi="仿宋" w:cs="仿宋" w:hint="eastAsia"/>
            <w:lang w:eastAsia="zh-CN"/>
          </w:rPr>
          <w:t>(二)、政策导向与利用</w:t>
        </w:r>
        <w:r>
          <w:tab/>
        </w:r>
        <w:r>
          <w:fldChar w:fldCharType="begin"/>
        </w:r>
        <w:r>
          <w:instrText xml:space="preserve"> PAGEREF _Toc328 \h </w:instrText>
        </w:r>
        <w:r>
          <w:fldChar w:fldCharType="separate"/>
        </w:r>
        <w:r>
          <w:t>77</w:t>
        </w:r>
        <w:r>
          <w:fldChar w:fldCharType="end"/>
        </w:r>
      </w:hyperlink>
    </w:p>
    <w:p>
      <w:pPr>
        <w:pStyle w:val="TOC1"/>
        <w:tabs>
          <w:tab w:val="right" w:leader="dot" w:pos="8306"/>
        </w:tabs>
      </w:pPr>
      <w:hyperlink w:anchor="_Toc28066" w:history="1">
        <w:r>
          <w:rPr>
            <w:rFonts w:ascii="仿宋" w:eastAsia="仿宋" w:hAnsi="仿宋" w:cs="仿宋" w:hint="eastAsia"/>
            <w:lang w:eastAsia="zh-CN"/>
          </w:rPr>
          <w:t>十七、企业合规与伦理</w:t>
        </w:r>
        <w:r>
          <w:tab/>
        </w:r>
        <w:r>
          <w:fldChar w:fldCharType="begin"/>
        </w:r>
        <w:r>
          <w:instrText xml:space="preserve"> PAGEREF _Toc28066 \h </w:instrText>
        </w:r>
        <w:r>
          <w:fldChar w:fldCharType="separate"/>
        </w:r>
        <w:r>
          <w:t>78</w:t>
        </w:r>
        <w:r>
          <w:fldChar w:fldCharType="end"/>
        </w:r>
      </w:hyperlink>
    </w:p>
    <w:p>
      <w:pPr>
        <w:pStyle w:val="TOC2"/>
        <w:tabs>
          <w:tab w:val="right" w:leader="dot" w:pos="8306"/>
        </w:tabs>
      </w:pPr>
      <w:hyperlink w:anchor="_Toc18260" w:history="1">
        <w:r>
          <w:rPr>
            <w:rFonts w:ascii="仿宋" w:eastAsia="仿宋" w:hAnsi="仿宋" w:cs="仿宋" w:hint="eastAsia"/>
            <w:lang w:eastAsia="zh-CN"/>
          </w:rPr>
          <w:t>(一)、合规政策与程序</w:t>
        </w:r>
        <w:r>
          <w:tab/>
        </w:r>
        <w:r>
          <w:fldChar w:fldCharType="begin"/>
        </w:r>
        <w:r>
          <w:instrText xml:space="preserve"> PAGEREF _Toc18260 \h </w:instrText>
        </w:r>
        <w:r>
          <w:fldChar w:fldCharType="separate"/>
        </w:r>
        <w:r>
          <w:t>78</w:t>
        </w:r>
        <w:r>
          <w:fldChar w:fldCharType="end"/>
        </w:r>
      </w:hyperlink>
    </w:p>
    <w:p>
      <w:pPr>
        <w:pStyle w:val="TOC2"/>
        <w:tabs>
          <w:tab w:val="right" w:leader="dot" w:pos="8306"/>
        </w:tabs>
      </w:pPr>
      <w:hyperlink w:anchor="_Toc12716" w:history="1">
        <w:r>
          <w:rPr>
            <w:rFonts w:ascii="仿宋" w:eastAsia="仿宋" w:hAnsi="仿宋" w:cs="仿宋" w:hint="eastAsia"/>
            <w:lang w:eastAsia="zh-CN"/>
          </w:rPr>
          <w:t>(二)、伦理规范与培训</w:t>
        </w:r>
        <w:r>
          <w:tab/>
        </w:r>
        <w:r>
          <w:fldChar w:fldCharType="begin"/>
        </w:r>
        <w:r>
          <w:instrText xml:space="preserve"> PAGEREF _Toc12716 \h </w:instrText>
        </w:r>
        <w:r>
          <w:fldChar w:fldCharType="separate"/>
        </w:r>
        <w:r>
          <w:t>79</w:t>
        </w:r>
        <w:r>
          <w:fldChar w:fldCharType="end"/>
        </w:r>
      </w:hyperlink>
    </w:p>
    <w:p>
      <w:pPr>
        <w:pStyle w:val="TOC2"/>
        <w:tabs>
          <w:tab w:val="right" w:leader="dot" w:pos="8306"/>
        </w:tabs>
      </w:pPr>
      <w:hyperlink w:anchor="_Toc20815" w:history="1">
        <w:r>
          <w:rPr>
            <w:rFonts w:ascii="仿宋" w:eastAsia="仿宋" w:hAnsi="仿宋" w:cs="仿宋" w:hint="eastAsia"/>
            <w:lang w:eastAsia="zh-CN"/>
          </w:rPr>
          <w:t>(三)、合规风险评估</w:t>
        </w:r>
        <w:r>
          <w:tab/>
        </w:r>
        <w:r>
          <w:fldChar w:fldCharType="begin"/>
        </w:r>
        <w:r>
          <w:instrText xml:space="preserve"> PAGEREF _Toc20815 \h </w:instrText>
        </w:r>
        <w:r>
          <w:fldChar w:fldCharType="separate"/>
        </w:r>
        <w:r>
          <w:t>80</w:t>
        </w:r>
        <w:r>
          <w:fldChar w:fldCharType="end"/>
        </w:r>
      </w:hyperlink>
    </w:p>
    <w:p>
      <w:pPr>
        <w:pStyle w:val="TOC2"/>
        <w:tabs>
          <w:tab w:val="right" w:leader="dot" w:pos="8306"/>
        </w:tabs>
      </w:pPr>
      <w:hyperlink w:anchor="_Toc18325" w:history="1">
        <w:r>
          <w:rPr>
            <w:rFonts w:ascii="仿宋" w:eastAsia="仿宋" w:hAnsi="仿宋" w:cs="仿宋" w:hint="eastAsia"/>
            <w:lang w:eastAsia="zh-CN"/>
          </w:rPr>
          <w:t>(四)、合规监督与执行</w:t>
        </w:r>
        <w:r>
          <w:tab/>
        </w:r>
        <w:r>
          <w:fldChar w:fldCharType="begin"/>
        </w:r>
        <w:r>
          <w:instrText xml:space="preserve"> PAGEREF _Toc18325 \h </w:instrText>
        </w:r>
        <w:r>
          <w:fldChar w:fldCharType="separate"/>
        </w:r>
        <w:r>
          <w:t>81</w:t>
        </w:r>
        <w:r>
          <w:fldChar w:fldCharType="end"/>
        </w:r>
      </w:hyperlink>
    </w:p>
    <w:p>
      <w:pPr>
        <w:pStyle w:val="TOC1"/>
        <w:tabs>
          <w:tab w:val="right" w:leader="dot" w:pos="8306"/>
        </w:tabs>
      </w:pPr>
      <w:hyperlink w:anchor="_Toc20898" w:history="1">
        <w:r>
          <w:rPr>
            <w:rFonts w:ascii="仿宋" w:eastAsia="仿宋" w:hAnsi="仿宋" w:cs="仿宋" w:hint="eastAsia"/>
            <w:lang w:eastAsia="zh-CN"/>
          </w:rPr>
          <w:t>十八、人力资源管理与开发</w:t>
        </w:r>
        <w:r>
          <w:tab/>
        </w:r>
        <w:r>
          <w:fldChar w:fldCharType="begin"/>
        </w:r>
        <w:r>
          <w:instrText xml:space="preserve"> PAGEREF _Toc20898 \h </w:instrText>
        </w:r>
        <w:r>
          <w:fldChar w:fldCharType="separate"/>
        </w:r>
        <w:r>
          <w:t>82</w:t>
        </w:r>
        <w:r>
          <w:fldChar w:fldCharType="end"/>
        </w:r>
      </w:hyperlink>
    </w:p>
    <w:p>
      <w:pPr>
        <w:pStyle w:val="TOC2"/>
        <w:tabs>
          <w:tab w:val="right" w:leader="dot" w:pos="8306"/>
        </w:tabs>
      </w:pPr>
      <w:hyperlink w:anchor="_Toc26510" w:history="1">
        <w:r>
          <w:rPr>
            <w:rFonts w:ascii="仿宋" w:eastAsia="仿宋" w:hAnsi="仿宋" w:cs="仿宋" w:hint="eastAsia"/>
            <w:lang w:eastAsia="zh-CN"/>
          </w:rPr>
          <w:t>(一)、人力资源规划</w:t>
        </w:r>
        <w:r>
          <w:tab/>
        </w:r>
        <w:r>
          <w:fldChar w:fldCharType="begin"/>
        </w:r>
        <w:r>
          <w:instrText xml:space="preserve"> PAGEREF _Toc26510 \h </w:instrText>
        </w:r>
        <w:r>
          <w:fldChar w:fldCharType="separate"/>
        </w:r>
        <w:r>
          <w:t>82</w:t>
        </w:r>
        <w:r>
          <w:fldChar w:fldCharType="end"/>
        </w:r>
      </w:hyperlink>
    </w:p>
    <w:p>
      <w:pPr>
        <w:pStyle w:val="TOC2"/>
        <w:tabs>
          <w:tab w:val="right" w:leader="dot" w:pos="8306"/>
        </w:tabs>
      </w:pPr>
      <w:hyperlink w:anchor="_Toc22912" w:history="1">
        <w:r>
          <w:rPr>
            <w:rFonts w:ascii="仿宋" w:eastAsia="仿宋" w:hAnsi="仿宋" w:cs="仿宋" w:hint="eastAsia"/>
            <w:lang w:eastAsia="zh-CN"/>
          </w:rPr>
          <w:t>(二)、人力资源开发与培训</w:t>
        </w:r>
        <w:r>
          <w:tab/>
        </w:r>
        <w:r>
          <w:fldChar w:fldCharType="begin"/>
        </w:r>
        <w:r>
          <w:instrText xml:space="preserve"> PAGEREF _Toc22912 \h </w:instrText>
        </w:r>
        <w:r>
          <w:fldChar w:fldCharType="separate"/>
        </w:r>
        <w:r>
          <w:t>84</w:t>
        </w:r>
        <w:r>
          <w:fldChar w:fldCharType="end"/>
        </w:r>
      </w:hyperlink>
    </w:p>
    <w:p>
      <w:pPr>
        <w:pStyle w:val="TOC1"/>
        <w:tabs>
          <w:tab w:val="right" w:leader="dot" w:pos="8306"/>
        </w:tabs>
      </w:pPr>
      <w:hyperlink w:anchor="_Toc14519" w:history="1">
        <w:r>
          <w:rPr>
            <w:rFonts w:ascii="仿宋" w:eastAsia="仿宋" w:hAnsi="仿宋" w:cs="仿宋" w:hint="eastAsia"/>
            <w:lang w:eastAsia="zh-CN"/>
          </w:rPr>
          <w:t>十九、项目施工方案</w:t>
        </w:r>
        <w:r>
          <w:tab/>
        </w:r>
        <w:r>
          <w:fldChar w:fldCharType="begin"/>
        </w:r>
        <w:r>
          <w:instrText xml:space="preserve"> PAGEREF _Toc14519 \h </w:instrText>
        </w:r>
        <w:r>
          <w:fldChar w:fldCharType="separate"/>
        </w:r>
        <w:r>
          <w:t>86</w:t>
        </w:r>
        <w:r>
          <w:fldChar w:fldCharType="end"/>
        </w:r>
      </w:hyperlink>
    </w:p>
    <w:p>
      <w:pPr>
        <w:pStyle w:val="TOC2"/>
        <w:tabs>
          <w:tab w:val="right" w:leader="dot" w:pos="8306"/>
        </w:tabs>
      </w:pPr>
      <w:hyperlink w:anchor="_Toc19293" w:history="1">
        <w:r>
          <w:rPr>
            <w:rFonts w:ascii="仿宋" w:eastAsia="仿宋" w:hAnsi="仿宋" w:cs="仿宋" w:hint="eastAsia"/>
            <w:lang w:eastAsia="zh-CN"/>
          </w:rPr>
          <w:t>(一)、施工组织设计</w:t>
        </w:r>
        <w:r>
          <w:tab/>
        </w:r>
        <w:r>
          <w:fldChar w:fldCharType="begin"/>
        </w:r>
        <w:r>
          <w:instrText xml:space="preserve"> PAGEREF _Toc19293 \h </w:instrText>
        </w:r>
        <w:r>
          <w:fldChar w:fldCharType="separate"/>
        </w:r>
        <w:r>
          <w:t>86</w:t>
        </w:r>
        <w:r>
          <w:fldChar w:fldCharType="end"/>
        </w:r>
      </w:hyperlink>
    </w:p>
    <w:p>
      <w:pPr>
        <w:pStyle w:val="TOC2"/>
        <w:tabs>
          <w:tab w:val="right" w:leader="dot" w:pos="8306"/>
        </w:tabs>
      </w:pPr>
      <w:hyperlink w:anchor="_Toc21569" w:history="1">
        <w:r>
          <w:rPr>
            <w:rFonts w:ascii="仿宋" w:eastAsia="仿宋" w:hAnsi="仿宋" w:cs="仿宋" w:hint="eastAsia"/>
            <w:lang w:eastAsia="zh-CN"/>
          </w:rPr>
          <w:t>(二)、施工工艺与技术路线</w:t>
        </w:r>
        <w:r>
          <w:tab/>
        </w:r>
        <w:r>
          <w:fldChar w:fldCharType="begin"/>
        </w:r>
        <w:r>
          <w:instrText xml:space="preserve"> PAGEREF _Toc21569 \h </w:instrText>
        </w:r>
        <w:r>
          <w:fldChar w:fldCharType="separate"/>
        </w:r>
        <w:r>
          <w:t>88</w:t>
        </w:r>
        <w:r>
          <w:fldChar w:fldCharType="end"/>
        </w:r>
      </w:hyperlink>
    </w:p>
    <w:p>
      <w:pPr>
        <w:pStyle w:val="TOC2"/>
        <w:tabs>
          <w:tab w:val="right" w:leader="dot" w:pos="8306"/>
        </w:tabs>
      </w:pPr>
      <w:hyperlink w:anchor="_Toc16898" w:history="1">
        <w:r>
          <w:rPr>
            <w:rFonts w:ascii="仿宋" w:eastAsia="仿宋" w:hAnsi="仿宋" w:cs="仿宋" w:hint="eastAsia"/>
            <w:lang w:eastAsia="zh-CN"/>
          </w:rPr>
          <w:t>(三)、关键节点施工计划</w:t>
        </w:r>
        <w:r>
          <w:tab/>
        </w:r>
        <w:r>
          <w:fldChar w:fldCharType="begin"/>
        </w:r>
        <w:r>
          <w:instrText xml:space="preserve"> PAGEREF _Toc16898 \h </w:instrText>
        </w:r>
        <w:r>
          <w:fldChar w:fldCharType="separate"/>
        </w:r>
        <w:r>
          <w:t>89</w:t>
        </w:r>
        <w:r>
          <w:fldChar w:fldCharType="end"/>
        </w:r>
      </w:hyperlink>
    </w:p>
    <w:p>
      <w:pPr>
        <w:pStyle w:val="TOC2"/>
        <w:tabs>
          <w:tab w:val="right" w:leader="dot" w:pos="8306"/>
        </w:tabs>
      </w:pPr>
      <w:hyperlink w:anchor="_Toc16036" w:history="1">
        <w:r>
          <w:rPr>
            <w:rFonts w:ascii="仿宋" w:eastAsia="仿宋" w:hAnsi="仿宋" w:cs="仿宋" w:hint="eastAsia"/>
            <w:lang w:eastAsia="zh-CN"/>
          </w:rPr>
          <w:t>(四)、施工现场管理</w:t>
        </w:r>
        <w:r>
          <w:tab/>
        </w:r>
        <w:r>
          <w:fldChar w:fldCharType="begin"/>
        </w:r>
        <w:r>
          <w:instrText xml:space="preserve"> PAGEREF _Toc16036 \h </w:instrText>
        </w:r>
        <w:r>
          <w:fldChar w:fldCharType="separate"/>
        </w:r>
        <w:r>
          <w:t>90</w:t>
        </w:r>
        <w:r>
          <w:fldChar w:fldCharType="end"/>
        </w:r>
      </w:hyperlink>
    </w:p>
    <w:p>
      <w:pPr>
        <w:pStyle w:val="TOC1"/>
        <w:tabs>
          <w:tab w:val="right" w:leader="dot" w:pos="8306"/>
        </w:tabs>
      </w:pPr>
      <w:hyperlink w:anchor="_Toc6524" w:history="1">
        <w:r>
          <w:rPr>
            <w:rFonts w:ascii="仿宋" w:eastAsia="仿宋" w:hAnsi="仿宋" w:cs="仿宋" w:hint="eastAsia"/>
            <w:lang w:eastAsia="zh-CN"/>
          </w:rPr>
          <w:t>二十、设施与设备管理</w:t>
        </w:r>
        <w:r>
          <w:tab/>
        </w:r>
        <w:r>
          <w:fldChar w:fldCharType="begin"/>
        </w:r>
        <w:r>
          <w:instrText xml:space="preserve"> PAGEREF _Toc6524 \h </w:instrText>
        </w:r>
        <w:r>
          <w:fldChar w:fldCharType="separate"/>
        </w:r>
        <w:r>
          <w:t>92</w:t>
        </w:r>
        <w:r>
          <w:fldChar w:fldCharType="end"/>
        </w:r>
      </w:hyperlink>
    </w:p>
    <w:p>
      <w:pPr>
        <w:pStyle w:val="TOC2"/>
        <w:tabs>
          <w:tab w:val="right" w:leader="dot" w:pos="8306"/>
        </w:tabs>
      </w:pPr>
      <w:hyperlink w:anchor="_Toc28523" w:history="1">
        <w:r>
          <w:rPr>
            <w:rFonts w:ascii="仿宋" w:eastAsia="仿宋" w:hAnsi="仿宋" w:cs="仿宋" w:hint="eastAsia"/>
            <w:lang w:eastAsia="zh-CN"/>
          </w:rPr>
          <w:t>(一)、设施规划与配置</w:t>
        </w:r>
        <w:r>
          <w:tab/>
        </w:r>
        <w:r>
          <w:fldChar w:fldCharType="begin"/>
        </w:r>
        <w:r>
          <w:instrText xml:space="preserve"> PAGEREF _Toc28523 \h </w:instrText>
        </w:r>
        <w:r>
          <w:fldChar w:fldCharType="separate"/>
        </w:r>
        <w:r>
          <w:t>92</w:t>
        </w:r>
        <w:r>
          <w:fldChar w:fldCharType="end"/>
        </w:r>
      </w:hyperlink>
    </w:p>
    <w:p>
      <w:pPr>
        <w:pStyle w:val="TOC2"/>
        <w:tabs>
          <w:tab w:val="right" w:leader="dot" w:pos="8306"/>
        </w:tabs>
      </w:pPr>
      <w:hyperlink w:anchor="_Toc28719" w:history="1">
        <w:r>
          <w:rPr>
            <w:rFonts w:ascii="仿宋" w:eastAsia="仿宋" w:hAnsi="仿宋" w:cs="仿宋" w:hint="eastAsia"/>
            <w:lang w:eastAsia="zh-CN"/>
          </w:rPr>
          <w:t>(二)、设备采购与维护管理</w:t>
        </w:r>
        <w:r>
          <w:tab/>
        </w:r>
        <w:r>
          <w:fldChar w:fldCharType="begin"/>
        </w:r>
        <w:r>
          <w:instrText xml:space="preserve"> PAGEREF _Toc28719 \h </w:instrText>
        </w:r>
        <w:r>
          <w:fldChar w:fldCharType="separate"/>
        </w:r>
        <w:r>
          <w:t>93</w:t>
        </w:r>
        <w:r>
          <w:fldChar w:fldCharType="end"/>
        </w:r>
      </w:hyperlink>
    </w:p>
    <w:p>
      <w:pPr>
        <w:pStyle w:val="TOC2"/>
        <w:tabs>
          <w:tab w:val="right" w:leader="dot" w:pos="8306"/>
        </w:tabs>
      </w:pPr>
      <w:hyperlink w:anchor="_Toc1116" w:history="1">
        <w:r>
          <w:rPr>
            <w:rFonts w:ascii="仿宋" w:eastAsia="仿宋" w:hAnsi="仿宋" w:cs="仿宋" w:hint="eastAsia"/>
            <w:lang w:eastAsia="zh-CN"/>
          </w:rPr>
          <w:t>(三)、设施设备升级策略</w:t>
        </w:r>
        <w:r>
          <w:tab/>
        </w:r>
        <w:r>
          <w:fldChar w:fldCharType="begin"/>
        </w:r>
        <w:r>
          <w:instrText xml:space="preserve"> PAGEREF _Toc1116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98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7246"/>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2587"/>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9271"/>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4362"/>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一、油品脱砷特种催化剂项目的市场准入条件分析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油品脱砷特种催化剂项目而言，市场准入条件首先取决于政策法规环境。政府对于[行业名称]领域的法规，如环保标准、税收政策、和技术使用规范，直接影响油品脱砷特种催化剂项目的运营和成本结构。例如，若政府针对使用可再生能源的企业提供税收优惠，这将对油品脱砷特种催化剂项目的财务规划产生重要影响。同时，考虑经济环境和消费者偏好的变化对油品脱砷特种催化剂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二、油品脱砷特种催化剂项目的行业规范与合规性要求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油品脱砷特种催化剂项目来说，遵守行业规范和合规性要求是确保项目顺利进行的基础。这包括遵循质量控制标准、安全规定、数据保护法规等。例如，若油品脱砷特种催化剂项目涉及数据处理，须严格遵守相关的数据保护法规。此外，行业内部的自律规范，如产品标准和服务流程，也对于提升油品脱砷特种催化剂项目在行业内的认可度和竞争力至关重要。项目管理团队必须不断更新策略，以应对行业规范和法规的变化，确保油品脱砷特种催化剂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三、油品脱砷特种催化剂项目的竞争格局和战略定位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油品脱砷特种催化剂项目的发展规划中，理解行业的竞争格局对于制定有效的市场策略极为关键。这包括分析主要竞争对手的市场地位、优势及其业务模式。油品脱砷特种催化剂项目面临的竞争对手可能包括大型成熟企业和创新型初创公司，各自采取不同的市场策略。因此，油品脱砷特种催化剂项目需精确地定位自己的市场策略，如专注于产品创新、客户服务或成本效率，以在竞争中占据优势。通过深入的市场和竞争分析，油品脱砷特种催化剂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1953"/>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2106"/>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一、油品脱砷特种催化剂项目的技术资源开发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油品脱砷特种催化剂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二、油品脱砷特种催化剂项目的人力资源管理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油品脱砷特种催化剂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三、油品脱砷特种催化剂项目的资金资源筹措与优化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油品脱砷特种催化剂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17634"/>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油品脱砷特种催化剂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油品脱砷特种催化剂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油品脱砷特种催化剂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9" w:name="_Toc28557"/>
      <w:r>
        <w:rPr>
          <w:rFonts w:ascii="仿宋" w:eastAsia="仿宋" w:hAnsi="仿宋" w:cs="仿宋" w:hint="eastAsia"/>
          <w:sz w:val="28"/>
          <w:lang w:eastAsia="zh-CN"/>
        </w:rPr>
        <w:t>(三)、资源节约措施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油品脱砷特种催化剂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循环利用和废物管理：油品脱砷特种催化剂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油品脱砷特种催化剂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10" w:name="_Toc22612"/>
      <w:r>
        <w:rPr>
          <w:rFonts w:ascii="仿宋" w:eastAsia="仿宋" w:hAnsi="仿宋" w:cs="仿宋" w:hint="eastAsia"/>
          <w:sz w:val="28"/>
          <w:lang w:eastAsia="zh-CN"/>
        </w:rPr>
        <w:t>三、环境和生态影响分析</w:t>
      </w:r>
      <w:bookmarkEnd w:id="10"/>
    </w:p>
    <w:p>
      <w:pPr>
        <w:pStyle w:val="Heading2"/>
        <w:rPr>
          <w:rFonts w:ascii="仿宋" w:eastAsia="仿宋" w:hAnsi="仿宋" w:cs="仿宋" w:hint="eastAsia"/>
          <w:lang w:eastAsia="zh-CN"/>
        </w:rPr>
      </w:pPr>
      <w:bookmarkStart w:id="11" w:name="_Toc921"/>
      <w:r>
        <w:rPr>
          <w:rFonts w:ascii="仿宋" w:eastAsia="仿宋" w:hAnsi="仿宋" w:cs="仿宋" w:hint="eastAsia"/>
          <w:lang w:eastAsia="zh-CN"/>
        </w:rPr>
        <w:t>(一)、环境和生态现状</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品脱砷特种催化剂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https://d.book118.com/935311330041011043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油品脱砷特种催化剂项目可行性建设方案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油品脱砷特种催化剂项目可行性建设方案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油品脱砷特种催化剂项目可行性建设方案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油品脱砷特种催化剂项目可行性建设方案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油品脱砷特种催化剂项目可行性建设方案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油品脱砷特种催化剂项目可行性建设方案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油品脱砷特种催化剂项目可行性建设方案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油品脱砷特种催化剂项目可行性建设方案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油品脱砷特种催化剂项目可行性建设方案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油品脱砷特种催化剂项目可行性建设方案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油品脱砷特种催化剂项目可行性建设方案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油品脱砷特种催化剂项目可行性建设方案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ED38B6"/>
    <w:rsid w:val="56ED38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35311330041011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2024-01-08T16:51:00Z</dcterms:created>
  <dcterms:modified xsi:type="dcterms:W3CDTF">2024-01-08T16:52:23Z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77C8A72C9ABA48ED9C85C443A10879C7_11</vt:lpwstr>
  </property>
  <property fmtid="{D5CDD505-2E9C-101B-9397-08002B2CF9AE}" pid="3" name="KSOProductBuildVer">
    <vt:lpwstr>2052-12.1.0.16120</vt:lpwstr>
  </property>
</Properties>
</file>