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2" w:line="219" w:lineRule="auto"/>
        <w:ind w:left="1954"/>
        <w:outlineLvl w:val="0"/>
        <w:rPr>
          <w:rFonts w:ascii="SimHei" w:eastAsia="SimHei" w:hAnsi="SimHei" w:cs="SimHei"/>
          <w:sz w:val="32"/>
          <w:szCs w:val="32"/>
        </w:rPr>
      </w:pPr>
      <w:r>
        <w:pict>
          <v:rect id="_x0000_s1025" style="width:32.8pt;height:0.6pt;margin-top:625.68pt;margin-left:440.35pt;mso-position-horizontal-relative:page;mso-position-vertical-relative:page;position:absolute;z-index:251669504" o:allowincell="f" filled="t" fillcolor="black" stroked="f"/>
        </w:pict>
      </w:r>
      <w:r>
        <mc:AlternateContent>
          <mc:Choice Requires="wps">
            <w:drawing>
              <wp:anchor distT="0" distB="0" distL="0" distR="0" simplePos="0" relativeHeight="251660288" behindDoc="1" locked="0" layoutInCell="0" allowOverlap="1">
                <wp:simplePos x="0" y="0"/>
                <wp:positionH relativeFrom="page">
                  <wp:posOffset>5074208</wp:posOffset>
                </wp:positionH>
                <wp:positionV relativeFrom="page">
                  <wp:posOffset>7716541</wp:posOffset>
                </wp:positionV>
                <wp:extent cx="6985" cy="664844"/>
                <wp:effectExtent l="0" t="0" r="0" b="0"/>
                <wp:wrapNone/>
                <wp:docPr id="2" name="Rect 2"/>
                <wp:cNvGraphicFramePr/>
                <a:graphic xmlns:a="http://schemas.openxmlformats.org/drawingml/2006/main">
                  <a:graphicData uri="http://schemas.microsoft.com/office/word/2010/wordprocessingShape">
                    <wps:wsp xmlns:wps="http://schemas.microsoft.com/office/word/2010/wordprocessingShape">
                      <wps:cNvSpPr/>
                      <wps:spPr>
                        <a:xfrm>
                          <a:off x="5074208" y="7716541"/>
                          <a:ext cx="6985" cy="664844"/>
                        </a:xfrm>
                        <a:prstGeom prst="rect">
                          <a:avLst/>
                        </a:prstGeom>
                        <a:solidFill>
                          <a:srgbClr val="000000"/>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2" o:spid="_x0000_s1026" style="width:0.55pt;height:52.35pt;margin-top:607.6pt;margin-left:399.54pt;mso-position-horizontal-relative:page;mso-position-vertical-relative:page;mso-wrap-distance-bottom:0;mso-wrap-distance-left:0;mso-wrap-distance-right:0;mso-wrap-distance-top:0;position:absolute;v-text-anchor:top;z-index:-251657216" o:allowincell="f" fillcolor="black" stroked="f"/>
            </w:pict>
          </mc:Fallback>
        </mc:AlternateContent>
      </w:r>
      <w:r>
        <w:pict>
          <v:rect id="_x0000_s1027" style="width:169.9pt;height:0.6pt;margin-top:704.65pt;margin-left:319.83pt;mso-position-horizontal-relative:page;mso-position-vertical-relative:page;position:absolute;z-index:251671552" o:allowincell="f" filled="t" fillcolor="black" stroked="f"/>
        </w:pict>
      </w:r>
      <w:r>
        <w:drawing>
          <wp:anchor distT="0" distB="0" distL="0" distR="0" simplePos="0" relativeHeight="251666432" behindDoc="0" locked="0" layoutInCell="0" allowOverlap="1">
            <wp:simplePos x="0" y="0"/>
            <wp:positionH relativeFrom="page">
              <wp:posOffset>2251947</wp:posOffset>
            </wp:positionH>
            <wp:positionV relativeFrom="page">
              <wp:posOffset>7796285</wp:posOffset>
            </wp:positionV>
            <wp:extent cx="11548" cy="54105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4"/>
                    <a:stretch>
                      <a:fillRect/>
                    </a:stretch>
                  </pic:blipFill>
                  <pic:spPr>
                    <a:xfrm>
                      <a:off x="0" y="0"/>
                      <a:ext cx="11548" cy="541059"/>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1817769</wp:posOffset>
            </wp:positionH>
            <wp:positionV relativeFrom="page">
              <wp:posOffset>7971193</wp:posOffset>
            </wp:positionV>
            <wp:extent cx="879885" cy="927623"/>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5"/>
                    <a:stretch>
                      <a:fillRect/>
                    </a:stretch>
                  </pic:blipFill>
                  <pic:spPr>
                    <a:xfrm>
                      <a:off x="0" y="0"/>
                      <a:ext cx="879885" cy="927623"/>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1572828</wp:posOffset>
            </wp:positionH>
            <wp:positionV relativeFrom="page">
              <wp:posOffset>8654391</wp:posOffset>
            </wp:positionV>
            <wp:extent cx="62334" cy="10324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6"/>
                    <a:stretch>
                      <a:fillRect/>
                    </a:stretch>
                  </pic:blipFill>
                  <pic:spPr>
                    <a:xfrm>
                      <a:off x="0" y="0"/>
                      <a:ext cx="62334" cy="103240"/>
                    </a:xfrm>
                    <a:prstGeom prst="rect">
                      <a:avLst/>
                    </a:prstGeom>
                  </pic:spPr>
                </pic:pic>
              </a:graphicData>
            </a:graphic>
          </wp:anchor>
        </w:drawing>
      </w:r>
      <w:r>
        <w:drawing>
          <wp:anchor distT="0" distB="0" distL="0" distR="0" simplePos="0" relativeHeight="251663360" behindDoc="0" locked="0" layoutInCell="0" allowOverlap="1">
            <wp:simplePos x="0" y="0"/>
            <wp:positionH relativeFrom="page">
              <wp:posOffset>1845746</wp:posOffset>
            </wp:positionH>
            <wp:positionV relativeFrom="page">
              <wp:posOffset>8760137</wp:posOffset>
            </wp:positionV>
            <wp:extent cx="224913" cy="291236"/>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7"/>
                    <a:stretch>
                      <a:fillRect/>
                    </a:stretch>
                  </pic:blipFill>
                  <pic:spPr>
                    <a:xfrm>
                      <a:off x="0" y="0"/>
                      <a:ext cx="224913" cy="291236"/>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2444831</wp:posOffset>
            </wp:positionH>
            <wp:positionV relativeFrom="page">
              <wp:posOffset>8770191</wp:posOffset>
            </wp:positionV>
            <wp:extent cx="228762" cy="240012"/>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8"/>
                    <a:stretch>
                      <a:fillRect/>
                    </a:stretch>
                  </pic:blipFill>
                  <pic:spPr>
                    <a:xfrm>
                      <a:off x="0" y="0"/>
                      <a:ext cx="228762" cy="240012"/>
                    </a:xfrm>
                    <a:prstGeom prst="rect">
                      <a:avLst/>
                    </a:prstGeom>
                  </pic:spPr>
                </pic:pic>
              </a:graphicData>
            </a:graphic>
          </wp:anchor>
        </w:drawing>
      </w:r>
      <w:r>
        <w:pict>
          <v:shape id="_x0000_s1028" style="width:165.65pt;height:0.6pt;margin-top:636.71pt;margin-left:321.82pt;mso-position-horizontal-relative:page;mso-position-vertical-relative:page;position:absolute;z-index:-251658240" coordorigin="0,0" coordsize="3312,12" o:allowincell="f" path="m5,5l3306,5e" filled="f" strokecolor="black" strokeweight="0.56pt">
            <v:stroke endcap="round"/>
          </v:shape>
        </w:pict>
      </w:r>
      <w:r>
        <w:drawing>
          <wp:anchor distT="0" distB="0" distL="0" distR="0" simplePos="0" relativeHeight="251661312" behindDoc="1" locked="0" layoutInCell="0" allowOverlap="1">
            <wp:simplePos x="0" y="0"/>
            <wp:positionH relativeFrom="page">
              <wp:posOffset>5128776</wp:posOffset>
            </wp:positionH>
            <wp:positionV relativeFrom="page">
              <wp:posOffset>7956887</wp:posOffset>
            </wp:positionV>
            <wp:extent cx="6929" cy="13665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9"/>
                    <a:stretch>
                      <a:fillRect/>
                    </a:stretch>
                  </pic:blipFill>
                  <pic:spPr>
                    <a:xfrm>
                      <a:off x="0" y="0"/>
                      <a:ext cx="6929" cy="136659"/>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9" type="#_x0000_t202" style="width:71.4pt;height:13.1pt;margin-top:596.73pt;margin-left:331.92pt;mso-position-horizontal-relative:page;mso-position-vertical-relative:page;position:absolute;z-index:251670528" o:allowincell="f" filled="f" stroked="f">
            <o:lock v:ext="edit" aspectratio="f"/>
            <v:textbox inset="0,0,0,0">
              <w:txbxContent>
                <w:p>
                  <w:pPr>
                    <w:pStyle w:val="BodyText"/>
                    <w:spacing w:before="20" w:line="215" w:lineRule="auto"/>
                    <w:ind w:left="20"/>
                    <w:rPr>
                      <w:sz w:val="19"/>
                      <w:szCs w:val="19"/>
                    </w:rPr>
                  </w:pPr>
                  <w:r>
                    <w:rPr>
                      <w:spacing w:val="-5"/>
                      <w:sz w:val="19"/>
                      <w:szCs w:val="19"/>
                    </w:rPr>
                    <w:t>变形速度</w:t>
                  </w:r>
                  <w:r>
                    <w:rPr>
                      <w:rFonts w:ascii="Times New Roman" w:eastAsia="Times New Roman" w:hAnsi="Times New Roman" w:cs="Times New Roman"/>
                      <w:spacing w:val="-5"/>
                      <w:sz w:val="19"/>
                      <w:szCs w:val="19"/>
                    </w:rPr>
                    <w:t xml:space="preserve">[m/s]    </w:t>
                  </w:r>
                  <w:r>
                    <w:rPr>
                      <w:position w:val="-5"/>
                      <w:sz w:val="19"/>
                      <w:szCs w:val="19"/>
                    </w:rPr>
                    <w:drawing>
                      <wp:inline distT="0" distB="0" distL="0" distR="0">
                        <wp:extent cx="62363" cy="9861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0"/>
                                <a:stretch>
                                  <a:fillRect/>
                                </a:stretch>
                              </pic:blipFill>
                              <pic:spPr>
                                <a:xfrm>
                                  <a:off x="0" y="0"/>
                                  <a:ext cx="62363" cy="98614"/>
                                </a:xfrm>
                                <a:prstGeom prst="rect">
                                  <a:avLst/>
                                </a:prstGeom>
                              </pic:spPr>
                            </pic:pic>
                          </a:graphicData>
                        </a:graphic>
                      </wp:inline>
                    </w:drawing>
                  </w:r>
                </w:p>
              </w:txbxContent>
            </v:textbox>
          </v:shape>
        </w:pict>
      </w:r>
      <w:r>
        <w:pict>
          <v:shape id="_x0000_s1030" style="width:9.15pt;height:4.55pt;margin-top:625.68pt;margin-left:431.77pt;mso-position-horizontal-relative:page;mso-position-vertical-relative:page;position:absolute;z-index:251668480" coordorigin="0,0" coordsize="182,91" o:allowincell="f" path="m5,84l177,5e" filled="f" strokecolor="black" strokeweight="0.56pt">
            <v:stroke endcap="round"/>
          </v:shape>
        </w:pict>
      </w:r>
      <w:r>
        <w:drawing>
          <wp:anchor distT="0" distB="0" distL="0" distR="0" simplePos="0" relativeHeight="251672576" behindDoc="0" locked="0" layoutInCell="0" allowOverlap="1">
            <wp:simplePos x="0" y="0"/>
            <wp:positionH relativeFrom="page">
              <wp:posOffset>5046491</wp:posOffset>
            </wp:positionH>
            <wp:positionV relativeFrom="page">
              <wp:posOffset>8492540</wp:posOffset>
            </wp:positionV>
            <wp:extent cx="62363" cy="751385"/>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1"/>
                    <a:stretch>
                      <a:fillRect/>
                    </a:stretch>
                  </pic:blipFill>
                  <pic:spPr>
                    <a:xfrm>
                      <a:off x="0" y="0"/>
                      <a:ext cx="62363" cy="751385"/>
                    </a:xfrm>
                    <a:prstGeom prst="rect">
                      <a:avLst/>
                    </a:prstGeom>
                  </pic:spPr>
                </pic:pic>
              </a:graphicData>
            </a:graphic>
          </wp:anchor>
        </w:drawing>
      </w:r>
      <w:r>
        <w:drawing>
          <wp:anchor distT="0" distB="0" distL="0" distR="0" simplePos="0" relativeHeight="251673600" behindDoc="0" locked="0" layoutInCell="0" allowOverlap="1">
            <wp:simplePos x="0" y="0"/>
            <wp:positionH relativeFrom="page">
              <wp:posOffset>4376274</wp:posOffset>
            </wp:positionH>
            <wp:positionV relativeFrom="page">
              <wp:posOffset>8862748</wp:posOffset>
            </wp:positionV>
            <wp:extent cx="1348324" cy="524968"/>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2"/>
                    <a:stretch>
                      <a:fillRect/>
                    </a:stretch>
                  </pic:blipFill>
                  <pic:spPr>
                    <a:xfrm>
                      <a:off x="0" y="0"/>
                      <a:ext cx="1348324" cy="524968"/>
                    </a:xfrm>
                    <a:prstGeom prst="rect">
                      <a:avLst/>
                    </a:prstGeom>
                  </pic:spPr>
                </pic:pic>
              </a:graphicData>
            </a:graphic>
          </wp:anchor>
        </w:drawing>
      </w:r>
      <w:r>
        <w:pict>
          <v:group id="_x0000_s1031" style="width:3.1pt;height:3.25pt;margin-top:628.6pt;margin-left:430.51pt;mso-position-horizontal-relative:page;mso-position-vertical-relative:page;position:absolute;z-index:251667456" coordorigin="0,0" coordsize="61,65" o:allowincell="f" filled="f" stroked="f">
            <v:shape id="_x0000_s1032" style="width:44;height:45;left:9;position:absolute;top:9" coordorigin="0,0" coordsize="44,45" path="m43,22c43,10,33,,21,c9,,,10,,22c,35,9,45,21,45c33,45,43,35,43,22e" filled="t" fillcolor="white" stroked="f"/>
            <v:shape id="_x0000_s1033" style="width:61;height:65;position:absolute" coordorigin="0,0" coordsize="61,65" path="m52,32c52,19,42,9,30,9c18,9,9,19,9,32c9,44,18,54,30,54c42,54,52,44,52,32e" filled="f" strokecolor="black" strokeweight="0.93pt">
              <v:stroke endcap="round"/>
            </v:shape>
          </v:group>
        </w:pict>
      </w:r>
      <w:r>
        <w:rPr>
          <w:rFonts w:ascii="SimHei" w:eastAsia="SimHei" w:hAnsi="SimHei" w:cs="SimHei"/>
          <w:spacing w:val="-1"/>
          <w:sz w:val="32"/>
          <w:szCs w:val="32"/>
        </w:rPr>
        <w:t>激光式高速弯沉测定仪校准规范</w:t>
      </w:r>
    </w:p>
    <w:p>
      <w:pPr>
        <w:spacing w:before="263" w:line="220" w:lineRule="auto"/>
        <w:ind w:left="53"/>
        <w:rPr>
          <w:rFonts w:ascii="SimHei" w:eastAsia="SimHei" w:hAnsi="SimHei" w:cs="SimHei"/>
          <w:sz w:val="28"/>
          <w:szCs w:val="28"/>
        </w:rPr>
      </w:pPr>
      <w:r>
        <w:rPr>
          <w:rFonts w:ascii="SimHei" w:eastAsia="SimHei" w:hAnsi="SimHei" w:cs="SimHei"/>
          <w:spacing w:val="-11"/>
          <w:sz w:val="28"/>
          <w:szCs w:val="28"/>
        </w:rPr>
        <w:t>1</w:t>
      </w:r>
      <w:r>
        <w:rPr>
          <w:rFonts w:ascii="SimHei" w:eastAsia="SimHei" w:hAnsi="SimHei" w:cs="SimHei"/>
          <w:spacing w:val="7"/>
          <w:sz w:val="28"/>
          <w:szCs w:val="28"/>
        </w:rPr>
        <w:t xml:space="preserve">  </w:t>
      </w:r>
      <w:r>
        <w:rPr>
          <w:rFonts w:ascii="SimHei" w:eastAsia="SimHei" w:hAnsi="SimHei" w:cs="SimHei"/>
          <w:spacing w:val="-11"/>
          <w:sz w:val="28"/>
          <w:szCs w:val="28"/>
        </w:rPr>
        <w:t>范围</w:t>
      </w:r>
    </w:p>
    <w:p>
      <w:pPr>
        <w:pStyle w:val="BodyText"/>
        <w:spacing w:before="232" w:line="468" w:lineRule="exact"/>
        <w:ind w:left="518"/>
      </w:pPr>
      <w:r>
        <w:rPr>
          <w:spacing w:val="-3"/>
          <w:position w:val="17"/>
        </w:rPr>
        <w:t>本规范规定了激光式高速弯沉测定仪的计量性能要求、通用技术要求、计量</w:t>
      </w:r>
    </w:p>
    <w:p>
      <w:pPr>
        <w:pStyle w:val="BodyText"/>
        <w:spacing w:before="1" w:line="218" w:lineRule="auto"/>
        <w:ind w:left="37"/>
      </w:pPr>
      <w:r>
        <w:rPr>
          <w:spacing w:val="-2"/>
        </w:rPr>
        <w:t>器具控制等内容。本规程适用于激光式高速弯沉测定仪的校准。</w:t>
      </w:r>
    </w:p>
    <w:p>
      <w:pPr>
        <w:spacing w:before="241" w:line="219" w:lineRule="auto"/>
        <w:ind w:left="36"/>
        <w:rPr>
          <w:rFonts w:ascii="SimHei" w:eastAsia="SimHei" w:hAnsi="SimHei" w:cs="SimHei"/>
          <w:sz w:val="28"/>
          <w:szCs w:val="28"/>
        </w:rPr>
      </w:pPr>
      <w:r>
        <w:rPr>
          <w:rFonts w:ascii="SimHei" w:eastAsia="SimHei" w:hAnsi="SimHei" w:cs="SimHei"/>
          <w:spacing w:val="-7"/>
          <w:sz w:val="28"/>
          <w:szCs w:val="28"/>
        </w:rPr>
        <w:t>2</w:t>
      </w:r>
      <w:r>
        <w:rPr>
          <w:rFonts w:ascii="SimHei" w:eastAsia="SimHei" w:hAnsi="SimHei" w:cs="SimHei"/>
          <w:spacing w:val="17"/>
          <w:sz w:val="28"/>
          <w:szCs w:val="28"/>
        </w:rPr>
        <w:t xml:space="preserve">  </w:t>
      </w:r>
      <w:r>
        <w:rPr>
          <w:rFonts w:ascii="SimHei" w:eastAsia="SimHei" w:hAnsi="SimHei" w:cs="SimHei"/>
          <w:spacing w:val="-7"/>
          <w:sz w:val="28"/>
          <w:szCs w:val="28"/>
        </w:rPr>
        <w:t>引用文件</w:t>
      </w:r>
    </w:p>
    <w:p>
      <w:pPr>
        <w:pStyle w:val="BodyText"/>
        <w:spacing w:before="234" w:line="219" w:lineRule="auto"/>
        <w:ind w:left="518"/>
      </w:pPr>
      <w:r>
        <w:rPr>
          <w:spacing w:val="-6"/>
        </w:rPr>
        <w:t>本规程引用下列文件：</w:t>
      </w:r>
    </w:p>
    <w:p>
      <w:pPr>
        <w:pStyle w:val="BodyText"/>
        <w:spacing w:before="184" w:line="218" w:lineRule="auto"/>
        <w:ind w:left="516"/>
      </w:pPr>
      <w:r>
        <w:rPr>
          <w:spacing w:val="-1"/>
        </w:rPr>
        <w:t>JJF1059.1  测量不确定度评定与表示</w:t>
      </w:r>
    </w:p>
    <w:p>
      <w:pPr>
        <w:pStyle w:val="BodyText"/>
        <w:spacing w:before="184" w:line="468" w:lineRule="exact"/>
        <w:ind w:left="522"/>
      </w:pPr>
      <w:r>
        <w:rPr>
          <w:spacing w:val="-11"/>
          <w:position w:val="17"/>
        </w:rPr>
        <w:t>凡是注日期的引用文件， 仅注日期的版本适用于本规程；</w:t>
      </w:r>
      <w:r>
        <w:rPr>
          <w:spacing w:val="32"/>
          <w:position w:val="17"/>
        </w:rPr>
        <w:t xml:space="preserve"> </w:t>
      </w:r>
      <w:r>
        <w:rPr>
          <w:spacing w:val="-11"/>
          <w:position w:val="17"/>
        </w:rPr>
        <w:t>凡是不注日期的引</w:t>
      </w:r>
    </w:p>
    <w:p>
      <w:pPr>
        <w:pStyle w:val="BodyText"/>
        <w:spacing w:before="1" w:line="218" w:lineRule="auto"/>
        <w:ind w:left="39"/>
      </w:pPr>
      <w:r>
        <w:rPr>
          <w:spacing w:val="-2"/>
        </w:rPr>
        <w:t>用文件，其最新版本（包括所有的修改单）适用于本规程。</w:t>
      </w:r>
    </w:p>
    <w:p>
      <w:pPr>
        <w:spacing w:before="241" w:line="220" w:lineRule="auto"/>
        <w:ind w:left="38"/>
        <w:rPr>
          <w:rFonts w:ascii="SimHei" w:eastAsia="SimHei" w:hAnsi="SimHei" w:cs="SimHei"/>
          <w:sz w:val="28"/>
          <w:szCs w:val="28"/>
        </w:rPr>
      </w:pPr>
      <w:r>
        <w:rPr>
          <w:rFonts w:ascii="SimHei" w:eastAsia="SimHei" w:hAnsi="SimHei" w:cs="SimHei"/>
          <w:spacing w:val="-6"/>
          <w:sz w:val="28"/>
          <w:szCs w:val="28"/>
        </w:rPr>
        <w:t>3</w:t>
      </w:r>
      <w:r>
        <w:rPr>
          <w:rFonts w:ascii="SimHei" w:eastAsia="SimHei" w:hAnsi="SimHei" w:cs="SimHei"/>
          <w:spacing w:val="5"/>
          <w:sz w:val="28"/>
          <w:szCs w:val="28"/>
        </w:rPr>
        <w:t xml:space="preserve">  </w:t>
      </w:r>
      <w:r>
        <w:rPr>
          <w:rFonts w:ascii="SimHei" w:eastAsia="SimHei" w:hAnsi="SimHei" w:cs="SimHei"/>
          <w:spacing w:val="-6"/>
          <w:sz w:val="28"/>
          <w:szCs w:val="28"/>
        </w:rPr>
        <w:t>术语</w:t>
      </w:r>
    </w:p>
    <w:p>
      <w:pPr>
        <w:pStyle w:val="BodyText"/>
        <w:spacing w:before="233" w:line="214" w:lineRule="auto"/>
        <w:ind w:left="516"/>
      </w:pPr>
      <w:r>
        <w:rPr>
          <w:spacing w:val="-1"/>
        </w:rPr>
        <w:t>激光式高速弯沉测定仪  laser high</w:t>
      </w:r>
      <w:r>
        <w:rPr>
          <w:spacing w:val="32"/>
        </w:rPr>
        <w:t xml:space="preserve"> </w:t>
      </w:r>
      <w:r>
        <w:rPr>
          <w:spacing w:val="-1"/>
        </w:rPr>
        <w:t>speed deflectometer</w:t>
      </w:r>
    </w:p>
    <w:p>
      <w:pPr>
        <w:pStyle w:val="BodyText"/>
        <w:spacing w:before="111" w:line="359" w:lineRule="auto"/>
        <w:ind w:left="36" w:right="78" w:firstLine="481"/>
      </w:pPr>
      <w:r>
        <w:rPr>
          <w:spacing w:val="4"/>
        </w:rPr>
        <w:t>通过预设在不同位置的若干个激光多普勒传感器以正常的车流速度采集标</w:t>
      </w:r>
      <w:r>
        <w:rPr>
          <w:spacing w:val="12"/>
        </w:rPr>
        <w:t xml:space="preserve"> </w:t>
      </w:r>
      <w:r>
        <w:rPr>
          <w:spacing w:val="-6"/>
        </w:rPr>
        <w:t>准轴载下路面的变形速度， 并结合车辆行驶速度、横梁姿态等信息反演路面弯沉</w:t>
      </w:r>
      <w:r>
        <w:t xml:space="preserve"> </w:t>
      </w:r>
      <w:r>
        <w:rPr>
          <w:spacing w:val="1"/>
        </w:rPr>
        <w:t>及弯沉盆等数据的一种路面结构强度测量仪器（系统、设备</w:t>
      </w:r>
      <w:r>
        <w:rPr>
          <w:spacing w:val="-62"/>
          <w:w w:val="98"/>
        </w:rPr>
        <w:t>），</w:t>
      </w:r>
      <w:r>
        <w:rPr>
          <w:spacing w:val="1"/>
        </w:rPr>
        <w:t>以下简称高速弯</w:t>
      </w:r>
    </w:p>
    <w:p>
      <w:pPr>
        <w:pStyle w:val="BodyText"/>
        <w:spacing w:line="219" w:lineRule="auto"/>
        <w:ind w:left="37"/>
      </w:pPr>
      <w:r>
        <w:rPr>
          <w:spacing w:val="-4"/>
        </w:rPr>
        <w:t>沉仪。</w:t>
      </w:r>
    </w:p>
    <w:p>
      <w:pPr>
        <w:spacing w:before="317" w:line="218" w:lineRule="auto"/>
        <w:ind w:left="31"/>
        <w:rPr>
          <w:rFonts w:ascii="SimHei" w:eastAsia="SimHei" w:hAnsi="SimHei" w:cs="SimHei"/>
          <w:sz w:val="28"/>
          <w:szCs w:val="28"/>
        </w:rPr>
      </w:pPr>
      <w:r>
        <w:rPr>
          <w:rFonts w:ascii="SimHei" w:eastAsia="SimHei" w:hAnsi="SimHei" w:cs="SimHei"/>
          <w:spacing w:val="-3"/>
          <w:sz w:val="28"/>
          <w:szCs w:val="28"/>
        </w:rPr>
        <w:t>4</w:t>
      </w:r>
      <w:r>
        <w:rPr>
          <w:rFonts w:ascii="SimHei" w:eastAsia="SimHei" w:hAnsi="SimHei" w:cs="SimHei"/>
          <w:spacing w:val="4"/>
          <w:sz w:val="28"/>
          <w:szCs w:val="28"/>
        </w:rPr>
        <w:t xml:space="preserve">  </w:t>
      </w:r>
      <w:r>
        <w:rPr>
          <w:rFonts w:ascii="SimHei" w:eastAsia="SimHei" w:hAnsi="SimHei" w:cs="SimHei"/>
          <w:spacing w:val="-3"/>
          <w:sz w:val="28"/>
          <w:szCs w:val="28"/>
        </w:rPr>
        <w:t>概述</w:t>
      </w:r>
    </w:p>
    <w:p>
      <w:pPr>
        <w:pStyle w:val="BodyText"/>
        <w:spacing w:before="235" w:line="220" w:lineRule="auto"/>
        <w:jc w:val="right"/>
      </w:pPr>
      <w:r>
        <w:rPr>
          <w:spacing w:val="-1"/>
        </w:rPr>
        <w:t>高速弯沉仪主要用于高速公路、普通公路和城市道路的路面结构强度检测。</w:t>
      </w:r>
    </w:p>
    <w:p>
      <w:pPr>
        <w:pStyle w:val="BodyText"/>
        <w:spacing w:before="183" w:line="360" w:lineRule="auto"/>
        <w:ind w:left="40" w:right="77" w:firstLine="483"/>
      </w:pPr>
      <w:r>
        <w:rPr>
          <w:spacing w:val="-8"/>
        </w:rPr>
        <w:t>高速弯沉仪的测量原理如图</w:t>
      </w:r>
      <w:r>
        <w:rPr>
          <w:spacing w:val="-22"/>
        </w:rPr>
        <w:t xml:space="preserve"> </w:t>
      </w:r>
      <w:r>
        <w:rPr>
          <w:spacing w:val="-8"/>
        </w:rPr>
        <w:t>1</w:t>
      </w:r>
      <w:r>
        <w:rPr>
          <w:spacing w:val="-50"/>
        </w:rPr>
        <w:t xml:space="preserve"> </w:t>
      </w:r>
      <w:r>
        <w:rPr>
          <w:spacing w:val="-8"/>
        </w:rPr>
        <w:t>所示。在车轮轴载荷的作用下， 路面产生盆状</w:t>
      </w:r>
      <w:r>
        <w:t xml:space="preserve"> </w:t>
      </w:r>
      <w:r>
        <w:rPr>
          <w:spacing w:val="-3"/>
        </w:rPr>
        <w:t>形变。高速弯沉仪通过安装在横梁上的一组多普勒激光传感器测量路面弯沉盆内</w:t>
      </w:r>
      <w:r>
        <w:rPr>
          <w:spacing w:val="5"/>
        </w:rPr>
        <w:t xml:space="preserve"> </w:t>
      </w:r>
      <w:r>
        <w:rPr>
          <w:spacing w:val="-10"/>
        </w:rPr>
        <w:t>不同位置（图中</w:t>
      </w:r>
      <w:r>
        <w:rPr>
          <w:spacing w:val="-39"/>
        </w:rPr>
        <w:t xml:space="preserve"> </w:t>
      </w:r>
      <w:r>
        <w:rPr>
          <w:rFonts w:ascii="Times New Roman" w:eastAsia="Times New Roman" w:hAnsi="Times New Roman" w:cs="Times New Roman"/>
          <w:i/>
          <w:iCs/>
          <w:spacing w:val="-10"/>
        </w:rPr>
        <w:t>x</w:t>
      </w:r>
      <w:r>
        <w:rPr>
          <w:rFonts w:ascii="Times New Roman" w:eastAsia="Times New Roman" w:hAnsi="Times New Roman" w:cs="Times New Roman"/>
          <w:i/>
          <w:iCs/>
          <w:spacing w:val="-10"/>
          <w:position w:val="-1"/>
          <w:sz w:val="16"/>
          <w:szCs w:val="16"/>
        </w:rPr>
        <w:t>i</w:t>
      </w:r>
      <w:r>
        <w:rPr>
          <w:rFonts w:ascii="Times New Roman" w:eastAsia="Times New Roman" w:hAnsi="Times New Roman" w:cs="Times New Roman"/>
          <w:i/>
          <w:iCs/>
          <w:spacing w:val="13"/>
          <w:w w:val="102"/>
          <w:position w:val="-1"/>
          <w:sz w:val="16"/>
          <w:szCs w:val="16"/>
        </w:rPr>
        <w:t xml:space="preserve"> </w:t>
      </w:r>
      <w:r>
        <w:rPr>
          <w:spacing w:val="-10"/>
        </w:rPr>
        <w:t>处）</w:t>
      </w:r>
      <w:r>
        <w:rPr>
          <w:spacing w:val="-62"/>
        </w:rPr>
        <w:t xml:space="preserve"> </w:t>
      </w:r>
      <w:r>
        <w:rPr>
          <w:spacing w:val="-10"/>
        </w:rPr>
        <w:t>的变形速度，</w:t>
      </w:r>
      <w:r>
        <w:rPr>
          <w:spacing w:val="37"/>
        </w:rPr>
        <w:t xml:space="preserve"> </w:t>
      </w:r>
      <w:r>
        <w:rPr>
          <w:spacing w:val="-10"/>
        </w:rPr>
        <w:t>并结合行驶速度反演出动态荷载作用下路面</w:t>
      </w:r>
    </w:p>
    <w:p>
      <w:pPr>
        <w:pStyle w:val="BodyText"/>
        <w:spacing w:line="219" w:lineRule="auto"/>
        <w:ind w:left="57"/>
      </w:pPr>
      <w:r>
        <w:rPr>
          <w:spacing w:val="-6"/>
        </w:rPr>
        <w:t>的弯沉值。</w:t>
      </w:r>
    </w:p>
    <w:p>
      <w:pPr>
        <w:spacing w:line="152" w:lineRule="exact"/>
      </w:pPr>
    </w:p>
    <w:p>
      <w:pPr>
        <w:spacing w:line="152" w:lineRule="exact"/>
        <w:sectPr>
          <w:headerReference w:type="default" r:id="rId13"/>
          <w:footerReference w:type="default" r:id="rId14"/>
          <w:pgSz w:w="11909" w:h="16836"/>
          <w:pgMar w:top="1140" w:right="1719" w:bottom="1154" w:left="1768" w:header="882" w:footer="993" w:gutter="0"/>
          <w:cols w:num="1" w:space="708" w:equalWidth="0">
            <w:col w:w="8421" w:space="0"/>
          </w:cols>
        </w:sectPr>
      </w:pPr>
    </w:p>
    <w:p>
      <w:pPr>
        <w:pStyle w:val="BodyText"/>
        <w:spacing w:before="220" w:line="218" w:lineRule="auto"/>
        <w:ind w:left="1389"/>
        <w:rPr>
          <w:rFonts w:ascii="Times New Roman" w:eastAsia="Times New Roman" w:hAnsi="Times New Roman" w:cs="Times New Roman"/>
          <w:sz w:val="19"/>
          <w:szCs w:val="19"/>
        </w:rPr>
      </w:pPr>
      <w:r>
        <w:rPr>
          <w:spacing w:val="-7"/>
          <w:sz w:val="19"/>
          <w:szCs w:val="19"/>
        </w:rPr>
        <w:t>轴载荷</w:t>
      </w:r>
      <w:r>
        <w:rPr>
          <w:rFonts w:ascii="Times New Roman" w:eastAsia="Times New Roman" w:hAnsi="Times New Roman" w:cs="Times New Roman"/>
          <w:spacing w:val="-7"/>
          <w:sz w:val="19"/>
          <w:szCs w:val="19"/>
        </w:rPr>
        <w:t>[kN]</w:t>
      </w:r>
    </w:p>
    <w:p>
      <w:pPr>
        <w:spacing w:line="348" w:lineRule="auto"/>
        <w:rPr>
          <w:rFonts w:ascii="Arial"/>
          <w:sz w:val="21"/>
        </w:rPr>
      </w:pPr>
    </w:p>
    <w:p>
      <w:pPr>
        <w:pStyle w:val="BodyText"/>
        <w:spacing w:before="62" w:line="218" w:lineRule="auto"/>
        <w:ind w:left="2603"/>
        <w:rPr>
          <w:rFonts w:ascii="Times New Roman" w:eastAsia="Times New Roman" w:hAnsi="Times New Roman" w:cs="Times New Roman"/>
          <w:sz w:val="19"/>
          <w:szCs w:val="19"/>
        </w:rPr>
      </w:pPr>
      <w:r>
        <w:rPr>
          <w:spacing w:val="-7"/>
          <w:sz w:val="19"/>
          <w:szCs w:val="19"/>
        </w:rPr>
        <w:t>车辆运行速度</w:t>
      </w:r>
      <w:r>
        <w:rPr>
          <w:rFonts w:ascii="Times New Roman" w:eastAsia="Times New Roman" w:hAnsi="Times New Roman" w:cs="Times New Roman"/>
          <w:spacing w:val="-7"/>
          <w:sz w:val="19"/>
          <w:szCs w:val="19"/>
        </w:rPr>
        <w:t>[m/s]</w:t>
      </w:r>
    </w:p>
    <w:p>
      <w:pPr>
        <w:spacing w:before="54" w:line="103" w:lineRule="exact"/>
        <w:ind w:firstLine="2554"/>
      </w:pPr>
      <w:r>
        <w:rPr>
          <w:position w:val="-2"/>
        </w:rPr>
        <w:pict>
          <v:group id="_x0000_i1034" style="width:73.35pt;height:5.2pt;mso-position-horizontal-relative:char;mso-position-vertical-relative:line" coordorigin="0,0" coordsize="1466,103" filled="f" stroked="f">
            <v:shape id="_x0000_s1035" style="width:1336;height:12;position:absolute;top:46" coordorigin="0,0" coordsize="1336,12" path="m5,5l1331,5e" filled="f" strokecolor="black" strokeweight="0.56pt">
              <v:stroke endcap="round"/>
            </v:shape>
            <v:shape id="_x0000_s1036" style="width:148;height:103;left:1318;position:absolute" coordorigin="0,0" coordsize="148,103" path="m,l147,51l,103l,xe" filled="t" fillcolor="black" stroked="f"/>
            <w10:wrap type="none"/>
          </v:group>
        </w:pict>
      </w:r>
    </w:p>
    <w:p>
      <w:pPr>
        <w:spacing w:line="300" w:lineRule="auto"/>
        <w:rPr>
          <w:rFonts w:ascii="Arial"/>
          <w:sz w:val="21"/>
        </w:rPr>
      </w:pPr>
    </w:p>
    <w:p>
      <w:pPr>
        <w:spacing w:line="301" w:lineRule="auto"/>
        <w:rPr>
          <w:rFonts w:ascii="Arial"/>
          <w:sz w:val="21"/>
        </w:rPr>
      </w:pPr>
    </w:p>
    <w:p>
      <w:pPr>
        <w:spacing w:before="1" w:line="193" w:lineRule="exact"/>
        <w:ind w:left="2640"/>
      </w:pPr>
      <w:r>
        <w:pict>
          <v:shape id="_x0000_s1037" style="width:181.35pt;height:20.5pt;margin-top:-2.99pt;margin-left:20.16pt;position:absolute;z-index:-251641856" coordorigin="0,0" coordsize="3627,410" path="m9,37c203,-23,384,25,546,85c717,150,865,228,1040,303c1163,355,1299,406,1426,399c1555,393,1673,328,1792,278c1939,217,2085,181,2243,134c2405,85,2579,24,2758,13c3033,-4,3320,93,3617,37e" filled="f" strokecolor="black" strokeweight="0.93pt">
            <v:stroke endcap="round"/>
          </v:shape>
        </w:pict>
      </w:r>
      <w:r>
        <w:rPr>
          <w:position w:val="-4"/>
        </w:rPr>
        <w:drawing>
          <wp:inline distT="0" distB="0" distL="0" distR="0">
            <wp:extent cx="197484" cy="12279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5"/>
                    <a:stretch>
                      <a:fillRect/>
                    </a:stretch>
                  </pic:blipFill>
                  <pic:spPr>
                    <a:xfrm>
                      <a:off x="0" y="0"/>
                      <a:ext cx="197484" cy="122790"/>
                    </a:xfrm>
                    <a:prstGeom prst="rect">
                      <a:avLst/>
                    </a:prstGeom>
                  </pic:spPr>
                </pic:pic>
              </a:graphicData>
            </a:graphic>
          </wp:inline>
        </w:drawing>
      </w:r>
    </w:p>
    <w:p>
      <w:pPr>
        <w:spacing w:line="146" w:lineRule="exact"/>
        <w:ind w:left="2597"/>
      </w:pPr>
      <w:r>
        <w:rPr>
          <w:position w:val="-3"/>
        </w:rPr>
        <w:drawing>
          <wp:inline distT="0" distB="0" distL="0" distR="0">
            <wp:extent cx="62363" cy="92679"/>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6"/>
                    <a:stretch>
                      <a:fillRect/>
                    </a:stretch>
                  </pic:blipFill>
                  <pic:spPr>
                    <a:xfrm>
                      <a:off x="0" y="0"/>
                      <a:ext cx="62363" cy="92679"/>
                    </a:xfrm>
                    <a:prstGeom prst="rect">
                      <a:avLst/>
                    </a:prstGeom>
                  </pic:spPr>
                </pic:pic>
              </a:graphicData>
            </a:graphic>
          </wp:inline>
        </w:drawing>
      </w:r>
    </w:p>
    <w:p>
      <w:pPr>
        <w:pStyle w:val="BodyText"/>
        <w:spacing w:before="220" w:line="218" w:lineRule="auto"/>
        <w:ind w:left="2517"/>
        <w:rPr>
          <w:rFonts w:ascii="Times New Roman" w:eastAsia="Times New Roman" w:hAnsi="Times New Roman" w:cs="Times New Roman"/>
          <w:sz w:val="19"/>
          <w:szCs w:val="19"/>
        </w:rPr>
      </w:pPr>
      <w:r>
        <w:rPr>
          <w:spacing w:val="-7"/>
          <w:sz w:val="19"/>
          <w:szCs w:val="19"/>
        </w:rPr>
        <w:t>路面变形速度</w:t>
      </w:r>
      <w:r>
        <w:rPr>
          <w:rFonts w:ascii="Times New Roman" w:eastAsia="Times New Roman" w:hAnsi="Times New Roman" w:cs="Times New Roman"/>
          <w:spacing w:val="-7"/>
          <w:sz w:val="19"/>
          <w:szCs w:val="19"/>
        </w:rPr>
        <w:t>[m/s]</w:t>
      </w:r>
    </w:p>
    <w:p>
      <w:pPr>
        <w:spacing w:before="90"/>
      </w:pPr>
    </w:p>
    <w:p>
      <w:pPr>
        <w:spacing w:line="14" w:lineRule="auto"/>
        <w:rPr>
          <w:rFonts w:ascii="Arial"/>
          <w:sz w:val="2"/>
        </w:rPr>
        <w:sectPr>
          <w:headerReference w:type="default" r:id="rId17"/>
          <w:footerReference w:type="default" r:id="rId18"/>
          <w:type w:val="continuous"/>
          <w:pgSz w:w="11909" w:h="16836"/>
          <w:pgMar w:top="1140" w:right="1719" w:bottom="1154" w:left="1768" w:header="882" w:footer="993" w:gutter="0"/>
          <w:pgNumType w:start="2"/>
          <w:cols w:num="2" w:space="708" w:equalWidth="0">
            <w:col w:w="4529" w:space="100"/>
            <w:col w:w="3793" w:space="0"/>
          </w:cols>
        </w:sectPr>
      </w:pPr>
      <w:r>
        <w:rPr>
          <w:rFonts w:ascii="Arial" w:eastAsia="Arial" w:hAnsi="Arial" w:cs="Arial"/>
          <w:sz w:val="2"/>
          <w:szCs w:val="2"/>
        </w:rPr>
        <w:br w:type="column"/>
      </w:r>
    </w:p>
    <w:p>
      <w:pPr>
        <w:tabs>
          <w:tab w:val="left" w:pos="2000"/>
        </w:tabs>
        <w:spacing w:before="40" w:line="187" w:lineRule="auto"/>
        <w:ind w:left="1828"/>
        <w:rPr>
          <w:rFonts w:ascii="Times New Roman" w:eastAsia="Times New Roman" w:hAnsi="Times New Roman" w:cs="Times New Roman"/>
          <w:sz w:val="12"/>
          <w:szCs w:val="12"/>
        </w:rPr>
      </w:pPr>
      <w:r>
        <w:rPr>
          <w:rFonts w:ascii="Times New Roman" w:eastAsia="Times New Roman" w:hAnsi="Times New Roman" w:cs="Times New Roman"/>
          <w:position w:val="2"/>
          <w:sz w:val="19"/>
          <w:szCs w:val="19"/>
          <w:u w:val="single" w:color="auto"/>
        </w:rPr>
        <w:tab/>
      </w:r>
      <w:r>
        <w:rPr>
          <w:rFonts w:ascii="Times New Roman" w:eastAsia="Times New Roman" w:hAnsi="Times New Roman" w:cs="Times New Roman"/>
          <w:i/>
          <w:iCs/>
          <w:spacing w:val="-1"/>
          <w:position w:val="2"/>
          <w:sz w:val="19"/>
          <w:szCs w:val="19"/>
          <w:u w:val="single" w:color="auto"/>
        </w:rPr>
        <w:t>x</w:t>
      </w:r>
      <w:r>
        <w:rPr>
          <w:rFonts w:ascii="Times New Roman" w:eastAsia="Times New Roman" w:hAnsi="Times New Roman" w:cs="Times New Roman"/>
          <w:spacing w:val="-1"/>
          <w:sz w:val="12"/>
          <w:szCs w:val="12"/>
          <w:u w:val="single" w:color="auto"/>
        </w:rPr>
        <w:t>1</w:t>
      </w:r>
      <w:r>
        <w:rPr>
          <w:rFonts w:ascii="Times New Roman" w:eastAsia="Times New Roman" w:hAnsi="Times New Roman" w:cs="Times New Roman"/>
          <w:sz w:val="12"/>
          <w:szCs w:val="12"/>
          <w:u w:val="single" w:color="auto"/>
        </w:rPr>
        <w:t xml:space="preserve">       </w:t>
      </w:r>
    </w:p>
    <w:p>
      <w:pPr>
        <w:spacing w:before="13" w:line="487" w:lineRule="exact"/>
        <w:ind w:left="1680"/>
        <w:rPr>
          <w:rFonts w:ascii="Times New Roman" w:eastAsia="Times New Roman" w:hAnsi="Times New Roman" w:cs="Times New Roman"/>
          <w:sz w:val="12"/>
          <w:szCs w:val="12"/>
        </w:rPr>
      </w:pPr>
      <w:r>
        <w:pict>
          <v:shape id="_x0000_s1038" type="#_x0000_t202" style="width:52.3pt;height:25.25pt;margin-top:10.96pt;margin-left:90.34pt;position:absolute;z-index:-251640832" filled="f" stroked="f">
            <o:lock v:ext="edit" aspectratio="f"/>
            <v:textbox inset="0,0,0,0">
              <w:txbxContent>
                <w:p>
                  <w:pPr>
                    <w:spacing w:before="20"/>
                    <w:ind w:left="20"/>
                    <w:rPr>
                      <w:rFonts w:ascii="Times New Roman" w:eastAsia="Times New Roman" w:hAnsi="Times New Roman" w:cs="Times New Roman"/>
                      <w:sz w:val="12"/>
                      <w:szCs w:val="12"/>
                    </w:rPr>
                  </w:pPr>
                  <w:r>
                    <w:rPr>
                      <w:rFonts w:ascii="Times New Roman" w:eastAsia="Times New Roman" w:hAnsi="Times New Roman" w:cs="Times New Roman"/>
                      <w:position w:val="-28"/>
                      <w:sz w:val="19"/>
                      <w:szCs w:val="19"/>
                    </w:rPr>
                    <w:drawing>
                      <wp:inline distT="0" distB="0" distL="0" distR="0">
                        <wp:extent cx="541254" cy="294828"/>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9"/>
                                <a:stretch>
                                  <a:fillRect/>
                                </a:stretch>
                              </pic:blipFill>
                              <pic:spPr>
                                <a:xfrm>
                                  <a:off x="0" y="0"/>
                                  <a:ext cx="541254" cy="294828"/>
                                </a:xfrm>
                                <a:prstGeom prst="rect">
                                  <a:avLst/>
                                </a:prstGeom>
                              </pic:spPr>
                            </pic:pic>
                          </a:graphicData>
                        </a:graphic>
                      </wp:inline>
                    </w:drawing>
                  </w:r>
                  <w:r>
                    <w:rPr>
                      <w:rFonts w:ascii="Times New Roman" w:eastAsia="Times New Roman" w:hAnsi="Times New Roman" w:cs="Times New Roman"/>
                      <w:i/>
                      <w:iCs/>
                      <w:spacing w:val="6"/>
                      <w:sz w:val="19"/>
                      <w:szCs w:val="19"/>
                    </w:rPr>
                    <w:t>x</w:t>
                  </w:r>
                  <w:r>
                    <w:rPr>
                      <w:rFonts w:ascii="Times New Roman" w:eastAsia="Times New Roman" w:hAnsi="Times New Roman" w:cs="Times New Roman"/>
                      <w:spacing w:val="6"/>
                      <w:position w:val="-2"/>
                      <w:sz w:val="12"/>
                      <w:szCs w:val="12"/>
                    </w:rPr>
                    <w:t>3</w:t>
                  </w:r>
                </w:p>
              </w:txbxContent>
            </v:textbox>
          </v:shape>
        </w:pict>
      </w:r>
      <w:r>
        <w:drawing>
          <wp:anchor distT="0" distB="0" distL="0" distR="0" simplePos="0" relativeHeight="251677696" behindDoc="1" locked="0" layoutInCell="1" allowOverlap="1">
            <wp:simplePos x="0" y="0"/>
            <wp:positionH relativeFrom="column">
              <wp:posOffset>1050942</wp:posOffset>
            </wp:positionH>
            <wp:positionV relativeFrom="paragraph">
              <wp:posOffset>281711</wp:posOffset>
            </wp:positionV>
            <wp:extent cx="379378" cy="165067"/>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0"/>
                    <a:stretch>
                      <a:fillRect/>
                    </a:stretch>
                  </pic:blipFill>
                  <pic:spPr>
                    <a:xfrm>
                      <a:off x="0" y="0"/>
                      <a:ext cx="379378" cy="165067"/>
                    </a:xfrm>
                    <a:prstGeom prst="rect">
                      <a:avLst/>
                    </a:prstGeom>
                  </pic:spPr>
                </pic:pic>
              </a:graphicData>
            </a:graphic>
          </wp:anchor>
        </w:drawing>
      </w:r>
      <w:r>
        <w:pict>
          <v:shape id="_x0000_s1039" style="width:112.65pt;height:40.3pt;margin-top:15.72pt;margin-left:24.97pt;position:absolute;z-index:-251639808" coordorigin="0,0" coordsize="2253,805" path="m9,383c148,441,279,461,417,496c508,519,602,548,675,609c748,672,798,767,846,790c953,841,1047,538,1126,315c1178,168,1223,55,1297,21c1346,-1,1406,9,1469,43c1539,81,1611,148,1684,202c1855,328,2028,384,2243,383e" filled="f" strokecolor="black" strokeweight="0.93pt">
            <v:stroke endcap="round"/>
          </v:shape>
        </w:pict>
      </w:r>
      <w:r>
        <w:rPr>
          <w:rFonts w:ascii="Arial" w:eastAsia="Arial" w:hAnsi="Arial" w:cs="Arial"/>
          <w:spacing w:val="19"/>
          <w:w w:val="109"/>
          <w:position w:val="4"/>
          <w:sz w:val="30"/>
          <w:szCs w:val="30"/>
        </w:rPr>
        <w:t>/</w:t>
      </w:r>
      <w:r>
        <w:rPr>
          <w:rFonts w:ascii="Arial" w:eastAsia="Arial" w:hAnsi="Arial" w:cs="Arial"/>
          <w:spacing w:val="9"/>
          <w:position w:val="4"/>
          <w:sz w:val="30"/>
          <w:szCs w:val="30"/>
        </w:rPr>
        <w:t xml:space="preserve">     </w:t>
      </w:r>
      <w:r>
        <w:rPr>
          <w:rFonts w:ascii="Times New Roman" w:eastAsia="Times New Roman" w:hAnsi="Times New Roman" w:cs="Times New Roman"/>
          <w:i/>
          <w:iCs/>
          <w:spacing w:val="19"/>
          <w:w w:val="109"/>
          <w:position w:val="15"/>
          <w:sz w:val="19"/>
          <w:szCs w:val="19"/>
        </w:rPr>
        <w:t>x</w:t>
      </w:r>
      <w:r>
        <w:rPr>
          <w:rFonts w:ascii="Times New Roman" w:eastAsia="Times New Roman" w:hAnsi="Times New Roman" w:cs="Times New Roman"/>
          <w:spacing w:val="19"/>
          <w:w w:val="109"/>
          <w:position w:val="12"/>
          <w:sz w:val="12"/>
          <w:szCs w:val="12"/>
        </w:rPr>
        <w:t>2</w:t>
      </w:r>
    </w:p>
    <w:p>
      <w:pPr>
        <w:spacing w:before="246" w:line="235" w:lineRule="auto"/>
        <w:ind w:left="3214"/>
        <w:rPr>
          <w:rFonts w:ascii="Times New Roman" w:eastAsia="Times New Roman" w:hAnsi="Times New Roman" w:cs="Times New Roman"/>
          <w:sz w:val="19"/>
          <w:szCs w:val="19"/>
        </w:rPr>
      </w:pPr>
      <w:r>
        <w:rPr>
          <w:rFonts w:ascii="Times New Roman" w:eastAsia="Times New Roman" w:hAnsi="Times New Roman" w:cs="Times New Roman"/>
          <w:i/>
          <w:iCs/>
          <w:spacing w:val="2"/>
          <w:sz w:val="19"/>
          <w:szCs w:val="19"/>
        </w:rPr>
        <w:t>x</w:t>
      </w:r>
    </w:p>
    <w:p>
      <w:pPr>
        <w:spacing w:line="253" w:lineRule="auto"/>
        <w:rPr>
          <w:rFonts w:ascii="Arial"/>
          <w:sz w:val="21"/>
        </w:rPr>
      </w:pPr>
    </w:p>
    <w:p>
      <w:pPr>
        <w:pStyle w:val="BodyText"/>
        <w:spacing w:before="62" w:line="218" w:lineRule="auto"/>
        <w:ind w:left="322"/>
        <w:rPr>
          <w:rFonts w:ascii="Times New Roman" w:eastAsia="Times New Roman" w:hAnsi="Times New Roman" w:cs="Times New Roman"/>
          <w:sz w:val="19"/>
          <w:szCs w:val="19"/>
        </w:rPr>
      </w:pPr>
      <w:r>
        <w:rPr>
          <w:spacing w:val="-13"/>
          <w:sz w:val="19"/>
          <w:szCs w:val="19"/>
        </w:rPr>
        <w:t>变形量</w:t>
      </w:r>
      <w:r>
        <w:rPr>
          <w:rFonts w:ascii="Times New Roman" w:eastAsia="Times New Roman" w:hAnsi="Times New Roman" w:cs="Times New Roman"/>
          <w:spacing w:val="-13"/>
          <w:sz w:val="19"/>
          <w:szCs w:val="19"/>
        </w:rPr>
        <w:t xml:space="preserve">[ </w:t>
      </w:r>
      <w:r>
        <w:rPr>
          <w:spacing w:val="-13"/>
          <w:sz w:val="19"/>
          <w:szCs w:val="19"/>
        </w:rPr>
        <w:t>μ</w:t>
      </w:r>
      <w:r>
        <w:rPr>
          <w:rFonts w:ascii="Times New Roman" w:eastAsia="Times New Roman" w:hAnsi="Times New Roman" w:cs="Times New Roman"/>
          <w:spacing w:val="-13"/>
          <w:sz w:val="19"/>
          <w:szCs w:val="19"/>
        </w:rPr>
        <w:t>m]</w:t>
      </w:r>
    </w:p>
    <w:p>
      <w:pPr>
        <w:spacing w:line="275" w:lineRule="auto"/>
        <w:rPr>
          <w:rFonts w:ascii="Arial"/>
          <w:sz w:val="21"/>
        </w:rPr>
      </w:pPr>
    </w:p>
    <w:p>
      <w:pPr>
        <w:spacing w:line="276" w:lineRule="auto"/>
        <w:rPr>
          <w:rFonts w:ascii="Arial"/>
          <w:sz w:val="21"/>
        </w:rPr>
      </w:pPr>
    </w:p>
    <w:p>
      <w:pPr>
        <w:spacing w:before="55" w:line="235" w:lineRule="auto"/>
        <w:ind w:left="3214"/>
        <w:rPr>
          <w:rFonts w:ascii="Times New Roman" w:eastAsia="Times New Roman" w:hAnsi="Times New Roman" w:cs="Times New Roman"/>
          <w:sz w:val="19"/>
          <w:szCs w:val="19"/>
        </w:rPr>
      </w:pPr>
      <w:r>
        <w:rPr>
          <w:rFonts w:ascii="Times New Roman" w:eastAsia="Times New Roman" w:hAnsi="Times New Roman" w:cs="Times New Roman"/>
          <w:i/>
          <w:iCs/>
          <w:spacing w:val="2"/>
          <w:sz w:val="19"/>
          <w:szCs w:val="19"/>
        </w:rPr>
        <w:t>x</w:t>
      </w:r>
    </w:p>
    <w:p>
      <w:pPr>
        <w:spacing w:line="235" w:lineRule="auto"/>
        <w:rPr>
          <w:rFonts w:ascii="Times New Roman" w:eastAsia="Times New Roman" w:hAnsi="Times New Roman" w:cs="Times New Roman"/>
          <w:sz w:val="19"/>
          <w:szCs w:val="19"/>
        </w:rPr>
        <w:sectPr>
          <w:headerReference w:type="default" r:id="rId21"/>
          <w:footerReference w:type="default" r:id="rId22"/>
          <w:type w:val="nextPage"/>
          <w:pgSz w:w="11909" w:h="16836"/>
          <w:pgMar w:top="1140" w:right="1719" w:bottom="1154" w:left="1768" w:header="882" w:footer="993" w:gutter="0"/>
          <w:pgNumType w:start="3"/>
          <w:cols w:num="2" w:space="708" w:equalWidth="0">
            <w:col w:w="4529" w:space="100"/>
            <w:col w:w="3793" w:space="0"/>
          </w:cols>
          <w:titlePg w:val="0"/>
        </w:sectPr>
      </w:pPr>
    </w:p>
    <w:p>
      <w:pPr>
        <w:pStyle w:val="BodyText"/>
        <w:spacing w:before="210" w:line="186" w:lineRule="auto"/>
        <w:ind w:left="3398"/>
        <w:rPr>
          <w:sz w:val="21"/>
          <w:szCs w:val="21"/>
        </w:rPr>
      </w:pPr>
      <w:r>
        <w:rPr>
          <w:spacing w:val="-5"/>
          <w:sz w:val="21"/>
          <w:szCs w:val="21"/>
        </w:rPr>
        <w:t>图</w:t>
      </w:r>
      <w:r>
        <w:rPr>
          <w:spacing w:val="-23"/>
          <w:sz w:val="21"/>
          <w:szCs w:val="21"/>
        </w:rPr>
        <w:t xml:space="preserve"> </w:t>
      </w:r>
      <w:r>
        <w:rPr>
          <w:spacing w:val="-5"/>
          <w:sz w:val="21"/>
          <w:szCs w:val="21"/>
        </w:rPr>
        <w:t>1  测量原理示意图</w:t>
      </w:r>
    </w:p>
    <w:p>
      <w:pPr>
        <w:spacing w:line="186" w:lineRule="auto"/>
        <w:rPr>
          <w:sz w:val="21"/>
          <w:szCs w:val="21"/>
        </w:rPr>
        <w:sectPr>
          <w:headerReference w:type="default" r:id="rId23"/>
          <w:footerReference w:type="default" r:id="rId24"/>
          <w:type w:val="continuous"/>
          <w:pgSz w:w="11909" w:h="16836"/>
          <w:pgMar w:top="1140" w:right="1719" w:bottom="1154" w:left="1768" w:header="882" w:footer="993" w:gutter="0"/>
          <w:pgNumType w:start="4"/>
          <w:cols w:num="1" w:space="708" w:equalWidth="0">
            <w:col w:w="8421" w:space="0"/>
          </w:cols>
        </w:sectPr>
      </w:pPr>
    </w:p>
    <w:p>
      <w:pPr>
        <w:pStyle w:val="BodyText"/>
        <w:spacing w:before="114" w:line="360" w:lineRule="auto"/>
        <w:ind w:left="36" w:right="28" w:firstLine="487"/>
      </w:pPr>
      <w:r>
        <w:pict>
          <v:shape id="_x0000_s1040" type="#_x0000_t202" style="width:27.4pt;height:122.85pt;margin-top:164.6pt;margin-left:414.96pt;mso-position-horizontal-relative:page;mso-position-vertical-relative:page;position:absolute;z-index:251681792" o:allowincell="f" filled="f" stroked="f">
            <o:lock v:ext="edit" aspectratio="f"/>
            <v:textbox inset="0,0,0,0">
              <w:txbxContent>
                <w:p>
                  <w:pPr>
                    <w:spacing w:line="20" w:lineRule="exact"/>
                  </w:pPr>
                </w:p>
                <w:tbl>
                  <w:tblPr>
                    <w:tblStyle w:val="TableNormal0"/>
                    <w:tblW w:w="502" w:type="dxa"/>
                    <w:tblInd w:w="22" w:type="dxa"/>
                    <w:tblBorders>
                      <w:top w:val="single" w:sz="2" w:space="0" w:color="000000"/>
                      <w:left w:val="single" w:sz="2" w:space="0" w:color="000000"/>
                      <w:bottom w:val="single" w:sz="2" w:space="0" w:color="000000"/>
                      <w:right w:val="single" w:sz="2" w:space="0" w:color="000000"/>
                    </w:tblBorders>
                    <w:tblLayout w:type="fixed"/>
                  </w:tblPr>
                  <w:tblGrid>
                    <w:gridCol w:w="502"/>
                  </w:tblGrid>
                  <w:tr>
                    <w:tblPrEx>
                      <w:tblW w:w="502"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406"/>
                    </w:trPr>
                    <w:tc>
                      <w:tcPr>
                        <w:tcW w:w="502" w:type="dxa"/>
                        <w:textDirection w:val="tbRlV"/>
                        <w:vAlign w:val="top"/>
                      </w:tcPr>
                      <w:p>
                        <w:pPr>
                          <w:pStyle w:val="TableText"/>
                          <w:spacing w:before="141" w:line="213" w:lineRule="auto"/>
                          <w:ind w:left="216"/>
                          <w:rPr>
                            <w:sz w:val="20"/>
                            <w:szCs w:val="20"/>
                          </w:rPr>
                        </w:pPr>
                        <w:r>
                          <w:rPr>
                            <w:spacing w:val="43"/>
                            <w:sz w:val="20"/>
                            <w:szCs w:val="20"/>
                          </w:rPr>
                          <w:t>中央数据处理系统</w:t>
                        </w:r>
                      </w:p>
                    </w:tc>
                  </w:tr>
                </w:tbl>
                <w:p>
                  <w:pPr>
                    <w:rPr>
                      <w:rFonts w:ascii="Arial"/>
                      <w:sz w:val="21"/>
                    </w:rPr>
                  </w:pPr>
                </w:p>
              </w:txbxContent>
            </v:textbox>
          </v:shape>
        </w:pict>
      </w:r>
      <w:r>
        <w:pict>
          <v:shape id="_x0000_s1041" type="#_x0000_t202" style="width:98.95pt;height:109.35pt;margin-top:171.38pt;margin-left:166.06pt;mso-position-horizontal-relative:page;mso-position-vertical-relative:page;position:absolute;z-index:-251636736" o:allowincell="f" filled="f" stroked="f">
            <o:lock v:ext="edit" aspectratio="f"/>
            <v:textbox inset="0,0,0,0">
              <w:txbxContent>
                <w:p>
                  <w:pPr>
                    <w:spacing w:line="20" w:lineRule="exact"/>
                  </w:pPr>
                </w:p>
                <w:tbl>
                  <w:tblPr>
                    <w:tblStyle w:val="TableNormal0"/>
                    <w:tblW w:w="193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933"/>
                  </w:tblGrid>
                  <w:tr>
                    <w:tblPrEx>
                      <w:tblW w:w="193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2136"/>
                    </w:trPr>
                    <w:tc>
                      <w:tcPr>
                        <w:tcW w:w="1933" w:type="dxa"/>
                        <w:vAlign w:val="top"/>
                      </w:tcPr>
                      <w:p>
                        <w:pPr>
                          <w:spacing w:line="185" w:lineRule="exact"/>
                        </w:pPr>
                      </w:p>
                      <w:tbl>
                        <w:tblPr>
                          <w:tblStyle w:val="TableNormal0"/>
                          <w:tblW w:w="1740" w:type="dxa"/>
                          <w:tblInd w:w="94" w:type="dxa"/>
                          <w:tblBorders>
                            <w:top w:val="single" w:sz="2" w:space="0" w:color="000000"/>
                            <w:left w:val="single" w:sz="2" w:space="0" w:color="000000"/>
                            <w:bottom w:val="single" w:sz="2" w:space="0" w:color="000000"/>
                            <w:right w:val="single" w:sz="2" w:space="0" w:color="000000"/>
                          </w:tblBorders>
                          <w:tblLayout w:type="fixed"/>
                        </w:tblPr>
                        <w:tblGrid>
                          <w:gridCol w:w="1740"/>
                        </w:tblGrid>
                        <w:tr>
                          <w:tblPrEx>
                            <w:tblW w:w="1740" w:type="dxa"/>
                            <w:tblInd w:w="94" w:type="dxa"/>
                            <w:tblBorders>
                              <w:top w:val="single" w:sz="2" w:space="0" w:color="000000"/>
                              <w:left w:val="single" w:sz="2" w:space="0" w:color="000000"/>
                              <w:bottom w:val="single" w:sz="2" w:space="0" w:color="000000"/>
                              <w:right w:val="single" w:sz="2" w:space="0" w:color="000000"/>
                            </w:tblBorders>
                            <w:tblLayout w:type="fixed"/>
                          </w:tblPrEx>
                          <w:trPr>
                            <w:trHeight w:val="718"/>
                          </w:trPr>
                          <w:tc>
                            <w:tcPr>
                              <w:tcW w:w="1740" w:type="dxa"/>
                              <w:vAlign w:val="top"/>
                            </w:tcPr>
                            <w:p>
                              <w:pPr>
                                <w:pStyle w:val="TableText"/>
                                <w:spacing w:before="248" w:line="224" w:lineRule="auto"/>
                                <w:ind w:left="463"/>
                                <w:rPr>
                                  <w:sz w:val="20"/>
                                  <w:szCs w:val="20"/>
                                </w:rPr>
                              </w:pPr>
                              <w:r>
                                <w:rPr>
                                  <w:spacing w:val="3"/>
                                  <w:sz w:val="20"/>
                                  <w:szCs w:val="20"/>
                                </w:rPr>
                                <w:t>承载平台</w:t>
                              </w:r>
                            </w:p>
                          </w:tc>
                        </w:tr>
                      </w:tbl>
                      <w:p>
                        <w:pPr>
                          <w:spacing w:before="67"/>
                        </w:pPr>
                      </w:p>
                      <w:tbl>
                        <w:tblPr>
                          <w:tblStyle w:val="TableNormal0"/>
                          <w:tblW w:w="1740" w:type="dxa"/>
                          <w:tblInd w:w="94" w:type="dxa"/>
                          <w:tblBorders>
                            <w:top w:val="single" w:sz="2" w:space="0" w:color="000000"/>
                            <w:left w:val="single" w:sz="2" w:space="0" w:color="000000"/>
                            <w:bottom w:val="single" w:sz="2" w:space="0" w:color="000000"/>
                            <w:right w:val="single" w:sz="2" w:space="0" w:color="000000"/>
                          </w:tblBorders>
                          <w:tblLayout w:type="fixed"/>
                        </w:tblPr>
                        <w:tblGrid>
                          <w:gridCol w:w="1740"/>
                        </w:tblGrid>
                        <w:tr>
                          <w:tblPrEx>
                            <w:tblW w:w="1740" w:type="dxa"/>
                            <w:tblInd w:w="94" w:type="dxa"/>
                            <w:tblBorders>
                              <w:top w:val="single" w:sz="2" w:space="0" w:color="000000"/>
                              <w:left w:val="single" w:sz="2" w:space="0" w:color="000000"/>
                              <w:bottom w:val="single" w:sz="2" w:space="0" w:color="000000"/>
                              <w:right w:val="single" w:sz="2" w:space="0" w:color="000000"/>
                            </w:tblBorders>
                            <w:tblLayout w:type="fixed"/>
                          </w:tblPrEx>
                          <w:trPr>
                            <w:trHeight w:val="718"/>
                          </w:trPr>
                          <w:tc>
                            <w:tcPr>
                              <w:tcW w:w="1740" w:type="dxa"/>
                              <w:vAlign w:val="top"/>
                            </w:tcPr>
                            <w:p>
                              <w:pPr>
                                <w:pStyle w:val="TableText"/>
                                <w:spacing w:before="252" w:line="225" w:lineRule="auto"/>
                                <w:ind w:left="257"/>
                                <w:rPr>
                                  <w:sz w:val="20"/>
                                  <w:szCs w:val="20"/>
                                </w:rPr>
                              </w:pPr>
                              <w:r>
                                <w:rPr>
                                  <w:spacing w:val="3"/>
                                  <w:sz w:val="20"/>
                                  <w:szCs w:val="20"/>
                                </w:rPr>
                                <w:t>距离测量装置</w:t>
                              </w:r>
                            </w:p>
                          </w:tc>
                        </w:tr>
                      </w:tbl>
                      <w:p>
                        <w:pPr>
                          <w:spacing w:line="174" w:lineRule="exact"/>
                          <w:rPr>
                            <w:rFonts w:ascii="Arial"/>
                            <w:sz w:val="15"/>
                          </w:rPr>
                        </w:pPr>
                      </w:p>
                    </w:tc>
                  </w:tr>
                </w:tbl>
                <w:p>
                  <w:pPr>
                    <w:rPr>
                      <w:rFonts w:ascii="Arial"/>
                      <w:sz w:val="21"/>
                    </w:rPr>
                  </w:pPr>
                </w:p>
              </w:txbxContent>
            </v:textbox>
          </v:shape>
        </w:pict>
      </w:r>
      <w:r>
        <w:pict>
          <v:shape id="_x0000_s1042" type="#_x0000_t202" style="width:55.45pt;height:38.45pt;margin-top:206.84pt;margin-left:90.32pt;mso-position-horizontal-relative:page;mso-position-vertical-relative:page;position:absolute;z-index:251682816" o:allowincell="f" filled="f" stroked="f">
            <o:lock v:ext="edit" aspectratio="f"/>
            <v:textbox inset="0,0,0,0">
              <w:txbxContent>
                <w:p>
                  <w:pPr>
                    <w:spacing w:line="20" w:lineRule="exact"/>
                  </w:pPr>
                </w:p>
                <w:tbl>
                  <w:tblPr>
                    <w:tblStyle w:val="TableNormal0"/>
                    <w:tblW w:w="1063" w:type="dxa"/>
                    <w:tblInd w:w="22" w:type="dxa"/>
                    <w:tblBorders>
                      <w:top w:val="single" w:sz="2" w:space="0" w:color="000000"/>
                      <w:left w:val="single" w:sz="2" w:space="0" w:color="000000"/>
                      <w:bottom w:val="single" w:sz="2" w:space="0" w:color="000000"/>
                      <w:right w:val="single" w:sz="2" w:space="0" w:color="000000"/>
                    </w:tblBorders>
                    <w:tblLayout w:type="fixed"/>
                  </w:tblPr>
                  <w:tblGrid>
                    <w:gridCol w:w="1063"/>
                  </w:tblGrid>
                  <w:tr>
                    <w:tblPrEx>
                      <w:tblW w:w="1063"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718"/>
                    </w:trPr>
                    <w:tc>
                      <w:tcPr>
                        <w:tcW w:w="1063" w:type="dxa"/>
                        <w:vAlign w:val="top"/>
                      </w:tcPr>
                      <w:p>
                        <w:pPr>
                          <w:pStyle w:val="TableText"/>
                          <w:spacing w:before="250" w:line="224" w:lineRule="auto"/>
                          <w:ind w:left="124"/>
                          <w:rPr>
                            <w:sz w:val="20"/>
                            <w:szCs w:val="20"/>
                          </w:rPr>
                        </w:pPr>
                        <w:r>
                          <w:rPr>
                            <w:spacing w:val="2"/>
                            <w:sz w:val="20"/>
                            <w:szCs w:val="20"/>
                          </w:rPr>
                          <w:t>牵引装置</w:t>
                        </w:r>
                      </w:p>
                    </w:tc>
                  </w:tr>
                </w:tbl>
                <w:p>
                  <w:pPr>
                    <w:rPr>
                      <w:rFonts w:ascii="Arial"/>
                      <w:sz w:val="21"/>
                    </w:rPr>
                  </w:pPr>
                </w:p>
              </w:txbxContent>
            </v:textbox>
          </v:shape>
        </w:pict>
      </w:r>
      <w:r>
        <w:pict>
          <v:shape id="_x0000_s1043" type="#_x0000_t202" style="width:43.35pt;height:38.45pt;margin-top:206.84pt;margin-left:462.65pt;mso-position-horizontal-relative:page;mso-position-vertical-relative:page;position:absolute;z-index:251683840" o:allowincell="f" filled="f" stroked="f">
            <o:lock v:ext="edit" aspectratio="f"/>
            <v:textbox inset="0,0,0,0">
              <w:txbxContent>
                <w:p>
                  <w:pPr>
                    <w:spacing w:line="20" w:lineRule="exact"/>
                  </w:pPr>
                </w:p>
                <w:tbl>
                  <w:tblPr>
                    <w:tblStyle w:val="TableNormal0"/>
                    <w:tblW w:w="821" w:type="dxa"/>
                    <w:tblInd w:w="22" w:type="dxa"/>
                    <w:tblBorders>
                      <w:top w:val="single" w:sz="2" w:space="0" w:color="000000"/>
                      <w:left w:val="single" w:sz="2" w:space="0" w:color="000000"/>
                      <w:bottom w:val="single" w:sz="2" w:space="0" w:color="000000"/>
                      <w:right w:val="single" w:sz="2" w:space="0" w:color="000000"/>
                    </w:tblBorders>
                    <w:tblLayout w:type="fixed"/>
                  </w:tblPr>
                  <w:tblGrid>
                    <w:gridCol w:w="821"/>
                  </w:tblGrid>
                  <w:tr>
                    <w:tblPrEx>
                      <w:tblW w:w="821" w:type="dxa"/>
                      <w:tblInd w:w="22" w:type="dxa"/>
                      <w:tblBorders>
                        <w:top w:val="single" w:sz="2" w:space="0" w:color="000000"/>
                        <w:left w:val="single" w:sz="2" w:space="0" w:color="000000"/>
                        <w:bottom w:val="single" w:sz="2" w:space="0" w:color="000000"/>
                        <w:right w:val="single" w:sz="2" w:space="0" w:color="000000"/>
                      </w:tblBorders>
                      <w:tblLayout w:type="fixed"/>
                    </w:tblPrEx>
                    <w:trPr>
                      <w:trHeight w:val="718"/>
                    </w:trPr>
                    <w:tc>
                      <w:tcPr>
                        <w:tcW w:w="821" w:type="dxa"/>
                        <w:vAlign w:val="top"/>
                      </w:tcPr>
                      <w:p>
                        <w:pPr>
                          <w:pStyle w:val="TableText"/>
                          <w:spacing w:before="251" w:line="224" w:lineRule="auto"/>
                          <w:ind w:left="217"/>
                          <w:rPr>
                            <w:sz w:val="20"/>
                            <w:szCs w:val="20"/>
                          </w:rPr>
                        </w:pPr>
                        <w:r>
                          <w:rPr>
                            <w:spacing w:val="1"/>
                            <w:sz w:val="20"/>
                            <w:szCs w:val="20"/>
                          </w:rPr>
                          <w:t>输出</w:t>
                        </w:r>
                      </w:p>
                    </w:tc>
                  </w:tr>
                </w:tbl>
                <w:p>
                  <w:pPr>
                    <w:rPr>
                      <w:rFonts w:ascii="Arial"/>
                      <w:sz w:val="21"/>
                    </w:rPr>
                  </w:pPr>
                </w:p>
              </w:txbxContent>
            </v:textbox>
          </v:shape>
        </w:pict>
      </w:r>
      <w:r>
        <w:pict>
          <v:group id="_x0000_s1044" style="width:23pt;height:6pt;margin-top:223.02pt;margin-left:393.09pt;mso-position-horizontal-relative:page;mso-position-vertical-relative:page;position:absolute;z-index:-251637760" coordorigin="0,0" coordsize="460,120" o:allowincell="f" filled="f" stroked="f">
            <v:shape id="_x0000_s1045" style="width:362;height:17;position:absolute;top:51" coordorigin="0,0" coordsize="362,17" path="m8,9l8,8l354,8e" filled="f" strokecolor="black" strokeweight="0.85pt">
              <v:stroke endcap="round"/>
            </v:shape>
            <v:shape id="_x0000_s1046" style="width:121;height:120;left:339;position:absolute" coordorigin="0,0" coordsize="121,120" path="m,l120,59l,119l,xe" filled="t" fillcolor="black" stroked="f"/>
          </v:group>
        </w:pict>
      </w:r>
      <w:r>
        <w:pict>
          <v:group id="_x0000_s1047" style="width:23pt;height:6pt;margin-top:223.05pt;margin-left:440.79pt;mso-position-horizontal-relative:page;mso-position-vertical-relative:page;position:absolute;z-index:251685888" coordorigin="0,0" coordsize="460,120" o:allowincell="f" filled="f" stroked="f">
            <v:shape id="_x0000_s1048" style="width:362;height:17;position:absolute;top:50" coordorigin="0,0" coordsize="362,17" path="m8,8l224,8l224,9l354,9e" filled="f" strokecolor="black" strokeweight="0.85pt">
              <v:stroke endcap="round"/>
            </v:shape>
            <v:shape id="_x0000_s1049" style="width:121;height:120;left:339;position:absolute" coordorigin="0,0" coordsize="121,120" path="m,l120,59l,119l,xe" filled="t" fillcolor="black" stroked="f"/>
          </v:group>
        </w:pict>
      </w:r>
      <w:r>
        <w:pict>
          <v:group id="_x0000_s1050" style="width:23pt;height:6pt;margin-top:223.05pt;margin-left:263.45pt;mso-position-horizontal-relative:page;mso-position-vertical-relative:page;position:absolute;z-index:-251635712" coordorigin="0,0" coordsize="460,120" o:allowincell="f" filled="f" stroked="f">
            <v:shape id="_x0000_s1051" style="width:362;height:17;position:absolute;top:51" coordorigin="0,0" coordsize="362,17" path="m8,8l354,8e" filled="f" strokecolor="black" strokeweight="0.85pt">
              <v:stroke endcap="round"/>
            </v:shape>
            <v:shape id="_x0000_s1052" style="width:121;height:120;left:339;position:absolute" coordorigin="0,0" coordsize="121,120" path="m,l120,59l,119l,xe" filled="t" fillcolor="black" stroked="f"/>
          </v:group>
        </w:pict>
      </w:r>
      <w:r>
        <w:pict>
          <v:group id="_x0000_s1053" style="width:23pt;height:6pt;margin-top:223.05pt;margin-left:144.19pt;mso-position-horizontal-relative:page;mso-position-vertical-relative:page;position:absolute;z-index:251684864" coordorigin="0,0" coordsize="460,120" o:allowincell="f" filled="f" stroked="f">
            <v:shape id="_x0000_s1054" style="width:362;height:17;position:absolute;top:51" coordorigin="0,0" coordsize="362,17" path="m8,8l354,8e" filled="f" strokecolor="black" strokeweight="0.85pt">
              <v:stroke endcap="round"/>
            </v:shape>
            <v:shape id="_x0000_s1055" style="width:121;height:120;left:339;position:absolute" coordorigin="0,0" coordsize="121,120" path="m,l120,59l,119l,xe" filled="t" fillcolor="black" stroked="f"/>
          </v:group>
        </w:pict>
      </w:r>
      <w:r>
        <w:rPr>
          <w:spacing w:val="-11"/>
        </w:rPr>
        <w:t>高速弯沉仪主要由牵引装置、承载平台、激光多普勒传感器、距离测量系统、</w:t>
      </w:r>
      <w:r>
        <w:t xml:space="preserve"> </w:t>
      </w:r>
      <w:r>
        <w:rPr>
          <w:spacing w:val="-3"/>
        </w:rPr>
        <w:t>横梁惯性修正系统、温度传感器、环境温度控制装置和中央数据处理系统等部分</w:t>
      </w:r>
    </w:p>
    <w:p>
      <w:pPr>
        <w:pStyle w:val="BodyText"/>
        <w:spacing w:line="219" w:lineRule="auto"/>
        <w:ind w:left="40"/>
      </w:pPr>
      <w:r>
        <w:rPr>
          <w:spacing w:val="-11"/>
        </w:rPr>
        <w:t>组成， 装备结构示意图见图</w:t>
      </w:r>
      <w:r>
        <w:rPr>
          <w:spacing w:val="-35"/>
        </w:rPr>
        <w:t xml:space="preserve"> </w:t>
      </w:r>
      <w:r>
        <w:rPr>
          <w:spacing w:val="-11"/>
        </w:rPr>
        <w:t>2</w:t>
      </w:r>
      <w:r>
        <w:rPr>
          <w:spacing w:val="-51"/>
        </w:rPr>
        <w:t xml:space="preserve"> </w:t>
      </w:r>
      <w:r>
        <w:rPr>
          <w:spacing w:val="-11"/>
        </w:rPr>
        <w:t>所示。</w:t>
      </w:r>
    </w:p>
    <w:p>
      <w:pPr>
        <w:spacing w:before="35"/>
      </w:pPr>
    </w:p>
    <w:p>
      <w:pPr>
        <w:spacing w:before="34"/>
      </w:pPr>
    </w:p>
    <w:tbl>
      <w:tblPr>
        <w:tblStyle w:val="TableNormal0"/>
        <w:tblW w:w="2144" w:type="dxa"/>
        <w:tblInd w:w="3958" w:type="dxa"/>
        <w:tblBorders>
          <w:top w:val="single" w:sz="4" w:space="0" w:color="000000"/>
          <w:left w:val="single" w:sz="4" w:space="0" w:color="000000"/>
          <w:bottom w:val="single" w:sz="4" w:space="0" w:color="000000"/>
          <w:right w:val="single" w:sz="4" w:space="0" w:color="000000"/>
        </w:tblBorders>
        <w:tblLayout w:type="fixed"/>
      </w:tblPr>
      <w:tblGrid>
        <w:gridCol w:w="2144"/>
      </w:tblGrid>
      <w:tr>
        <w:tblPrEx>
          <w:tblW w:w="2144" w:type="dxa"/>
          <w:tblInd w:w="3958" w:type="dxa"/>
          <w:tblBorders>
            <w:top w:val="single" w:sz="4" w:space="0" w:color="000000"/>
            <w:left w:val="single" w:sz="4" w:space="0" w:color="000000"/>
            <w:bottom w:val="single" w:sz="4" w:space="0" w:color="000000"/>
            <w:right w:val="single" w:sz="4" w:space="0" w:color="000000"/>
          </w:tblBorders>
          <w:tblLayout w:type="fixed"/>
        </w:tblPrEx>
        <w:trPr>
          <w:trHeight w:val="2925"/>
        </w:trPr>
        <w:tc>
          <w:tcPr>
            <w:tcW w:w="2144" w:type="dxa"/>
            <w:vAlign w:val="top"/>
          </w:tcPr>
          <w:p>
            <w:pPr>
              <w:spacing w:line="96" w:lineRule="exact"/>
            </w:pPr>
          </w:p>
          <w:tbl>
            <w:tblPr>
              <w:tblStyle w:val="TableNormal0"/>
              <w:tblW w:w="1957" w:type="dxa"/>
              <w:tblInd w:w="75" w:type="dxa"/>
              <w:tblBorders>
                <w:top w:val="single" w:sz="2" w:space="0" w:color="000000"/>
                <w:left w:val="single" w:sz="2" w:space="0" w:color="000000"/>
                <w:bottom w:val="single" w:sz="2" w:space="0" w:color="000000"/>
                <w:right w:val="single" w:sz="2" w:space="0" w:color="000000"/>
              </w:tblBorders>
              <w:tblLayout w:type="fixed"/>
            </w:tblPr>
            <w:tblGrid>
              <w:gridCol w:w="1957"/>
            </w:tblGrid>
            <w:tr>
              <w:tblPrEx>
                <w:tblW w:w="1957" w:type="dxa"/>
                <w:tblInd w:w="75" w:type="dxa"/>
                <w:tblBorders>
                  <w:top w:val="single" w:sz="2" w:space="0" w:color="000000"/>
                  <w:left w:val="single" w:sz="2" w:space="0" w:color="000000"/>
                  <w:bottom w:val="single" w:sz="2" w:space="0" w:color="000000"/>
                  <w:right w:val="single" w:sz="2" w:space="0" w:color="000000"/>
                </w:tblBorders>
                <w:tblLayout w:type="fixed"/>
              </w:tblPrEx>
              <w:trPr>
                <w:trHeight w:val="573"/>
              </w:trPr>
              <w:tc>
                <w:tcPr>
                  <w:tcW w:w="1957" w:type="dxa"/>
                  <w:vAlign w:val="top"/>
                </w:tcPr>
                <w:p>
                  <w:pPr>
                    <w:pStyle w:val="TableText"/>
                    <w:spacing w:before="175" w:line="220" w:lineRule="auto"/>
                    <w:ind w:left="165"/>
                    <w:rPr>
                      <w:sz w:val="20"/>
                      <w:szCs w:val="20"/>
                    </w:rPr>
                  </w:pPr>
                  <w:r>
                    <w:rPr>
                      <w:spacing w:val="3"/>
                      <w:sz w:val="20"/>
                      <w:szCs w:val="20"/>
                    </w:rPr>
                    <w:t>激光多普勒传感器</w:t>
                  </w:r>
                </w:p>
              </w:tc>
            </w:tr>
          </w:tbl>
          <w:p>
            <w:pPr>
              <w:spacing w:line="108" w:lineRule="exact"/>
            </w:pPr>
          </w:p>
          <w:tbl>
            <w:tblPr>
              <w:tblStyle w:val="TableNormal0"/>
              <w:tblW w:w="1957" w:type="dxa"/>
              <w:tblInd w:w="75" w:type="dxa"/>
              <w:tblBorders>
                <w:top w:val="single" w:sz="2" w:space="0" w:color="000000"/>
                <w:left w:val="single" w:sz="2" w:space="0" w:color="000000"/>
                <w:bottom w:val="single" w:sz="2" w:space="0" w:color="000000"/>
                <w:right w:val="single" w:sz="2" w:space="0" w:color="000000"/>
              </w:tblBorders>
              <w:tblLayout w:type="fixed"/>
            </w:tblPr>
            <w:tblGrid>
              <w:gridCol w:w="1957"/>
            </w:tblGrid>
            <w:tr>
              <w:tblPrEx>
                <w:tblW w:w="1957" w:type="dxa"/>
                <w:tblInd w:w="75" w:type="dxa"/>
                <w:tblBorders>
                  <w:top w:val="single" w:sz="2" w:space="0" w:color="000000"/>
                  <w:left w:val="single" w:sz="2" w:space="0" w:color="000000"/>
                  <w:bottom w:val="single" w:sz="2" w:space="0" w:color="000000"/>
                  <w:right w:val="single" w:sz="2" w:space="0" w:color="000000"/>
                </w:tblBorders>
                <w:tblLayout w:type="fixed"/>
              </w:tblPrEx>
              <w:trPr>
                <w:trHeight w:val="573"/>
              </w:trPr>
              <w:tc>
                <w:tcPr>
                  <w:tcW w:w="1957" w:type="dxa"/>
                  <w:vAlign w:val="top"/>
                </w:tcPr>
                <w:p>
                  <w:pPr>
                    <w:pStyle w:val="TableText"/>
                    <w:spacing w:before="176" w:line="221" w:lineRule="auto"/>
                    <w:ind w:left="165"/>
                    <w:rPr>
                      <w:sz w:val="20"/>
                      <w:szCs w:val="20"/>
                    </w:rPr>
                  </w:pPr>
                  <w:r>
                    <w:rPr>
                      <w:spacing w:val="3"/>
                      <w:sz w:val="20"/>
                      <w:szCs w:val="20"/>
                    </w:rPr>
                    <w:t>横梁惯性修正系统</w:t>
                  </w:r>
                </w:p>
              </w:tc>
            </w:tr>
          </w:tbl>
          <w:p>
            <w:pPr>
              <w:spacing w:line="108" w:lineRule="exact"/>
            </w:pPr>
          </w:p>
          <w:tbl>
            <w:tblPr>
              <w:tblStyle w:val="TableNormal0"/>
              <w:tblW w:w="1957" w:type="dxa"/>
              <w:tblInd w:w="75" w:type="dxa"/>
              <w:tblBorders>
                <w:top w:val="single" w:sz="2" w:space="0" w:color="000000"/>
                <w:left w:val="single" w:sz="2" w:space="0" w:color="000000"/>
                <w:bottom w:val="single" w:sz="2" w:space="0" w:color="000000"/>
                <w:right w:val="single" w:sz="2" w:space="0" w:color="000000"/>
              </w:tblBorders>
              <w:tblLayout w:type="fixed"/>
            </w:tblPr>
            <w:tblGrid>
              <w:gridCol w:w="1957"/>
            </w:tblGrid>
            <w:tr>
              <w:tblPrEx>
                <w:tblW w:w="1957" w:type="dxa"/>
                <w:tblInd w:w="75" w:type="dxa"/>
                <w:tblBorders>
                  <w:top w:val="single" w:sz="2" w:space="0" w:color="000000"/>
                  <w:left w:val="single" w:sz="2" w:space="0" w:color="000000"/>
                  <w:bottom w:val="single" w:sz="2" w:space="0" w:color="000000"/>
                  <w:right w:val="single" w:sz="2" w:space="0" w:color="000000"/>
                </w:tblBorders>
                <w:tblLayout w:type="fixed"/>
              </w:tblPrEx>
              <w:trPr>
                <w:trHeight w:val="573"/>
              </w:trPr>
              <w:tc>
                <w:tcPr>
                  <w:tcW w:w="1957" w:type="dxa"/>
                  <w:vAlign w:val="top"/>
                </w:tcPr>
                <w:p>
                  <w:pPr>
                    <w:pStyle w:val="TableText"/>
                    <w:spacing w:before="179" w:line="221" w:lineRule="auto"/>
                    <w:ind w:left="475"/>
                    <w:rPr>
                      <w:sz w:val="20"/>
                      <w:szCs w:val="20"/>
                    </w:rPr>
                  </w:pPr>
                  <w:r>
                    <w:rPr>
                      <w:spacing w:val="2"/>
                      <w:sz w:val="20"/>
                      <w:szCs w:val="20"/>
                    </w:rPr>
                    <w:t>温度传感器</w:t>
                  </w:r>
                </w:p>
              </w:tc>
            </w:tr>
          </w:tbl>
          <w:p>
            <w:pPr>
              <w:spacing w:line="108" w:lineRule="exact"/>
            </w:pPr>
          </w:p>
          <w:tbl>
            <w:tblPr>
              <w:tblStyle w:val="TableNormal0"/>
              <w:tblW w:w="1957" w:type="dxa"/>
              <w:tblInd w:w="75" w:type="dxa"/>
              <w:tblBorders>
                <w:top w:val="single" w:sz="2" w:space="0" w:color="000000"/>
                <w:left w:val="single" w:sz="2" w:space="0" w:color="000000"/>
                <w:bottom w:val="single" w:sz="2" w:space="0" w:color="000000"/>
                <w:right w:val="single" w:sz="2" w:space="0" w:color="000000"/>
              </w:tblBorders>
              <w:tblLayout w:type="fixed"/>
            </w:tblPr>
            <w:tblGrid>
              <w:gridCol w:w="1957"/>
            </w:tblGrid>
            <w:tr>
              <w:tblPrEx>
                <w:tblW w:w="1957" w:type="dxa"/>
                <w:tblInd w:w="75" w:type="dxa"/>
                <w:tblBorders>
                  <w:top w:val="single" w:sz="2" w:space="0" w:color="000000"/>
                  <w:left w:val="single" w:sz="2" w:space="0" w:color="000000"/>
                  <w:bottom w:val="single" w:sz="2" w:space="0" w:color="000000"/>
                  <w:right w:val="single" w:sz="2" w:space="0" w:color="000000"/>
                </w:tblBorders>
                <w:tblLayout w:type="fixed"/>
              </w:tblPrEx>
              <w:trPr>
                <w:trHeight w:val="573"/>
              </w:trPr>
              <w:tc>
                <w:tcPr>
                  <w:tcW w:w="1957" w:type="dxa"/>
                  <w:vAlign w:val="top"/>
                </w:tcPr>
                <w:p>
                  <w:pPr>
                    <w:pStyle w:val="TableText"/>
                    <w:spacing w:before="181" w:line="225" w:lineRule="auto"/>
                    <w:ind w:left="166"/>
                    <w:rPr>
                      <w:sz w:val="20"/>
                      <w:szCs w:val="20"/>
                    </w:rPr>
                  </w:pPr>
                  <w:r>
                    <w:rPr>
                      <w:spacing w:val="3"/>
                      <w:sz w:val="20"/>
                      <w:szCs w:val="20"/>
                    </w:rPr>
                    <w:t>环境温度控制装置</w:t>
                  </w:r>
                </w:p>
              </w:tc>
            </w:tr>
          </w:tbl>
          <w:p>
            <w:pPr>
              <w:spacing w:line="160" w:lineRule="exact"/>
              <w:rPr>
                <w:rFonts w:ascii="Arial"/>
                <w:sz w:val="13"/>
              </w:rPr>
            </w:pPr>
          </w:p>
        </w:tc>
      </w:tr>
    </w:tbl>
    <w:p>
      <w:pPr>
        <w:spacing w:line="247" w:lineRule="auto"/>
        <w:rPr>
          <w:rFonts w:ascii="Arial"/>
          <w:sz w:val="21"/>
        </w:rPr>
      </w:pPr>
    </w:p>
    <w:p>
      <w:pPr>
        <w:spacing w:line="247" w:lineRule="auto"/>
        <w:rPr>
          <w:rFonts w:ascii="Arial"/>
          <w:sz w:val="21"/>
        </w:rPr>
      </w:pPr>
    </w:p>
    <w:p>
      <w:pPr>
        <w:pStyle w:val="BodyText"/>
        <w:spacing w:before="69" w:line="221" w:lineRule="auto"/>
        <w:ind w:left="2874"/>
        <w:rPr>
          <w:sz w:val="21"/>
          <w:szCs w:val="21"/>
        </w:rPr>
      </w:pPr>
      <w:r>
        <w:rPr>
          <w:spacing w:val="-3"/>
          <w:sz w:val="21"/>
          <w:szCs w:val="21"/>
        </w:rPr>
        <w:t>图</w:t>
      </w:r>
      <w:r>
        <w:rPr>
          <w:spacing w:val="-37"/>
          <w:sz w:val="21"/>
          <w:szCs w:val="21"/>
        </w:rPr>
        <w:t xml:space="preserve"> </w:t>
      </w:r>
      <w:r>
        <w:rPr>
          <w:spacing w:val="-3"/>
          <w:sz w:val="21"/>
          <w:szCs w:val="21"/>
        </w:rPr>
        <w:t>2  高速弯沉仪结构示意图</w:t>
      </w:r>
    </w:p>
    <w:p>
      <w:pPr>
        <w:spacing w:before="257" w:line="219" w:lineRule="auto"/>
        <w:ind w:left="32"/>
        <w:rPr>
          <w:rFonts w:ascii="SimHei" w:eastAsia="SimHei" w:hAnsi="SimHei" w:cs="SimHei"/>
          <w:sz w:val="28"/>
          <w:szCs w:val="28"/>
        </w:rPr>
      </w:pPr>
      <w:r>
        <w:rPr>
          <w:rFonts w:ascii="SimHei" w:eastAsia="SimHei" w:hAnsi="SimHei" w:cs="SimHei"/>
          <w:spacing w:val="-3"/>
          <w:sz w:val="28"/>
          <w:szCs w:val="28"/>
        </w:rPr>
        <w:t>5</w:t>
      </w:r>
      <w:r>
        <w:rPr>
          <w:rFonts w:ascii="SimHei" w:eastAsia="SimHei" w:hAnsi="SimHei" w:cs="SimHei"/>
          <w:spacing w:val="6"/>
          <w:sz w:val="28"/>
          <w:szCs w:val="28"/>
        </w:rPr>
        <w:t xml:space="preserve">  </w:t>
      </w:r>
      <w:r>
        <w:rPr>
          <w:rFonts w:ascii="SimHei" w:eastAsia="SimHei" w:hAnsi="SimHei" w:cs="SimHei"/>
          <w:spacing w:val="-3"/>
          <w:sz w:val="28"/>
          <w:szCs w:val="28"/>
        </w:rPr>
        <w:t>计量特性</w:t>
      </w:r>
    </w:p>
    <w:p>
      <w:pPr>
        <w:pStyle w:val="BodyText"/>
        <w:spacing w:before="153" w:line="220" w:lineRule="auto"/>
        <w:ind w:left="523"/>
      </w:pPr>
      <w:r>
        <w:rPr>
          <w:spacing w:val="-4"/>
        </w:rPr>
        <w:t>高速弯沉仪性能要求见表</w:t>
      </w:r>
      <w:r>
        <w:rPr>
          <w:spacing w:val="-24"/>
        </w:rPr>
        <w:t xml:space="preserve"> </w:t>
      </w:r>
      <w:r>
        <w:rPr>
          <w:spacing w:val="-4"/>
        </w:rPr>
        <w:t>1。</w:t>
      </w:r>
    </w:p>
    <w:p>
      <w:pPr>
        <w:spacing w:before="123" w:line="221" w:lineRule="auto"/>
        <w:ind w:left="3040"/>
        <w:rPr>
          <w:rFonts w:ascii="SimHei" w:eastAsia="SimHei" w:hAnsi="SimHei" w:cs="SimHei"/>
          <w:sz w:val="21"/>
          <w:szCs w:val="21"/>
        </w:rPr>
      </w:pPr>
      <w:r>
        <w:rPr>
          <w:rFonts w:ascii="SimHei" w:eastAsia="SimHei" w:hAnsi="SimHei" w:cs="SimHei"/>
          <w:spacing w:val="-1"/>
          <w:sz w:val="21"/>
          <w:szCs w:val="21"/>
        </w:rPr>
        <w:t>表1</w:t>
      </w:r>
      <w:r>
        <w:rPr>
          <w:rFonts w:ascii="SimHei" w:eastAsia="SimHei" w:hAnsi="SimHei" w:cs="SimHei"/>
          <w:spacing w:val="-1"/>
          <w:sz w:val="21"/>
          <w:szCs w:val="21"/>
        </w:rPr>
        <w:t xml:space="preserve"> </w:t>
      </w:r>
      <w:r>
        <w:rPr>
          <w:rFonts w:ascii="SimHei" w:eastAsia="SimHei" w:hAnsi="SimHei" w:cs="SimHei"/>
          <w:spacing w:val="-1"/>
          <w:sz w:val="21"/>
          <w:szCs w:val="21"/>
        </w:rPr>
        <w:t>高速弯沉仪性能要求</w:t>
      </w:r>
    </w:p>
    <w:p>
      <w:pPr>
        <w:spacing w:line="87" w:lineRule="exact"/>
      </w:pPr>
    </w:p>
    <w:tbl>
      <w:tblPr>
        <w:tblStyle w:val="TableNormal0"/>
        <w:tblW w:w="7089" w:type="dxa"/>
        <w:tblInd w:w="6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9"/>
        <w:gridCol w:w="3231"/>
        <w:gridCol w:w="2979"/>
      </w:tblGrid>
      <w:tr>
        <w:tblPrEx>
          <w:tblW w:w="7089" w:type="dxa"/>
          <w:tblInd w:w="64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879" w:type="dxa"/>
            <w:vAlign w:val="top"/>
          </w:tcPr>
          <w:p>
            <w:pPr>
              <w:pStyle w:val="TableText"/>
              <w:spacing w:before="132" w:line="223" w:lineRule="auto"/>
              <w:ind w:left="234"/>
            </w:pPr>
            <w:r>
              <w:rPr>
                <w:spacing w:val="-1"/>
              </w:rPr>
              <w:t>序号</w:t>
            </w:r>
          </w:p>
        </w:tc>
        <w:tc>
          <w:tcPr>
            <w:tcW w:w="3231" w:type="dxa"/>
            <w:vAlign w:val="top"/>
          </w:tcPr>
          <w:p>
            <w:pPr>
              <w:pStyle w:val="TableText"/>
              <w:spacing w:before="133" w:line="221" w:lineRule="auto"/>
              <w:ind w:left="1412"/>
            </w:pPr>
            <w:r>
              <w:rPr>
                <w:spacing w:val="-2"/>
              </w:rPr>
              <w:t>项目</w:t>
            </w:r>
          </w:p>
        </w:tc>
        <w:tc>
          <w:tcPr>
            <w:tcW w:w="2979" w:type="dxa"/>
            <w:vAlign w:val="top"/>
          </w:tcPr>
          <w:p>
            <w:pPr>
              <w:pStyle w:val="TableText"/>
              <w:spacing w:before="132" w:line="222" w:lineRule="auto"/>
              <w:ind w:left="1279"/>
            </w:pPr>
            <w:r>
              <w:rPr>
                <w:spacing w:val="-2"/>
              </w:rPr>
              <w:t>要求</w:t>
            </w:r>
          </w:p>
        </w:tc>
      </w:tr>
      <w:tr>
        <w:tblPrEx>
          <w:tblW w:w="7089" w:type="dxa"/>
          <w:tblInd w:w="643" w:type="dxa"/>
          <w:tblLayout w:type="fixed"/>
        </w:tblPrEx>
        <w:trPr>
          <w:trHeight w:val="474"/>
        </w:trPr>
        <w:tc>
          <w:tcPr>
            <w:tcW w:w="879" w:type="dxa"/>
            <w:vAlign w:val="top"/>
          </w:tcPr>
          <w:p>
            <w:pPr>
              <w:pStyle w:val="TableText"/>
              <w:spacing w:before="166" w:line="183" w:lineRule="auto"/>
              <w:ind w:left="406"/>
            </w:pPr>
            <w:r>
              <w:t>1</w:t>
            </w:r>
          </w:p>
        </w:tc>
        <w:tc>
          <w:tcPr>
            <w:tcW w:w="3231" w:type="dxa"/>
            <w:vAlign w:val="top"/>
          </w:tcPr>
          <w:p>
            <w:pPr>
              <w:pStyle w:val="TableText"/>
              <w:spacing w:before="131" w:line="222" w:lineRule="auto"/>
              <w:ind w:left="990"/>
            </w:pPr>
            <w:r>
              <w:rPr>
                <w:spacing w:val="-1"/>
              </w:rPr>
              <w:t>温度测量误差</w:t>
            </w:r>
          </w:p>
        </w:tc>
        <w:tc>
          <w:tcPr>
            <w:tcW w:w="2979" w:type="dxa"/>
            <w:vAlign w:val="top"/>
          </w:tcPr>
          <w:p>
            <w:pPr>
              <w:pStyle w:val="TableText"/>
              <w:spacing w:before="128" w:line="237" w:lineRule="auto"/>
              <w:ind w:left="1085"/>
            </w:pPr>
            <w:r>
              <w:rPr>
                <w:spacing w:val="-6"/>
              </w:rPr>
              <w:t>≤±2</w:t>
            </w:r>
            <w:r>
              <w:rPr>
                <w:spacing w:val="25"/>
              </w:rPr>
              <w:t xml:space="preserve"> </w:t>
            </w:r>
            <w:r>
              <w:rPr>
                <w:spacing w:val="-6"/>
              </w:rPr>
              <w:t>℃</w:t>
            </w:r>
          </w:p>
        </w:tc>
      </w:tr>
      <w:tr>
        <w:tblPrEx>
          <w:tblW w:w="7089" w:type="dxa"/>
          <w:tblInd w:w="643" w:type="dxa"/>
          <w:tblLayout w:type="fixed"/>
        </w:tblPrEx>
        <w:trPr>
          <w:trHeight w:val="470"/>
        </w:trPr>
        <w:tc>
          <w:tcPr>
            <w:tcW w:w="879" w:type="dxa"/>
            <w:vAlign w:val="top"/>
          </w:tcPr>
          <w:p>
            <w:pPr>
              <w:pStyle w:val="TableText"/>
              <w:spacing w:before="164" w:line="182" w:lineRule="auto"/>
              <w:ind w:left="393"/>
            </w:pPr>
            <w:r>
              <w:t>2</w:t>
            </w:r>
          </w:p>
        </w:tc>
        <w:tc>
          <w:tcPr>
            <w:tcW w:w="3231" w:type="dxa"/>
            <w:vAlign w:val="top"/>
          </w:tcPr>
          <w:p>
            <w:pPr>
              <w:pStyle w:val="TableText"/>
              <w:spacing w:before="128" w:line="222" w:lineRule="auto"/>
              <w:ind w:left="779"/>
            </w:pPr>
            <w:r>
              <w:rPr>
                <w:spacing w:val="-1"/>
              </w:rPr>
              <w:t>距离测量相对误差</w:t>
            </w:r>
          </w:p>
        </w:tc>
        <w:tc>
          <w:tcPr>
            <w:tcW w:w="2979" w:type="dxa"/>
            <w:vAlign w:val="top"/>
          </w:tcPr>
          <w:p>
            <w:pPr>
              <w:pStyle w:val="TableText"/>
              <w:spacing w:before="129" w:line="237" w:lineRule="auto"/>
              <w:ind w:left="1033"/>
            </w:pPr>
            <w:r>
              <w:rPr>
                <w:spacing w:val="-3"/>
              </w:rPr>
              <w:t>≤±0.1 %</w:t>
            </w:r>
          </w:p>
        </w:tc>
      </w:tr>
      <w:tr>
        <w:tblPrEx>
          <w:tblW w:w="7089" w:type="dxa"/>
          <w:tblInd w:w="643" w:type="dxa"/>
          <w:tblLayout w:type="fixed"/>
        </w:tblPrEx>
        <w:trPr>
          <w:trHeight w:val="474"/>
        </w:trPr>
        <w:tc>
          <w:tcPr>
            <w:tcW w:w="879" w:type="dxa"/>
            <w:vAlign w:val="top"/>
          </w:tcPr>
          <w:p>
            <w:pPr>
              <w:pStyle w:val="TableText"/>
              <w:spacing w:before="169" w:line="182" w:lineRule="auto"/>
              <w:ind w:left="395"/>
            </w:pPr>
            <w:r>
              <w:t>3</w:t>
            </w:r>
          </w:p>
        </w:tc>
        <w:tc>
          <w:tcPr>
            <w:tcW w:w="3231" w:type="dxa"/>
            <w:vAlign w:val="top"/>
          </w:tcPr>
          <w:p>
            <w:pPr>
              <w:pStyle w:val="TableText"/>
              <w:spacing w:before="134" w:line="221" w:lineRule="auto"/>
              <w:ind w:left="785"/>
            </w:pPr>
            <w:r>
              <w:rPr>
                <w:spacing w:val="-1"/>
              </w:rPr>
              <w:t>弯沉示值相对误差</w:t>
            </w:r>
          </w:p>
        </w:tc>
        <w:tc>
          <w:tcPr>
            <w:tcW w:w="2979" w:type="dxa"/>
            <w:vAlign w:val="top"/>
          </w:tcPr>
          <w:p>
            <w:pPr>
              <w:pStyle w:val="TableText"/>
              <w:spacing w:before="134" w:line="237" w:lineRule="auto"/>
              <w:ind w:left="1137"/>
            </w:pPr>
            <w:r>
              <w:rPr>
                <w:spacing w:val="-6"/>
              </w:rPr>
              <w:t>≤±5</w:t>
            </w:r>
            <w:r>
              <w:rPr>
                <w:spacing w:val="4"/>
              </w:rPr>
              <w:t xml:space="preserve"> </w:t>
            </w:r>
            <w:r>
              <w:rPr>
                <w:spacing w:val="-6"/>
              </w:rPr>
              <w:t>%</w:t>
            </w:r>
          </w:p>
        </w:tc>
      </w:tr>
      <w:tr>
        <w:tblPrEx>
          <w:tblW w:w="7089" w:type="dxa"/>
          <w:tblInd w:w="643" w:type="dxa"/>
          <w:tblLayout w:type="fixed"/>
        </w:tblPrEx>
        <w:trPr>
          <w:trHeight w:val="469"/>
        </w:trPr>
        <w:tc>
          <w:tcPr>
            <w:tcW w:w="879" w:type="dxa"/>
            <w:vAlign w:val="top"/>
          </w:tcPr>
          <w:p>
            <w:pPr>
              <w:pStyle w:val="TableText"/>
              <w:spacing w:before="167" w:line="182" w:lineRule="auto"/>
              <w:ind w:left="390"/>
            </w:pPr>
            <w:r>
              <w:t>4</w:t>
            </w:r>
          </w:p>
        </w:tc>
        <w:tc>
          <w:tcPr>
            <w:tcW w:w="3231" w:type="dxa"/>
            <w:vAlign w:val="top"/>
          </w:tcPr>
          <w:p>
            <w:pPr>
              <w:pStyle w:val="TableText"/>
              <w:spacing w:before="131" w:line="221" w:lineRule="auto"/>
              <w:ind w:left="889"/>
            </w:pPr>
            <w:r>
              <w:rPr>
                <w:spacing w:val="-2"/>
              </w:rPr>
              <w:t>弯沉测值重复性</w:t>
            </w:r>
          </w:p>
        </w:tc>
        <w:tc>
          <w:tcPr>
            <w:tcW w:w="2979" w:type="dxa"/>
            <w:vAlign w:val="top"/>
          </w:tcPr>
          <w:p>
            <w:pPr>
              <w:pStyle w:val="TableText"/>
              <w:spacing w:before="131" w:line="238" w:lineRule="auto"/>
              <w:ind w:left="1033"/>
            </w:pPr>
            <w:r>
              <w:rPr>
                <w:spacing w:val="-3"/>
              </w:rPr>
              <w:t>≤0.03 mm</w:t>
            </w:r>
          </w:p>
        </w:tc>
      </w:tr>
      <w:tr>
        <w:tblPrEx>
          <w:tblW w:w="7089" w:type="dxa"/>
          <w:tblInd w:w="643" w:type="dxa"/>
          <w:tblLayout w:type="fixed"/>
        </w:tblPrEx>
        <w:trPr>
          <w:trHeight w:val="474"/>
        </w:trPr>
        <w:tc>
          <w:tcPr>
            <w:tcW w:w="879" w:type="dxa"/>
            <w:vAlign w:val="top"/>
          </w:tcPr>
          <w:p>
            <w:pPr>
              <w:pStyle w:val="TableText"/>
              <w:spacing w:before="174" w:line="181" w:lineRule="auto"/>
              <w:ind w:left="395"/>
            </w:pPr>
            <w:r>
              <w:t>5</w:t>
            </w:r>
          </w:p>
        </w:tc>
        <w:tc>
          <w:tcPr>
            <w:tcW w:w="3231" w:type="dxa"/>
            <w:vAlign w:val="top"/>
          </w:tcPr>
          <w:p>
            <w:pPr>
              <w:pStyle w:val="TableText"/>
              <w:spacing w:before="137" w:line="221" w:lineRule="auto"/>
              <w:ind w:left="677"/>
            </w:pPr>
            <w:r>
              <w:rPr>
                <w:spacing w:val="-1"/>
              </w:rPr>
              <w:t>弯沉测值速度变异性</w:t>
            </w:r>
          </w:p>
        </w:tc>
        <w:tc>
          <w:tcPr>
            <w:tcW w:w="2979" w:type="dxa"/>
            <w:vAlign w:val="top"/>
          </w:tcPr>
          <w:p>
            <w:pPr>
              <w:pStyle w:val="TableText"/>
              <w:spacing w:before="137" w:line="238" w:lineRule="auto"/>
              <w:ind w:left="1241"/>
            </w:pPr>
            <w:r>
              <w:rPr>
                <w:spacing w:val="-6"/>
              </w:rPr>
              <w:t>≤5 %</w:t>
            </w:r>
          </w:p>
        </w:tc>
      </w:tr>
    </w:tbl>
    <w:p>
      <w:pPr>
        <w:spacing w:before="175" w:line="220" w:lineRule="auto"/>
        <w:ind w:left="37"/>
        <w:rPr>
          <w:rFonts w:ascii="SimHei" w:eastAsia="SimHei" w:hAnsi="SimHei" w:cs="SimHei"/>
          <w:sz w:val="28"/>
          <w:szCs w:val="28"/>
        </w:rPr>
      </w:pPr>
      <w:r>
        <w:rPr>
          <w:rFonts w:ascii="SimHei" w:eastAsia="SimHei" w:hAnsi="SimHei" w:cs="SimHei"/>
          <w:spacing w:val="-2"/>
          <w:sz w:val="28"/>
          <w:szCs w:val="28"/>
        </w:rPr>
        <w:t>6</w:t>
      </w:r>
      <w:r>
        <w:rPr>
          <w:rFonts w:ascii="SimHei" w:eastAsia="SimHei" w:hAnsi="SimHei" w:cs="SimHei"/>
          <w:spacing w:val="-2"/>
          <w:sz w:val="28"/>
          <w:szCs w:val="28"/>
        </w:rPr>
        <w:t xml:space="preserve">  </w:t>
      </w:r>
      <w:r>
        <w:rPr>
          <w:rFonts w:ascii="SimHei" w:eastAsia="SimHei" w:hAnsi="SimHei" w:cs="SimHei"/>
          <w:spacing w:val="-2"/>
          <w:sz w:val="28"/>
          <w:szCs w:val="28"/>
        </w:rPr>
        <w:t>校准条件</w:t>
      </w:r>
    </w:p>
    <w:p>
      <w:pPr>
        <w:pStyle w:val="BodyText"/>
        <w:spacing w:before="233" w:line="216" w:lineRule="auto"/>
        <w:ind w:left="39"/>
      </w:pPr>
      <w:r>
        <w:rPr>
          <w:spacing w:val="-1"/>
        </w:rPr>
        <w:t>6.1  试验环境条件</w:t>
      </w:r>
    </w:p>
    <w:p>
      <w:pPr>
        <w:pStyle w:val="BodyText"/>
        <w:spacing w:before="188" w:line="216" w:lineRule="auto"/>
        <w:ind w:left="517"/>
      </w:pPr>
      <w:r>
        <w:rPr>
          <w:spacing w:val="-6"/>
        </w:rPr>
        <w:t>试验环境条件主要包括：</w:t>
      </w:r>
    </w:p>
    <w:p>
      <w:pPr>
        <w:pStyle w:val="BodyText"/>
        <w:spacing w:before="187" w:line="220" w:lineRule="auto"/>
        <w:ind w:left="518"/>
        <w:sectPr>
          <w:headerReference w:type="default" r:id="rId25"/>
          <w:footerReference w:type="default" r:id="rId26"/>
          <w:pgSz w:w="11909" w:h="16836"/>
          <w:pgMar w:top="1160" w:right="1768" w:bottom="1154" w:left="1768" w:header="882" w:footer="993" w:gutter="0"/>
          <w:pgNumType w:start="5"/>
          <w:cols w:space="708"/>
        </w:sectPr>
      </w:pPr>
      <w:r>
        <w:rPr>
          <w:spacing w:val="-3"/>
        </w:rPr>
        <w:t>a) 环境温度：</w:t>
      </w:r>
      <w:r>
        <w:rPr>
          <w:spacing w:val="34"/>
        </w:rPr>
        <w:t xml:space="preserve"> </w:t>
      </w:r>
      <w:r>
        <w:rPr>
          <w:spacing w:val="-3"/>
        </w:rPr>
        <w:t>0℃~50℃;</w:t>
      </w:r>
    </w:p>
    <w:p>
      <w:pPr>
        <w:pStyle w:val="BodyText"/>
        <w:spacing w:before="182" w:line="468" w:lineRule="exact"/>
        <w:ind w:right="35"/>
        <w:jc w:val="right"/>
      </w:pPr>
      <w:r>
        <w:rPr>
          <w:spacing w:val="1"/>
          <w:position w:val="17"/>
        </w:rPr>
        <w:t>b) 试验路段：平直、无严重破损、无积水</w:t>
      </w:r>
      <w:r>
        <w:rPr>
          <w:position w:val="17"/>
        </w:rPr>
        <w:t>、无污染、无交叉口，路段长度</w:t>
      </w:r>
    </w:p>
    <w:p>
      <w:pPr>
        <w:pStyle w:val="BodyText"/>
        <w:spacing w:before="1" w:line="218" w:lineRule="auto"/>
        <w:ind w:left="41"/>
      </w:pPr>
      <w:r>
        <w:rPr>
          <w:spacing w:val="-6"/>
        </w:rPr>
        <w:t>不小于</w:t>
      </w:r>
      <w:r>
        <w:rPr>
          <w:spacing w:val="-38"/>
        </w:rPr>
        <w:t xml:space="preserve"> </w:t>
      </w:r>
      <w:r>
        <w:rPr>
          <w:spacing w:val="-6"/>
        </w:rPr>
        <w:t>800m，路面弯沉值分布较为均匀，弯沉区间：</w:t>
      </w:r>
      <w:r>
        <w:rPr>
          <w:spacing w:val="67"/>
        </w:rPr>
        <w:t xml:space="preserve"> </w:t>
      </w:r>
      <w:r>
        <w:rPr>
          <w:spacing w:val="-6"/>
        </w:rPr>
        <w:t>0.1mm～0.5mm。</w:t>
      </w:r>
    </w:p>
    <w:p>
      <w:pPr>
        <w:pStyle w:val="BodyText"/>
        <w:spacing w:before="184" w:line="220" w:lineRule="auto"/>
        <w:ind w:left="39"/>
      </w:pPr>
      <w:r>
        <w:rPr>
          <w:spacing w:val="-3"/>
        </w:rPr>
        <w:t>6.2</w:t>
      </w:r>
      <w:r>
        <w:rPr>
          <w:spacing w:val="5"/>
        </w:rPr>
        <w:t xml:space="preserve">  </w:t>
      </w:r>
      <w:r>
        <w:rPr>
          <w:spacing w:val="-3"/>
        </w:rPr>
        <w:t>校准设备</w:t>
      </w:r>
    </w:p>
    <w:p>
      <w:pPr>
        <w:pStyle w:val="BodyText"/>
        <w:spacing w:before="182" w:line="219" w:lineRule="auto"/>
        <w:ind w:left="518"/>
      </w:pPr>
      <w:r>
        <w:rPr>
          <w:spacing w:val="-5"/>
        </w:rPr>
        <w:t>校准设备主要包括如下几部分：</w:t>
      </w:r>
    </w:p>
    <w:p>
      <w:pPr>
        <w:pStyle w:val="BodyText"/>
        <w:spacing w:before="183" w:line="220" w:lineRule="auto"/>
        <w:ind w:left="518"/>
      </w:pPr>
      <w:r>
        <w:rPr>
          <w:spacing w:val="-2"/>
        </w:rPr>
        <w:t>a)</w:t>
      </w:r>
      <w:r>
        <w:rPr>
          <w:spacing w:val="79"/>
        </w:rPr>
        <w:t xml:space="preserve"> </w:t>
      </w:r>
      <w:r>
        <w:rPr>
          <w:spacing w:val="-2"/>
        </w:rPr>
        <w:t>高速弯沉仪动态弯沉校准装置</w:t>
      </w:r>
    </w:p>
    <w:p>
      <w:pPr>
        <w:spacing w:line="220" w:lineRule="auto"/>
        <w:sectPr>
          <w:headerReference w:type="default" r:id="rId27"/>
          <w:footerReference w:type="default" r:id="rId28"/>
          <w:type w:val="nextPage"/>
          <w:pgSz w:w="11909" w:h="16836"/>
          <w:pgMar w:top="1160" w:right="1768" w:bottom="1154" w:left="1768" w:header="882" w:footer="993" w:gutter="0"/>
          <w:pgNumType w:start="6"/>
          <w:cols w:space="708"/>
          <w:titlePg w:val="0"/>
        </w:sectPr>
      </w:pPr>
    </w:p>
    <w:p>
      <w:pPr>
        <w:pStyle w:val="BodyText"/>
        <w:spacing w:before="113" w:line="220" w:lineRule="auto"/>
        <w:ind w:left="518"/>
      </w:pPr>
      <w:r>
        <w:rPr>
          <w:spacing w:val="-2"/>
        </w:rPr>
        <w:t>校准装置的结构示意图见图</w:t>
      </w:r>
      <w:r>
        <w:rPr>
          <w:spacing w:val="-43"/>
        </w:rPr>
        <w:t xml:space="preserve"> </w:t>
      </w:r>
      <w:r>
        <w:rPr>
          <w:spacing w:val="-2"/>
        </w:rPr>
        <w:t>3。</w:t>
      </w:r>
    </w:p>
    <w:p>
      <w:pPr>
        <w:spacing w:before="80" w:line="3076" w:lineRule="exact"/>
        <w:ind w:firstLine="27"/>
      </w:pPr>
      <w:r>
        <w:rPr>
          <w:position w:val="-61"/>
        </w:rPr>
        <w:drawing>
          <wp:inline distT="0" distB="0" distL="0" distR="0">
            <wp:extent cx="5278120" cy="1953259"/>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9"/>
                    <a:stretch>
                      <a:fillRect/>
                    </a:stretch>
                  </pic:blipFill>
                  <pic:spPr>
                    <a:xfrm>
                      <a:off x="0" y="0"/>
                      <a:ext cx="5278120" cy="1953259"/>
                    </a:xfrm>
                    <a:prstGeom prst="rect">
                      <a:avLst/>
                    </a:prstGeom>
                  </pic:spPr>
                </pic:pic>
              </a:graphicData>
            </a:graphic>
          </wp:inline>
        </w:drawing>
      </w:r>
    </w:p>
    <w:p>
      <w:pPr>
        <w:pStyle w:val="BodyText"/>
        <w:spacing w:before="123" w:line="221" w:lineRule="auto"/>
        <w:ind w:left="2822"/>
        <w:rPr>
          <w:sz w:val="21"/>
          <w:szCs w:val="21"/>
        </w:rPr>
      </w:pPr>
      <w:r>
        <w:rPr>
          <w:spacing w:val="-3"/>
          <w:sz w:val="21"/>
          <w:szCs w:val="21"/>
        </w:rPr>
        <w:t>图</w:t>
      </w:r>
      <w:r>
        <w:rPr>
          <w:spacing w:val="-29"/>
          <w:sz w:val="21"/>
          <w:szCs w:val="21"/>
        </w:rPr>
        <w:t xml:space="preserve"> </w:t>
      </w:r>
      <w:r>
        <w:rPr>
          <w:spacing w:val="-3"/>
          <w:sz w:val="21"/>
          <w:szCs w:val="21"/>
        </w:rPr>
        <w:t>3 高速弯沉仪动态弯沉校准装置</w:t>
      </w:r>
    </w:p>
    <w:p>
      <w:pPr>
        <w:pStyle w:val="BodyText"/>
        <w:spacing w:before="151" w:line="219" w:lineRule="auto"/>
        <w:ind w:left="1188"/>
        <w:rPr>
          <w:sz w:val="18"/>
          <w:szCs w:val="18"/>
        </w:rPr>
      </w:pPr>
      <w:r>
        <w:rPr>
          <w:spacing w:val="-9"/>
          <w:sz w:val="18"/>
          <w:szCs w:val="18"/>
        </w:rPr>
        <w:t>1-校准装置控制系统；</w:t>
      </w:r>
      <w:r>
        <w:rPr>
          <w:spacing w:val="54"/>
          <w:sz w:val="18"/>
          <w:szCs w:val="18"/>
        </w:rPr>
        <w:t xml:space="preserve"> </w:t>
      </w:r>
      <w:r>
        <w:rPr>
          <w:spacing w:val="-9"/>
          <w:sz w:val="18"/>
          <w:szCs w:val="18"/>
        </w:rPr>
        <w:t>2-底座； 3-导轨</w:t>
      </w:r>
      <w:r>
        <w:rPr>
          <w:spacing w:val="-25"/>
          <w:sz w:val="18"/>
          <w:szCs w:val="18"/>
        </w:rPr>
        <w:t xml:space="preserve"> </w:t>
      </w:r>
      <w:r>
        <w:rPr>
          <w:spacing w:val="-9"/>
          <w:sz w:val="18"/>
          <w:szCs w:val="18"/>
        </w:rPr>
        <w:t>1；4-导轨</w:t>
      </w:r>
      <w:r>
        <w:rPr>
          <w:spacing w:val="-37"/>
          <w:sz w:val="18"/>
          <w:szCs w:val="18"/>
        </w:rPr>
        <w:t xml:space="preserve"> </w:t>
      </w:r>
      <w:r>
        <w:rPr>
          <w:spacing w:val="-9"/>
          <w:sz w:val="18"/>
          <w:szCs w:val="18"/>
        </w:rPr>
        <w:t>2；5-剪叉机构；</w:t>
      </w:r>
      <w:r>
        <w:rPr>
          <w:spacing w:val="22"/>
          <w:w w:val="101"/>
          <w:sz w:val="18"/>
          <w:szCs w:val="18"/>
        </w:rPr>
        <w:t xml:space="preserve"> </w:t>
      </w:r>
      <w:r>
        <w:rPr>
          <w:spacing w:val="-9"/>
          <w:sz w:val="18"/>
          <w:szCs w:val="18"/>
        </w:rPr>
        <w:t>6-旋转盘系统</w:t>
      </w:r>
    </w:p>
    <w:p>
      <w:pPr>
        <w:pStyle w:val="BodyText"/>
        <w:spacing w:before="187" w:line="360" w:lineRule="auto"/>
        <w:ind w:left="35" w:firstLine="488"/>
        <w:jc w:val="both"/>
      </w:pPr>
      <w:r>
        <w:rPr>
          <w:spacing w:val="-2"/>
        </w:rPr>
        <w:t>高速弯沉仪动态弯沉校准装置主要包括控制系统、支撑底座、导轨</w:t>
      </w:r>
      <w:r>
        <w:rPr>
          <w:spacing w:val="-33"/>
        </w:rPr>
        <w:t xml:space="preserve"> </w:t>
      </w:r>
      <w:r>
        <w:rPr>
          <w:spacing w:val="-2"/>
        </w:rPr>
        <w:t>1、导轨</w:t>
      </w:r>
      <w:r>
        <w:t xml:space="preserve"> </w:t>
      </w:r>
      <w:r>
        <w:rPr>
          <w:spacing w:val="1"/>
        </w:rPr>
        <w:t>2、剪叉机构和旋转盘系统。旋转盘系统的数量与高</w:t>
      </w:r>
      <w:r>
        <w:t xml:space="preserve">速弯沉仪配备的激光多普勒 </w:t>
      </w:r>
      <w:r>
        <w:rPr>
          <w:spacing w:val="-1"/>
        </w:rPr>
        <w:t>传感器相同。校准使用时，通过剪叉机构和双向导轨调整各旋转盘系统的位置，</w:t>
      </w:r>
    </w:p>
    <w:p>
      <w:pPr>
        <w:pStyle w:val="BodyText"/>
        <w:spacing w:before="1" w:line="218" w:lineRule="auto"/>
        <w:ind w:left="38"/>
      </w:pPr>
      <w:r>
        <w:rPr>
          <w:spacing w:val="-1"/>
        </w:rPr>
        <w:t>使各激光多普勒传感器发射的激光束在旋转盘上预设的测点处。</w:t>
      </w:r>
    </w:p>
    <w:p>
      <w:pPr>
        <w:pStyle w:val="BodyText"/>
        <w:spacing w:before="184" w:line="360" w:lineRule="auto"/>
        <w:ind w:left="38" w:right="62" w:firstLine="480"/>
        <w:jc w:val="both"/>
      </w:pPr>
      <w:r>
        <w:rPr>
          <w:spacing w:val="-3"/>
        </w:rPr>
        <w:t>测试时通过预设和调整多点位旋转盘的转速，模拟替代了弯沉盆内不同位置</w:t>
      </w:r>
      <w:r>
        <w:rPr>
          <w:spacing w:val="2"/>
        </w:rPr>
        <w:t xml:space="preserve"> </w:t>
      </w:r>
      <w:r>
        <w:rPr>
          <w:spacing w:val="-6"/>
        </w:rPr>
        <w:t>有差异的路面变形速度。基于这些有差异的标准速度值， 实现路面弯沉的模拟复</w:t>
      </w:r>
    </w:p>
    <w:p>
      <w:pPr>
        <w:pStyle w:val="BodyText"/>
        <w:spacing w:line="220" w:lineRule="auto"/>
        <w:ind w:left="39"/>
      </w:pPr>
      <w:r>
        <w:rPr>
          <w:spacing w:val="-6"/>
        </w:rPr>
        <w:t>现。</w:t>
      </w:r>
    </w:p>
    <w:p>
      <w:pPr>
        <w:pStyle w:val="BodyText"/>
        <w:spacing w:before="182" w:line="360" w:lineRule="auto"/>
        <w:ind w:left="37" w:right="61" w:firstLine="481"/>
        <w:jc w:val="both"/>
      </w:pPr>
      <w:r>
        <w:rPr>
          <w:spacing w:val="-13"/>
        </w:rPr>
        <w:t>校准装置可布置于地面上，</w:t>
      </w:r>
      <w:r>
        <w:rPr>
          <w:spacing w:val="57"/>
        </w:rPr>
        <w:t xml:space="preserve"> </w:t>
      </w:r>
      <w:r>
        <w:rPr>
          <w:spacing w:val="-13"/>
        </w:rPr>
        <w:t>也可置于地面掩体内。当选择后者时，</w:t>
      </w:r>
      <w:r>
        <w:rPr>
          <w:spacing w:val="36"/>
        </w:rPr>
        <w:t xml:space="preserve"> </w:t>
      </w:r>
      <w:r>
        <w:rPr>
          <w:spacing w:val="-13"/>
        </w:rPr>
        <w:t>校准装置</w:t>
      </w:r>
      <w:r>
        <w:t xml:space="preserve"> </w:t>
      </w:r>
      <w:r>
        <w:rPr>
          <w:spacing w:val="-8"/>
        </w:rPr>
        <w:t>与地面之间的位置关系如下图</w:t>
      </w:r>
      <w:r>
        <w:rPr>
          <w:spacing w:val="-39"/>
        </w:rPr>
        <w:t xml:space="preserve"> </w:t>
      </w:r>
      <w:r>
        <w:rPr>
          <w:spacing w:val="-8"/>
        </w:rPr>
        <w:t>4</w:t>
      </w:r>
      <w:r>
        <w:rPr>
          <w:spacing w:val="-51"/>
        </w:rPr>
        <w:t xml:space="preserve"> </w:t>
      </w:r>
      <w:r>
        <w:rPr>
          <w:spacing w:val="-8"/>
        </w:rPr>
        <w:t>所示。在校准时，</w:t>
      </w:r>
      <w:r>
        <w:rPr>
          <w:spacing w:val="32"/>
        </w:rPr>
        <w:t xml:space="preserve"> </w:t>
      </w:r>
      <w:r>
        <w:rPr>
          <w:spacing w:val="-8"/>
        </w:rPr>
        <w:t>需要将被检高速弯沉仪停靠在</w:t>
      </w:r>
      <w:r>
        <w:t xml:space="preserve"> </w:t>
      </w:r>
      <w:r>
        <w:rPr>
          <w:spacing w:val="-6"/>
        </w:rPr>
        <w:t>地面上的刚性支撑上。刚性支撑加工有狭缝， 激光束可透过并打在校准装置</w:t>
      </w:r>
      <w:r>
        <w:rPr>
          <w:spacing w:val="-7"/>
        </w:rPr>
        <w:t>的旋</w:t>
      </w:r>
    </w:p>
    <w:p>
      <w:pPr>
        <w:pStyle w:val="BodyText"/>
        <w:spacing w:before="1" w:line="220" w:lineRule="auto"/>
        <w:ind w:left="38"/>
      </w:pPr>
      <w:r>
        <w:rPr>
          <w:spacing w:val="-9"/>
        </w:rPr>
        <w:t>转盘上。</w:t>
      </w:r>
    </w:p>
    <w:p>
      <w:pPr>
        <w:spacing w:before="161" w:line="3232" w:lineRule="exact"/>
        <w:ind w:firstLine="2083"/>
      </w:pPr>
      <w:r>
        <w:rPr>
          <w:position w:val="-64"/>
        </w:rPr>
        <w:drawing>
          <wp:inline distT="0" distB="0" distL="0" distR="0">
            <wp:extent cx="2661920" cy="205232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0"/>
                    <a:stretch>
                      <a:fillRect/>
                    </a:stretch>
                  </pic:blipFill>
                  <pic:spPr>
                    <a:xfrm>
                      <a:off x="0" y="0"/>
                      <a:ext cx="2661920" cy="2052320"/>
                    </a:xfrm>
                    <a:prstGeom prst="rect">
                      <a:avLst/>
                    </a:prstGeom>
                  </pic:spPr>
                </pic:pic>
              </a:graphicData>
            </a:graphic>
          </wp:inline>
        </w:drawing>
      </w:r>
    </w:p>
    <w:p>
      <w:pPr>
        <w:pStyle w:val="BodyText"/>
        <w:spacing w:before="237" w:line="221" w:lineRule="auto"/>
        <w:ind w:left="1873"/>
        <w:rPr>
          <w:sz w:val="21"/>
          <w:szCs w:val="21"/>
        </w:rPr>
        <w:sectPr>
          <w:headerReference w:type="default" r:id="rId31"/>
          <w:footerReference w:type="default" r:id="rId32"/>
          <w:pgSz w:w="11909" w:h="16836"/>
          <w:pgMar w:top="1140" w:right="1734" w:bottom="1157" w:left="1768" w:header="882" w:footer="984" w:gutter="0"/>
          <w:pgNumType w:start="7"/>
          <w:cols w:space="708"/>
        </w:sectPr>
      </w:pPr>
      <w:r>
        <w:rPr>
          <w:spacing w:val="-2"/>
          <w:sz w:val="21"/>
          <w:szCs w:val="21"/>
        </w:rPr>
        <w:t>图</w:t>
      </w:r>
      <w:r>
        <w:rPr>
          <w:spacing w:val="-29"/>
          <w:sz w:val="21"/>
          <w:szCs w:val="21"/>
        </w:rPr>
        <w:t xml:space="preserve"> </w:t>
      </w:r>
      <w:r>
        <w:rPr>
          <w:spacing w:val="-2"/>
          <w:sz w:val="21"/>
          <w:szCs w:val="21"/>
        </w:rPr>
        <w:t>4 高速弯沉仪校准装置置于地面下方时的示意图</w:t>
      </w:r>
    </w:p>
    <w:p>
      <w:pPr>
        <w:pStyle w:val="BodyText"/>
        <w:spacing w:before="232" w:line="437" w:lineRule="exact"/>
        <w:ind w:left="1864"/>
        <w:rPr>
          <w:sz w:val="18"/>
          <w:szCs w:val="18"/>
        </w:rPr>
      </w:pPr>
      <w:r>
        <w:rPr>
          <w:spacing w:val="-9"/>
          <w:position w:val="19"/>
          <w:sz w:val="18"/>
          <w:szCs w:val="18"/>
        </w:rPr>
        <w:t>1-高速弯沉仪后轴双胎；</w:t>
      </w:r>
      <w:r>
        <w:rPr>
          <w:spacing w:val="54"/>
          <w:position w:val="19"/>
          <w:sz w:val="18"/>
          <w:szCs w:val="18"/>
        </w:rPr>
        <w:t xml:space="preserve"> </w:t>
      </w:r>
      <w:r>
        <w:rPr>
          <w:spacing w:val="-9"/>
          <w:position w:val="19"/>
          <w:sz w:val="18"/>
          <w:szCs w:val="18"/>
        </w:rPr>
        <w:t>2-刚性支撑；</w:t>
      </w:r>
      <w:r>
        <w:rPr>
          <w:spacing w:val="23"/>
          <w:position w:val="19"/>
          <w:sz w:val="18"/>
          <w:szCs w:val="18"/>
        </w:rPr>
        <w:t xml:space="preserve"> </w:t>
      </w:r>
      <w:r>
        <w:rPr>
          <w:spacing w:val="-9"/>
          <w:position w:val="19"/>
          <w:sz w:val="18"/>
          <w:szCs w:val="18"/>
        </w:rPr>
        <w:t>3-校准装置；4-地面</w:t>
      </w:r>
    </w:p>
    <w:p>
      <w:pPr>
        <w:pStyle w:val="BodyText"/>
        <w:spacing w:before="1" w:line="218" w:lineRule="auto"/>
        <w:ind w:left="513"/>
      </w:pPr>
      <w:r>
        <w:rPr>
          <w:spacing w:val="-3"/>
        </w:rPr>
        <w:t>b)</w:t>
      </w:r>
      <w:r>
        <w:rPr>
          <w:spacing w:val="77"/>
        </w:rPr>
        <w:t xml:space="preserve"> </w:t>
      </w:r>
      <w:r>
        <w:rPr>
          <w:spacing w:val="-3"/>
        </w:rPr>
        <w:t>数显倾角仪</w:t>
      </w:r>
    </w:p>
    <w:p>
      <w:pPr>
        <w:spacing w:line="218" w:lineRule="auto"/>
        <w:sectPr>
          <w:headerReference w:type="default" r:id="rId33"/>
          <w:footerReference w:type="default" r:id="rId34"/>
          <w:type w:val="nextPage"/>
          <w:pgSz w:w="11909" w:h="16836"/>
          <w:pgMar w:top="1140" w:right="1734" w:bottom="1157" w:left="1768" w:header="882" w:footer="984" w:gutter="0"/>
          <w:pgNumType w:start="8"/>
          <w:cols w:space="708"/>
          <w:titlePg w:val="0"/>
        </w:sectPr>
      </w:pPr>
    </w:p>
    <w:p>
      <w:pPr>
        <w:pStyle w:val="BodyText"/>
        <w:spacing w:before="114" w:line="467" w:lineRule="exact"/>
        <w:ind w:left="518"/>
      </w:pPr>
      <w:r>
        <w:rPr>
          <w:spacing w:val="3"/>
          <w:position w:val="17"/>
        </w:rPr>
        <w:t>测量范围-15</w:t>
      </w:r>
      <w:r>
        <w:rPr>
          <w:spacing w:val="-71"/>
          <w:position w:val="17"/>
        </w:rPr>
        <w:t xml:space="preserve"> </w:t>
      </w:r>
      <w:r>
        <w:rPr>
          <w:spacing w:val="3"/>
          <w:position w:val="17"/>
        </w:rPr>
        <w:t>°~15</w:t>
      </w:r>
      <w:r>
        <w:rPr>
          <w:spacing w:val="-89"/>
          <w:position w:val="17"/>
        </w:rPr>
        <w:t xml:space="preserve"> </w:t>
      </w:r>
      <w:r>
        <w:rPr>
          <w:spacing w:val="3"/>
          <w:position w:val="17"/>
        </w:rPr>
        <w:t>°</w:t>
      </w:r>
      <w:r>
        <w:rPr>
          <w:spacing w:val="-91"/>
          <w:position w:val="17"/>
        </w:rPr>
        <w:t xml:space="preserve"> </w:t>
      </w:r>
      <w:r>
        <w:rPr>
          <w:spacing w:val="3"/>
          <w:position w:val="17"/>
        </w:rPr>
        <w:t>,角度测量精度不超过±0.005</w:t>
      </w:r>
      <w:r>
        <w:rPr>
          <w:spacing w:val="-89"/>
          <w:position w:val="17"/>
        </w:rPr>
        <w:t xml:space="preserve"> </w:t>
      </w:r>
      <w:r>
        <w:rPr>
          <w:spacing w:val="3"/>
          <w:position w:val="17"/>
        </w:rPr>
        <w:t>°</w:t>
      </w:r>
      <w:r>
        <w:rPr>
          <w:spacing w:val="-90"/>
          <w:position w:val="17"/>
        </w:rPr>
        <w:t xml:space="preserve"> </w:t>
      </w:r>
      <w:r>
        <w:rPr>
          <w:spacing w:val="3"/>
          <w:position w:val="17"/>
        </w:rPr>
        <w:t>;</w:t>
      </w:r>
    </w:p>
    <w:p>
      <w:pPr>
        <w:pStyle w:val="BodyText"/>
        <w:spacing w:line="219" w:lineRule="auto"/>
        <w:ind w:left="522"/>
      </w:pPr>
      <w:r>
        <w:rPr>
          <w:spacing w:val="-4"/>
        </w:rPr>
        <w:t>c)</w:t>
      </w:r>
      <w:r>
        <w:rPr>
          <w:spacing w:val="75"/>
        </w:rPr>
        <w:t xml:space="preserve"> </w:t>
      </w:r>
      <w:r>
        <w:rPr>
          <w:spacing w:val="-4"/>
        </w:rPr>
        <w:t>信号发生器</w:t>
      </w:r>
    </w:p>
    <w:p>
      <w:pPr>
        <w:pStyle w:val="BodyText"/>
        <w:spacing w:before="182" w:line="468" w:lineRule="exact"/>
        <w:ind w:left="519"/>
      </w:pPr>
      <w:r>
        <w:rPr>
          <w:spacing w:val="-2"/>
          <w:position w:val="17"/>
        </w:rPr>
        <w:t>脉冲频率输出范围</w:t>
      </w:r>
      <w:r>
        <w:rPr>
          <w:spacing w:val="-36"/>
          <w:position w:val="17"/>
        </w:rPr>
        <w:t xml:space="preserve"> </w:t>
      </w:r>
      <w:r>
        <w:rPr>
          <w:spacing w:val="-2"/>
          <w:position w:val="17"/>
        </w:rPr>
        <w:t>0Hz～25MHz；</w:t>
      </w:r>
    </w:p>
    <w:p>
      <w:pPr>
        <w:pStyle w:val="BodyText"/>
        <w:spacing w:before="1" w:line="218" w:lineRule="auto"/>
        <w:ind w:left="522"/>
      </w:pPr>
      <w:r>
        <w:rPr>
          <w:spacing w:val="-3"/>
        </w:rPr>
        <w:t>d)</w:t>
      </w:r>
      <w:r>
        <w:rPr>
          <w:spacing w:val="72"/>
        </w:rPr>
        <w:t xml:space="preserve"> </w:t>
      </w:r>
      <w:r>
        <w:rPr>
          <w:spacing w:val="-3"/>
        </w:rPr>
        <w:t>钢卷尺或测距仪</w:t>
      </w:r>
    </w:p>
    <w:p>
      <w:pPr>
        <w:pStyle w:val="BodyText"/>
        <w:spacing w:before="184" w:line="219" w:lineRule="auto"/>
        <w:ind w:left="515"/>
      </w:pPr>
      <w:r>
        <w:rPr>
          <w:spacing w:val="-6"/>
        </w:rPr>
        <w:t>钢卷尺： 测量范围</w:t>
      </w:r>
      <w:r>
        <w:rPr>
          <w:spacing w:val="-44"/>
        </w:rPr>
        <w:t xml:space="preserve"> </w:t>
      </w:r>
      <w:r>
        <w:rPr>
          <w:spacing w:val="-6"/>
        </w:rPr>
        <w:t>0m～50m，准确度等级Ⅰ级；</w:t>
      </w:r>
    </w:p>
    <w:p>
      <w:pPr>
        <w:pStyle w:val="BodyText"/>
        <w:spacing w:before="183" w:line="468" w:lineRule="exact"/>
        <w:ind w:left="518"/>
      </w:pPr>
      <w:r>
        <w:rPr>
          <w:spacing w:val="-3"/>
          <w:position w:val="17"/>
        </w:rPr>
        <w:t>测距仪：测量范围</w:t>
      </w:r>
      <w:r>
        <w:rPr>
          <w:spacing w:val="-46"/>
          <w:position w:val="17"/>
        </w:rPr>
        <w:t xml:space="preserve"> </w:t>
      </w:r>
      <w:r>
        <w:rPr>
          <w:spacing w:val="-3"/>
          <w:position w:val="17"/>
        </w:rPr>
        <w:t>0m～1000m，准确度等级Ⅱ级；</w:t>
      </w:r>
    </w:p>
    <w:p>
      <w:pPr>
        <w:pStyle w:val="BodyText"/>
        <w:spacing w:before="1" w:line="218" w:lineRule="auto"/>
        <w:ind w:left="523"/>
      </w:pPr>
      <w:r>
        <w:rPr>
          <w:spacing w:val="-4"/>
        </w:rPr>
        <w:t>e)</w:t>
      </w:r>
      <w:r>
        <w:rPr>
          <w:spacing w:val="74"/>
        </w:rPr>
        <w:t xml:space="preserve"> </w:t>
      </w:r>
      <w:r>
        <w:rPr>
          <w:spacing w:val="-4"/>
        </w:rPr>
        <w:t>温度模拟器</w:t>
      </w:r>
    </w:p>
    <w:p>
      <w:pPr>
        <w:pStyle w:val="BodyText"/>
        <w:spacing w:before="184" w:line="525" w:lineRule="exact"/>
        <w:ind w:left="517"/>
      </w:pPr>
      <w:r>
        <w:rPr>
          <w:spacing w:val="9"/>
          <w:position w:val="21"/>
        </w:rPr>
        <w:t>量程</w:t>
      </w:r>
      <w:r>
        <w:rPr>
          <w:spacing w:val="9"/>
          <w:position w:val="21"/>
          <w:sz w:val="21"/>
          <w:szCs w:val="21"/>
        </w:rPr>
        <w:t>-</w:t>
      </w:r>
      <w:r>
        <w:rPr>
          <w:spacing w:val="9"/>
          <w:position w:val="21"/>
        </w:rPr>
        <w:t>10℃~80℃,最大允许误差不超过±0</w:t>
      </w:r>
      <w:r>
        <w:rPr>
          <w:spacing w:val="8"/>
          <w:position w:val="21"/>
        </w:rPr>
        <w:t>.5℃。</w:t>
      </w:r>
    </w:p>
    <w:p>
      <w:pPr>
        <w:spacing w:line="218" w:lineRule="auto"/>
        <w:ind w:left="40"/>
        <w:rPr>
          <w:rFonts w:ascii="SimHei" w:eastAsia="SimHei" w:hAnsi="SimHei" w:cs="SimHei"/>
          <w:sz w:val="28"/>
          <w:szCs w:val="28"/>
        </w:rPr>
      </w:pPr>
      <w:r>
        <w:rPr>
          <w:rFonts w:ascii="SimHei" w:eastAsia="SimHei" w:hAnsi="SimHei" w:cs="SimHei"/>
          <w:spacing w:val="-1"/>
          <w:sz w:val="28"/>
          <w:szCs w:val="28"/>
        </w:rPr>
        <w:t>7</w:t>
      </w:r>
      <w:r>
        <w:rPr>
          <w:rFonts w:ascii="SimHei" w:eastAsia="SimHei" w:hAnsi="SimHei" w:cs="SimHei"/>
          <w:spacing w:val="-1"/>
          <w:sz w:val="28"/>
          <w:szCs w:val="28"/>
        </w:rPr>
        <w:t xml:space="preserve">  </w:t>
      </w:r>
      <w:r>
        <w:rPr>
          <w:rFonts w:ascii="SimHei" w:eastAsia="SimHei" w:hAnsi="SimHei" w:cs="SimHei"/>
          <w:spacing w:val="-1"/>
          <w:sz w:val="28"/>
          <w:szCs w:val="28"/>
        </w:rPr>
        <w:t>校准项目和校准方法</w:t>
      </w:r>
    </w:p>
    <w:p>
      <w:pPr>
        <w:pStyle w:val="BodyText"/>
        <w:spacing w:before="237" w:line="220" w:lineRule="auto"/>
        <w:ind w:left="43"/>
      </w:pPr>
      <w:r>
        <w:rPr>
          <w:spacing w:val="-4"/>
        </w:rPr>
        <w:t>7.1</w:t>
      </w:r>
      <w:r>
        <w:rPr>
          <w:spacing w:val="7"/>
        </w:rPr>
        <w:t xml:space="preserve">  </w:t>
      </w:r>
      <w:r>
        <w:rPr>
          <w:spacing w:val="-4"/>
        </w:rPr>
        <w:t>校准项目</w:t>
      </w:r>
    </w:p>
    <w:p>
      <w:pPr>
        <w:pStyle w:val="BodyText"/>
        <w:spacing w:before="182" w:line="640" w:lineRule="exact"/>
        <w:ind w:left="518"/>
      </w:pPr>
      <w:r>
        <w:rPr>
          <w:spacing w:val="-3"/>
          <w:position w:val="31"/>
        </w:rPr>
        <w:t>校准项目见表</w:t>
      </w:r>
      <w:r>
        <w:rPr>
          <w:spacing w:val="-25"/>
          <w:position w:val="31"/>
        </w:rPr>
        <w:t xml:space="preserve"> </w:t>
      </w:r>
      <w:r>
        <w:rPr>
          <w:rFonts w:ascii="Times New Roman" w:eastAsia="Times New Roman" w:hAnsi="Times New Roman" w:cs="Times New Roman"/>
          <w:spacing w:val="-3"/>
          <w:position w:val="31"/>
        </w:rPr>
        <w:t>1</w:t>
      </w:r>
      <w:r>
        <w:rPr>
          <w:spacing w:val="-3"/>
          <w:position w:val="31"/>
        </w:rPr>
        <w:t>，校准记录表格式见附录</w:t>
      </w:r>
      <w:r>
        <w:rPr>
          <w:spacing w:val="-45"/>
          <w:position w:val="31"/>
        </w:rPr>
        <w:t xml:space="preserve"> </w:t>
      </w:r>
      <w:r>
        <w:rPr>
          <w:rFonts w:ascii="Times New Roman" w:eastAsia="Times New Roman" w:hAnsi="Times New Roman" w:cs="Times New Roman"/>
          <w:spacing w:val="-3"/>
          <w:position w:val="31"/>
        </w:rPr>
        <w:t>A</w:t>
      </w:r>
      <w:r>
        <w:rPr>
          <w:spacing w:val="-3"/>
          <w:position w:val="31"/>
        </w:rPr>
        <w:t>。</w:t>
      </w:r>
    </w:p>
    <w:p>
      <w:pPr>
        <w:spacing w:line="220" w:lineRule="auto"/>
        <w:ind w:left="3196"/>
        <w:rPr>
          <w:rFonts w:ascii="SimHei" w:eastAsia="SimHei" w:hAnsi="SimHei" w:cs="SimHei"/>
          <w:sz w:val="21"/>
          <w:szCs w:val="21"/>
        </w:rPr>
      </w:pPr>
      <w:r>
        <w:rPr>
          <w:rFonts w:ascii="SimHei" w:eastAsia="SimHei" w:hAnsi="SimHei" w:cs="SimHei"/>
          <w:spacing w:val="-3"/>
          <w:sz w:val="21"/>
          <w:szCs w:val="21"/>
        </w:rPr>
        <w:t>表</w:t>
      </w:r>
      <w:r>
        <w:rPr>
          <w:rFonts w:ascii="SimHei" w:eastAsia="SimHei" w:hAnsi="SimHei" w:cs="SimHei"/>
          <w:spacing w:val="25"/>
          <w:sz w:val="21"/>
          <w:szCs w:val="21"/>
        </w:rPr>
        <w:t xml:space="preserve"> </w:t>
      </w:r>
      <w:r>
        <w:rPr>
          <w:rFonts w:ascii="Times New Roman" w:eastAsia="Times New Roman" w:hAnsi="Times New Roman" w:cs="Times New Roman"/>
          <w:spacing w:val="-3"/>
          <w:sz w:val="21"/>
          <w:szCs w:val="21"/>
        </w:rPr>
        <w:t xml:space="preserve">1  </w:t>
      </w:r>
      <w:r>
        <w:rPr>
          <w:rFonts w:ascii="SimHei" w:eastAsia="SimHei" w:hAnsi="SimHei" w:cs="SimHei"/>
          <w:spacing w:val="-3"/>
          <w:sz w:val="21"/>
          <w:szCs w:val="21"/>
        </w:rPr>
        <w:t>校准项目一览表</w:t>
      </w:r>
    </w:p>
    <w:p>
      <w:pPr>
        <w:spacing w:before="2"/>
      </w:pPr>
    </w:p>
    <w:tbl>
      <w:tblPr>
        <w:tblStyle w:val="TableNormal1"/>
        <w:tblW w:w="7973"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867"/>
        <w:gridCol w:w="1699"/>
        <w:gridCol w:w="1700"/>
        <w:gridCol w:w="1707"/>
      </w:tblGrid>
      <w:tr>
        <w:tblPrEx>
          <w:tblW w:w="7973" w:type="dxa"/>
          <w:tblInd w:w="28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6"/>
        </w:trPr>
        <w:tc>
          <w:tcPr>
            <w:tcW w:w="2867" w:type="dxa"/>
            <w:vAlign w:val="top"/>
          </w:tcPr>
          <w:p>
            <w:pPr>
              <w:pStyle w:val="TableText"/>
              <w:spacing w:before="128" w:line="222" w:lineRule="auto"/>
              <w:ind w:left="1020"/>
            </w:pPr>
            <w:r>
              <w:rPr>
                <w:spacing w:val="-1"/>
              </w:rPr>
              <w:t>校准项目</w:t>
            </w:r>
          </w:p>
        </w:tc>
        <w:tc>
          <w:tcPr>
            <w:tcW w:w="1699" w:type="dxa"/>
            <w:vAlign w:val="top"/>
          </w:tcPr>
          <w:p>
            <w:pPr>
              <w:pStyle w:val="TableText"/>
              <w:spacing w:before="129" w:line="221" w:lineRule="auto"/>
              <w:ind w:left="436"/>
            </w:pPr>
            <w:r>
              <w:rPr>
                <w:spacing w:val="-2"/>
              </w:rPr>
              <w:t>首次校准</w:t>
            </w:r>
          </w:p>
        </w:tc>
        <w:tc>
          <w:tcPr>
            <w:tcW w:w="1700" w:type="dxa"/>
            <w:vAlign w:val="top"/>
          </w:tcPr>
          <w:p>
            <w:pPr>
              <w:pStyle w:val="TableText"/>
              <w:spacing w:before="128" w:line="222" w:lineRule="auto"/>
              <w:ind w:left="436"/>
            </w:pPr>
            <w:r>
              <w:rPr>
                <w:spacing w:val="-1"/>
              </w:rPr>
              <w:t>后续校准</w:t>
            </w:r>
          </w:p>
        </w:tc>
        <w:tc>
          <w:tcPr>
            <w:tcW w:w="1707" w:type="dxa"/>
            <w:vAlign w:val="top"/>
          </w:tcPr>
          <w:p>
            <w:pPr>
              <w:pStyle w:val="TableText"/>
              <w:spacing w:before="129" w:line="221" w:lineRule="auto"/>
              <w:ind w:left="335"/>
            </w:pPr>
            <w:r>
              <w:rPr>
                <w:spacing w:val="-1"/>
              </w:rPr>
              <w:t>使用中检查</w:t>
            </w:r>
          </w:p>
        </w:tc>
      </w:tr>
      <w:tr>
        <w:tblPrEx>
          <w:tblW w:w="7973" w:type="dxa"/>
          <w:tblInd w:w="282" w:type="dxa"/>
          <w:tblLayout w:type="fixed"/>
        </w:tblPrEx>
        <w:trPr>
          <w:trHeight w:val="470"/>
        </w:trPr>
        <w:tc>
          <w:tcPr>
            <w:tcW w:w="2867" w:type="dxa"/>
            <w:vAlign w:val="top"/>
          </w:tcPr>
          <w:p>
            <w:pPr>
              <w:pStyle w:val="TableText"/>
              <w:spacing w:before="128" w:line="222" w:lineRule="auto"/>
              <w:ind w:left="809"/>
            </w:pPr>
            <w:r>
              <w:rPr>
                <w:spacing w:val="-1"/>
              </w:rPr>
              <w:t>温度测量误差</w:t>
            </w:r>
          </w:p>
        </w:tc>
        <w:tc>
          <w:tcPr>
            <w:tcW w:w="1699" w:type="dxa"/>
            <w:vAlign w:val="top"/>
          </w:tcPr>
          <w:p>
            <w:pPr>
              <w:spacing w:before="159" w:line="253" w:lineRule="exact"/>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0" w:type="dxa"/>
            <w:vAlign w:val="top"/>
          </w:tcPr>
          <w:p>
            <w:pPr>
              <w:spacing w:before="159" w:line="253" w:lineRule="exact"/>
              <w:ind w:left="79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7" w:type="dxa"/>
            <w:vAlign w:val="top"/>
          </w:tcPr>
          <w:p>
            <w:pPr>
              <w:tabs>
                <w:tab w:val="left" w:pos="896"/>
              </w:tabs>
              <w:spacing w:before="35" w:line="242" w:lineRule="exact"/>
              <w:ind w:left="812"/>
              <w:rPr>
                <w:rFonts w:ascii="Arial"/>
                <w:sz w:val="21"/>
              </w:rPr>
            </w:pPr>
            <w:r>
              <w:rPr>
                <w:rFonts w:ascii="Arial" w:eastAsia="Arial" w:hAnsi="Arial" w:cs="Arial"/>
                <w:sz w:val="21"/>
                <w:szCs w:val="21"/>
                <w:u w:val="single" w:color="auto"/>
              </w:rPr>
              <w:tab/>
            </w:r>
          </w:p>
        </w:tc>
      </w:tr>
      <w:tr>
        <w:tblPrEx>
          <w:tblW w:w="7973" w:type="dxa"/>
          <w:tblInd w:w="282" w:type="dxa"/>
          <w:tblLayout w:type="fixed"/>
        </w:tblPrEx>
        <w:trPr>
          <w:trHeight w:val="470"/>
        </w:trPr>
        <w:tc>
          <w:tcPr>
            <w:tcW w:w="2867" w:type="dxa"/>
            <w:vAlign w:val="top"/>
          </w:tcPr>
          <w:p>
            <w:pPr>
              <w:pStyle w:val="TableText"/>
              <w:spacing w:before="129" w:line="222" w:lineRule="auto"/>
              <w:ind w:left="598"/>
            </w:pPr>
            <w:r>
              <w:rPr>
                <w:spacing w:val="-1"/>
              </w:rPr>
              <w:t>距离测量相对误差</w:t>
            </w:r>
          </w:p>
        </w:tc>
        <w:tc>
          <w:tcPr>
            <w:tcW w:w="1699" w:type="dxa"/>
            <w:vAlign w:val="top"/>
          </w:tcPr>
          <w:p>
            <w:pPr>
              <w:spacing w:before="160" w:line="253" w:lineRule="exact"/>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0" w:type="dxa"/>
            <w:vAlign w:val="top"/>
          </w:tcPr>
          <w:p>
            <w:pPr>
              <w:spacing w:before="160" w:line="253" w:lineRule="exact"/>
              <w:ind w:left="79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7" w:type="dxa"/>
            <w:vAlign w:val="top"/>
          </w:tcPr>
          <w:p>
            <w:pPr>
              <w:spacing w:before="160" w:line="253" w:lineRule="exact"/>
              <w:ind w:left="795"/>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7973" w:type="dxa"/>
          <w:tblInd w:w="282" w:type="dxa"/>
          <w:tblLayout w:type="fixed"/>
        </w:tblPrEx>
        <w:trPr>
          <w:trHeight w:val="474"/>
        </w:trPr>
        <w:tc>
          <w:tcPr>
            <w:tcW w:w="2867" w:type="dxa"/>
            <w:vAlign w:val="top"/>
          </w:tcPr>
          <w:p>
            <w:pPr>
              <w:pStyle w:val="TableText"/>
              <w:spacing w:before="130" w:line="221" w:lineRule="auto"/>
              <w:ind w:left="812"/>
            </w:pPr>
            <w:r>
              <w:rPr>
                <w:spacing w:val="-2"/>
              </w:rPr>
              <w:t>弯沉示值误差</w:t>
            </w:r>
          </w:p>
        </w:tc>
        <w:tc>
          <w:tcPr>
            <w:tcW w:w="1699" w:type="dxa"/>
            <w:vAlign w:val="top"/>
          </w:tcPr>
          <w:p>
            <w:pPr>
              <w:spacing w:before="161" w:line="253" w:lineRule="exact"/>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0" w:type="dxa"/>
            <w:vAlign w:val="top"/>
          </w:tcPr>
          <w:p>
            <w:pPr>
              <w:spacing w:before="161" w:line="253" w:lineRule="exact"/>
              <w:ind w:left="79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7" w:type="dxa"/>
            <w:vAlign w:val="top"/>
          </w:tcPr>
          <w:p>
            <w:pPr>
              <w:pStyle w:val="TableText"/>
              <w:spacing w:before="231" w:line="121" w:lineRule="exact"/>
              <w:ind w:left="812"/>
              <w:rPr>
                <w:sz w:val="18"/>
                <w:szCs w:val="18"/>
              </w:rPr>
            </w:pPr>
            <w:r>
              <w:rPr>
                <w:position w:val="-3"/>
                <w:sz w:val="18"/>
                <w:szCs w:val="18"/>
              </w:rPr>
              <w:t>-</w:t>
            </w:r>
          </w:p>
        </w:tc>
      </w:tr>
      <w:tr>
        <w:tblPrEx>
          <w:tblW w:w="7973" w:type="dxa"/>
          <w:tblInd w:w="282" w:type="dxa"/>
          <w:tblLayout w:type="fixed"/>
        </w:tblPrEx>
        <w:trPr>
          <w:trHeight w:val="470"/>
        </w:trPr>
        <w:tc>
          <w:tcPr>
            <w:tcW w:w="2867" w:type="dxa"/>
            <w:vAlign w:val="top"/>
          </w:tcPr>
          <w:p>
            <w:pPr>
              <w:pStyle w:val="TableText"/>
              <w:spacing w:before="127" w:line="221" w:lineRule="auto"/>
              <w:ind w:left="708"/>
            </w:pPr>
            <w:r>
              <w:rPr>
                <w:spacing w:val="-2"/>
              </w:rPr>
              <w:t>弯沉测值重复性</w:t>
            </w:r>
          </w:p>
        </w:tc>
        <w:tc>
          <w:tcPr>
            <w:tcW w:w="1699" w:type="dxa"/>
            <w:vAlign w:val="top"/>
          </w:tcPr>
          <w:p>
            <w:pPr>
              <w:spacing w:before="158" w:line="253" w:lineRule="exact"/>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0" w:type="dxa"/>
            <w:vAlign w:val="top"/>
          </w:tcPr>
          <w:p>
            <w:pPr>
              <w:spacing w:before="158" w:line="253" w:lineRule="exact"/>
              <w:ind w:left="79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7" w:type="dxa"/>
            <w:vAlign w:val="top"/>
          </w:tcPr>
          <w:p>
            <w:pPr>
              <w:spacing w:before="158" w:line="253" w:lineRule="exact"/>
              <w:ind w:left="795"/>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7973" w:type="dxa"/>
          <w:tblInd w:w="282" w:type="dxa"/>
          <w:tblLayout w:type="fixed"/>
        </w:tblPrEx>
        <w:trPr>
          <w:trHeight w:val="470"/>
        </w:trPr>
        <w:tc>
          <w:tcPr>
            <w:tcW w:w="2867" w:type="dxa"/>
            <w:vAlign w:val="top"/>
          </w:tcPr>
          <w:p>
            <w:pPr>
              <w:pStyle w:val="TableText"/>
              <w:spacing w:before="132" w:line="221" w:lineRule="auto"/>
              <w:ind w:left="496"/>
            </w:pPr>
            <w:r>
              <w:rPr>
                <w:spacing w:val="-1"/>
              </w:rPr>
              <w:t>弯沉测值速度变异性</w:t>
            </w:r>
          </w:p>
        </w:tc>
        <w:tc>
          <w:tcPr>
            <w:tcW w:w="1699" w:type="dxa"/>
            <w:vAlign w:val="top"/>
          </w:tcPr>
          <w:p>
            <w:pPr>
              <w:spacing w:before="163" w:line="253" w:lineRule="exact"/>
              <w:ind w:left="789"/>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0" w:type="dxa"/>
            <w:vAlign w:val="top"/>
          </w:tcPr>
          <w:p>
            <w:pPr>
              <w:spacing w:before="163" w:line="253" w:lineRule="exact"/>
              <w:ind w:left="790"/>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c>
          <w:tcPr>
            <w:tcW w:w="1707" w:type="dxa"/>
            <w:vAlign w:val="top"/>
          </w:tcPr>
          <w:p>
            <w:pPr>
              <w:spacing w:before="163" w:line="253" w:lineRule="exact"/>
              <w:ind w:left="795"/>
              <w:rPr>
                <w:rFonts w:ascii="Times New Roman" w:eastAsia="Times New Roman" w:hAnsi="Times New Roman" w:cs="Times New Roman"/>
                <w:sz w:val="21"/>
                <w:szCs w:val="21"/>
              </w:rPr>
            </w:pPr>
            <w:r>
              <w:rPr>
                <w:rFonts w:ascii="Times New Roman" w:eastAsia="Times New Roman" w:hAnsi="Times New Roman" w:cs="Times New Roman"/>
                <w:position w:val="1"/>
                <w:sz w:val="21"/>
                <w:szCs w:val="21"/>
              </w:rPr>
              <w:t>+</w:t>
            </w:r>
          </w:p>
        </w:tc>
      </w:tr>
      <w:tr>
        <w:tblPrEx>
          <w:tblW w:w="7973" w:type="dxa"/>
          <w:tblInd w:w="282" w:type="dxa"/>
          <w:tblLayout w:type="fixed"/>
        </w:tblPrEx>
        <w:trPr>
          <w:trHeight w:val="626"/>
        </w:trPr>
        <w:tc>
          <w:tcPr>
            <w:tcW w:w="7973" w:type="dxa"/>
            <w:gridSpan w:val="4"/>
            <w:vAlign w:val="top"/>
          </w:tcPr>
          <w:p>
            <w:pPr>
              <w:spacing w:before="225" w:line="217" w:lineRule="auto"/>
              <w:ind w:left="484"/>
              <w:rPr>
                <w:rFonts w:ascii="FangSong" w:eastAsia="FangSong" w:hAnsi="FangSong" w:cs="FangSong"/>
                <w:sz w:val="18"/>
                <w:szCs w:val="18"/>
              </w:rPr>
            </w:pPr>
            <w:r>
              <w:rPr>
                <w:rFonts w:ascii="FangSong" w:eastAsia="FangSong" w:hAnsi="FangSong" w:cs="FangSong"/>
                <w:spacing w:val="-2"/>
                <w:sz w:val="18"/>
                <w:szCs w:val="18"/>
              </w:rPr>
              <w:t>注：凡需校准的项目用“+”表示，不需校准的项目用“-</w:t>
            </w:r>
            <w:r>
              <w:rPr>
                <w:rFonts w:ascii="FangSong" w:eastAsia="FangSong" w:hAnsi="FangSong" w:cs="FangSong"/>
                <w:spacing w:val="-55"/>
                <w:sz w:val="18"/>
                <w:szCs w:val="18"/>
              </w:rPr>
              <w:t xml:space="preserve"> </w:t>
            </w:r>
            <w:r>
              <w:rPr>
                <w:rFonts w:ascii="FangSong" w:eastAsia="FangSong" w:hAnsi="FangSong" w:cs="FangSong"/>
                <w:spacing w:val="-2"/>
                <w:sz w:val="18"/>
                <w:szCs w:val="18"/>
              </w:rPr>
              <w:t>”表示。</w:t>
            </w:r>
          </w:p>
        </w:tc>
      </w:tr>
    </w:tbl>
    <w:p>
      <w:pPr>
        <w:pStyle w:val="BodyText"/>
        <w:spacing w:before="114" w:line="220" w:lineRule="auto"/>
        <w:ind w:left="43"/>
      </w:pPr>
      <w:r>
        <w:rPr>
          <w:spacing w:val="-4"/>
        </w:rPr>
        <w:t>7.2</w:t>
      </w:r>
      <w:r>
        <w:rPr>
          <w:spacing w:val="7"/>
        </w:rPr>
        <w:t xml:space="preserve">  </w:t>
      </w:r>
      <w:r>
        <w:rPr>
          <w:spacing w:val="-4"/>
        </w:rPr>
        <w:t>校准方法</w:t>
      </w:r>
    </w:p>
    <w:p>
      <w:pPr>
        <w:pStyle w:val="BodyText"/>
        <w:spacing w:before="181" w:line="220" w:lineRule="auto"/>
        <w:ind w:left="43"/>
      </w:pPr>
      <w:r>
        <w:rPr>
          <w:spacing w:val="-2"/>
        </w:rPr>
        <w:t>7.2.1  通用技术要求</w:t>
      </w:r>
    </w:p>
    <w:p>
      <w:pPr>
        <w:pStyle w:val="BodyText"/>
        <w:spacing w:before="183" w:line="468" w:lineRule="exact"/>
        <w:ind w:left="517"/>
      </w:pPr>
      <w:r>
        <w:rPr>
          <w:spacing w:val="-1"/>
          <w:position w:val="17"/>
        </w:rPr>
        <w:t>通过目测和手感检查高速弯沉仪外观及各部件功能进行检查。</w:t>
      </w:r>
    </w:p>
    <w:p>
      <w:pPr>
        <w:pStyle w:val="BodyText"/>
        <w:spacing w:before="1" w:line="220" w:lineRule="auto"/>
        <w:ind w:left="43"/>
      </w:pPr>
      <w:r>
        <w:rPr>
          <w:spacing w:val="-1"/>
        </w:rPr>
        <w:t>7.2.2  温度测量误差</w:t>
      </w:r>
    </w:p>
    <w:p>
      <w:pPr>
        <w:pStyle w:val="BodyText"/>
        <w:spacing w:before="181" w:line="220" w:lineRule="auto"/>
        <w:ind w:left="519"/>
      </w:pPr>
      <w:r>
        <w:rPr>
          <w:spacing w:val="-5"/>
        </w:rPr>
        <w:t>温度测量误差试验步骤如下：</w:t>
      </w:r>
    </w:p>
    <w:p>
      <w:pPr>
        <w:pStyle w:val="BodyText"/>
        <w:spacing w:before="182" w:line="219" w:lineRule="auto"/>
        <w:ind w:left="518"/>
        <w:sectPr>
          <w:headerReference w:type="default" r:id="rId35"/>
          <w:footerReference w:type="default" r:id="rId36"/>
          <w:pgSz w:w="11909" w:h="16836"/>
          <w:pgMar w:top="1160" w:right="1768" w:bottom="1154" w:left="1768" w:header="882" w:footer="993" w:gutter="0"/>
          <w:pgNumType w:start="9"/>
          <w:cols w:space="708"/>
        </w:sectPr>
      </w:pPr>
      <w:r>
        <w:rPr>
          <w:spacing w:val="-2"/>
        </w:rPr>
        <w:t>a）将温度模拟器的测温区对准高速弯沉仪的温度传感器</w:t>
      </w:r>
      <w:r>
        <w:rPr>
          <w:spacing w:val="-3"/>
        </w:rPr>
        <w:t>测点位置；</w:t>
      </w:r>
    </w:p>
    <w:p>
      <w:pPr>
        <w:pStyle w:val="BodyText"/>
        <w:spacing w:before="183" w:line="219" w:lineRule="auto"/>
        <w:ind w:right="27"/>
        <w:jc w:val="right"/>
      </w:pPr>
      <w:r>
        <w:rPr>
          <w:spacing w:val="-9"/>
        </w:rPr>
        <w:t>b）在温度模拟器上分别设置</w:t>
      </w:r>
      <w:r>
        <w:rPr>
          <w:spacing w:val="-38"/>
        </w:rPr>
        <w:t xml:space="preserve"> </w:t>
      </w:r>
      <w:r>
        <w:rPr>
          <w:spacing w:val="-9"/>
        </w:rPr>
        <w:t>4</w:t>
      </w:r>
      <w:r>
        <w:rPr>
          <w:spacing w:val="-48"/>
        </w:rPr>
        <w:t xml:space="preserve"> </w:t>
      </w:r>
      <w:r>
        <w:rPr>
          <w:spacing w:val="-9"/>
        </w:rPr>
        <w:t>组温度值（5℃、</w:t>
      </w:r>
      <w:r>
        <w:rPr>
          <w:spacing w:val="-46"/>
        </w:rPr>
        <w:t xml:space="preserve"> </w:t>
      </w:r>
      <w:r>
        <w:rPr>
          <w:spacing w:val="-9"/>
        </w:rPr>
        <w:t>25℃、</w:t>
      </w:r>
      <w:r>
        <w:rPr>
          <w:spacing w:val="-50"/>
        </w:rPr>
        <w:t xml:space="preserve"> </w:t>
      </w:r>
      <w:r>
        <w:rPr>
          <w:spacing w:val="-9"/>
        </w:rPr>
        <w:t>45℃、</w:t>
      </w:r>
      <w:r>
        <w:rPr>
          <w:spacing w:val="-48"/>
        </w:rPr>
        <w:t xml:space="preserve"> </w:t>
      </w:r>
      <w:r>
        <w:rPr>
          <w:spacing w:val="-9"/>
        </w:rPr>
        <w:t>65℃) 并保持</w:t>
      </w:r>
    </w:p>
    <w:p>
      <w:pPr>
        <w:pStyle w:val="BodyText"/>
        <w:spacing w:before="235" w:line="238" w:lineRule="auto"/>
        <w:ind w:left="38"/>
      </w:pPr>
      <w:r>
        <w:rPr>
          <w:spacing w:val="-2"/>
        </w:rPr>
        <w:t>稳定，分别记录模拟温度器的示值</w:t>
      </w:r>
      <w:r>
        <w:rPr>
          <w:rFonts w:ascii="Times New Roman" w:eastAsia="Times New Roman" w:hAnsi="Times New Roman" w:cs="Times New Roman"/>
          <w:i/>
          <w:iCs/>
          <w:spacing w:val="-2"/>
        </w:rPr>
        <w:t>t</w:t>
      </w:r>
      <w:r>
        <w:rPr>
          <w:rFonts w:ascii="Times New Roman" w:eastAsia="Times New Roman" w:hAnsi="Times New Roman" w:cs="Times New Roman"/>
          <w:i/>
          <w:iCs/>
          <w:spacing w:val="-2"/>
          <w:position w:val="-6"/>
          <w:sz w:val="14"/>
          <w:szCs w:val="14"/>
        </w:rPr>
        <w:t>si</w:t>
      </w:r>
      <w:r>
        <w:rPr>
          <w:spacing w:val="-2"/>
          <w:sz w:val="23"/>
          <w:szCs w:val="23"/>
        </w:rPr>
        <w:t>（</w:t>
      </w:r>
      <w:r>
        <w:rPr>
          <w:rFonts w:ascii="Times New Roman" w:eastAsia="Times New Roman" w:hAnsi="Times New Roman" w:cs="Times New Roman"/>
          <w:i/>
          <w:iCs/>
          <w:spacing w:val="-2"/>
          <w:sz w:val="23"/>
          <w:szCs w:val="23"/>
        </w:rPr>
        <w:t>i</w:t>
      </w:r>
      <w:r>
        <w:rPr>
          <w:spacing w:val="-2"/>
          <w:sz w:val="23"/>
          <w:szCs w:val="23"/>
        </w:rPr>
        <w:t>=1,</w:t>
      </w:r>
      <w:r>
        <w:rPr>
          <w:spacing w:val="-3"/>
          <w:sz w:val="23"/>
          <w:szCs w:val="23"/>
        </w:rPr>
        <w:t>2,3,4）</w:t>
      </w:r>
      <w:r>
        <w:rPr>
          <w:spacing w:val="-3"/>
        </w:rPr>
        <w:t>。在</w:t>
      </w:r>
      <w:r>
        <w:rPr>
          <w:spacing w:val="-29"/>
        </w:rPr>
        <w:t xml:space="preserve"> </w:t>
      </w:r>
      <w:r>
        <w:rPr>
          <w:spacing w:val="-3"/>
        </w:rPr>
        <w:t>1</w:t>
      </w:r>
      <w:r>
        <w:rPr>
          <w:spacing w:val="-44"/>
        </w:rPr>
        <w:t xml:space="preserve"> </w:t>
      </w:r>
      <w:r>
        <w:rPr>
          <w:spacing w:val="-3"/>
        </w:rPr>
        <w:t>分钟内记录</w:t>
      </w:r>
      <w:r>
        <w:rPr>
          <w:spacing w:val="-41"/>
        </w:rPr>
        <w:t xml:space="preserve"> </w:t>
      </w:r>
      <w:r>
        <w:rPr>
          <w:spacing w:val="-3"/>
        </w:rPr>
        <w:t>3</w:t>
      </w:r>
      <w:r>
        <w:rPr>
          <w:spacing w:val="-40"/>
        </w:rPr>
        <w:t xml:space="preserve"> </w:t>
      </w:r>
      <w:r>
        <w:rPr>
          <w:spacing w:val="-3"/>
        </w:rPr>
        <w:t>次高速弯</w:t>
      </w:r>
    </w:p>
    <w:p>
      <w:pPr>
        <w:tabs>
          <w:tab w:val="left" w:pos="6539"/>
        </w:tabs>
        <w:spacing w:before="97" w:line="231" w:lineRule="exact"/>
        <w:ind w:left="6434"/>
        <w:rPr>
          <w:rFonts w:ascii="Arial"/>
          <w:sz w:val="21"/>
        </w:rPr>
      </w:pPr>
      <w:r>
        <w:rPr>
          <w:rFonts w:ascii="Arial" w:eastAsia="Arial" w:hAnsi="Arial" w:cs="Arial"/>
          <w:position w:val="-1"/>
          <w:sz w:val="21"/>
          <w:szCs w:val="21"/>
          <w:u w:val="single" w:color="auto"/>
        </w:rPr>
        <w:tab/>
      </w:r>
    </w:p>
    <w:p>
      <w:pPr>
        <w:pStyle w:val="BodyText"/>
        <w:spacing w:before="1" w:line="227" w:lineRule="auto"/>
        <w:ind w:left="37"/>
      </w:pPr>
      <w:r>
        <w:rPr>
          <w:spacing w:val="-4"/>
        </w:rPr>
        <w:t>沉仪测温测值，并取其平均值作为该组温度的测量结</w:t>
      </w:r>
      <w:r>
        <w:rPr>
          <w:spacing w:val="-5"/>
        </w:rPr>
        <w:t>果，记为</w:t>
      </w:r>
      <w:r>
        <w:rPr>
          <w:rFonts w:ascii="Times New Roman" w:eastAsia="Times New Roman" w:hAnsi="Times New Roman" w:cs="Times New Roman"/>
          <w:i/>
          <w:iCs/>
          <w:spacing w:val="-5"/>
        </w:rPr>
        <w:t>t</w:t>
      </w:r>
      <w:r>
        <w:rPr>
          <w:rFonts w:ascii="Times New Roman" w:eastAsia="Times New Roman" w:hAnsi="Times New Roman" w:cs="Times New Roman"/>
          <w:i/>
          <w:iCs/>
          <w:spacing w:val="-5"/>
          <w:position w:val="-6"/>
          <w:sz w:val="14"/>
          <w:szCs w:val="14"/>
        </w:rPr>
        <w:t>i</w:t>
      </w:r>
      <w:r>
        <w:rPr>
          <w:spacing w:val="-5"/>
          <w:sz w:val="23"/>
          <w:szCs w:val="23"/>
        </w:rPr>
        <w:t>（</w:t>
      </w:r>
      <w:r>
        <w:rPr>
          <w:rFonts w:ascii="Times New Roman" w:eastAsia="Times New Roman" w:hAnsi="Times New Roman" w:cs="Times New Roman"/>
          <w:i/>
          <w:iCs/>
          <w:spacing w:val="-5"/>
          <w:sz w:val="23"/>
          <w:szCs w:val="23"/>
        </w:rPr>
        <w:t>i</w:t>
      </w:r>
      <w:r>
        <w:rPr>
          <w:spacing w:val="-5"/>
          <w:sz w:val="23"/>
          <w:szCs w:val="23"/>
        </w:rPr>
        <w:t>=1,2,3,4）</w:t>
      </w:r>
      <w:r>
        <w:rPr>
          <w:spacing w:val="-5"/>
        </w:rPr>
        <w:t>。按</w:t>
      </w:r>
    </w:p>
    <w:p>
      <w:pPr>
        <w:spacing w:line="227" w:lineRule="auto"/>
        <w:sectPr>
          <w:headerReference w:type="default" r:id="rId37"/>
          <w:footerReference w:type="default" r:id="rId38"/>
          <w:type w:val="nextPage"/>
          <w:pgSz w:w="11909" w:h="16836"/>
          <w:pgMar w:top="1160" w:right="1768" w:bottom="1154" w:left="1768" w:header="882" w:footer="993" w:gutter="0"/>
          <w:pgNumType w:start="10"/>
          <w:cols w:space="708"/>
          <w:titlePg w:val="0"/>
        </w:sectPr>
      </w:pPr>
    </w:p>
    <w:p>
      <w:pPr>
        <w:pStyle w:val="BodyText"/>
        <w:spacing w:before="165"/>
        <w:ind w:left="44"/>
      </w:pPr>
      <w:r>
        <w:rPr>
          <w:spacing w:val="-1"/>
        </w:rPr>
        <w:t>照公式(1)计算各组温度的测量误差</w:t>
      </w:r>
      <w:r>
        <w:rPr>
          <w:spacing w:val="-81"/>
        </w:rPr>
        <w:t xml:space="preserve"> </w:t>
      </w:r>
      <w:r>
        <w:rPr>
          <w:rFonts w:ascii="Arial" w:eastAsia="Arial" w:hAnsi="Arial" w:cs="Arial"/>
          <w:spacing w:val="-1"/>
        </w:rPr>
        <w:t>Δ</w:t>
      </w:r>
      <w:r>
        <w:rPr>
          <w:rFonts w:ascii="Times New Roman" w:eastAsia="Times New Roman" w:hAnsi="Times New Roman" w:cs="Times New Roman"/>
          <w:i/>
          <w:iCs/>
          <w:spacing w:val="-1"/>
          <w:u w:val="single" w:color="auto"/>
        </w:rPr>
        <w:t>t</w:t>
      </w:r>
      <w:r>
        <w:rPr>
          <w:rFonts w:ascii="Times New Roman" w:eastAsia="Times New Roman" w:hAnsi="Times New Roman" w:cs="Times New Roman"/>
          <w:i/>
          <w:iCs/>
          <w:spacing w:val="-1"/>
          <w:position w:val="-6"/>
          <w:sz w:val="13"/>
          <w:szCs w:val="13"/>
          <w:u w:val="single" w:color="auto"/>
        </w:rPr>
        <w:t>i</w:t>
      </w:r>
      <w:r>
        <w:rPr>
          <w:spacing w:val="-1"/>
          <w:sz w:val="23"/>
          <w:szCs w:val="23"/>
        </w:rPr>
        <w:t>（</w:t>
      </w:r>
      <w:r>
        <w:rPr>
          <w:rFonts w:ascii="Times New Roman" w:eastAsia="Times New Roman" w:hAnsi="Times New Roman" w:cs="Times New Roman"/>
          <w:i/>
          <w:iCs/>
          <w:spacing w:val="-1"/>
          <w:sz w:val="23"/>
          <w:szCs w:val="23"/>
        </w:rPr>
        <w:t>i</w:t>
      </w:r>
      <w:r>
        <w:rPr>
          <w:spacing w:val="-1"/>
          <w:sz w:val="23"/>
          <w:szCs w:val="23"/>
        </w:rPr>
        <w:t>=1,2,3,4</w:t>
      </w:r>
      <w:r>
        <w:rPr>
          <w:spacing w:val="-56"/>
          <w:sz w:val="23"/>
          <w:szCs w:val="23"/>
        </w:rPr>
        <w:t>）</w:t>
      </w:r>
      <w:r>
        <w:rPr>
          <w:spacing w:val="-56"/>
        </w:rPr>
        <w:t>；</w:t>
      </w:r>
    </w:p>
    <w:p>
      <w:pPr>
        <w:spacing w:before="244" w:line="228" w:lineRule="auto"/>
        <w:ind w:left="3409"/>
        <w:rPr>
          <w:rFonts w:ascii="Times New Roman" w:eastAsia="Times New Roman" w:hAnsi="Times New Roman" w:cs="Times New Roman"/>
          <w:sz w:val="14"/>
          <w:szCs w:val="14"/>
        </w:rPr>
      </w:pPr>
      <w:r>
        <w:pict>
          <v:shape id="_x0000_s1056" type="#_x0000_t202" style="width:15.55pt;height:13.05pt;margin-top:11.78pt;margin-left:402.62pt;position:absolute;z-index:251686912" filled="f" stroked="f">
            <o:lock v:ext="edit" aspectratio="f"/>
            <v:textbox inset="0,0,0,0">
              <w:txbxContent>
                <w:p>
                  <w:pPr>
                    <w:spacing w:before="19" w:line="192" w:lineRule="auto"/>
                    <w:ind w:left="20"/>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(1)</w:t>
                  </w:r>
                </w:p>
              </w:txbxContent>
            </v:textbox>
          </v:shape>
        </w:pict>
      </w:r>
      <w:r>
        <w:rPr>
          <w:rFonts w:ascii="Arial" w:eastAsia="Arial" w:hAnsi="Arial" w:cs="Arial"/>
          <w:spacing w:val="7"/>
          <w:position w:val="1"/>
          <w:sz w:val="25"/>
          <w:szCs w:val="25"/>
        </w:rPr>
        <w:t>Δ</w:t>
      </w:r>
      <w:r>
        <w:rPr>
          <w:rFonts w:ascii="Times New Roman" w:eastAsia="Times New Roman" w:hAnsi="Times New Roman" w:cs="Times New Roman"/>
          <w:i/>
          <w:iCs/>
          <w:position w:val="1"/>
          <w:sz w:val="25"/>
          <w:szCs w:val="25"/>
        </w:rPr>
        <w:t>t</w:t>
      </w:r>
      <w:r>
        <w:rPr>
          <w:rFonts w:ascii="Times New Roman" w:eastAsia="Times New Roman" w:hAnsi="Times New Roman" w:cs="Times New Roman"/>
          <w:i/>
          <w:iCs/>
          <w:position w:val="-4"/>
          <w:sz w:val="14"/>
          <w:szCs w:val="14"/>
        </w:rPr>
        <w:t>i</w:t>
      </w:r>
      <w:r>
        <w:rPr>
          <w:rFonts w:ascii="Times New Roman" w:eastAsia="Times New Roman" w:hAnsi="Times New Roman" w:cs="Times New Roman"/>
          <w:i/>
          <w:iCs/>
          <w:spacing w:val="9"/>
          <w:position w:val="-4"/>
          <w:sz w:val="14"/>
          <w:szCs w:val="14"/>
        </w:rPr>
        <w:t xml:space="preserve">  </w:t>
      </w:r>
      <w:r>
        <w:rPr>
          <w:rFonts w:ascii="Arial" w:eastAsia="Arial" w:hAnsi="Arial" w:cs="Arial"/>
          <w:spacing w:val="7"/>
          <w:position w:val="1"/>
          <w:sz w:val="25"/>
          <w:szCs w:val="25"/>
        </w:rPr>
        <w:t>=</w:t>
      </w:r>
      <w:r>
        <w:rPr>
          <w:rFonts w:ascii="Arial" w:eastAsia="Arial" w:hAnsi="Arial" w:cs="Arial"/>
          <w:spacing w:val="-13"/>
          <w:position w:val="1"/>
          <w:sz w:val="25"/>
          <w:szCs w:val="25"/>
        </w:rPr>
        <w:t xml:space="preserve"> </w:t>
      </w:r>
      <w:r>
        <w:rPr>
          <w:rFonts w:ascii="Times New Roman" w:eastAsia="Times New Roman" w:hAnsi="Times New Roman" w:cs="Times New Roman"/>
          <w:i/>
          <w:iCs/>
          <w:position w:val="1"/>
          <w:sz w:val="25"/>
          <w:szCs w:val="25"/>
        </w:rPr>
        <w:t>t</w:t>
      </w:r>
      <w:r>
        <w:rPr>
          <w:rFonts w:ascii="Times New Roman" w:eastAsia="Times New Roman" w:hAnsi="Times New Roman" w:cs="Times New Roman"/>
          <w:i/>
          <w:iCs/>
          <w:position w:val="-4"/>
          <w:sz w:val="14"/>
          <w:szCs w:val="14"/>
        </w:rPr>
        <w:t>i</w:t>
      </w:r>
      <w:r>
        <w:rPr>
          <w:rFonts w:ascii="Times New Roman" w:eastAsia="Times New Roman" w:hAnsi="Times New Roman" w:cs="Times New Roman"/>
          <w:i/>
          <w:iCs/>
          <w:spacing w:val="7"/>
          <w:position w:val="-4"/>
          <w:sz w:val="14"/>
          <w:szCs w:val="14"/>
        </w:rPr>
        <w:t xml:space="preserve">  </w:t>
      </w:r>
      <w:r>
        <w:rPr>
          <w:rFonts w:ascii="Arial" w:eastAsia="Arial" w:hAnsi="Arial" w:cs="Arial"/>
          <w:spacing w:val="7"/>
          <w:position w:val="1"/>
          <w:sz w:val="25"/>
          <w:szCs w:val="25"/>
        </w:rPr>
        <w:t>-</w:t>
      </w:r>
      <w:r>
        <w:rPr>
          <w:rFonts w:ascii="Times New Roman" w:eastAsia="Times New Roman" w:hAnsi="Times New Roman" w:cs="Times New Roman"/>
          <w:i/>
          <w:iCs/>
          <w:position w:val="1"/>
          <w:sz w:val="25"/>
          <w:szCs w:val="25"/>
        </w:rPr>
        <w:t>t</w:t>
      </w:r>
      <w:r>
        <w:rPr>
          <w:rFonts w:ascii="Times New Roman" w:eastAsia="Times New Roman" w:hAnsi="Times New Roman" w:cs="Times New Roman"/>
          <w:i/>
          <w:iCs/>
          <w:position w:val="-4"/>
          <w:sz w:val="14"/>
          <w:szCs w:val="14"/>
        </w:rPr>
        <w:t>si</w:t>
      </w:r>
    </w:p>
    <w:p>
      <w:pPr>
        <w:pStyle w:val="BodyText"/>
        <w:spacing w:before="164"/>
        <w:ind w:left="42"/>
      </w:pPr>
      <w:r>
        <w:rPr>
          <w:spacing w:val="-26"/>
          <w:w w:val="98"/>
        </w:rPr>
        <w:t>式中：</w:t>
      </w:r>
      <w:r>
        <w:rPr>
          <w:spacing w:val="35"/>
        </w:rPr>
        <w:t xml:space="preserve"> </w:t>
      </w:r>
      <w:r>
        <w:rPr>
          <w:rFonts w:ascii="Arial" w:eastAsia="Arial" w:hAnsi="Arial" w:cs="Arial"/>
          <w:spacing w:val="-26"/>
          <w:w w:val="98"/>
        </w:rPr>
        <w:t>Δ</w:t>
      </w:r>
      <w:r>
        <w:rPr>
          <w:rFonts w:ascii="Times New Roman" w:eastAsia="Times New Roman" w:hAnsi="Times New Roman" w:cs="Times New Roman"/>
          <w:i/>
          <w:iCs/>
          <w:spacing w:val="-26"/>
          <w:w w:val="98"/>
        </w:rPr>
        <w:t>t</w:t>
      </w:r>
      <w:r>
        <w:rPr>
          <w:rFonts w:ascii="Times New Roman" w:eastAsia="Times New Roman" w:hAnsi="Times New Roman" w:cs="Times New Roman"/>
          <w:i/>
          <w:iCs/>
          <w:spacing w:val="-2"/>
          <w:position w:val="-6"/>
          <w:sz w:val="13"/>
          <w:szCs w:val="13"/>
        </w:rPr>
        <w:t>i</w:t>
      </w:r>
      <w:r>
        <w:rPr>
          <w:rFonts w:ascii="Times New Roman" w:eastAsia="Times New Roman" w:hAnsi="Times New Roman" w:cs="Times New Roman"/>
          <w:i/>
          <w:iCs/>
          <w:spacing w:val="16"/>
          <w:w w:val="101"/>
          <w:position w:val="-6"/>
          <w:sz w:val="13"/>
          <w:szCs w:val="13"/>
        </w:rPr>
        <w:t xml:space="preserve"> </w:t>
      </w:r>
      <w:r>
        <w:rPr>
          <w:rFonts w:ascii="Times New Roman" w:eastAsia="Times New Roman" w:hAnsi="Times New Roman" w:cs="Times New Roman"/>
          <w:spacing w:val="-2"/>
        </w:rPr>
        <w:t>——</w:t>
      </w:r>
      <w:r>
        <w:rPr>
          <w:spacing w:val="-2"/>
        </w:rPr>
        <w:t>第</w:t>
      </w:r>
      <w:r>
        <w:rPr>
          <w:spacing w:val="-50"/>
        </w:rPr>
        <w:t xml:space="preserve"> </w:t>
      </w:r>
      <w:r>
        <w:rPr>
          <w:rFonts w:ascii="Times New Roman" w:eastAsia="Times New Roman" w:hAnsi="Times New Roman" w:cs="Times New Roman"/>
          <w:i/>
          <w:iCs/>
          <w:spacing w:val="-2"/>
        </w:rPr>
        <w:t xml:space="preserve">i </w:t>
      </w:r>
      <w:r>
        <w:rPr>
          <w:spacing w:val="-2"/>
        </w:rPr>
        <w:t>组温度值的测量误差，</w:t>
      </w:r>
      <w:r>
        <w:rPr>
          <w:spacing w:val="-93"/>
        </w:rPr>
        <w:t xml:space="preserve"> </w:t>
      </w:r>
      <w:r>
        <w:rPr>
          <w:spacing w:val="-2"/>
        </w:rPr>
        <w:t>℃;</w:t>
      </w:r>
    </w:p>
    <w:p>
      <w:pPr>
        <w:tabs>
          <w:tab w:val="left" w:pos="890"/>
        </w:tabs>
        <w:spacing w:before="99" w:line="230" w:lineRule="exact"/>
        <w:ind w:left="786"/>
        <w:rPr>
          <w:rFonts w:ascii="Arial"/>
          <w:sz w:val="21"/>
        </w:rPr>
      </w:pPr>
      <w:r>
        <w:rPr>
          <w:rFonts w:ascii="Arial" w:eastAsia="Arial" w:hAnsi="Arial" w:cs="Arial"/>
          <w:position w:val="-1"/>
          <w:sz w:val="21"/>
          <w:szCs w:val="21"/>
          <w:u w:val="single" w:color="auto"/>
        </w:rPr>
        <w:tab/>
      </w:r>
    </w:p>
    <w:p>
      <w:pPr>
        <w:pStyle w:val="BodyText"/>
        <w:spacing w:line="465" w:lineRule="exact"/>
        <w:ind w:left="784"/>
      </w:pPr>
      <w:r>
        <w:rPr>
          <w:rFonts w:ascii="Times New Roman" w:eastAsia="Times New Roman" w:hAnsi="Times New Roman" w:cs="Times New Roman"/>
          <w:i/>
          <w:iCs/>
          <w:spacing w:val="-3"/>
          <w:position w:val="16"/>
        </w:rPr>
        <w:t>t</w:t>
      </w:r>
      <w:r>
        <w:rPr>
          <w:rFonts w:ascii="Times New Roman" w:eastAsia="Times New Roman" w:hAnsi="Times New Roman" w:cs="Times New Roman"/>
          <w:i/>
          <w:iCs/>
          <w:spacing w:val="-3"/>
          <w:position w:val="10"/>
          <w:sz w:val="14"/>
          <w:szCs w:val="14"/>
        </w:rPr>
        <w:t>i</w:t>
      </w:r>
      <w:r>
        <w:rPr>
          <w:rFonts w:ascii="Times New Roman" w:eastAsia="Times New Roman" w:hAnsi="Times New Roman" w:cs="Times New Roman"/>
          <w:i/>
          <w:iCs/>
          <w:spacing w:val="23"/>
          <w:position w:val="10"/>
          <w:sz w:val="14"/>
          <w:szCs w:val="14"/>
        </w:rPr>
        <w:t xml:space="preserve"> </w:t>
      </w:r>
      <w:r>
        <w:rPr>
          <w:rFonts w:ascii="Times New Roman" w:eastAsia="Times New Roman" w:hAnsi="Times New Roman" w:cs="Times New Roman"/>
          <w:spacing w:val="-3"/>
          <w:position w:val="16"/>
        </w:rPr>
        <w:t>——</w:t>
      </w:r>
      <w:r>
        <w:rPr>
          <w:spacing w:val="-3"/>
          <w:position w:val="16"/>
        </w:rPr>
        <w:t>第</w:t>
      </w:r>
      <w:r>
        <w:rPr>
          <w:spacing w:val="-50"/>
          <w:position w:val="16"/>
        </w:rPr>
        <w:t xml:space="preserve"> </w:t>
      </w:r>
      <w:r>
        <w:rPr>
          <w:rFonts w:ascii="Times New Roman" w:eastAsia="Times New Roman" w:hAnsi="Times New Roman" w:cs="Times New Roman"/>
          <w:i/>
          <w:iCs/>
          <w:spacing w:val="-3"/>
          <w:position w:val="16"/>
        </w:rPr>
        <w:t xml:space="preserve">i </w:t>
      </w:r>
      <w:r>
        <w:rPr>
          <w:spacing w:val="-3"/>
          <w:position w:val="16"/>
        </w:rPr>
        <w:t>组温度下</w:t>
      </w:r>
      <w:r>
        <w:rPr>
          <w:spacing w:val="-49"/>
          <w:position w:val="16"/>
        </w:rPr>
        <w:t xml:space="preserve"> </w:t>
      </w:r>
      <w:r>
        <w:rPr>
          <w:rFonts w:ascii="Times New Roman" w:eastAsia="Times New Roman" w:hAnsi="Times New Roman" w:cs="Times New Roman"/>
          <w:spacing w:val="-3"/>
          <w:position w:val="16"/>
        </w:rPr>
        <w:t>3</w:t>
      </w:r>
      <w:r>
        <w:rPr>
          <w:rFonts w:ascii="Times New Roman" w:eastAsia="Times New Roman" w:hAnsi="Times New Roman" w:cs="Times New Roman"/>
          <w:spacing w:val="15"/>
          <w:w w:val="101"/>
          <w:position w:val="16"/>
        </w:rPr>
        <w:t xml:space="preserve"> </w:t>
      </w:r>
      <w:r>
        <w:rPr>
          <w:spacing w:val="-3"/>
          <w:position w:val="16"/>
        </w:rPr>
        <w:t>次温度测量值的平均值，</w:t>
      </w:r>
      <w:r>
        <w:rPr>
          <w:spacing w:val="-93"/>
          <w:position w:val="16"/>
        </w:rPr>
        <w:t xml:space="preserve"> </w:t>
      </w:r>
      <w:r>
        <w:rPr>
          <w:spacing w:val="-3"/>
          <w:position w:val="16"/>
        </w:rPr>
        <w:t>℃</w:t>
      </w:r>
      <w:r>
        <w:rPr>
          <w:spacing w:val="-91"/>
          <w:position w:val="16"/>
        </w:rPr>
        <w:t xml:space="preserve"> </w:t>
      </w:r>
      <w:r>
        <w:rPr>
          <w:spacing w:val="-3"/>
          <w:position w:val="16"/>
        </w:rPr>
        <w:t>,</w:t>
      </w:r>
      <w:r>
        <w:rPr>
          <w:spacing w:val="93"/>
          <w:position w:val="16"/>
        </w:rPr>
        <w:t xml:space="preserve"> </w:t>
      </w:r>
      <w:r>
        <w:rPr>
          <w:rFonts w:ascii="Times New Roman" w:eastAsia="Times New Roman" w:hAnsi="Times New Roman" w:cs="Times New Roman"/>
          <w:i/>
          <w:iCs/>
          <w:spacing w:val="-3"/>
          <w:position w:val="16"/>
          <w:sz w:val="23"/>
          <w:szCs w:val="23"/>
        </w:rPr>
        <w:t>i</w:t>
      </w:r>
      <w:r>
        <w:rPr>
          <w:spacing w:val="-3"/>
          <w:position w:val="16"/>
          <w:sz w:val="23"/>
          <w:szCs w:val="23"/>
        </w:rPr>
        <w:t>=1,2</w:t>
      </w:r>
      <w:r>
        <w:rPr>
          <w:spacing w:val="-4"/>
          <w:position w:val="16"/>
          <w:sz w:val="23"/>
          <w:szCs w:val="23"/>
        </w:rPr>
        <w:t>,3,4</w:t>
      </w:r>
      <w:r>
        <w:rPr>
          <w:spacing w:val="-4"/>
          <w:position w:val="16"/>
        </w:rPr>
        <w:t>；</w:t>
      </w:r>
    </w:p>
    <w:p>
      <w:pPr>
        <w:pStyle w:val="BodyText"/>
        <w:spacing w:before="1" w:line="235" w:lineRule="auto"/>
        <w:ind w:left="787"/>
      </w:pPr>
      <w:r>
        <w:rPr>
          <w:rFonts w:ascii="Times New Roman" w:eastAsia="Times New Roman" w:hAnsi="Times New Roman" w:cs="Times New Roman"/>
          <w:i/>
          <w:iCs/>
          <w:spacing w:val="-5"/>
        </w:rPr>
        <w:t>t</w:t>
      </w:r>
      <w:r>
        <w:rPr>
          <w:rFonts w:ascii="Times New Roman" w:eastAsia="Times New Roman" w:hAnsi="Times New Roman" w:cs="Times New Roman"/>
          <w:i/>
          <w:iCs/>
          <w:spacing w:val="-2"/>
          <w:position w:val="-6"/>
          <w:sz w:val="14"/>
          <w:szCs w:val="14"/>
        </w:rPr>
        <w:t>si</w:t>
      </w:r>
      <w:r>
        <w:rPr>
          <w:rFonts w:ascii="Times New Roman" w:eastAsia="Times New Roman" w:hAnsi="Times New Roman" w:cs="Times New Roman"/>
          <w:i/>
          <w:iCs/>
          <w:spacing w:val="8"/>
          <w:w w:val="102"/>
          <w:position w:val="-6"/>
          <w:sz w:val="14"/>
          <w:szCs w:val="14"/>
        </w:rPr>
        <w:t xml:space="preserve"> </w:t>
      </w:r>
      <w:r>
        <w:rPr>
          <w:rFonts w:ascii="Times New Roman" w:eastAsia="Times New Roman" w:hAnsi="Times New Roman" w:cs="Times New Roman"/>
          <w:spacing w:val="-2"/>
        </w:rPr>
        <w:t>——</w:t>
      </w:r>
      <w:r>
        <w:rPr>
          <w:spacing w:val="-2"/>
        </w:rPr>
        <w:t>第</w:t>
      </w:r>
      <w:r>
        <w:rPr>
          <w:spacing w:val="-50"/>
        </w:rPr>
        <w:t xml:space="preserve"> </w:t>
      </w:r>
      <w:r>
        <w:rPr>
          <w:rFonts w:ascii="Times New Roman" w:eastAsia="Times New Roman" w:hAnsi="Times New Roman" w:cs="Times New Roman"/>
          <w:i/>
          <w:iCs/>
          <w:spacing w:val="-2"/>
        </w:rPr>
        <w:t xml:space="preserve">i </w:t>
      </w:r>
      <w:r>
        <w:rPr>
          <w:spacing w:val="-2"/>
        </w:rPr>
        <w:t>组温度下温度模拟器的示值，</w:t>
      </w:r>
      <w:r>
        <w:rPr>
          <w:spacing w:val="-93"/>
        </w:rPr>
        <w:t xml:space="preserve"> </w:t>
      </w:r>
      <w:r>
        <w:rPr>
          <w:spacing w:val="-2"/>
        </w:rPr>
        <w:t>℃</w:t>
      </w:r>
      <w:r>
        <w:rPr>
          <w:spacing w:val="-91"/>
        </w:rPr>
        <w:t xml:space="preserve"> </w:t>
      </w:r>
      <w:r>
        <w:rPr>
          <w:spacing w:val="-2"/>
        </w:rPr>
        <w:t>,</w:t>
      </w:r>
      <w:r>
        <w:rPr>
          <w:spacing w:val="94"/>
        </w:rPr>
        <w:t xml:space="preserve"> </w:t>
      </w:r>
      <w:r>
        <w:rPr>
          <w:rFonts w:ascii="Times New Roman" w:eastAsia="Times New Roman" w:hAnsi="Times New Roman" w:cs="Times New Roman"/>
          <w:i/>
          <w:iCs/>
          <w:spacing w:val="-2"/>
          <w:sz w:val="23"/>
          <w:szCs w:val="23"/>
        </w:rPr>
        <w:t>i</w:t>
      </w:r>
      <w:r>
        <w:rPr>
          <w:spacing w:val="-2"/>
          <w:sz w:val="23"/>
          <w:szCs w:val="23"/>
        </w:rPr>
        <w:t>=1,</w:t>
      </w:r>
      <w:r>
        <w:rPr>
          <w:spacing w:val="-3"/>
          <w:sz w:val="23"/>
          <w:szCs w:val="23"/>
        </w:rPr>
        <w:t>2,3,4</w:t>
      </w:r>
      <w:r>
        <w:rPr>
          <w:spacing w:val="-3"/>
        </w:rPr>
        <w:t>；</w:t>
      </w:r>
    </w:p>
    <w:p>
      <w:pPr>
        <w:pStyle w:val="BodyText"/>
        <w:spacing w:before="165" w:line="572" w:lineRule="exact"/>
        <w:ind w:left="522"/>
      </w:pPr>
      <w:r>
        <w:rPr>
          <w:spacing w:val="-4"/>
          <w:position w:val="24"/>
        </w:rPr>
        <w:t>c）取</w:t>
      </w:r>
      <w:r>
        <w:rPr>
          <w:spacing w:val="-80"/>
          <w:position w:val="24"/>
        </w:rPr>
        <w:t xml:space="preserve"> </w:t>
      </w:r>
      <w:r>
        <w:rPr>
          <w:rFonts w:ascii="Arial" w:eastAsia="Arial" w:hAnsi="Arial" w:cs="Arial"/>
          <w:spacing w:val="-4"/>
          <w:position w:val="24"/>
        </w:rPr>
        <w:t>Δ</w:t>
      </w:r>
      <w:r>
        <w:rPr>
          <w:rFonts w:ascii="Times New Roman" w:eastAsia="Times New Roman" w:hAnsi="Times New Roman" w:cs="Times New Roman"/>
          <w:i/>
          <w:iCs/>
          <w:spacing w:val="-4"/>
          <w:position w:val="24"/>
        </w:rPr>
        <w:t>t</w:t>
      </w:r>
      <w:r>
        <w:rPr>
          <w:rFonts w:ascii="Times New Roman" w:eastAsia="Times New Roman" w:hAnsi="Times New Roman" w:cs="Times New Roman"/>
          <w:i/>
          <w:iCs/>
          <w:spacing w:val="-4"/>
          <w:position w:val="18"/>
          <w:sz w:val="13"/>
          <w:szCs w:val="13"/>
        </w:rPr>
        <w:t>i</w:t>
      </w:r>
      <w:r>
        <w:rPr>
          <w:rFonts w:ascii="Times New Roman" w:eastAsia="Times New Roman" w:hAnsi="Times New Roman" w:cs="Times New Roman"/>
          <w:i/>
          <w:iCs/>
          <w:spacing w:val="8"/>
          <w:w w:val="102"/>
          <w:position w:val="18"/>
          <w:sz w:val="13"/>
          <w:szCs w:val="13"/>
        </w:rPr>
        <w:t xml:space="preserve">  </w:t>
      </w:r>
      <w:r>
        <w:rPr>
          <w:spacing w:val="-4"/>
          <w:position w:val="24"/>
        </w:rPr>
        <w:t>中绝对值最大者作为温度测量</w:t>
      </w:r>
      <w:r>
        <w:rPr>
          <w:spacing w:val="-5"/>
          <w:position w:val="24"/>
        </w:rPr>
        <w:t>误差。</w:t>
      </w:r>
    </w:p>
    <w:p>
      <w:pPr>
        <w:pStyle w:val="BodyText"/>
        <w:spacing w:line="220" w:lineRule="auto"/>
        <w:ind w:left="43"/>
      </w:pPr>
      <w:r>
        <w:rPr>
          <w:spacing w:val="-1"/>
        </w:rPr>
        <w:t>7.2.3  距离测量相对误差</w:t>
      </w:r>
    </w:p>
    <w:p>
      <w:pPr>
        <w:pStyle w:val="BodyText"/>
        <w:spacing w:before="181" w:line="220" w:lineRule="auto"/>
        <w:ind w:left="516"/>
      </w:pPr>
      <w:r>
        <w:rPr>
          <w:spacing w:val="-4"/>
        </w:rPr>
        <w:t>距离测量相对误差试验步骤如下：</w:t>
      </w:r>
    </w:p>
    <w:p>
      <w:pPr>
        <w:pStyle w:val="BodyText"/>
        <w:spacing w:before="183" w:line="360" w:lineRule="auto"/>
        <w:ind w:left="38" w:right="45" w:firstLine="423"/>
        <w:jc w:val="both"/>
      </w:pPr>
      <w:r>
        <w:rPr>
          <w:spacing w:val="-5"/>
        </w:rPr>
        <w:t>a) 选择一条平直、平整、坚硬、无破损的道路作为试验路，在试验</w:t>
      </w:r>
      <w:r>
        <w:rPr>
          <w:spacing w:val="-6"/>
        </w:rPr>
        <w:t>路段确定</w:t>
      </w:r>
      <w:r>
        <w:t xml:space="preserve"> </w:t>
      </w:r>
      <w:r>
        <w:rPr>
          <w:spacing w:val="-11"/>
        </w:rPr>
        <w:t>起点并作标记， 用钢卷尺或测距仪沿路量出</w:t>
      </w:r>
      <w:r>
        <w:rPr>
          <w:spacing w:val="-46"/>
        </w:rPr>
        <w:t xml:space="preserve"> </w:t>
      </w:r>
      <w:r>
        <w:rPr>
          <w:spacing w:val="-11"/>
        </w:rPr>
        <w:t>500m，在终点作标记， 起终点间直线</w:t>
      </w:r>
    </w:p>
    <w:p>
      <w:pPr>
        <w:pStyle w:val="BodyText"/>
        <w:spacing w:before="1" w:line="219" w:lineRule="auto"/>
        <w:ind w:left="39"/>
      </w:pPr>
      <w:r>
        <w:rPr>
          <w:spacing w:val="-7"/>
        </w:rPr>
        <w:t>上做行驶轨迹标记；</w:t>
      </w:r>
    </w:p>
    <w:p>
      <w:pPr>
        <w:pStyle w:val="BodyText"/>
        <w:spacing w:before="183" w:line="360" w:lineRule="auto"/>
        <w:ind w:left="38" w:right="30" w:firstLine="419"/>
        <w:jc w:val="both"/>
      </w:pPr>
      <w:r>
        <w:t>b)</w:t>
      </w:r>
      <w:r>
        <w:rPr>
          <w:spacing w:val="68"/>
        </w:rPr>
        <w:t xml:space="preserve"> </w:t>
      </w:r>
      <w:r>
        <w:t>将高速弯沉仪安装有距离测量装置的车轮中轴对齐</w:t>
      </w:r>
      <w:r>
        <w:rPr>
          <w:spacing w:val="-1"/>
        </w:rPr>
        <w:t>起点标记，启动距离</w:t>
      </w:r>
      <w:r>
        <w:t xml:space="preserve"> </w:t>
      </w:r>
      <w:r>
        <w:rPr>
          <w:spacing w:val="-6"/>
        </w:rPr>
        <w:t>测量装置， 检测车沿标记好的行驶轨迹标记驶向终点。当安装有距离测</w:t>
      </w:r>
      <w:r>
        <w:rPr>
          <w:spacing w:val="-7"/>
        </w:rPr>
        <w:t>量装置的</w:t>
      </w:r>
      <w:r>
        <w:t xml:space="preserve"> </w:t>
      </w:r>
      <w:r>
        <w:rPr>
          <w:spacing w:val="-6"/>
        </w:rPr>
        <w:t>车轮中轴与终点标记对准时停车并停止距离测量，</w:t>
      </w:r>
      <w:r>
        <w:rPr>
          <w:spacing w:val="-10"/>
        </w:rPr>
        <w:t xml:space="preserve"> </w:t>
      </w:r>
      <w:r>
        <w:rPr>
          <w:spacing w:val="-6"/>
        </w:rPr>
        <w:t>记录检测系统输出的行驶距离</w:t>
      </w:r>
    </w:p>
    <w:p>
      <w:pPr>
        <w:pStyle w:val="BodyText"/>
        <w:spacing w:before="1" w:line="219" w:lineRule="auto"/>
        <w:ind w:left="38"/>
      </w:pPr>
      <w:r>
        <w:rPr>
          <w:spacing w:val="-13"/>
        </w:rPr>
        <w:t>测量值；</w:t>
      </w:r>
    </w:p>
    <w:p>
      <w:pPr>
        <w:pStyle w:val="BodyText"/>
        <w:spacing w:before="182" w:line="468" w:lineRule="exact"/>
        <w:ind w:right="28"/>
        <w:jc w:val="right"/>
      </w:pPr>
      <w:r>
        <w:rPr>
          <w:spacing w:val="-3"/>
          <w:position w:val="17"/>
        </w:rPr>
        <w:t>c)</w:t>
      </w:r>
      <w:r>
        <w:rPr>
          <w:spacing w:val="72"/>
          <w:position w:val="17"/>
        </w:rPr>
        <w:t xml:space="preserve"> </w:t>
      </w:r>
      <w:r>
        <w:rPr>
          <w:spacing w:val="-3"/>
          <w:position w:val="17"/>
        </w:rPr>
        <w:t>按</w:t>
      </w:r>
      <w:r>
        <w:rPr>
          <w:spacing w:val="-39"/>
          <w:position w:val="17"/>
        </w:rPr>
        <w:t xml:space="preserve"> </w:t>
      </w:r>
      <w:r>
        <w:rPr>
          <w:rFonts w:ascii="Times New Roman" w:eastAsia="Times New Roman" w:hAnsi="Times New Roman" w:cs="Times New Roman"/>
          <w:spacing w:val="-3"/>
          <w:position w:val="17"/>
        </w:rPr>
        <w:t>a)</w:t>
      </w:r>
      <w:r>
        <w:rPr>
          <w:rFonts w:ascii="Times New Roman" w:eastAsia="Times New Roman" w:hAnsi="Times New Roman" w:cs="Times New Roman"/>
          <w:spacing w:val="-34"/>
          <w:position w:val="17"/>
        </w:rPr>
        <w:t xml:space="preserve"> </w:t>
      </w:r>
      <w:r>
        <w:rPr>
          <w:spacing w:val="-3"/>
          <w:position w:val="17"/>
        </w:rPr>
        <w:t>、</w:t>
      </w:r>
      <w:r>
        <w:rPr>
          <w:rFonts w:ascii="Times New Roman" w:eastAsia="Times New Roman" w:hAnsi="Times New Roman" w:cs="Times New Roman"/>
          <w:spacing w:val="-3"/>
          <w:position w:val="17"/>
        </w:rPr>
        <w:t>b)</w:t>
      </w:r>
      <w:r>
        <w:rPr>
          <w:spacing w:val="-3"/>
          <w:position w:val="17"/>
        </w:rPr>
        <w:t>方法连续测试</w:t>
      </w:r>
      <w:r>
        <w:rPr>
          <w:spacing w:val="-33"/>
          <w:position w:val="17"/>
        </w:rPr>
        <w:t xml:space="preserve"> </w:t>
      </w:r>
      <w:r>
        <w:rPr>
          <w:spacing w:val="-3"/>
          <w:position w:val="17"/>
        </w:rPr>
        <w:t>3</w:t>
      </w:r>
      <w:r>
        <w:rPr>
          <w:spacing w:val="-33"/>
          <w:position w:val="17"/>
        </w:rPr>
        <w:t xml:space="preserve"> </w:t>
      </w:r>
      <w:r>
        <w:rPr>
          <w:spacing w:val="-3"/>
          <w:position w:val="17"/>
        </w:rPr>
        <w:t>次，计算</w:t>
      </w:r>
      <w:r>
        <w:rPr>
          <w:spacing w:val="-33"/>
          <w:position w:val="17"/>
        </w:rPr>
        <w:t xml:space="preserve"> </w:t>
      </w:r>
      <w:r>
        <w:rPr>
          <w:spacing w:val="-3"/>
          <w:position w:val="17"/>
        </w:rPr>
        <w:t>3</w:t>
      </w:r>
      <w:r>
        <w:rPr>
          <w:spacing w:val="-32"/>
          <w:position w:val="17"/>
        </w:rPr>
        <w:t xml:space="preserve"> </w:t>
      </w:r>
      <w:r>
        <w:rPr>
          <w:spacing w:val="-4"/>
          <w:position w:val="17"/>
        </w:rPr>
        <w:t>次测量值的算术平均值作为行驶距</w:t>
      </w:r>
    </w:p>
    <w:p>
      <w:pPr>
        <w:pStyle w:val="BodyText"/>
        <w:spacing w:before="2" w:line="212" w:lineRule="auto"/>
        <w:ind w:left="41"/>
      </w:pPr>
      <w:r>
        <w:rPr>
          <w:spacing w:val="-3"/>
        </w:rPr>
        <w:t>离测量值</w:t>
      </w:r>
      <w:r>
        <w:rPr>
          <w:spacing w:val="-50"/>
        </w:rPr>
        <w:t xml:space="preserve"> </w:t>
      </w:r>
      <w:r>
        <w:rPr>
          <w:i/>
          <w:iCs/>
          <w:spacing w:val="-3"/>
          <w:sz w:val="25"/>
          <w:szCs w:val="25"/>
        </w:rPr>
        <w:t>L</w:t>
      </w:r>
      <w:r>
        <w:rPr>
          <w:spacing w:val="-3"/>
          <w:position w:val="-1"/>
          <w:sz w:val="12"/>
          <w:szCs w:val="12"/>
        </w:rPr>
        <w:t>2</w:t>
      </w:r>
      <w:r>
        <w:rPr>
          <w:spacing w:val="-31"/>
          <w:position w:val="-1"/>
          <w:sz w:val="12"/>
          <w:szCs w:val="12"/>
        </w:rPr>
        <w:t xml:space="preserve"> </w:t>
      </w:r>
      <w:r>
        <w:rPr>
          <w:spacing w:val="-3"/>
        </w:rPr>
        <w:t>，按照公式(2)计算距离测量相对误差</w:t>
      </w:r>
      <w:r>
        <w:rPr>
          <w:spacing w:val="-81"/>
        </w:rPr>
        <w:t xml:space="preserve"> </w:t>
      </w:r>
      <w:r>
        <w:rPr>
          <w:rFonts w:ascii="Arial" w:eastAsia="Arial" w:hAnsi="Arial" w:cs="Arial"/>
          <w:spacing w:val="-4"/>
          <w:sz w:val="25"/>
          <w:szCs w:val="25"/>
        </w:rPr>
        <w:t>Δ</w:t>
      </w:r>
      <w:r>
        <w:rPr>
          <w:rFonts w:ascii="Times New Roman" w:eastAsia="Times New Roman" w:hAnsi="Times New Roman" w:cs="Times New Roman"/>
          <w:i/>
          <w:iCs/>
          <w:spacing w:val="-4"/>
          <w:sz w:val="25"/>
          <w:szCs w:val="25"/>
        </w:rPr>
        <w:t>L</w:t>
      </w:r>
      <w:r>
        <w:rPr>
          <w:rFonts w:ascii="Times New Roman" w:eastAsia="Times New Roman" w:hAnsi="Times New Roman" w:cs="Times New Roman"/>
          <w:i/>
          <w:iCs/>
          <w:spacing w:val="-24"/>
          <w:sz w:val="25"/>
          <w:szCs w:val="25"/>
        </w:rPr>
        <w:t xml:space="preserve"> </w:t>
      </w:r>
      <w:r>
        <w:rPr>
          <w:spacing w:val="-4"/>
        </w:rPr>
        <w:t>。</w:t>
      </w:r>
    </w:p>
    <w:p>
      <w:pPr>
        <w:spacing w:before="260"/>
        <w:ind w:right="28"/>
        <w:jc w:val="right"/>
        <w:rPr>
          <w:rFonts w:ascii="Times New Roman" w:eastAsia="Times New Roman" w:hAnsi="Times New Roman" w:cs="Times New Roman"/>
          <w:sz w:val="24"/>
          <w:szCs w:val="24"/>
        </w:rPr>
      </w:pPr>
      <w:r>
        <w:rPr>
          <w:rFonts w:ascii="Arial" w:eastAsia="Arial" w:hAnsi="Arial" w:cs="Arial"/>
          <w:spacing w:val="-1"/>
          <w:sz w:val="24"/>
          <w:szCs w:val="24"/>
        </w:rPr>
        <w:t>Δ</w:t>
      </w:r>
      <w:r>
        <w:rPr>
          <w:rFonts w:ascii="Times New Roman" w:eastAsia="Times New Roman" w:hAnsi="Times New Roman" w:cs="Times New Roman"/>
          <w:i/>
          <w:iCs/>
          <w:spacing w:val="-1"/>
          <w:sz w:val="24"/>
          <w:szCs w:val="24"/>
        </w:rPr>
        <w:t xml:space="preserve">L </w:t>
      </w:r>
      <w:r>
        <w:rPr>
          <w:rFonts w:ascii="Arial" w:eastAsia="Arial" w:hAnsi="Arial" w:cs="Arial"/>
          <w:spacing w:val="-1"/>
          <w:sz w:val="24"/>
          <w:szCs w:val="24"/>
        </w:rPr>
        <w:t xml:space="preserve">= </w:t>
      </w:r>
      <w:r>
        <w:rPr>
          <w:position w:val="-25"/>
          <w:sz w:val="24"/>
          <w:szCs w:val="24"/>
        </w:rPr>
        <w:drawing>
          <wp:inline distT="0" distB="0" distL="0" distR="0">
            <wp:extent cx="420720" cy="36088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9"/>
                    <a:stretch>
                      <a:fillRect/>
                    </a:stretch>
                  </pic:blipFill>
                  <pic:spPr>
                    <a:xfrm>
                      <a:off x="0" y="0"/>
                      <a:ext cx="420720" cy="360880"/>
                    </a:xfrm>
                    <a:prstGeom prst="rect">
                      <a:avLst/>
                    </a:prstGeom>
                  </pic:spPr>
                </pic:pic>
              </a:graphicData>
            </a:graphic>
          </wp:inline>
        </w:drawing>
      </w:r>
      <w:r>
        <w:rPr>
          <w:rFonts w:ascii="Arial" w:eastAsia="Arial" w:hAnsi="Arial" w:cs="Arial"/>
          <w:spacing w:val="-1"/>
          <w:sz w:val="24"/>
          <w:szCs w:val="24"/>
        </w:rPr>
        <w:t xml:space="preserve"> </w:t>
      </w:r>
      <w:r>
        <w:rPr>
          <w:position w:val="-5"/>
          <w:sz w:val="24"/>
          <w:szCs w:val="24"/>
        </w:rPr>
        <w:drawing>
          <wp:inline distT="0" distB="0" distL="0" distR="0">
            <wp:extent cx="66614" cy="140740"/>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0"/>
                    <a:stretch>
                      <a:fillRect/>
                    </a:stretch>
                  </pic:blipFill>
                  <pic:spPr>
                    <a:xfrm>
                      <a:off x="0" y="0"/>
                      <a:ext cx="66614" cy="140740"/>
                    </a:xfrm>
                    <a:prstGeom prst="rect">
                      <a:avLst/>
                    </a:prstGeom>
                  </pic:spPr>
                </pic:pic>
              </a:graphicData>
            </a:graphic>
          </wp:inline>
        </w:drawing>
      </w:r>
      <w:r>
        <w:rPr>
          <w:rFonts w:ascii="Times New Roman" w:eastAsia="Times New Roman" w:hAnsi="Times New Roman" w:cs="Times New Roman"/>
          <w:spacing w:val="-1"/>
          <w:sz w:val="24"/>
          <w:szCs w:val="24"/>
        </w:rPr>
        <w:t>100%                                                 (2)</w:t>
      </w:r>
    </w:p>
    <w:p>
      <w:pPr>
        <w:pStyle w:val="BodyText"/>
        <w:spacing w:before="288" w:line="467" w:lineRule="exact"/>
        <w:ind w:left="42"/>
      </w:pPr>
      <w:r>
        <w:rPr>
          <w:spacing w:val="-10"/>
          <w:position w:val="17"/>
        </w:rPr>
        <w:t>式中：</w:t>
      </w:r>
      <w:r>
        <w:rPr>
          <w:spacing w:val="40"/>
          <w:position w:val="17"/>
        </w:rPr>
        <w:t xml:space="preserve"> </w:t>
      </w:r>
      <w:r>
        <w:rPr>
          <w:rFonts w:ascii="Arial" w:eastAsia="Arial" w:hAnsi="Arial" w:cs="Arial"/>
          <w:spacing w:val="-10"/>
          <w:position w:val="17"/>
          <w:sz w:val="25"/>
          <w:szCs w:val="25"/>
        </w:rPr>
        <w:t>Δ</w:t>
      </w:r>
      <w:r>
        <w:rPr>
          <w:rFonts w:ascii="Times New Roman" w:eastAsia="Times New Roman" w:hAnsi="Times New Roman" w:cs="Times New Roman"/>
          <w:i/>
          <w:iCs/>
          <w:spacing w:val="-10"/>
          <w:position w:val="17"/>
          <w:sz w:val="25"/>
          <w:szCs w:val="25"/>
        </w:rPr>
        <w:t>L</w:t>
      </w:r>
      <w:r>
        <w:rPr>
          <w:rFonts w:ascii="Times New Roman" w:eastAsia="Times New Roman" w:hAnsi="Times New Roman" w:cs="Times New Roman"/>
          <w:i/>
          <w:iCs/>
          <w:spacing w:val="-28"/>
          <w:position w:val="17"/>
          <w:sz w:val="25"/>
          <w:szCs w:val="25"/>
        </w:rPr>
        <w:t xml:space="preserve"> </w:t>
      </w:r>
      <w:r>
        <w:rPr>
          <w:rFonts w:ascii="Times New Roman" w:eastAsia="Times New Roman" w:hAnsi="Times New Roman" w:cs="Times New Roman"/>
          <w:spacing w:val="-10"/>
          <w:position w:val="17"/>
        </w:rPr>
        <w:t>——</w:t>
      </w:r>
      <w:r>
        <w:rPr>
          <w:spacing w:val="-10"/>
          <w:position w:val="17"/>
        </w:rPr>
        <w:t>距离测量相对误差；</w:t>
      </w:r>
    </w:p>
    <w:p>
      <w:pPr>
        <w:pStyle w:val="BodyText"/>
        <w:spacing w:before="1" w:line="233" w:lineRule="auto"/>
        <w:ind w:left="729"/>
      </w:pPr>
      <w:r>
        <w:rPr>
          <w:rFonts w:ascii="Times New Roman" w:eastAsia="Times New Roman" w:hAnsi="Times New Roman" w:cs="Times New Roman"/>
          <w:i/>
          <w:iCs/>
        </w:rPr>
        <w:t>L</w:t>
      </w:r>
      <w:r>
        <w:rPr>
          <w:rFonts w:ascii="Times New Roman" w:eastAsia="Times New Roman" w:hAnsi="Times New Roman" w:cs="Times New Roman"/>
          <w:i/>
          <w:iCs/>
          <w:position w:val="-1"/>
          <w:sz w:val="16"/>
          <w:szCs w:val="16"/>
        </w:rPr>
        <w:t>1</w:t>
      </w:r>
      <w:r>
        <w:rPr>
          <w:rFonts w:ascii="Times New Roman" w:eastAsia="Times New Roman" w:hAnsi="Times New Roman" w:cs="Times New Roman"/>
        </w:rPr>
        <w:t xml:space="preserve">——500m </w:t>
      </w:r>
      <w:r>
        <w:t>长度标准值，</w:t>
      </w:r>
      <w:r>
        <w:rPr>
          <w:rFonts w:ascii="Times New Roman" w:eastAsia="Times New Roman" w:hAnsi="Times New Roman" w:cs="Times New Roman"/>
        </w:rPr>
        <w:t>m</w:t>
      </w:r>
      <w:r>
        <w:t>；</w:t>
      </w:r>
    </w:p>
    <w:p>
      <w:pPr>
        <w:pStyle w:val="BodyText"/>
        <w:spacing w:before="165" w:line="233" w:lineRule="auto"/>
        <w:ind w:left="741"/>
      </w:pPr>
      <w:r>
        <w:rPr>
          <w:rFonts w:ascii="Times New Roman" w:eastAsia="Times New Roman" w:hAnsi="Times New Roman" w:cs="Times New Roman"/>
          <w:i/>
          <w:iCs/>
          <w:spacing w:val="-1"/>
        </w:rPr>
        <w:t>L</w:t>
      </w:r>
      <w:r>
        <w:rPr>
          <w:rFonts w:ascii="Times New Roman" w:eastAsia="Times New Roman" w:hAnsi="Times New Roman" w:cs="Times New Roman"/>
          <w:i/>
          <w:iCs/>
          <w:spacing w:val="-1"/>
          <w:position w:val="-1"/>
          <w:sz w:val="16"/>
          <w:szCs w:val="16"/>
        </w:rPr>
        <w:t>2</w:t>
      </w:r>
      <w:r>
        <w:rPr>
          <w:rFonts w:ascii="Times New Roman" w:eastAsia="Times New Roman" w:hAnsi="Times New Roman" w:cs="Times New Roman"/>
          <w:spacing w:val="-1"/>
        </w:rPr>
        <w:t>——3</w:t>
      </w:r>
      <w:r>
        <w:rPr>
          <w:rFonts w:ascii="Times New Roman" w:eastAsia="Times New Roman" w:hAnsi="Times New Roman" w:cs="Times New Roman"/>
          <w:spacing w:val="26"/>
        </w:rPr>
        <w:t xml:space="preserve"> </w:t>
      </w:r>
      <w:r>
        <w:rPr>
          <w:spacing w:val="-1"/>
        </w:rPr>
        <w:t>次距离测量值的算术平均值，</w:t>
      </w:r>
      <w:r>
        <w:rPr>
          <w:rFonts w:ascii="Times New Roman" w:eastAsia="Times New Roman" w:hAnsi="Times New Roman" w:cs="Times New Roman"/>
          <w:spacing w:val="-1"/>
        </w:rPr>
        <w:t>m</w:t>
      </w:r>
      <w:r>
        <w:rPr>
          <w:spacing w:val="-1"/>
        </w:rPr>
        <w:t>。</w:t>
      </w:r>
    </w:p>
    <w:p>
      <w:pPr>
        <w:pStyle w:val="BodyText"/>
        <w:spacing w:before="164" w:line="220" w:lineRule="auto"/>
        <w:ind w:left="43"/>
      </w:pPr>
      <w:r>
        <w:rPr>
          <w:spacing w:val="-1"/>
        </w:rPr>
        <w:t>7.2.4  弯沉示值相对误差</w:t>
      </w:r>
    </w:p>
    <w:p>
      <w:pPr>
        <w:pStyle w:val="BodyText"/>
        <w:spacing w:before="183" w:line="220" w:lineRule="auto"/>
        <w:ind w:left="523"/>
      </w:pPr>
      <w:r>
        <w:rPr>
          <w:spacing w:val="-5"/>
        </w:rPr>
        <w:t>弯沉示值相对误差试验步骤如下：</w:t>
      </w:r>
    </w:p>
    <w:p>
      <w:pPr>
        <w:pStyle w:val="BodyText"/>
        <w:spacing w:before="182" w:line="360" w:lineRule="auto"/>
        <w:ind w:left="36" w:right="30" w:firstLine="425"/>
        <w:sectPr>
          <w:headerReference w:type="default" r:id="rId41"/>
          <w:footerReference w:type="default" r:id="rId42"/>
          <w:pgSz w:w="11909" w:h="16836"/>
          <w:pgMar w:top="1140" w:right="1768" w:bottom="1151" w:left="1768" w:header="882" w:footer="993" w:gutter="0"/>
          <w:pgNumType w:start="11"/>
          <w:cols w:space="708"/>
        </w:sectPr>
      </w:pPr>
      <w:r>
        <w:t>a)</w:t>
      </w:r>
      <w:r>
        <w:rPr>
          <w:spacing w:val="68"/>
        </w:rPr>
        <w:t xml:space="preserve"> </w:t>
      </w:r>
      <w:r>
        <w:t>将高速弯沉仪校准装置布设在高速弯沉仪激光多普勒</w:t>
      </w:r>
      <w:r>
        <w:rPr>
          <w:spacing w:val="-1"/>
        </w:rPr>
        <w:t>传感器的下方。对</w:t>
      </w:r>
      <w:r>
        <w:t xml:space="preserve"> </w:t>
      </w:r>
      <w:r>
        <w:rPr>
          <w:spacing w:val="-6"/>
        </w:rPr>
        <w:t>于横梁可移动的高速弯沉仪可将横梁推移出弯沉盆外，</w:t>
      </w:r>
      <w:r>
        <w:rPr>
          <w:spacing w:val="-8"/>
        </w:rPr>
        <w:t xml:space="preserve"> </w:t>
      </w:r>
      <w:r>
        <w:rPr>
          <w:spacing w:val="-6"/>
        </w:rPr>
        <w:t>而对于不可移动横梁的高</w:t>
      </w:r>
      <w:r>
        <w:t xml:space="preserve"> </w:t>
      </w:r>
      <w:r>
        <w:rPr>
          <w:spacing w:val="-6"/>
        </w:rPr>
        <w:t>速弯沉仪需要将校准装置的局部放置在预先设置的地下掩体中，</w:t>
      </w:r>
      <w:r>
        <w:rPr>
          <w:spacing w:val="-8"/>
        </w:rPr>
        <w:t xml:space="preserve"> </w:t>
      </w:r>
      <w:r>
        <w:rPr>
          <w:spacing w:val="-6"/>
        </w:rPr>
        <w:t>其中激光束可穿</w:t>
      </w:r>
    </w:p>
    <w:p>
      <w:pPr>
        <w:pStyle w:val="BodyText"/>
        <w:spacing w:before="1" w:line="219" w:lineRule="auto"/>
        <w:ind w:left="38"/>
      </w:pPr>
      <w:r>
        <w:rPr>
          <w:spacing w:val="-4"/>
        </w:rPr>
        <w:t>过地表的刚性支撑的狭缝照射在旋转盘上；</w:t>
      </w:r>
    </w:p>
    <w:p>
      <w:pPr>
        <w:pStyle w:val="BodyText"/>
        <w:spacing w:before="183" w:line="468" w:lineRule="exact"/>
        <w:ind w:right="38"/>
        <w:jc w:val="right"/>
      </w:pPr>
      <w:r>
        <w:rPr>
          <w:position w:val="17"/>
        </w:rPr>
        <w:t>b)</w:t>
      </w:r>
      <w:r>
        <w:rPr>
          <w:spacing w:val="73"/>
          <w:position w:val="17"/>
        </w:rPr>
        <w:t xml:space="preserve"> </w:t>
      </w:r>
      <w:r>
        <w:rPr>
          <w:position w:val="17"/>
        </w:rPr>
        <w:t>采用高精度倾角仪及校准装置的底部调平结构对整个校准装置进行调平</w:t>
      </w:r>
    </w:p>
    <w:p>
      <w:pPr>
        <w:pStyle w:val="BodyText"/>
        <w:spacing w:before="1" w:line="219" w:lineRule="auto"/>
        <w:ind w:left="36"/>
      </w:pPr>
      <w:r>
        <w:rPr>
          <w:spacing w:val="-15"/>
        </w:rPr>
        <w:t>操作；</w:t>
      </w:r>
    </w:p>
    <w:p>
      <w:pPr>
        <w:spacing w:line="219" w:lineRule="auto"/>
        <w:sectPr>
          <w:headerReference w:type="default" r:id="rId43"/>
          <w:footerReference w:type="default" r:id="rId44"/>
          <w:type w:val="nextPage"/>
          <w:pgSz w:w="11909" w:h="16836"/>
          <w:pgMar w:top="1140" w:right="1768" w:bottom="1151" w:left="1768" w:header="882" w:footer="993" w:gutter="0"/>
          <w:pgNumType w:start="12"/>
          <w:cols w:space="708"/>
          <w:titlePg w:val="0"/>
        </w:sectPr>
      </w:pPr>
    </w:p>
    <w:p>
      <w:pPr>
        <w:pStyle w:val="BodyText"/>
        <w:spacing w:before="114" w:line="355" w:lineRule="auto"/>
        <w:ind w:left="39" w:right="29" w:firstLine="426"/>
        <w:jc w:val="both"/>
      </w:pPr>
      <w:r>
        <w:rPr>
          <w:spacing w:val="-5"/>
        </w:rPr>
        <w:t>c)</w:t>
      </w:r>
      <w:r>
        <w:rPr>
          <w:spacing w:val="116"/>
        </w:rPr>
        <w:t xml:space="preserve"> </w:t>
      </w:r>
      <w:r>
        <w:rPr>
          <w:spacing w:val="-5"/>
        </w:rPr>
        <w:t>由校准装置的交叉机构及双向导轨调整旋转盘系统的位置， 确保各个激</w:t>
      </w:r>
      <w:r>
        <w:t xml:space="preserve"> </w:t>
      </w:r>
      <w:r>
        <w:rPr>
          <w:spacing w:val="-5"/>
        </w:rPr>
        <w:t>光多普勒传感器的激光点均落在对应旋转盘预设的测点位置上，其中，</w:t>
      </w:r>
      <w:r>
        <w:rPr>
          <w:spacing w:val="-41"/>
        </w:rPr>
        <w:t xml:space="preserve"> </w:t>
      </w:r>
      <w:r>
        <w:rPr>
          <w:spacing w:val="-5"/>
        </w:rPr>
        <w:t>测</w:t>
      </w:r>
      <w:r>
        <w:rPr>
          <w:spacing w:val="-6"/>
        </w:rPr>
        <w:t>点距离</w:t>
      </w:r>
      <w:r>
        <w:t xml:space="preserve"> </w:t>
      </w:r>
      <w:r>
        <w:rPr>
          <w:spacing w:val="-4"/>
        </w:rPr>
        <w:t>旋转盘回转中心的距离记为</w:t>
      </w:r>
      <w:r>
        <w:rPr>
          <w:spacing w:val="-62"/>
        </w:rPr>
        <w:t xml:space="preserve"> </w:t>
      </w:r>
      <w:r>
        <w:rPr>
          <w:i/>
          <w:iCs/>
          <w:spacing w:val="-4"/>
          <w:sz w:val="25"/>
          <w:szCs w:val="25"/>
        </w:rPr>
        <w:t>r</w:t>
      </w:r>
      <w:r>
        <w:rPr>
          <w:spacing w:val="-4"/>
        </w:rPr>
        <w:t>，</w:t>
      </w:r>
      <w:r>
        <w:rPr>
          <w:i/>
          <w:iCs/>
          <w:spacing w:val="-4"/>
          <w:sz w:val="25"/>
          <w:szCs w:val="25"/>
        </w:rPr>
        <w:t>r</w:t>
      </w:r>
      <w:r>
        <w:rPr>
          <w:spacing w:val="-4"/>
        </w:rPr>
        <w:t>=47.5mm±2mm；记录各测点到参考旋转盘</w:t>
      </w:r>
      <w:r>
        <w:rPr>
          <w:spacing w:val="-5"/>
        </w:rPr>
        <w:t>（远离</w:t>
      </w:r>
    </w:p>
    <w:p>
      <w:pPr>
        <w:pStyle w:val="BodyText"/>
        <w:spacing w:line="212" w:lineRule="auto"/>
        <w:ind w:left="43"/>
      </w:pPr>
      <w:r>
        <w:rPr>
          <w:spacing w:val="1"/>
        </w:rPr>
        <w:t>弯沉盆的一个）测点的距离</w:t>
      </w:r>
      <w:r>
        <w:rPr>
          <w:spacing w:val="-46"/>
        </w:rPr>
        <w:t xml:space="preserve"> </w:t>
      </w:r>
      <w:r>
        <w:rPr>
          <w:i/>
          <w:iCs/>
          <w:sz w:val="25"/>
          <w:szCs w:val="25"/>
        </w:rPr>
        <w:t>x</w:t>
      </w:r>
      <w:r>
        <w:rPr>
          <w:i/>
          <w:iCs/>
          <w:position w:val="-1"/>
          <w:sz w:val="12"/>
          <w:szCs w:val="12"/>
        </w:rPr>
        <w:t>i</w:t>
      </w:r>
      <w:r>
        <w:rPr>
          <w:spacing w:val="1"/>
        </w:rPr>
        <w:t>，</w:t>
      </w:r>
      <w:r>
        <w:rPr>
          <w:i/>
          <w:iCs/>
          <w:spacing w:val="1"/>
          <w:sz w:val="25"/>
          <w:szCs w:val="25"/>
        </w:rPr>
        <w:t>i</w:t>
      </w:r>
      <w:r>
        <w:rPr>
          <w:spacing w:val="1"/>
        </w:rPr>
        <w:t>=1,2,3,…,</w:t>
      </w:r>
      <w:r>
        <w:rPr>
          <w:i/>
          <w:iCs/>
          <w:spacing w:val="1"/>
          <w:sz w:val="25"/>
          <w:szCs w:val="25"/>
        </w:rPr>
        <w:t>n</w:t>
      </w:r>
      <w:r>
        <w:rPr>
          <w:spacing w:val="1"/>
        </w:rPr>
        <w:t>；</w:t>
      </w:r>
    </w:p>
    <w:p>
      <w:pPr>
        <w:pStyle w:val="BodyText"/>
        <w:spacing w:before="180" w:line="353" w:lineRule="auto"/>
        <w:ind w:left="38" w:right="30" w:firstLine="427"/>
        <w:jc w:val="both"/>
      </w:pPr>
      <w:r>
        <w:rPr>
          <w:spacing w:val="-2"/>
        </w:rPr>
        <w:t>d)</w:t>
      </w:r>
      <w:r>
        <w:rPr>
          <w:spacing w:val="36"/>
        </w:rPr>
        <w:t xml:space="preserve"> </w:t>
      </w:r>
      <w:r>
        <w:rPr>
          <w:spacing w:val="-2"/>
        </w:rPr>
        <w:t xml:space="preserve">将所有旋转盘的转速均设置为 </w:t>
      </w:r>
      <w:r>
        <w:rPr>
          <w:i/>
          <w:iCs/>
          <w:spacing w:val="-2"/>
          <w:sz w:val="25"/>
          <w:szCs w:val="25"/>
        </w:rPr>
        <w:t>ω</w:t>
      </w:r>
      <w:r>
        <w:rPr>
          <w:spacing w:val="-2"/>
        </w:rPr>
        <w:t>=3</w:t>
      </w:r>
      <w:r>
        <w:rPr>
          <w:spacing w:val="-3"/>
        </w:rPr>
        <w:t>500rpm/min，并启动所有旋转盘的驱</w:t>
      </w:r>
      <w:r>
        <w:t xml:space="preserve"> </w:t>
      </w:r>
      <w:r>
        <w:rPr>
          <w:spacing w:val="-3"/>
        </w:rPr>
        <w:t>动电机。待旋转盘工作稳定后由高速弯沉仪的激光多普勒传感器采集记录时间长</w:t>
      </w:r>
    </w:p>
    <w:p>
      <w:pPr>
        <w:pStyle w:val="BodyText"/>
        <w:spacing w:line="212" w:lineRule="auto"/>
        <w:ind w:left="36"/>
      </w:pPr>
      <w:r>
        <w:t>度为</w:t>
      </w:r>
      <w:r>
        <w:rPr>
          <w:spacing w:val="-33"/>
        </w:rPr>
        <w:t xml:space="preserve"> </w:t>
      </w:r>
      <w:r>
        <w:t>1</w:t>
      </w:r>
      <w:r>
        <w:rPr>
          <w:spacing w:val="-47"/>
        </w:rPr>
        <w:t xml:space="preserve"> </w:t>
      </w:r>
      <w:r>
        <w:t>分钟的数据，其均值记为</w:t>
      </w:r>
      <w:r>
        <w:rPr>
          <w:spacing w:val="-55"/>
        </w:rPr>
        <w:t xml:space="preserve"> </w:t>
      </w:r>
      <w:r>
        <w:rPr>
          <w:i/>
          <w:iCs/>
          <w:sz w:val="25"/>
          <w:szCs w:val="25"/>
        </w:rPr>
        <w:t>V</w:t>
      </w:r>
      <w:r>
        <w:rPr>
          <w:position w:val="-1"/>
          <w:sz w:val="12"/>
          <w:szCs w:val="12"/>
        </w:rPr>
        <w:t>m</w:t>
      </w:r>
      <w:r>
        <w:rPr>
          <w:i/>
          <w:iCs/>
          <w:position w:val="-1"/>
          <w:sz w:val="12"/>
          <w:szCs w:val="12"/>
        </w:rPr>
        <w:t>i</w:t>
      </w:r>
      <w:r>
        <w:t>，</w:t>
      </w:r>
      <w:r>
        <w:rPr>
          <w:i/>
          <w:iCs/>
          <w:sz w:val="25"/>
          <w:szCs w:val="25"/>
        </w:rPr>
        <w:t>i</w:t>
      </w:r>
      <w:r>
        <w:t>=1,2,3,…,</w:t>
      </w:r>
      <w:r>
        <w:rPr>
          <w:i/>
          <w:iCs/>
          <w:sz w:val="25"/>
          <w:szCs w:val="25"/>
        </w:rPr>
        <w:t>n</w:t>
      </w:r>
      <w:r>
        <w:t>；</w:t>
      </w:r>
    </w:p>
    <w:p>
      <w:pPr>
        <w:pStyle w:val="BodyText"/>
        <w:spacing w:before="180" w:line="468" w:lineRule="exact"/>
        <w:ind w:right="38"/>
        <w:jc w:val="right"/>
      </w:pPr>
      <w:r>
        <w:rPr>
          <w:spacing w:val="3"/>
          <w:position w:val="17"/>
        </w:rPr>
        <w:t>e)</w:t>
      </w:r>
      <w:r>
        <w:rPr>
          <w:spacing w:val="82"/>
          <w:position w:val="17"/>
        </w:rPr>
        <w:t xml:space="preserve"> </w:t>
      </w:r>
      <w:r>
        <w:rPr>
          <w:spacing w:val="3"/>
          <w:position w:val="17"/>
        </w:rPr>
        <w:t>根据公式(3)计算当前状态下被测试激光多普勒传感器激光束的入射角</w:t>
      </w:r>
    </w:p>
    <w:p>
      <w:pPr>
        <w:pStyle w:val="BodyText"/>
        <w:spacing w:before="1" w:line="215" w:lineRule="auto"/>
        <w:ind w:left="36"/>
      </w:pPr>
      <w:r>
        <w:rPr>
          <w:spacing w:val="-9"/>
        </w:rPr>
        <w:t>度</w:t>
      </w:r>
      <w:r>
        <w:rPr>
          <w:spacing w:val="-10"/>
        </w:rPr>
        <w:t xml:space="preserve"> </w:t>
      </w:r>
      <w:r>
        <w:rPr>
          <w:i/>
          <w:iCs/>
          <w:spacing w:val="-9"/>
          <w:sz w:val="25"/>
          <w:szCs w:val="25"/>
        </w:rPr>
        <w:t>β</w:t>
      </w:r>
      <w:r>
        <w:rPr>
          <w:i/>
          <w:iCs/>
          <w:spacing w:val="-9"/>
          <w:position w:val="-1"/>
          <w:sz w:val="12"/>
          <w:szCs w:val="12"/>
        </w:rPr>
        <w:t>i</w:t>
      </w:r>
      <w:r>
        <w:rPr>
          <w:spacing w:val="-9"/>
        </w:rPr>
        <w:t>；</w:t>
      </w:r>
    </w:p>
    <w:p>
      <w:pPr>
        <w:pStyle w:val="BodyText"/>
        <w:spacing w:before="237" w:line="241" w:lineRule="auto"/>
        <w:ind w:right="28"/>
        <w:jc w:val="right"/>
      </w:pPr>
      <w:r>
        <w:rPr>
          <w:rFonts w:ascii="Microsoft YaHei" w:eastAsia="Microsoft YaHei" w:hAnsi="Microsoft YaHei" w:cs="Microsoft YaHei"/>
          <w:spacing w:val="5"/>
          <w:position w:val="1"/>
        </w:rPr>
        <w:t>β</w:t>
      </w:r>
      <w:r>
        <w:rPr>
          <w:rFonts w:ascii="Times New Roman" w:eastAsia="Times New Roman" w:hAnsi="Times New Roman" w:cs="Times New Roman"/>
          <w:i/>
          <w:iCs/>
          <w:spacing w:val="5"/>
          <w:position w:val="-4"/>
          <w:sz w:val="13"/>
          <w:szCs w:val="13"/>
        </w:rPr>
        <w:t>i</w:t>
      </w:r>
      <w:r>
        <w:rPr>
          <w:rFonts w:ascii="Times New Roman" w:eastAsia="Times New Roman" w:hAnsi="Times New Roman" w:cs="Times New Roman"/>
          <w:i/>
          <w:iCs/>
          <w:spacing w:val="4"/>
          <w:position w:val="-4"/>
          <w:sz w:val="13"/>
          <w:szCs w:val="13"/>
        </w:rPr>
        <w:t xml:space="preserve">  </w:t>
      </w:r>
      <w:r>
        <w:rPr>
          <w:rFonts w:ascii="Microsoft YaHei" w:eastAsia="Microsoft YaHei" w:hAnsi="Microsoft YaHei" w:cs="Microsoft YaHei"/>
          <w:spacing w:val="-4"/>
          <w:position w:val="1"/>
          <w:sz w:val="23"/>
          <w:szCs w:val="23"/>
        </w:rPr>
        <w:t xml:space="preserve">= </w:t>
      </w:r>
      <w:r>
        <w:rPr>
          <w:rFonts w:ascii="Times New Roman" w:eastAsia="Times New Roman" w:hAnsi="Times New Roman" w:cs="Times New Roman"/>
          <w:spacing w:val="-4"/>
          <w:position w:val="1"/>
          <w:sz w:val="23"/>
          <w:szCs w:val="23"/>
        </w:rPr>
        <w:t>arcsin</w:t>
      </w:r>
      <w:r>
        <w:rPr>
          <w:rFonts w:ascii="Times New Roman" w:eastAsia="Times New Roman" w:hAnsi="Times New Roman" w:cs="Times New Roman"/>
          <w:spacing w:val="-17"/>
          <w:position w:val="1"/>
          <w:sz w:val="23"/>
          <w:szCs w:val="23"/>
        </w:rPr>
        <w:t xml:space="preserve"> </w:t>
      </w:r>
      <w:r>
        <w:rPr>
          <w:position w:val="-21"/>
          <w:sz w:val="23"/>
          <w:szCs w:val="23"/>
        </w:rPr>
        <w:drawing>
          <wp:inline distT="0" distB="0" distL="0" distR="0">
            <wp:extent cx="65770" cy="371417"/>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45"/>
                    <a:stretch>
                      <a:fillRect/>
                    </a:stretch>
                  </pic:blipFill>
                  <pic:spPr>
                    <a:xfrm>
                      <a:off x="0" y="0"/>
                      <a:ext cx="65770" cy="371417"/>
                    </a:xfrm>
                    <a:prstGeom prst="rect">
                      <a:avLst/>
                    </a:prstGeom>
                  </pic:spPr>
                </pic:pic>
              </a:graphicData>
            </a:graphic>
          </wp:inline>
        </w:drawing>
      </w:r>
      <w:r>
        <w:rPr>
          <w:position w:val="-21"/>
          <w:sz w:val="23"/>
          <w:szCs w:val="23"/>
        </w:rPr>
        <w:drawing>
          <wp:inline distT="0" distB="0" distL="0" distR="0">
            <wp:extent cx="209592" cy="343179"/>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46"/>
                    <a:stretch>
                      <a:fillRect/>
                    </a:stretch>
                  </pic:blipFill>
                  <pic:spPr>
                    <a:xfrm>
                      <a:off x="0" y="0"/>
                      <a:ext cx="209592" cy="343179"/>
                    </a:xfrm>
                    <a:prstGeom prst="rect">
                      <a:avLst/>
                    </a:prstGeom>
                  </pic:spPr>
                </pic:pic>
              </a:graphicData>
            </a:graphic>
          </wp:inline>
        </w:drawing>
      </w:r>
      <w:r>
        <w:rPr>
          <w:position w:val="-21"/>
          <w:sz w:val="23"/>
          <w:szCs w:val="23"/>
        </w:rPr>
        <w:drawing>
          <wp:inline distT="0" distB="0" distL="0" distR="0">
            <wp:extent cx="72414" cy="37141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47"/>
                    <a:stretch>
                      <a:fillRect/>
                    </a:stretch>
                  </pic:blipFill>
                  <pic:spPr>
                    <a:xfrm>
                      <a:off x="0" y="0"/>
                      <a:ext cx="72414" cy="371416"/>
                    </a:xfrm>
                    <a:prstGeom prst="rect">
                      <a:avLst/>
                    </a:prstGeom>
                  </pic:spPr>
                </pic:pic>
              </a:graphicData>
            </a:graphic>
          </wp:inline>
        </w:drawing>
      </w:r>
      <w:r>
        <w:rPr>
          <w:rFonts w:ascii="Times New Roman" w:eastAsia="Times New Roman" w:hAnsi="Times New Roman" w:cs="Times New Roman"/>
          <w:spacing w:val="-22"/>
          <w:position w:val="1"/>
          <w:sz w:val="23"/>
          <w:szCs w:val="23"/>
        </w:rPr>
        <w:t xml:space="preserve"> </w:t>
      </w:r>
      <w:r>
        <w:rPr>
          <w:rFonts w:ascii="Times New Roman" w:eastAsia="Times New Roman" w:hAnsi="Times New Roman" w:cs="Times New Roman"/>
          <w:spacing w:val="-4"/>
          <w:position w:val="1"/>
          <w:sz w:val="23"/>
          <w:szCs w:val="23"/>
        </w:rPr>
        <w:t>,</w:t>
      </w:r>
      <w:r>
        <w:rPr>
          <w:rFonts w:ascii="Times New Roman" w:eastAsia="Times New Roman" w:hAnsi="Times New Roman" w:cs="Times New Roman"/>
          <w:spacing w:val="-26"/>
          <w:position w:val="1"/>
          <w:sz w:val="23"/>
          <w:szCs w:val="23"/>
        </w:rPr>
        <w:t xml:space="preserve"> </w:t>
      </w:r>
      <w:r>
        <w:rPr>
          <w:rFonts w:ascii="Times New Roman" w:eastAsia="Times New Roman" w:hAnsi="Times New Roman" w:cs="Times New Roman"/>
          <w:i/>
          <w:iCs/>
          <w:spacing w:val="-4"/>
          <w:position w:val="1"/>
          <w:sz w:val="23"/>
          <w:szCs w:val="23"/>
        </w:rPr>
        <w:t xml:space="preserve">i </w:t>
      </w:r>
      <w:r>
        <w:rPr>
          <w:rFonts w:ascii="Microsoft YaHei" w:eastAsia="Microsoft YaHei" w:hAnsi="Microsoft YaHei" w:cs="Microsoft YaHei"/>
          <w:spacing w:val="-4"/>
          <w:position w:val="1"/>
          <w:sz w:val="23"/>
          <w:szCs w:val="23"/>
        </w:rPr>
        <w:t xml:space="preserve">= </w:t>
      </w:r>
      <w:r>
        <w:rPr>
          <w:rFonts w:ascii="Times New Roman" w:eastAsia="Times New Roman" w:hAnsi="Times New Roman" w:cs="Times New Roman"/>
          <w:spacing w:val="-4"/>
          <w:position w:val="1"/>
          <w:sz w:val="23"/>
          <w:szCs w:val="23"/>
        </w:rPr>
        <w:t>1,</w:t>
      </w:r>
      <w:r>
        <w:rPr>
          <w:rFonts w:ascii="Times New Roman" w:eastAsia="Times New Roman" w:hAnsi="Times New Roman" w:cs="Times New Roman"/>
          <w:spacing w:val="-24"/>
          <w:position w:val="1"/>
          <w:sz w:val="23"/>
          <w:szCs w:val="23"/>
        </w:rPr>
        <w:t xml:space="preserve"> </w:t>
      </w:r>
      <w:r>
        <w:rPr>
          <w:rFonts w:ascii="Times New Roman" w:eastAsia="Times New Roman" w:hAnsi="Times New Roman" w:cs="Times New Roman"/>
          <w:spacing w:val="-4"/>
          <w:position w:val="1"/>
          <w:sz w:val="23"/>
          <w:szCs w:val="23"/>
        </w:rPr>
        <w:t>2,3,...,</w:t>
      </w:r>
      <w:r>
        <w:rPr>
          <w:rFonts w:ascii="Times New Roman" w:eastAsia="Times New Roman" w:hAnsi="Times New Roman" w:cs="Times New Roman"/>
          <w:spacing w:val="-23"/>
          <w:position w:val="1"/>
          <w:sz w:val="23"/>
          <w:szCs w:val="23"/>
        </w:rPr>
        <w:t xml:space="preserve"> </w:t>
      </w:r>
      <w:r>
        <w:rPr>
          <w:rFonts w:ascii="Times New Roman" w:eastAsia="Times New Roman" w:hAnsi="Times New Roman" w:cs="Times New Roman"/>
          <w:i/>
          <w:iCs/>
          <w:spacing w:val="-4"/>
          <w:position w:val="1"/>
          <w:sz w:val="23"/>
          <w:szCs w:val="23"/>
        </w:rPr>
        <w:t xml:space="preserve">n          </w:t>
      </w:r>
      <w:r>
        <w:rPr>
          <w:rFonts w:ascii="Times New Roman" w:eastAsia="Times New Roman" w:hAnsi="Times New Roman" w:cs="Times New Roman"/>
          <w:i/>
          <w:iCs/>
          <w:spacing w:val="-5"/>
          <w:position w:val="1"/>
          <w:sz w:val="23"/>
          <w:szCs w:val="23"/>
        </w:rPr>
        <w:t xml:space="preserve">                                  </w:t>
      </w:r>
      <w:r>
        <w:rPr>
          <w:spacing w:val="-5"/>
          <w:position w:val="2"/>
        </w:rPr>
        <w:t>(3)</w:t>
      </w:r>
    </w:p>
    <w:p>
      <w:pPr>
        <w:pStyle w:val="BodyText"/>
        <w:spacing w:before="288" w:line="468" w:lineRule="exact"/>
        <w:ind w:left="465"/>
      </w:pPr>
      <w:r>
        <w:rPr>
          <w:spacing w:val="-7"/>
          <w:position w:val="17"/>
        </w:rPr>
        <w:t>f) 重复步骤</w:t>
      </w:r>
      <w:r>
        <w:rPr>
          <w:spacing w:val="-46"/>
          <w:position w:val="17"/>
        </w:rPr>
        <w:t xml:space="preserve"> </w:t>
      </w:r>
      <w:r>
        <w:rPr>
          <w:spacing w:val="-7"/>
          <w:position w:val="17"/>
        </w:rPr>
        <w:t>c)-e)5</w:t>
      </w:r>
      <w:r>
        <w:rPr>
          <w:spacing w:val="-44"/>
          <w:position w:val="17"/>
        </w:rPr>
        <w:t xml:space="preserve"> </w:t>
      </w:r>
      <w:r>
        <w:rPr>
          <w:spacing w:val="-7"/>
          <w:position w:val="17"/>
        </w:rPr>
        <w:t>次，并调整半径</w:t>
      </w:r>
      <w:r>
        <w:rPr>
          <w:spacing w:val="-64"/>
          <w:position w:val="17"/>
        </w:rPr>
        <w:t xml:space="preserve"> </w:t>
      </w:r>
      <w:r>
        <w:rPr>
          <w:i/>
          <w:iCs/>
          <w:spacing w:val="-7"/>
          <w:position w:val="17"/>
          <w:sz w:val="25"/>
          <w:szCs w:val="25"/>
        </w:rPr>
        <w:t>r</w:t>
      </w:r>
      <w:r>
        <w:rPr>
          <w:spacing w:val="-7"/>
          <w:position w:val="17"/>
        </w:rPr>
        <w:t>及转速ω</w:t>
      </w:r>
      <w:r>
        <w:rPr>
          <w:spacing w:val="-90"/>
          <w:position w:val="17"/>
        </w:rPr>
        <w:t xml:space="preserve"> </w:t>
      </w:r>
      <w:r>
        <w:rPr>
          <w:spacing w:val="-7"/>
          <w:position w:val="17"/>
        </w:rPr>
        <w:t>,</w:t>
      </w:r>
      <w:r>
        <w:rPr>
          <w:spacing w:val="-26"/>
          <w:position w:val="17"/>
        </w:rPr>
        <w:t xml:space="preserve"> </w:t>
      </w:r>
      <w:r>
        <w:rPr>
          <w:spacing w:val="-7"/>
          <w:position w:val="17"/>
        </w:rPr>
        <w:t xml:space="preserve">获得 </w:t>
      </w:r>
      <w:r>
        <w:rPr>
          <w:i/>
          <w:iCs/>
          <w:spacing w:val="-7"/>
          <w:position w:val="17"/>
          <w:sz w:val="25"/>
          <w:szCs w:val="25"/>
        </w:rPr>
        <w:t>β</w:t>
      </w:r>
      <w:r>
        <w:rPr>
          <w:i/>
          <w:iCs/>
          <w:spacing w:val="-7"/>
          <w:position w:val="16"/>
          <w:sz w:val="12"/>
          <w:szCs w:val="12"/>
        </w:rPr>
        <w:t>i</w:t>
      </w:r>
      <w:r>
        <w:rPr>
          <w:spacing w:val="-33"/>
          <w:position w:val="16"/>
          <w:sz w:val="12"/>
          <w:szCs w:val="12"/>
        </w:rPr>
        <w:t xml:space="preserve"> </w:t>
      </w:r>
      <w:r>
        <w:rPr>
          <w:spacing w:val="-7"/>
          <w:position w:val="17"/>
        </w:rPr>
        <w:t>的</w:t>
      </w:r>
      <w:r>
        <w:rPr>
          <w:spacing w:val="-8"/>
          <w:position w:val="17"/>
        </w:rPr>
        <w:t>重复性测量值，</w:t>
      </w:r>
    </w:p>
    <w:p>
      <w:pPr>
        <w:pStyle w:val="BodyText"/>
        <w:spacing w:line="215" w:lineRule="auto"/>
        <w:ind w:left="43"/>
      </w:pPr>
      <w:r>
        <w:rPr>
          <w:spacing w:val="-5"/>
        </w:rPr>
        <w:t>并取这</w:t>
      </w:r>
      <w:r>
        <w:rPr>
          <w:spacing w:val="-42"/>
        </w:rPr>
        <w:t xml:space="preserve"> </w:t>
      </w:r>
      <w:r>
        <w:rPr>
          <w:spacing w:val="-5"/>
        </w:rPr>
        <w:t>5</w:t>
      </w:r>
      <w:r>
        <w:rPr>
          <w:spacing w:val="-44"/>
        </w:rPr>
        <w:t xml:space="preserve"> </w:t>
      </w:r>
      <w:r>
        <w:rPr>
          <w:spacing w:val="-5"/>
        </w:rPr>
        <w:t xml:space="preserve">次测量值的均值作为 </w:t>
      </w:r>
      <w:r>
        <w:rPr>
          <w:i/>
          <w:iCs/>
          <w:spacing w:val="-5"/>
          <w:sz w:val="25"/>
          <w:szCs w:val="25"/>
        </w:rPr>
        <w:t>β</w:t>
      </w:r>
      <w:r>
        <w:rPr>
          <w:i/>
          <w:iCs/>
          <w:spacing w:val="-5"/>
          <w:position w:val="-1"/>
          <w:sz w:val="12"/>
          <w:szCs w:val="12"/>
        </w:rPr>
        <w:t>i</w:t>
      </w:r>
      <w:r>
        <w:rPr>
          <w:spacing w:val="-34"/>
          <w:position w:val="-1"/>
          <w:sz w:val="12"/>
          <w:szCs w:val="12"/>
        </w:rPr>
        <w:t xml:space="preserve"> </w:t>
      </w:r>
      <w:r>
        <w:rPr>
          <w:spacing w:val="-5"/>
        </w:rPr>
        <w:t>的标定结果，随后停止各旋转盘系统；</w:t>
      </w:r>
    </w:p>
    <w:p>
      <w:pPr>
        <w:pStyle w:val="BodyText"/>
        <w:spacing w:before="178" w:line="372" w:lineRule="auto"/>
        <w:ind w:left="40" w:right="28" w:firstLine="424"/>
        <w:jc w:val="both"/>
      </w:pPr>
      <w:r>
        <w:rPr>
          <w:spacing w:val="-3"/>
        </w:rPr>
        <w:t>g) 基于欧拉-伯努利梁模型设置待模拟弯沉盆曲线为</w:t>
      </w:r>
      <w:r>
        <w:rPr>
          <w:spacing w:val="-52"/>
        </w:rPr>
        <w:t xml:space="preserve"> </w:t>
      </w:r>
      <w:r>
        <w:rPr>
          <w:i/>
          <w:iCs/>
          <w:spacing w:val="-3"/>
          <w:sz w:val="25"/>
          <w:szCs w:val="25"/>
        </w:rPr>
        <w:t>D</w:t>
      </w:r>
      <w:r>
        <w:rPr>
          <w:spacing w:val="-4"/>
        </w:rPr>
        <w:t>(</w:t>
      </w:r>
      <w:r>
        <w:rPr>
          <w:i/>
          <w:iCs/>
          <w:spacing w:val="-4"/>
          <w:sz w:val="25"/>
          <w:szCs w:val="25"/>
        </w:rPr>
        <w:t>x</w:t>
      </w:r>
      <w:r>
        <w:rPr>
          <w:spacing w:val="-4"/>
        </w:rPr>
        <w:t>)，其中最大弯沉值</w:t>
      </w:r>
      <w:r>
        <w:t xml:space="preserve"> </w:t>
      </w:r>
      <w:r>
        <w:rPr>
          <w:spacing w:val="15"/>
        </w:rPr>
        <w:t>为</w:t>
      </w:r>
      <w:r>
        <w:rPr>
          <w:spacing w:val="-35"/>
        </w:rPr>
        <w:t xml:space="preserve"> </w:t>
      </w:r>
      <w:r>
        <w:rPr>
          <w:i/>
          <w:iCs/>
          <w:spacing w:val="15"/>
          <w:sz w:val="25"/>
          <w:szCs w:val="25"/>
        </w:rPr>
        <w:t>D</w:t>
      </w:r>
      <w:r>
        <w:rPr>
          <w:spacing w:val="-3"/>
          <w:position w:val="-1"/>
          <w:sz w:val="12"/>
          <w:szCs w:val="12"/>
        </w:rPr>
        <w:t>0</w:t>
      </w:r>
      <w:r>
        <w:rPr>
          <w:spacing w:val="-31"/>
          <w:position w:val="-1"/>
          <w:sz w:val="12"/>
          <w:szCs w:val="12"/>
        </w:rPr>
        <w:t xml:space="preserve"> </w:t>
      </w:r>
      <w:r>
        <w:rPr>
          <w:spacing w:val="-3"/>
        </w:rPr>
        <w:t>，并根据微分关系反演对应的弯沉盆斜率曲线</w:t>
      </w:r>
      <w:r>
        <w:rPr>
          <w:spacing w:val="-32"/>
        </w:rPr>
        <w:t xml:space="preserve"> </w:t>
      </w:r>
      <w:r>
        <w:rPr>
          <w:i/>
          <w:iCs/>
          <w:spacing w:val="-3"/>
          <w:sz w:val="25"/>
          <w:szCs w:val="25"/>
        </w:rPr>
        <w:t>S</w:t>
      </w:r>
      <w:r>
        <w:rPr>
          <w:spacing w:val="-3"/>
        </w:rPr>
        <w:t>(</w:t>
      </w:r>
      <w:r>
        <w:rPr>
          <w:i/>
          <w:iCs/>
          <w:spacing w:val="-3"/>
          <w:sz w:val="25"/>
          <w:szCs w:val="25"/>
        </w:rPr>
        <w:t>x</w:t>
      </w:r>
      <w:r>
        <w:rPr>
          <w:spacing w:val="-3"/>
        </w:rPr>
        <w:t xml:space="preserve">)。提取弯沉盆内 </w:t>
      </w:r>
      <w:r>
        <w:rPr>
          <w:i/>
          <w:iCs/>
          <w:spacing w:val="-3"/>
          <w:sz w:val="25"/>
          <w:szCs w:val="25"/>
        </w:rPr>
        <w:t>x</w:t>
      </w:r>
      <w:r>
        <w:rPr>
          <w:i/>
          <w:iCs/>
          <w:spacing w:val="-3"/>
          <w:position w:val="-1"/>
          <w:sz w:val="12"/>
          <w:szCs w:val="12"/>
        </w:rPr>
        <w:t>i</w:t>
      </w:r>
      <w:r>
        <w:rPr>
          <w:spacing w:val="-3"/>
        </w:rPr>
        <w:t>处激</w:t>
      </w:r>
    </w:p>
    <w:p>
      <w:pPr>
        <w:pStyle w:val="BodyText"/>
        <w:spacing w:line="224" w:lineRule="auto"/>
        <w:ind w:left="39"/>
      </w:pPr>
      <w:r>
        <w:rPr>
          <w:spacing w:val="2"/>
        </w:rPr>
        <w:t>光多普勒传感器测点的弯沉斜率</w:t>
      </w:r>
      <w:r>
        <w:rPr>
          <w:spacing w:val="-31"/>
        </w:rPr>
        <w:t xml:space="preserve"> </w:t>
      </w:r>
      <w:r>
        <w:rPr>
          <w:i/>
          <w:iCs/>
          <w:sz w:val="25"/>
          <w:szCs w:val="25"/>
        </w:rPr>
        <w:t>S</w:t>
      </w:r>
      <w:r>
        <w:rPr>
          <w:i/>
          <w:iCs/>
          <w:position w:val="-1"/>
          <w:sz w:val="12"/>
          <w:szCs w:val="12"/>
        </w:rPr>
        <w:t>i</w:t>
      </w:r>
      <w:r>
        <w:rPr>
          <w:spacing w:val="2"/>
        </w:rPr>
        <w:t>，</w:t>
      </w:r>
      <w:r>
        <w:rPr>
          <w:rFonts w:ascii="Times New Roman" w:eastAsia="Times New Roman" w:hAnsi="Times New Roman" w:cs="Times New Roman"/>
          <w:i/>
          <w:iCs/>
          <w:spacing w:val="2"/>
          <w:sz w:val="23"/>
          <w:szCs w:val="23"/>
        </w:rPr>
        <w:t>i</w:t>
      </w:r>
      <w:r>
        <w:rPr>
          <w:spacing w:val="2"/>
          <w:sz w:val="23"/>
          <w:szCs w:val="23"/>
        </w:rPr>
        <w:t>=1,2,3,..,</w:t>
      </w:r>
      <w:r>
        <w:rPr>
          <w:rFonts w:ascii="Times New Roman" w:eastAsia="Times New Roman" w:hAnsi="Times New Roman" w:cs="Times New Roman"/>
          <w:i/>
          <w:iCs/>
          <w:spacing w:val="2"/>
          <w:sz w:val="23"/>
          <w:szCs w:val="23"/>
        </w:rPr>
        <w:t>n</w:t>
      </w:r>
      <w:r>
        <w:rPr>
          <w:rFonts w:ascii="Times New Roman" w:eastAsia="Times New Roman" w:hAnsi="Times New Roman" w:cs="Times New Roman"/>
          <w:i/>
          <w:iCs/>
          <w:spacing w:val="-28"/>
          <w:sz w:val="23"/>
          <w:szCs w:val="23"/>
        </w:rPr>
        <w:t xml:space="preserve"> </w:t>
      </w:r>
      <w:r>
        <w:rPr>
          <w:spacing w:val="2"/>
        </w:rPr>
        <w:t>；</w:t>
      </w:r>
    </w:p>
    <w:sdt>
      <w:sdtPr>
        <w:rPr>
          <w:rFonts w:ascii="Arial" w:eastAsia="Arial" w:hAnsi="Arial" w:cs="Arial"/>
          <w:sz w:val="21"/>
          <w:szCs w:val="21"/>
        </w:rPr>
        <w:id w:val="616134582"/>
        <w:docPartObj>
          <w:docPartGallery w:val="Table of Contents"/>
          <w:docPartUnique/>
        </w:docPartObj>
      </w:sdtPr>
      <w:sdtEndPr>
        <w:rPr>
          <w:rFonts w:ascii="SimSun" w:eastAsia="SimSun" w:hAnsi="SimSun" w:cs="SimSun"/>
          <w:sz w:val="24"/>
          <w:szCs w:val="24"/>
        </w:rPr>
      </w:sdtEndPr>
      <w:sdtContent>
        <w:p>
          <w:pPr>
            <w:pStyle w:val="BodyText"/>
            <w:spacing w:before="249" w:line="214" w:lineRule="auto"/>
            <w:ind w:left="458"/>
          </w:pPr>
          <w:r>
            <w:rPr>
              <w:spacing w:val="2"/>
            </w:rPr>
            <w:t>h) 根据公式(4)计算</w:t>
          </w:r>
          <w:r>
            <w:rPr>
              <w:spacing w:val="-63"/>
            </w:rPr>
            <w:t xml:space="preserve"> </w:t>
          </w:r>
          <w:r>
            <w:rPr>
              <w:i/>
              <w:iCs/>
              <w:sz w:val="25"/>
              <w:szCs w:val="25"/>
            </w:rPr>
            <w:t>x</w:t>
          </w:r>
          <w:r>
            <w:rPr>
              <w:i/>
              <w:iCs/>
              <w:position w:val="-1"/>
              <w:sz w:val="12"/>
              <w:szCs w:val="12"/>
            </w:rPr>
            <w:t>i</w:t>
          </w:r>
          <w:r>
            <w:rPr>
              <w:spacing w:val="2"/>
            </w:rPr>
            <w:t>处旋转盘需要模拟的</w:t>
          </w:r>
          <w:r>
            <w:rPr>
              <w:spacing w:val="1"/>
            </w:rPr>
            <w:t>弯沉速度</w:t>
          </w:r>
          <w:r>
            <w:rPr>
              <w:spacing w:val="-53"/>
            </w:rPr>
            <w:t xml:space="preserve"> </w:t>
          </w:r>
          <w:r>
            <w:rPr>
              <w:i/>
              <w:iCs/>
              <w:sz w:val="25"/>
              <w:szCs w:val="25"/>
            </w:rPr>
            <w:t>V</w:t>
          </w:r>
          <w:r>
            <w:rPr>
              <w:position w:val="-1"/>
              <w:sz w:val="12"/>
              <w:szCs w:val="12"/>
            </w:rPr>
            <w:t>d</w:t>
          </w:r>
          <w:r>
            <w:rPr>
              <w:i/>
              <w:iCs/>
              <w:position w:val="-1"/>
              <w:sz w:val="12"/>
              <w:szCs w:val="12"/>
            </w:rPr>
            <w:t>i</w:t>
          </w:r>
          <w:r>
            <w:rPr>
              <w:spacing w:val="1"/>
            </w:rPr>
            <w:t>；</w:t>
          </w:r>
        </w:p>
        <w:p>
          <w:pPr>
            <w:pStyle w:val="BodyText"/>
            <w:spacing w:before="229" w:line="204" w:lineRule="auto"/>
            <w:ind w:right="28"/>
            <w:jc w:val="right"/>
          </w:pPr>
          <w:r>
            <w:rPr>
              <w:rFonts w:ascii="Times New Roman" w:eastAsia="Times New Roman" w:hAnsi="Times New Roman" w:cs="Times New Roman"/>
              <w:i/>
              <w:iCs/>
              <w:spacing w:val="1"/>
              <w:position w:val="1"/>
            </w:rPr>
            <w:t>V</w:t>
          </w:r>
          <w:r>
            <w:rPr>
              <w:rFonts w:ascii="Times New Roman" w:eastAsia="Times New Roman" w:hAnsi="Times New Roman" w:cs="Times New Roman"/>
              <w:spacing w:val="-18"/>
              <w:position w:val="-5"/>
              <w:sz w:val="14"/>
              <w:szCs w:val="14"/>
            </w:rPr>
            <w:t>d</w:t>
          </w:r>
          <w:r>
            <w:rPr>
              <w:rFonts w:ascii="Times New Roman" w:eastAsia="Times New Roman" w:hAnsi="Times New Roman" w:cs="Times New Roman"/>
              <w:i/>
              <w:iCs/>
              <w:spacing w:val="-18"/>
              <w:position w:val="-5"/>
              <w:sz w:val="14"/>
              <w:szCs w:val="14"/>
            </w:rPr>
            <w:t xml:space="preserve">i   </w:t>
          </w:r>
          <w:r>
            <w:rPr>
              <w:rFonts w:ascii="Microsoft YaHei" w:eastAsia="Microsoft YaHei" w:hAnsi="Microsoft YaHei" w:cs="Microsoft YaHei"/>
              <w:spacing w:val="-18"/>
              <w:position w:val="1"/>
            </w:rPr>
            <w:t xml:space="preserve">= </w:t>
          </w:r>
          <w:r>
            <w:rPr>
              <w:rFonts w:ascii="Times New Roman" w:eastAsia="Times New Roman" w:hAnsi="Times New Roman" w:cs="Times New Roman"/>
              <w:i/>
              <w:iCs/>
              <w:spacing w:val="-18"/>
              <w:position w:val="1"/>
            </w:rPr>
            <w:t>S</w:t>
          </w:r>
          <w:r>
            <w:rPr>
              <w:rFonts w:ascii="Times New Roman" w:eastAsia="Times New Roman" w:hAnsi="Times New Roman" w:cs="Times New Roman"/>
              <w:i/>
              <w:iCs/>
              <w:spacing w:val="-18"/>
              <w:position w:val="-5"/>
              <w:sz w:val="14"/>
              <w:szCs w:val="14"/>
            </w:rPr>
            <w:t xml:space="preserve">i  </w:t>
          </w:r>
          <w:r>
            <w:rPr>
              <w:rFonts w:ascii="Microsoft YaHei" w:eastAsia="Microsoft YaHei" w:hAnsi="Microsoft YaHei" w:cs="Microsoft YaHei"/>
              <w:spacing w:val="-18"/>
              <w:position w:val="1"/>
            </w:rPr>
            <w:t>根</w:t>
          </w:r>
          <w:r>
            <w:rPr>
              <w:rFonts w:ascii="Times New Roman" w:eastAsia="Times New Roman" w:hAnsi="Times New Roman" w:cs="Times New Roman"/>
              <w:i/>
              <w:iCs/>
              <w:spacing w:val="-18"/>
              <w:position w:val="1"/>
            </w:rPr>
            <w:t>V</w:t>
          </w:r>
          <w:r>
            <w:rPr>
              <w:rFonts w:ascii="Times New Roman" w:eastAsia="Times New Roman" w:hAnsi="Times New Roman" w:cs="Times New Roman"/>
              <w:spacing w:val="-18"/>
              <w:position w:val="-5"/>
              <w:sz w:val="14"/>
              <w:szCs w:val="14"/>
            </w:rPr>
            <w:t>k</w:t>
          </w:r>
          <w:r>
            <w:rPr>
              <w:rFonts w:ascii="Times New Roman" w:eastAsia="Times New Roman" w:hAnsi="Times New Roman" w:cs="Times New Roman"/>
              <w:spacing w:val="1"/>
              <w:position w:val="-5"/>
              <w:sz w:val="14"/>
              <w:szCs w:val="14"/>
            </w:rPr>
            <w:t xml:space="preserve">                              </w:t>
          </w:r>
          <w:r>
            <w:rPr>
              <w:rFonts w:ascii="Times New Roman" w:eastAsia="Times New Roman" w:hAnsi="Times New Roman" w:cs="Times New Roman"/>
              <w:position w:val="-5"/>
              <w:sz w:val="14"/>
              <w:szCs w:val="14"/>
            </w:rPr>
            <w:t xml:space="preserve">                                                                </w:t>
          </w:r>
          <w:r>
            <w:rPr>
              <w:spacing w:val="-18"/>
              <w:position w:val="1"/>
            </w:rPr>
            <w:t>(</w:t>
          </w:r>
          <w:hyperlink w:anchor="bookmark1" w:history="1">
            <w:r>
              <w:rPr>
                <w:spacing w:val="-18"/>
                <w:position w:val="1"/>
              </w:rPr>
              <w:t>4</w:t>
            </w:r>
          </w:hyperlink>
          <w:r>
            <w:rPr>
              <w:spacing w:val="-18"/>
              <w:position w:val="1"/>
            </w:rPr>
            <w:t>)</w:t>
          </w:r>
        </w:p>
      </w:sdtContent>
    </w:sdt>
    <w:p>
      <w:pPr>
        <w:pStyle w:val="BodyText"/>
        <w:spacing w:before="223" w:line="468" w:lineRule="exact"/>
        <w:ind w:right="28"/>
        <w:jc w:val="right"/>
      </w:pPr>
      <w:r>
        <w:rPr>
          <w:spacing w:val="-10"/>
          <w:position w:val="17"/>
        </w:rPr>
        <w:t xml:space="preserve">式中， </w:t>
      </w:r>
      <w:r>
        <w:rPr>
          <w:i/>
          <w:iCs/>
          <w:spacing w:val="-10"/>
          <w:position w:val="17"/>
          <w:sz w:val="25"/>
          <w:szCs w:val="25"/>
        </w:rPr>
        <w:t>V</w:t>
      </w:r>
      <w:r>
        <w:rPr>
          <w:spacing w:val="-10"/>
          <w:position w:val="16"/>
          <w:sz w:val="12"/>
          <w:szCs w:val="12"/>
        </w:rPr>
        <w:t>k</w:t>
      </w:r>
      <w:r>
        <w:rPr>
          <w:spacing w:val="-6"/>
          <w:position w:val="16"/>
          <w:sz w:val="12"/>
          <w:szCs w:val="12"/>
        </w:rPr>
        <w:t xml:space="preserve"> </w:t>
      </w:r>
      <w:r>
        <w:rPr>
          <w:spacing w:val="-10"/>
          <w:position w:val="17"/>
        </w:rPr>
        <w:t>表示校准装置的模拟车速，</w:t>
      </w:r>
      <w:r>
        <w:rPr>
          <w:spacing w:val="66"/>
          <w:position w:val="17"/>
        </w:rPr>
        <w:t xml:space="preserve"> </w:t>
      </w:r>
      <w:r>
        <w:rPr>
          <w:spacing w:val="-10"/>
          <w:position w:val="17"/>
        </w:rPr>
        <w:t>可通过信号发生器传输到高速弯沉仪的</w:t>
      </w:r>
    </w:p>
    <w:p>
      <w:pPr>
        <w:pStyle w:val="BodyText"/>
        <w:spacing w:before="1" w:line="218" w:lineRule="auto"/>
        <w:ind w:left="36"/>
      </w:pPr>
      <w:r>
        <w:rPr>
          <w:spacing w:val="-1"/>
        </w:rPr>
        <w:t>采集系统中，并通过调整输出频率获得不同的待模拟车速。</w:t>
      </w:r>
    </w:p>
    <w:sdt>
      <w:sdtPr>
        <w:rPr>
          <w:rFonts w:ascii="SimSun" w:eastAsia="SimSun" w:hAnsi="SimSun" w:cs="SimSun"/>
          <w:sz w:val="24"/>
          <w:szCs w:val="24"/>
        </w:rPr>
        <w:id w:val="1836794455"/>
        <w:docPartObj>
          <w:docPartGallery w:val="Table of Contents"/>
          <w:docPartUnique/>
        </w:docPartObj>
      </w:sdtPr>
      <w:sdtEndPr>
        <w:rPr>
          <w:rFonts w:ascii="SimSun" w:eastAsia="SimSun" w:hAnsi="SimSun" w:cs="SimSun"/>
          <w:sz w:val="24"/>
          <w:szCs w:val="24"/>
        </w:rPr>
      </w:sdtEndPr>
      <w:sdtContent>
        <w:p>
          <w:pPr>
            <w:pStyle w:val="BodyText"/>
            <w:spacing w:before="184" w:line="215" w:lineRule="auto"/>
            <w:ind w:left="477"/>
          </w:pPr>
          <w:r>
            <w:rPr>
              <w:spacing w:val="-1"/>
            </w:rPr>
            <w:t>i) 根据公式(5)计算第</w:t>
          </w:r>
          <w:r>
            <w:rPr>
              <w:spacing w:val="-38"/>
            </w:rPr>
            <w:t xml:space="preserve"> </w:t>
          </w:r>
          <w:r>
            <w:rPr>
              <w:i/>
              <w:iCs/>
              <w:spacing w:val="-1"/>
              <w:sz w:val="25"/>
              <w:szCs w:val="25"/>
            </w:rPr>
            <w:t>i</w:t>
          </w:r>
          <w:r>
            <w:rPr>
              <w:spacing w:val="-1"/>
            </w:rPr>
            <w:t xml:space="preserve">个旋转盘系统的转速 </w:t>
          </w:r>
          <w:r>
            <w:rPr>
              <w:i/>
              <w:iCs/>
              <w:spacing w:val="-1"/>
              <w:sz w:val="25"/>
              <w:szCs w:val="25"/>
            </w:rPr>
            <w:t>ω</w:t>
          </w:r>
          <w:r>
            <w:rPr>
              <w:i/>
              <w:iCs/>
              <w:spacing w:val="-1"/>
              <w:position w:val="-1"/>
              <w:sz w:val="12"/>
              <w:szCs w:val="12"/>
            </w:rPr>
            <w:t>i</w:t>
          </w:r>
          <w:r>
            <w:rPr>
              <w:spacing w:val="-1"/>
            </w:rPr>
            <w:t>；</w:t>
          </w:r>
        </w:p>
        <w:p>
          <w:pPr>
            <w:pStyle w:val="BodyText"/>
            <w:spacing w:before="225" w:line="167" w:lineRule="auto"/>
            <w:ind w:right="28"/>
            <w:jc w:val="right"/>
          </w:pPr>
          <w:r>
            <w:rPr>
              <w:rFonts w:ascii="Microsoft YaHei" w:eastAsia="Microsoft YaHei" w:hAnsi="Microsoft YaHei" w:cs="Microsoft YaHei"/>
              <w:spacing w:val="-5"/>
              <w:sz w:val="25"/>
              <w:szCs w:val="25"/>
            </w:rPr>
            <w:t>o</w:t>
          </w:r>
          <w:r>
            <w:rPr>
              <w:rFonts w:ascii="Times New Roman" w:eastAsia="Times New Roman" w:hAnsi="Times New Roman" w:cs="Times New Roman"/>
              <w:i/>
              <w:iCs/>
              <w:spacing w:val="-5"/>
              <w:position w:val="-5"/>
              <w:sz w:val="13"/>
              <w:szCs w:val="13"/>
            </w:rPr>
            <w:t xml:space="preserve">i  </w:t>
          </w:r>
          <w:r>
            <w:rPr>
              <w:rFonts w:ascii="Microsoft YaHei" w:eastAsia="Microsoft YaHei" w:hAnsi="Microsoft YaHei" w:cs="Microsoft YaHei"/>
              <w:spacing w:val="-5"/>
              <w:sz w:val="23"/>
              <w:szCs w:val="23"/>
            </w:rPr>
            <w:t xml:space="preserve">= </w:t>
          </w:r>
          <w:r>
            <w:rPr>
              <w:rFonts w:ascii="Microsoft YaHei" w:eastAsia="Microsoft YaHei" w:hAnsi="Microsoft YaHei" w:cs="Microsoft YaHei"/>
              <w:spacing w:val="-5"/>
              <w:sz w:val="31"/>
              <w:szCs w:val="31"/>
            </w:rPr>
            <w:t>(</w:t>
          </w:r>
          <w:r>
            <w:rPr>
              <w:rFonts w:ascii="Times New Roman" w:eastAsia="Times New Roman" w:hAnsi="Times New Roman" w:cs="Times New Roman"/>
              <w:i/>
              <w:iCs/>
              <w:spacing w:val="-5"/>
              <w:sz w:val="23"/>
              <w:szCs w:val="23"/>
            </w:rPr>
            <w:t>V</w:t>
          </w:r>
          <w:r>
            <w:rPr>
              <w:rFonts w:ascii="Times New Roman" w:eastAsia="Times New Roman" w:hAnsi="Times New Roman" w:cs="Times New Roman"/>
              <w:i/>
              <w:iCs/>
              <w:spacing w:val="-5"/>
              <w:position w:val="-5"/>
              <w:sz w:val="13"/>
              <w:szCs w:val="13"/>
            </w:rPr>
            <w:t xml:space="preserve">k  </w:t>
          </w:r>
          <w:r>
            <w:rPr>
              <w:rFonts w:ascii="Microsoft YaHei" w:eastAsia="Microsoft YaHei" w:hAnsi="Microsoft YaHei" w:cs="Microsoft YaHei"/>
              <w:spacing w:val="-5"/>
              <w:sz w:val="23"/>
              <w:szCs w:val="23"/>
            </w:rPr>
            <w:t>+</w:t>
          </w:r>
          <w:r>
            <w:rPr>
              <w:rFonts w:ascii="Times New Roman" w:eastAsia="Times New Roman" w:hAnsi="Times New Roman" w:cs="Times New Roman"/>
              <w:i/>
              <w:iCs/>
              <w:spacing w:val="-5"/>
              <w:sz w:val="23"/>
              <w:szCs w:val="23"/>
            </w:rPr>
            <w:t>V</w:t>
          </w:r>
          <w:r>
            <w:rPr>
              <w:rFonts w:ascii="Times New Roman" w:eastAsia="Times New Roman" w:hAnsi="Times New Roman" w:cs="Times New Roman"/>
              <w:spacing w:val="-5"/>
              <w:position w:val="-5"/>
              <w:sz w:val="13"/>
              <w:szCs w:val="13"/>
            </w:rPr>
            <w:t>d</w:t>
          </w:r>
          <w:r>
            <w:rPr>
              <w:rFonts w:ascii="Times New Roman" w:eastAsia="Times New Roman" w:hAnsi="Times New Roman" w:cs="Times New Roman"/>
              <w:i/>
              <w:iCs/>
              <w:spacing w:val="-1"/>
              <w:position w:val="-5"/>
              <w:sz w:val="13"/>
              <w:szCs w:val="13"/>
            </w:rPr>
            <w:t xml:space="preserve">i  </w:t>
          </w:r>
          <w:r>
            <w:rPr>
              <w:rFonts w:ascii="Times New Roman" w:eastAsia="Times New Roman" w:hAnsi="Times New Roman" w:cs="Times New Roman"/>
              <w:spacing w:val="-1"/>
              <w:sz w:val="23"/>
              <w:szCs w:val="23"/>
            </w:rPr>
            <w:t>/ (sin(</w:t>
          </w:r>
          <w:r>
            <w:rPr>
              <w:rFonts w:ascii="Microsoft YaHei" w:eastAsia="Microsoft YaHei" w:hAnsi="Microsoft YaHei" w:cs="Microsoft YaHei"/>
              <w:spacing w:val="-1"/>
              <w:sz w:val="25"/>
              <w:szCs w:val="25"/>
            </w:rPr>
            <w:t>β</w:t>
          </w:r>
          <w:r>
            <w:rPr>
              <w:rFonts w:ascii="Times New Roman" w:eastAsia="Times New Roman" w:hAnsi="Times New Roman" w:cs="Times New Roman"/>
              <w:i/>
              <w:iCs/>
              <w:spacing w:val="-1"/>
              <w:position w:val="-5"/>
              <w:sz w:val="13"/>
              <w:szCs w:val="13"/>
            </w:rPr>
            <w:t>i</w:t>
          </w:r>
          <w:r>
            <w:rPr>
              <w:rFonts w:ascii="Times New Roman" w:eastAsia="Times New Roman" w:hAnsi="Times New Roman" w:cs="Times New Roman"/>
              <w:i/>
              <w:iCs/>
              <w:spacing w:val="-7"/>
              <w:position w:val="-5"/>
              <w:sz w:val="13"/>
              <w:szCs w:val="13"/>
            </w:rPr>
            <w:t xml:space="preserve"> </w:t>
          </w:r>
          <w:r>
            <w:rPr>
              <w:rFonts w:ascii="Times New Roman" w:eastAsia="Times New Roman" w:hAnsi="Times New Roman" w:cs="Times New Roman"/>
              <w:spacing w:val="-1"/>
              <w:sz w:val="23"/>
              <w:szCs w:val="23"/>
            </w:rPr>
            <w:t>))</w:t>
          </w:r>
          <w:r>
            <w:rPr>
              <w:rFonts w:ascii="Microsoft YaHei" w:eastAsia="Microsoft YaHei" w:hAnsi="Microsoft YaHei" w:cs="Microsoft YaHei"/>
              <w:spacing w:val="-1"/>
              <w:sz w:val="31"/>
              <w:szCs w:val="31"/>
            </w:rPr>
            <w:t>)</w:t>
          </w:r>
          <w:r>
            <w:rPr>
              <w:position w:val="-7"/>
              <w:sz w:val="31"/>
              <w:szCs w:val="31"/>
            </w:rPr>
            <w:drawing>
              <wp:inline distT="0" distB="0" distL="0" distR="0">
                <wp:extent cx="68715" cy="18075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8"/>
                        <a:stretch>
                          <a:fillRect/>
                        </a:stretch>
                      </pic:blipFill>
                      <pic:spPr>
                        <a:xfrm>
                          <a:off x="0" y="0"/>
                          <a:ext cx="68715" cy="180751"/>
                        </a:xfrm>
                        <a:prstGeom prst="rect">
                          <a:avLst/>
                        </a:prstGeom>
                      </pic:spPr>
                    </pic:pic>
                  </a:graphicData>
                </a:graphic>
              </wp:inline>
            </w:drawing>
          </w:r>
          <w:r>
            <w:rPr>
              <w:rFonts w:ascii="Times New Roman" w:eastAsia="Times New Roman" w:hAnsi="Times New Roman" w:cs="Times New Roman"/>
              <w:i/>
              <w:iCs/>
              <w:spacing w:val="-1"/>
              <w:sz w:val="23"/>
              <w:szCs w:val="23"/>
            </w:rPr>
            <w:t xml:space="preserve">r                                              </w:t>
          </w:r>
          <w:r>
            <w:rPr>
              <w:spacing w:val="-1"/>
            </w:rPr>
            <w:t>(</w:t>
          </w:r>
          <w:hyperlink w:anchor="bookmark2" w:history="1">
            <w:r>
              <w:rPr>
                <w:spacing w:val="-1"/>
              </w:rPr>
              <w:t>5</w:t>
            </w:r>
          </w:hyperlink>
          <w:r>
            <w:rPr>
              <w:spacing w:val="-1"/>
            </w:rPr>
            <w:t>)</w:t>
          </w:r>
        </w:p>
      </w:sdtContent>
    </w:sdt>
    <w:p>
      <w:pPr>
        <w:pStyle w:val="BodyText"/>
        <w:spacing w:before="204" w:line="346" w:lineRule="auto"/>
        <w:ind w:left="35" w:right="28" w:firstLine="435"/>
        <w:jc w:val="both"/>
      </w:pPr>
      <w:r>
        <w:rPr>
          <w:spacing w:val="-7"/>
        </w:rPr>
        <w:t>j) 重新启动校准装置，</w:t>
      </w:r>
      <w:r>
        <w:rPr>
          <w:spacing w:val="59"/>
        </w:rPr>
        <w:t xml:space="preserve"> </w:t>
      </w:r>
      <w:r>
        <w:rPr>
          <w:spacing w:val="-7"/>
        </w:rPr>
        <w:t>分别设定第</w:t>
      </w:r>
      <w:r>
        <w:rPr>
          <w:spacing w:val="-46"/>
        </w:rPr>
        <w:t xml:space="preserve"> </w:t>
      </w:r>
      <w:r>
        <w:rPr>
          <w:i/>
          <w:iCs/>
          <w:spacing w:val="-7"/>
          <w:sz w:val="25"/>
          <w:szCs w:val="25"/>
        </w:rPr>
        <w:t>i</w:t>
      </w:r>
      <w:r>
        <w:rPr>
          <w:spacing w:val="-7"/>
        </w:rPr>
        <w:t xml:space="preserve">个旋转盘的转速为 </w:t>
      </w:r>
      <w:r>
        <w:rPr>
          <w:i/>
          <w:iCs/>
          <w:spacing w:val="-7"/>
          <w:sz w:val="25"/>
          <w:szCs w:val="25"/>
        </w:rPr>
        <w:t>ω</w:t>
      </w:r>
      <w:r>
        <w:rPr>
          <w:i/>
          <w:iCs/>
          <w:spacing w:val="-7"/>
          <w:position w:val="-1"/>
          <w:sz w:val="12"/>
          <w:szCs w:val="12"/>
        </w:rPr>
        <w:t>i</w:t>
      </w:r>
      <w:r>
        <w:rPr>
          <w:spacing w:val="-33"/>
        </w:rPr>
        <w:t>。此时，</w:t>
      </w:r>
      <w:r>
        <w:rPr>
          <w:spacing w:val="52"/>
        </w:rPr>
        <w:t xml:space="preserve"> </w:t>
      </w:r>
      <w:r>
        <w:rPr>
          <w:spacing w:val="-33"/>
        </w:rPr>
        <w:t>校准装</w:t>
      </w:r>
      <w:r>
        <w:t xml:space="preserve"> </w:t>
      </w:r>
      <w:r>
        <w:rPr>
          <w:spacing w:val="-1"/>
        </w:rPr>
        <w:t>置能够模拟出实际路面上不同位置的路面下沉速度</w:t>
      </w:r>
      <w:r>
        <w:rPr>
          <w:spacing w:val="-53"/>
        </w:rPr>
        <w:t xml:space="preserve"> </w:t>
      </w:r>
      <w:r>
        <w:rPr>
          <w:i/>
          <w:iCs/>
          <w:spacing w:val="-1"/>
          <w:sz w:val="25"/>
          <w:szCs w:val="25"/>
        </w:rPr>
        <w:t>V</w:t>
      </w:r>
      <w:r>
        <w:rPr>
          <w:spacing w:val="-1"/>
          <w:position w:val="-1"/>
          <w:sz w:val="12"/>
          <w:szCs w:val="12"/>
        </w:rPr>
        <w:t>d</w:t>
      </w:r>
      <w:r>
        <w:rPr>
          <w:i/>
          <w:iCs/>
          <w:spacing w:val="-1"/>
          <w:position w:val="-1"/>
          <w:sz w:val="12"/>
          <w:szCs w:val="12"/>
        </w:rPr>
        <w:t>i</w:t>
      </w:r>
      <w:r>
        <w:rPr>
          <w:spacing w:val="-1"/>
        </w:rPr>
        <w:t>。基</w:t>
      </w:r>
      <w:r>
        <w:rPr>
          <w:spacing w:val="-2"/>
        </w:rPr>
        <w:t>于欧拉-伯努利梁模型</w:t>
      </w:r>
      <w:r>
        <w:t xml:space="preserve"> </w:t>
      </w:r>
      <w:r>
        <w:rPr>
          <w:spacing w:val="-1"/>
        </w:rPr>
        <w:t>计算该校准装置模拟的理论弯沉值为</w:t>
      </w:r>
      <w:r>
        <w:rPr>
          <w:spacing w:val="-20"/>
        </w:rPr>
        <w:t xml:space="preserve"> </w:t>
      </w:r>
      <w:r>
        <w:rPr>
          <w:i/>
          <w:iCs/>
          <w:spacing w:val="-1"/>
          <w:sz w:val="25"/>
          <w:szCs w:val="25"/>
        </w:rPr>
        <w:t>D</w:t>
      </w:r>
      <w:r>
        <w:rPr>
          <w:spacing w:val="-1"/>
          <w:position w:val="-1"/>
          <w:sz w:val="12"/>
          <w:szCs w:val="12"/>
        </w:rPr>
        <w:t>1,1</w:t>
      </w:r>
      <w:r>
        <w:rPr>
          <w:spacing w:val="-1"/>
        </w:rPr>
        <w:t>（D</w:t>
      </w:r>
      <w:r>
        <w:rPr>
          <w:spacing w:val="-1"/>
          <w:position w:val="-1"/>
          <w:sz w:val="12"/>
          <w:szCs w:val="12"/>
        </w:rPr>
        <w:t>1,1</w:t>
      </w:r>
      <w:r>
        <w:rPr>
          <w:spacing w:val="-1"/>
        </w:rPr>
        <w:t>=D</w:t>
      </w:r>
      <w:r>
        <w:rPr>
          <w:spacing w:val="-1"/>
          <w:position w:val="-1"/>
          <w:sz w:val="12"/>
          <w:szCs w:val="12"/>
        </w:rPr>
        <w:t>0</w:t>
      </w:r>
      <w:r>
        <w:rPr>
          <w:spacing w:val="-50"/>
        </w:rPr>
        <w:t>）；</w:t>
      </w:r>
      <w:r>
        <w:rPr>
          <w:spacing w:val="-1"/>
        </w:rPr>
        <w:t>基于积分法计算该校准装置</w:t>
      </w:r>
    </w:p>
    <w:p>
      <w:pPr>
        <w:pStyle w:val="BodyText"/>
        <w:spacing w:before="1" w:line="218" w:lineRule="auto"/>
        <w:ind w:left="36"/>
        <w:rPr>
          <w:sz w:val="12"/>
          <w:szCs w:val="12"/>
        </w:rPr>
        <w:sectPr>
          <w:headerReference w:type="default" r:id="rId49"/>
          <w:footerReference w:type="default" r:id="rId50"/>
          <w:pgSz w:w="11909" w:h="16836"/>
          <w:pgMar w:top="1160" w:right="1768" w:bottom="1154" w:left="1768" w:header="882" w:footer="993" w:gutter="0"/>
          <w:pgNumType w:start="13"/>
          <w:cols w:space="708"/>
        </w:sectPr>
      </w:pPr>
      <w:r>
        <w:t>模拟的理论弯沉值为</w:t>
      </w:r>
      <w:r>
        <w:rPr>
          <w:spacing w:val="-55"/>
        </w:rPr>
        <w:t xml:space="preserve"> </w:t>
      </w:r>
      <w:r>
        <w:t>D</w:t>
      </w:r>
      <w:r>
        <w:rPr>
          <w:position w:val="-1"/>
          <w:sz w:val="12"/>
          <w:szCs w:val="12"/>
        </w:rPr>
        <w:t>2,1</w:t>
      </w:r>
    </w:p>
    <w:p>
      <w:pPr>
        <w:pStyle w:val="BodyText"/>
        <w:spacing w:before="184" w:line="360" w:lineRule="auto"/>
        <w:ind w:left="51" w:right="32" w:firstLine="407"/>
        <w:jc w:val="both"/>
      </w:pPr>
      <w:r>
        <w:rPr>
          <w:spacing w:val="-5"/>
        </w:rPr>
        <w:t>k)</w:t>
      </w:r>
      <w:r>
        <w:rPr>
          <w:spacing w:val="74"/>
        </w:rPr>
        <w:t xml:space="preserve"> </w:t>
      </w:r>
      <w:r>
        <w:rPr>
          <w:spacing w:val="-5"/>
        </w:rPr>
        <w:t>启动待校准高速弯沉仪的弯沉测量及计</w:t>
      </w:r>
      <w:r>
        <w:rPr>
          <w:spacing w:val="-6"/>
        </w:rPr>
        <w:t>算分析软件， 并以 10m</w:t>
      </w:r>
      <w:r>
        <w:rPr>
          <w:spacing w:val="-39"/>
        </w:rPr>
        <w:t xml:space="preserve"> </w:t>
      </w:r>
      <w:r>
        <w:rPr>
          <w:spacing w:val="-6"/>
        </w:rPr>
        <w:t>距离为间</w:t>
      </w:r>
      <w:r>
        <w:t xml:space="preserve"> </w:t>
      </w:r>
      <w:r>
        <w:rPr>
          <w:spacing w:val="-5"/>
        </w:rPr>
        <w:t>隔输出弯沉值。记录模拟行驶距离不小于</w:t>
      </w:r>
      <w:r>
        <w:rPr>
          <w:spacing w:val="-15"/>
        </w:rPr>
        <w:t xml:space="preserve"> </w:t>
      </w:r>
      <w:r>
        <w:rPr>
          <w:spacing w:val="-5"/>
        </w:rPr>
        <w:t>1km</w:t>
      </w:r>
      <w:r>
        <w:rPr>
          <w:spacing w:val="-40"/>
        </w:rPr>
        <w:t xml:space="preserve"> </w:t>
      </w:r>
      <w:r>
        <w:rPr>
          <w:spacing w:val="-5"/>
        </w:rPr>
        <w:t>时高速弯沉仪的输出弯沉值，取其</w:t>
      </w:r>
    </w:p>
    <w:p>
      <w:pPr>
        <w:pStyle w:val="BodyText"/>
        <w:spacing w:before="2" w:line="212" w:lineRule="auto"/>
        <w:ind w:left="36"/>
      </w:pPr>
      <w:r>
        <w:rPr>
          <w:spacing w:val="-1"/>
        </w:rPr>
        <w:t>平均值作为输出测量弯沉值</w:t>
      </w:r>
      <w:r>
        <w:rPr>
          <w:spacing w:val="-50"/>
        </w:rPr>
        <w:t xml:space="preserve"> </w:t>
      </w:r>
      <w:r>
        <w:rPr>
          <w:i/>
          <w:iCs/>
          <w:spacing w:val="-1"/>
          <w:sz w:val="25"/>
          <w:szCs w:val="25"/>
        </w:rPr>
        <w:t>d</w:t>
      </w:r>
      <w:r>
        <w:rPr>
          <w:spacing w:val="-1"/>
          <w:position w:val="-1"/>
          <w:sz w:val="12"/>
          <w:szCs w:val="12"/>
        </w:rPr>
        <w:t>0</w:t>
      </w:r>
      <w:r>
        <w:rPr>
          <w:spacing w:val="-1"/>
        </w:rPr>
        <w:t>；</w:t>
      </w:r>
    </w:p>
    <w:p>
      <w:pPr>
        <w:pStyle w:val="BodyText"/>
        <w:spacing w:before="180" w:line="207" w:lineRule="auto"/>
        <w:ind w:left="475"/>
      </w:pPr>
      <w:r>
        <w:rPr>
          <w:spacing w:val="-1"/>
        </w:rPr>
        <w:t>l) 通过改变步骤</w:t>
      </w:r>
      <w:r>
        <w:rPr>
          <w:spacing w:val="-30"/>
        </w:rPr>
        <w:t xml:space="preserve"> </w:t>
      </w:r>
      <w:r>
        <w:rPr>
          <w:spacing w:val="-1"/>
        </w:rPr>
        <w:t>g)中</w:t>
      </w:r>
      <w:r>
        <w:rPr>
          <w:spacing w:val="-54"/>
        </w:rPr>
        <w:t xml:space="preserve"> </w:t>
      </w:r>
      <w:r>
        <w:rPr>
          <w:i/>
          <w:iCs/>
          <w:spacing w:val="-1"/>
          <w:sz w:val="25"/>
          <w:szCs w:val="25"/>
        </w:rPr>
        <w:t>D</w:t>
      </w:r>
      <w:r>
        <w:rPr>
          <w:spacing w:val="-1"/>
        </w:rPr>
        <w:t>(</w:t>
      </w:r>
      <w:r>
        <w:rPr>
          <w:i/>
          <w:iCs/>
          <w:spacing w:val="-1"/>
          <w:sz w:val="25"/>
          <w:szCs w:val="25"/>
        </w:rPr>
        <w:t>x</w:t>
      </w:r>
      <w:r>
        <w:rPr>
          <w:spacing w:val="-1"/>
        </w:rPr>
        <w:t>)及</w:t>
      </w:r>
      <w:r>
        <w:rPr>
          <w:spacing w:val="-54"/>
        </w:rPr>
        <w:t xml:space="preserve"> </w:t>
      </w:r>
      <w:r>
        <w:rPr>
          <w:i/>
          <w:iCs/>
          <w:spacing w:val="-1"/>
          <w:sz w:val="25"/>
          <w:szCs w:val="25"/>
        </w:rPr>
        <w:t>D</w:t>
      </w:r>
      <w:r>
        <w:rPr>
          <w:spacing w:val="-1"/>
          <w:position w:val="-1"/>
          <w:sz w:val="12"/>
          <w:szCs w:val="12"/>
        </w:rPr>
        <w:t>0</w:t>
      </w:r>
      <w:r>
        <w:rPr>
          <w:spacing w:val="-30"/>
          <w:position w:val="-1"/>
          <w:sz w:val="12"/>
          <w:szCs w:val="12"/>
        </w:rPr>
        <w:t xml:space="preserve"> </w:t>
      </w:r>
      <w:r>
        <w:rPr>
          <w:spacing w:val="-1"/>
        </w:rPr>
        <w:t>，分别模拟</w:t>
      </w:r>
      <w:r>
        <w:rPr>
          <w:spacing w:val="-54"/>
        </w:rPr>
        <w:t xml:space="preserve"> </w:t>
      </w:r>
      <w:r>
        <w:rPr>
          <w:i/>
          <w:iCs/>
          <w:spacing w:val="-1"/>
          <w:sz w:val="25"/>
          <w:szCs w:val="25"/>
        </w:rPr>
        <w:t>D</w:t>
      </w:r>
      <w:r>
        <w:rPr>
          <w:spacing w:val="-1"/>
          <w:position w:val="-1"/>
          <w:sz w:val="12"/>
          <w:szCs w:val="12"/>
        </w:rPr>
        <w:t>0</w:t>
      </w:r>
      <w:r>
        <w:rPr>
          <w:spacing w:val="-14"/>
          <w:position w:val="-1"/>
          <w:sz w:val="12"/>
          <w:szCs w:val="12"/>
        </w:rPr>
        <w:t xml:space="preserve"> </w:t>
      </w:r>
      <w:r>
        <w:rPr>
          <w:spacing w:val="-1"/>
        </w:rPr>
        <w:t>处于</w:t>
      </w:r>
      <w:r>
        <w:rPr>
          <w:spacing w:val="-48"/>
        </w:rPr>
        <w:t xml:space="preserve"> </w:t>
      </w:r>
      <w:r>
        <w:rPr>
          <w:spacing w:val="-1"/>
        </w:rPr>
        <w:t>0.1mm～0.2mm，0.2mm~</w:t>
      </w:r>
    </w:p>
    <w:p>
      <w:pPr>
        <w:spacing w:line="207" w:lineRule="auto"/>
        <w:sectPr>
          <w:headerReference w:type="default" r:id="rId51"/>
          <w:footerReference w:type="default" r:id="rId52"/>
          <w:type w:val="nextPage"/>
          <w:pgSz w:w="11909" w:h="16836"/>
          <w:pgMar w:top="1160" w:right="1768" w:bottom="1154" w:left="1768" w:header="882" w:footer="993" w:gutter="0"/>
          <w:pgNumType w:start="14"/>
          <w:cols w:space="708"/>
          <w:titlePg w:val="0"/>
        </w:sectPr>
      </w:pPr>
    </w:p>
    <w:p>
      <w:pPr>
        <w:pStyle w:val="BodyText"/>
        <w:spacing w:before="113" w:line="353" w:lineRule="auto"/>
        <w:ind w:left="36" w:right="28" w:firstLine="2"/>
        <w:jc w:val="both"/>
      </w:pPr>
      <w:r>
        <w:rPr>
          <w:spacing w:val="-4"/>
        </w:rPr>
        <w:t>0.3mm，0.3～0.4mm，0.4～0.5mm</w:t>
      </w:r>
      <w:r>
        <w:rPr>
          <w:spacing w:val="-50"/>
        </w:rPr>
        <w:t xml:space="preserve"> </w:t>
      </w:r>
      <w:r>
        <w:rPr>
          <w:spacing w:val="-4"/>
        </w:rPr>
        <w:t>和大于</w:t>
      </w:r>
      <w:r>
        <w:rPr>
          <w:spacing w:val="-48"/>
        </w:rPr>
        <w:t xml:space="preserve"> </w:t>
      </w:r>
      <w:r>
        <w:rPr>
          <w:spacing w:val="-4"/>
        </w:rPr>
        <w:t>0.5mm</w:t>
      </w:r>
      <w:r>
        <w:rPr>
          <w:spacing w:val="-45"/>
        </w:rPr>
        <w:t xml:space="preserve"> </w:t>
      </w:r>
      <w:r>
        <w:rPr>
          <w:spacing w:val="-4"/>
        </w:rPr>
        <w:t>范围的</w:t>
      </w:r>
      <w:r>
        <w:rPr>
          <w:spacing w:val="-46"/>
        </w:rPr>
        <w:t xml:space="preserve"> </w:t>
      </w:r>
      <w:r>
        <w:rPr>
          <w:spacing w:val="-4"/>
        </w:rPr>
        <w:t>5</w:t>
      </w:r>
      <w:r>
        <w:rPr>
          <w:spacing w:val="-47"/>
        </w:rPr>
        <w:t xml:space="preserve"> </w:t>
      </w:r>
      <w:r>
        <w:rPr>
          <w:spacing w:val="-4"/>
        </w:rPr>
        <w:t>组路</w:t>
      </w:r>
      <w:r>
        <w:rPr>
          <w:spacing w:val="-5"/>
        </w:rPr>
        <w:t>面弯沉值，</w:t>
      </w:r>
      <w:r>
        <w:rPr>
          <w:spacing w:val="-26"/>
        </w:rPr>
        <w:t xml:space="preserve"> </w:t>
      </w:r>
      <w:r>
        <w:rPr>
          <w:spacing w:val="-5"/>
        </w:rPr>
        <w:t>结合待</w:t>
      </w:r>
      <w:r>
        <w:t xml:space="preserve"> </w:t>
      </w:r>
      <w:r>
        <w:t>模拟行驶车速计算各组转盘的旋转速度后重复步骤</w:t>
      </w:r>
      <w:r>
        <w:rPr>
          <w:spacing w:val="-32"/>
        </w:rPr>
        <w:t xml:space="preserve"> </w:t>
      </w:r>
      <w:r>
        <w:t>j)和</w:t>
      </w:r>
      <w:r>
        <w:rPr>
          <w:spacing w:val="-45"/>
        </w:rPr>
        <w:t xml:space="preserve"> </w:t>
      </w:r>
      <w:r>
        <w:t>k)，记录第</w:t>
      </w:r>
      <w:r>
        <w:rPr>
          <w:spacing w:val="-21"/>
        </w:rPr>
        <w:t xml:space="preserve"> </w:t>
      </w:r>
      <w:r>
        <w:rPr>
          <w:i/>
          <w:iCs/>
          <w:sz w:val="25"/>
          <w:szCs w:val="25"/>
        </w:rPr>
        <w:t>i</w:t>
      </w:r>
      <w:r>
        <w:t>组校</w:t>
      </w:r>
      <w:r>
        <w:rPr>
          <w:spacing w:val="-1"/>
        </w:rPr>
        <w:t>准装</w:t>
      </w:r>
    </w:p>
    <w:p>
      <w:pPr>
        <w:pStyle w:val="BodyText"/>
        <w:spacing w:line="214" w:lineRule="auto"/>
        <w:ind w:left="35"/>
      </w:pPr>
      <w:r>
        <w:rPr>
          <w:spacing w:val="13"/>
        </w:rPr>
        <w:t xml:space="preserve">置模拟的理论弯沉值 </w:t>
      </w:r>
      <w:r>
        <w:rPr>
          <w:i/>
          <w:iCs/>
          <w:spacing w:val="13"/>
          <w:sz w:val="25"/>
          <w:szCs w:val="25"/>
        </w:rPr>
        <w:t>D</w:t>
      </w:r>
      <w:r>
        <w:rPr>
          <w:i/>
          <w:iCs/>
          <w:spacing w:val="13"/>
          <w:position w:val="-1"/>
          <w:sz w:val="12"/>
          <w:szCs w:val="12"/>
        </w:rPr>
        <w:t>1,i</w:t>
      </w:r>
      <w:r>
        <w:rPr>
          <w:spacing w:val="13"/>
        </w:rPr>
        <w:t>、</w:t>
      </w:r>
      <w:r>
        <w:rPr>
          <w:i/>
          <w:iCs/>
          <w:spacing w:val="13"/>
          <w:sz w:val="25"/>
          <w:szCs w:val="25"/>
        </w:rPr>
        <w:t>D</w:t>
      </w:r>
      <w:r>
        <w:rPr>
          <w:spacing w:val="13"/>
          <w:position w:val="-1"/>
          <w:sz w:val="12"/>
          <w:szCs w:val="12"/>
        </w:rPr>
        <w:t>2,</w:t>
      </w:r>
      <w:r>
        <w:rPr>
          <w:i/>
          <w:iCs/>
          <w:spacing w:val="13"/>
          <w:position w:val="-1"/>
          <w:sz w:val="12"/>
          <w:szCs w:val="12"/>
        </w:rPr>
        <w:t>i</w:t>
      </w:r>
      <w:r>
        <w:rPr>
          <w:spacing w:val="-8"/>
          <w:position w:val="-1"/>
          <w:sz w:val="12"/>
          <w:szCs w:val="12"/>
        </w:rPr>
        <w:t xml:space="preserve"> </w:t>
      </w:r>
      <w:r>
        <w:rPr>
          <w:spacing w:val="13"/>
        </w:rPr>
        <w:t>和待校</w:t>
      </w:r>
      <w:r>
        <w:rPr>
          <w:spacing w:val="12"/>
        </w:rPr>
        <w:t xml:space="preserve">准高速弯沉仪的测量弯沉值 </w:t>
      </w:r>
      <w:r>
        <w:rPr>
          <w:i/>
          <w:iCs/>
          <w:sz w:val="25"/>
          <w:szCs w:val="25"/>
        </w:rPr>
        <w:t>d</w:t>
      </w:r>
      <w:r>
        <w:rPr>
          <w:i/>
          <w:iCs/>
          <w:position w:val="-1"/>
          <w:sz w:val="12"/>
          <w:szCs w:val="12"/>
        </w:rPr>
        <w:t>i</w:t>
      </w:r>
      <w:r>
        <w:rPr>
          <w:spacing w:val="12"/>
        </w:rPr>
        <w:t>，其中</w:t>
      </w:r>
    </w:p>
    <w:p>
      <w:pPr>
        <w:pStyle w:val="BodyText"/>
        <w:spacing w:before="249" w:line="232" w:lineRule="auto"/>
        <w:ind w:left="68"/>
      </w:pPr>
      <w:r>
        <w:rPr>
          <w:rFonts w:ascii="Times New Roman" w:eastAsia="Times New Roman" w:hAnsi="Times New Roman" w:cs="Times New Roman"/>
          <w:i/>
          <w:iCs/>
        </w:rPr>
        <w:t>i</w:t>
      </w:r>
      <w:r>
        <w:t>=1,2,3,4,5；</w:t>
      </w:r>
    </w:p>
    <w:p>
      <w:pPr>
        <w:pStyle w:val="BodyText"/>
        <w:spacing w:before="251" w:line="213" w:lineRule="auto"/>
        <w:ind w:left="454"/>
      </w:pPr>
      <w:r>
        <w:rPr>
          <w:spacing w:val="1"/>
        </w:rPr>
        <w:t>m) 根据公式(6)计算第</w:t>
      </w:r>
      <w:r>
        <w:rPr>
          <w:spacing w:val="-33"/>
        </w:rPr>
        <w:t xml:space="preserve"> </w:t>
      </w:r>
      <w:r>
        <w:rPr>
          <w:i/>
          <w:iCs/>
          <w:spacing w:val="1"/>
          <w:sz w:val="25"/>
          <w:szCs w:val="25"/>
        </w:rPr>
        <w:t>i</w:t>
      </w:r>
      <w:r>
        <w:rPr>
          <w:spacing w:val="1"/>
        </w:rPr>
        <w:t>次的弯沉示值相对误差。</w:t>
      </w:r>
    </w:p>
    <w:p>
      <w:pPr>
        <w:spacing w:before="260"/>
        <w:ind w:left="3225"/>
        <w:rPr>
          <w:rFonts w:ascii="Times New Roman" w:eastAsia="Times New Roman" w:hAnsi="Times New Roman" w:cs="Times New Roman"/>
          <w:sz w:val="23"/>
          <w:szCs w:val="23"/>
        </w:rPr>
      </w:pPr>
      <w:r>
        <w:pict>
          <v:shape id="_x0000_s1057" type="#_x0000_t202" style="width:17.45pt;height:16.5pt;margin-top:16.99pt;margin-left:400.7pt;position:absolute;z-index:251687936" filled="f" stroked="f">
            <o:lock v:ext="edit" aspectratio="f"/>
            <v:textbox inset="0,0,0,0">
              <w:txbxContent>
                <w:p>
                  <w:pPr>
                    <w:pStyle w:val="BodyText"/>
                    <w:spacing w:before="20" w:line="222" w:lineRule="auto"/>
                    <w:ind w:left="20"/>
                  </w:pPr>
                  <w:r>
                    <w:rPr>
                      <w:spacing w:val="-18"/>
                    </w:rPr>
                    <w:t>(6)</w:t>
                  </w:r>
                </w:p>
              </w:txbxContent>
            </v:textbox>
          </v:shape>
        </w:pict>
      </w:r>
      <w:r>
        <w:rPr>
          <w:rFonts w:ascii="Microsoft YaHei" w:eastAsia="Microsoft YaHei" w:hAnsi="Microsoft YaHei" w:cs="Microsoft YaHei"/>
          <w:spacing w:val="-1"/>
          <w:position w:val="-1"/>
          <w:sz w:val="24"/>
          <w:szCs w:val="24"/>
        </w:rPr>
        <w:t>δ</w:t>
      </w:r>
      <w:r>
        <w:rPr>
          <w:rFonts w:ascii="Times New Roman" w:eastAsia="Times New Roman" w:hAnsi="Times New Roman" w:cs="Times New Roman"/>
          <w:spacing w:val="-1"/>
          <w:position w:val="-7"/>
          <w:sz w:val="13"/>
          <w:szCs w:val="13"/>
        </w:rPr>
        <w:t>D</w:t>
      </w:r>
      <w:r>
        <w:rPr>
          <w:rFonts w:ascii="Times New Roman" w:eastAsia="Times New Roman" w:hAnsi="Times New Roman" w:cs="Times New Roman"/>
          <w:spacing w:val="11"/>
          <w:w w:val="102"/>
          <w:position w:val="-7"/>
          <w:sz w:val="13"/>
          <w:szCs w:val="13"/>
        </w:rPr>
        <w:t xml:space="preserve">  </w:t>
      </w:r>
      <w:r>
        <w:rPr>
          <w:rFonts w:ascii="Microsoft YaHei" w:eastAsia="Microsoft YaHei" w:hAnsi="Microsoft YaHei" w:cs="Microsoft YaHei"/>
          <w:spacing w:val="-24"/>
          <w:position w:val="-1"/>
          <w:sz w:val="23"/>
          <w:szCs w:val="23"/>
        </w:rPr>
        <w:t xml:space="preserve">= </w:t>
      </w:r>
      <w:r>
        <w:rPr>
          <w:position w:val="-28"/>
          <w:sz w:val="23"/>
          <w:szCs w:val="23"/>
        </w:rPr>
        <w:drawing>
          <wp:inline distT="0" distB="0" distL="0" distR="0">
            <wp:extent cx="423555" cy="372865"/>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53"/>
                    <a:stretch>
                      <a:fillRect/>
                    </a:stretch>
                  </pic:blipFill>
                  <pic:spPr>
                    <a:xfrm>
                      <a:off x="0" y="0"/>
                      <a:ext cx="423555" cy="372865"/>
                    </a:xfrm>
                    <a:prstGeom prst="rect">
                      <a:avLst/>
                    </a:prstGeom>
                  </pic:spPr>
                </pic:pic>
              </a:graphicData>
            </a:graphic>
          </wp:inline>
        </w:drawing>
      </w:r>
      <w:r>
        <w:rPr>
          <w:rFonts w:ascii="Microsoft YaHei" w:eastAsia="Microsoft YaHei" w:hAnsi="Microsoft YaHei" w:cs="Microsoft YaHei"/>
          <w:spacing w:val="-20"/>
          <w:position w:val="-1"/>
          <w:sz w:val="23"/>
          <w:szCs w:val="23"/>
        </w:rPr>
        <w:t xml:space="preserve"> </w:t>
      </w:r>
      <w:r>
        <w:rPr>
          <w:rFonts w:ascii="Microsoft YaHei" w:eastAsia="Microsoft YaHei" w:hAnsi="Microsoft YaHei" w:cs="Microsoft YaHei"/>
          <w:spacing w:val="-24"/>
          <w:position w:val="-1"/>
          <w:sz w:val="23"/>
          <w:szCs w:val="23"/>
        </w:rPr>
        <w:t>根</w:t>
      </w:r>
      <w:r>
        <w:rPr>
          <w:rFonts w:ascii="Microsoft YaHei" w:eastAsia="Microsoft YaHei" w:hAnsi="Microsoft YaHei" w:cs="Microsoft YaHei"/>
          <w:spacing w:val="-34"/>
          <w:position w:val="-1"/>
          <w:sz w:val="23"/>
          <w:szCs w:val="23"/>
        </w:rPr>
        <w:t xml:space="preserve"> </w:t>
      </w:r>
      <w:r>
        <w:rPr>
          <w:rFonts w:ascii="Times New Roman" w:eastAsia="Times New Roman" w:hAnsi="Times New Roman" w:cs="Times New Roman"/>
          <w:spacing w:val="-24"/>
          <w:position w:val="-1"/>
          <w:sz w:val="23"/>
          <w:szCs w:val="23"/>
        </w:rPr>
        <w:t>100%</w:t>
      </w:r>
    </w:p>
    <w:p>
      <w:pPr>
        <w:pStyle w:val="BodyText"/>
        <w:spacing w:before="267" w:line="213" w:lineRule="auto"/>
        <w:ind w:left="42"/>
      </w:pPr>
      <w:r>
        <w:rPr>
          <w:spacing w:val="-6"/>
        </w:rPr>
        <w:t>式中：</w:t>
      </w:r>
      <w:r>
        <w:rPr>
          <w:spacing w:val="-49"/>
        </w:rPr>
        <w:t xml:space="preserve"> </w:t>
      </w:r>
      <w:r>
        <w:rPr>
          <w:i/>
          <w:iCs/>
          <w:spacing w:val="-6"/>
          <w:sz w:val="25"/>
          <w:szCs w:val="25"/>
        </w:rPr>
        <w:t>δ</w:t>
      </w:r>
      <w:r>
        <w:rPr>
          <w:spacing w:val="-6"/>
          <w:position w:val="-1"/>
          <w:sz w:val="12"/>
          <w:szCs w:val="12"/>
        </w:rPr>
        <w:t>D</w:t>
      </w:r>
      <w:r>
        <w:rPr>
          <w:rFonts w:ascii="Times New Roman" w:eastAsia="Times New Roman" w:hAnsi="Times New Roman" w:cs="Times New Roman"/>
          <w:spacing w:val="-6"/>
        </w:rPr>
        <w:t>——</w:t>
      </w:r>
      <w:r>
        <w:rPr>
          <w:spacing w:val="-6"/>
        </w:rPr>
        <w:t>弯沉示值相对误差；</w:t>
      </w:r>
    </w:p>
    <w:p>
      <w:pPr>
        <w:pStyle w:val="BodyText"/>
        <w:spacing w:before="252" w:line="224" w:lineRule="auto"/>
        <w:ind w:left="751"/>
      </w:pPr>
      <w:r>
        <w:rPr>
          <w:i/>
          <w:iCs/>
          <w:sz w:val="25"/>
          <w:szCs w:val="25"/>
        </w:rPr>
        <w:t>d</w:t>
      </w:r>
      <w:r>
        <w:rPr>
          <w:i/>
          <w:iCs/>
          <w:position w:val="-1"/>
          <w:sz w:val="12"/>
          <w:szCs w:val="12"/>
        </w:rPr>
        <w:t>i</w:t>
      </w:r>
      <w:r>
        <w:rPr>
          <w:rFonts w:ascii="Times New Roman" w:eastAsia="Times New Roman" w:hAnsi="Times New Roman" w:cs="Times New Roman"/>
          <w:spacing w:val="2"/>
        </w:rPr>
        <w:t>——</w:t>
      </w:r>
      <w:r>
        <w:rPr>
          <w:spacing w:val="2"/>
        </w:rPr>
        <w:t>第</w:t>
      </w:r>
      <w:r>
        <w:rPr>
          <w:spacing w:val="-33"/>
        </w:rPr>
        <w:t xml:space="preserve"> </w:t>
      </w:r>
      <w:r>
        <w:rPr>
          <w:i/>
          <w:iCs/>
          <w:spacing w:val="2"/>
          <w:sz w:val="25"/>
          <w:szCs w:val="25"/>
        </w:rPr>
        <w:t>i</w:t>
      </w:r>
      <w:r>
        <w:rPr>
          <w:spacing w:val="2"/>
        </w:rPr>
        <w:t>次高速弯沉仪测量的弯沉值，</w:t>
      </w:r>
      <w:r>
        <w:t>mm</w:t>
      </w:r>
      <w:r>
        <w:rPr>
          <w:spacing w:val="2"/>
        </w:rPr>
        <w:t>，</w:t>
      </w:r>
      <w:r>
        <w:rPr>
          <w:rFonts w:ascii="Times New Roman" w:eastAsia="Times New Roman" w:hAnsi="Times New Roman" w:cs="Times New Roman"/>
          <w:i/>
          <w:iCs/>
          <w:spacing w:val="2"/>
        </w:rPr>
        <w:t>i</w:t>
      </w:r>
      <w:r>
        <w:rPr>
          <w:spacing w:val="2"/>
        </w:rPr>
        <w:t>=1,2,3,4,5；</w:t>
      </w:r>
    </w:p>
    <w:p>
      <w:pPr>
        <w:pStyle w:val="BodyText"/>
        <w:spacing w:before="321" w:line="552" w:lineRule="exact"/>
        <w:ind w:right="28"/>
        <w:jc w:val="right"/>
      </w:pPr>
      <w:r>
        <w:rPr>
          <w:i/>
          <w:iCs/>
          <w:position w:val="23"/>
          <w:sz w:val="25"/>
          <w:szCs w:val="25"/>
        </w:rPr>
        <w:t>D</w:t>
      </w:r>
      <w:r>
        <w:rPr>
          <w:i/>
          <w:iCs/>
          <w:position w:val="22"/>
          <w:sz w:val="12"/>
          <w:szCs w:val="12"/>
        </w:rPr>
        <w:t>i</w:t>
      </w:r>
      <w:r>
        <w:rPr>
          <w:rFonts w:ascii="Times New Roman" w:eastAsia="Times New Roman" w:hAnsi="Times New Roman" w:cs="Times New Roman"/>
          <w:spacing w:val="2"/>
          <w:position w:val="23"/>
        </w:rPr>
        <w:t>——</w:t>
      </w:r>
      <w:r>
        <w:rPr>
          <w:spacing w:val="2"/>
          <w:position w:val="23"/>
        </w:rPr>
        <w:t xml:space="preserve">第 </w:t>
      </w:r>
      <w:r>
        <w:rPr>
          <w:i/>
          <w:iCs/>
          <w:spacing w:val="2"/>
          <w:position w:val="23"/>
          <w:sz w:val="25"/>
          <w:szCs w:val="25"/>
        </w:rPr>
        <w:t>i</w:t>
      </w:r>
      <w:r>
        <w:rPr>
          <w:spacing w:val="2"/>
          <w:position w:val="23"/>
        </w:rPr>
        <w:t>次校准装置模拟出的理论弯沉值，</w:t>
      </w:r>
      <w:r>
        <w:rPr>
          <w:position w:val="23"/>
        </w:rPr>
        <w:t>mm</w:t>
      </w:r>
      <w:r>
        <w:rPr>
          <w:spacing w:val="2"/>
          <w:position w:val="23"/>
        </w:rPr>
        <w:t>，</w:t>
      </w:r>
      <w:r>
        <w:rPr>
          <w:rFonts w:ascii="Times New Roman" w:eastAsia="Times New Roman" w:hAnsi="Times New Roman" w:cs="Times New Roman"/>
          <w:i/>
          <w:iCs/>
          <w:spacing w:val="2"/>
          <w:position w:val="23"/>
        </w:rPr>
        <w:t>i</w:t>
      </w:r>
      <w:r>
        <w:rPr>
          <w:spacing w:val="2"/>
          <w:position w:val="23"/>
        </w:rPr>
        <w:t>=</w:t>
      </w:r>
      <w:r>
        <w:rPr>
          <w:spacing w:val="1"/>
          <w:position w:val="23"/>
        </w:rPr>
        <w:t>1,2,3,4,5</w:t>
      </w:r>
      <w:r>
        <w:rPr>
          <w:spacing w:val="-49"/>
          <w:position w:val="23"/>
        </w:rPr>
        <w:t xml:space="preserve"> </w:t>
      </w:r>
      <w:r>
        <w:rPr>
          <w:spacing w:val="1"/>
          <w:position w:val="23"/>
        </w:rPr>
        <w:t>。对于基</w:t>
      </w:r>
    </w:p>
    <w:p>
      <w:pPr>
        <w:pStyle w:val="BodyText"/>
        <w:spacing w:line="215" w:lineRule="auto"/>
        <w:ind w:left="41"/>
      </w:pPr>
      <w:r>
        <w:rPr>
          <w:spacing w:val="-4"/>
        </w:rPr>
        <w:t>于公式法的待校准设备，</w:t>
      </w:r>
      <w:r>
        <w:rPr>
          <w:i/>
          <w:iCs/>
          <w:spacing w:val="-4"/>
          <w:sz w:val="25"/>
          <w:szCs w:val="25"/>
        </w:rPr>
        <w:t>D</w:t>
      </w:r>
      <w:r>
        <w:rPr>
          <w:i/>
          <w:iCs/>
          <w:spacing w:val="-4"/>
          <w:position w:val="-1"/>
          <w:sz w:val="12"/>
          <w:szCs w:val="12"/>
        </w:rPr>
        <w:t>i</w:t>
      </w:r>
      <w:r>
        <w:rPr>
          <w:spacing w:val="-4"/>
        </w:rPr>
        <w:t>取</w:t>
      </w:r>
      <w:r>
        <w:rPr>
          <w:spacing w:val="-54"/>
        </w:rPr>
        <w:t xml:space="preserve"> </w:t>
      </w:r>
      <w:r>
        <w:rPr>
          <w:i/>
          <w:iCs/>
          <w:spacing w:val="-4"/>
          <w:sz w:val="25"/>
          <w:szCs w:val="25"/>
        </w:rPr>
        <w:t>D</w:t>
      </w:r>
      <w:r>
        <w:rPr>
          <w:spacing w:val="-4"/>
          <w:position w:val="-1"/>
          <w:sz w:val="12"/>
          <w:szCs w:val="12"/>
        </w:rPr>
        <w:t>1,i</w:t>
      </w:r>
      <w:r>
        <w:rPr>
          <w:spacing w:val="-12"/>
          <w:position w:val="-1"/>
          <w:sz w:val="12"/>
          <w:szCs w:val="12"/>
        </w:rPr>
        <w:t xml:space="preserve"> </w:t>
      </w:r>
      <w:r>
        <w:rPr>
          <w:spacing w:val="-4"/>
        </w:rPr>
        <w:t>;对于基于面积积分法的待校准设备，</w:t>
      </w:r>
      <w:r>
        <w:rPr>
          <w:i/>
          <w:iCs/>
          <w:spacing w:val="-5"/>
          <w:sz w:val="25"/>
          <w:szCs w:val="25"/>
        </w:rPr>
        <w:t>D</w:t>
      </w:r>
      <w:r>
        <w:rPr>
          <w:i/>
          <w:iCs/>
          <w:spacing w:val="-5"/>
          <w:position w:val="-1"/>
          <w:sz w:val="12"/>
          <w:szCs w:val="12"/>
        </w:rPr>
        <w:t>i</w:t>
      </w:r>
      <w:r>
        <w:rPr>
          <w:spacing w:val="-5"/>
        </w:rPr>
        <w:t>取</w:t>
      </w:r>
      <w:r>
        <w:rPr>
          <w:spacing w:val="-54"/>
        </w:rPr>
        <w:t xml:space="preserve"> </w:t>
      </w:r>
      <w:r>
        <w:rPr>
          <w:i/>
          <w:iCs/>
          <w:spacing w:val="-5"/>
          <w:sz w:val="25"/>
          <w:szCs w:val="25"/>
        </w:rPr>
        <w:t>D</w:t>
      </w:r>
      <w:r>
        <w:rPr>
          <w:spacing w:val="-5"/>
          <w:position w:val="-1"/>
          <w:sz w:val="12"/>
          <w:szCs w:val="12"/>
        </w:rPr>
        <w:t>2,i</w:t>
      </w:r>
      <w:r>
        <w:rPr>
          <w:spacing w:val="-5"/>
        </w:rPr>
        <w:t>。</w:t>
      </w:r>
    </w:p>
    <w:p>
      <w:pPr>
        <w:pStyle w:val="BodyText"/>
        <w:spacing w:before="177" w:line="468" w:lineRule="exact"/>
        <w:ind w:left="459"/>
      </w:pPr>
      <w:r>
        <w:rPr>
          <w:spacing w:val="-2"/>
          <w:position w:val="17"/>
        </w:rPr>
        <w:t>n) 计算</w:t>
      </w:r>
      <w:r>
        <w:rPr>
          <w:spacing w:val="-38"/>
          <w:position w:val="17"/>
        </w:rPr>
        <w:t xml:space="preserve"> </w:t>
      </w:r>
      <w:r>
        <w:rPr>
          <w:spacing w:val="-2"/>
          <w:position w:val="17"/>
        </w:rPr>
        <w:t>5</w:t>
      </w:r>
      <w:r>
        <w:rPr>
          <w:spacing w:val="-48"/>
          <w:position w:val="17"/>
        </w:rPr>
        <w:t xml:space="preserve"> </w:t>
      </w:r>
      <w:r>
        <w:rPr>
          <w:spacing w:val="-2"/>
          <w:position w:val="17"/>
        </w:rPr>
        <w:t>组弯沉值示值相对误差，取最大值作为弯沉示值相对误差。</w:t>
      </w:r>
    </w:p>
    <w:p>
      <w:pPr>
        <w:pStyle w:val="BodyText"/>
        <w:spacing w:line="219" w:lineRule="auto"/>
        <w:ind w:left="43"/>
      </w:pPr>
      <w:r>
        <w:rPr>
          <w:spacing w:val="-1"/>
        </w:rPr>
        <w:t>7.2.5  弯沉测值重复性</w:t>
      </w:r>
    </w:p>
    <w:p>
      <w:pPr>
        <w:pStyle w:val="BodyText"/>
        <w:spacing w:before="183" w:line="220" w:lineRule="auto"/>
        <w:ind w:left="523"/>
      </w:pPr>
      <w:r>
        <w:rPr>
          <w:spacing w:val="-6"/>
        </w:rPr>
        <w:t>弯沉测值重复性步骤如下：</w:t>
      </w:r>
    </w:p>
    <w:p>
      <w:pPr>
        <w:pStyle w:val="BodyText"/>
        <w:spacing w:before="182" w:line="468" w:lineRule="exact"/>
        <w:ind w:right="24"/>
        <w:jc w:val="right"/>
      </w:pPr>
      <w:r>
        <w:rPr>
          <w:rFonts w:ascii="Times New Roman" w:eastAsia="Times New Roman" w:hAnsi="Times New Roman" w:cs="Times New Roman"/>
          <w:spacing w:val="-4"/>
          <w:position w:val="17"/>
        </w:rPr>
        <w:t xml:space="preserve">a)  </w:t>
      </w:r>
      <w:r>
        <w:rPr>
          <w:spacing w:val="-4"/>
          <w:position w:val="17"/>
        </w:rPr>
        <w:t>选择一段长度不小于</w:t>
      </w:r>
      <w:r>
        <w:rPr>
          <w:spacing w:val="-50"/>
          <w:position w:val="17"/>
        </w:rPr>
        <w:t xml:space="preserve"> </w:t>
      </w:r>
      <w:r>
        <w:rPr>
          <w:rFonts w:ascii="Times New Roman" w:eastAsia="Times New Roman" w:hAnsi="Times New Roman" w:cs="Times New Roman"/>
          <w:spacing w:val="-4"/>
          <w:position w:val="17"/>
        </w:rPr>
        <w:t>800m</w:t>
      </w:r>
      <w:r>
        <w:rPr>
          <w:spacing w:val="-4"/>
          <w:position w:val="17"/>
        </w:rPr>
        <w:t>、弯沉值在</w:t>
      </w:r>
      <w:r>
        <w:rPr>
          <w:spacing w:val="-62"/>
          <w:position w:val="17"/>
        </w:rPr>
        <w:t xml:space="preserve"> </w:t>
      </w:r>
      <w:r>
        <w:rPr>
          <w:rFonts w:ascii="Times New Roman" w:eastAsia="Times New Roman" w:hAnsi="Times New Roman" w:cs="Times New Roman"/>
          <w:spacing w:val="-4"/>
          <w:position w:val="17"/>
        </w:rPr>
        <w:t>0.1mm</w:t>
      </w:r>
      <w:r>
        <w:rPr>
          <w:color w:val="171717"/>
          <w:spacing w:val="-4"/>
          <w:position w:val="17"/>
        </w:rPr>
        <w:t>～</w:t>
      </w:r>
      <w:r>
        <w:rPr>
          <w:rFonts w:ascii="Times New Roman" w:eastAsia="Times New Roman" w:hAnsi="Times New Roman" w:cs="Times New Roman"/>
          <w:spacing w:val="-4"/>
          <w:position w:val="17"/>
        </w:rPr>
        <w:t xml:space="preserve">0.5mm </w:t>
      </w:r>
      <w:r>
        <w:rPr>
          <w:spacing w:val="-4"/>
          <w:position w:val="17"/>
        </w:rPr>
        <w:t>左右的试验路段，</w:t>
      </w:r>
    </w:p>
    <w:p>
      <w:pPr>
        <w:pStyle w:val="BodyText"/>
        <w:spacing w:before="1" w:line="219" w:lineRule="auto"/>
        <w:ind w:left="43"/>
      </w:pPr>
      <w:r>
        <w:rPr>
          <w:spacing w:val="-2"/>
        </w:rPr>
        <w:t>并记录起点位置；</w:t>
      </w:r>
    </w:p>
    <w:p>
      <w:pPr>
        <w:pStyle w:val="BodyText"/>
        <w:spacing w:before="183" w:line="468" w:lineRule="exact"/>
        <w:ind w:right="22"/>
        <w:jc w:val="right"/>
      </w:pPr>
      <w:r>
        <w:rPr>
          <w:rFonts w:ascii="Times New Roman" w:eastAsia="Times New Roman" w:hAnsi="Times New Roman" w:cs="Times New Roman"/>
          <w:spacing w:val="-7"/>
          <w:position w:val="17"/>
        </w:rPr>
        <w:t xml:space="preserve">b)  </w:t>
      </w:r>
      <w:r>
        <w:rPr>
          <w:spacing w:val="-7"/>
          <w:position w:val="17"/>
        </w:rPr>
        <w:t>使用钢卷尺或测距仪等测量设备，</w:t>
      </w:r>
      <w:r>
        <w:rPr>
          <w:spacing w:val="69"/>
          <w:position w:val="17"/>
        </w:rPr>
        <w:t xml:space="preserve"> </w:t>
      </w:r>
      <w:r>
        <w:rPr>
          <w:spacing w:val="-7"/>
          <w:position w:val="17"/>
        </w:rPr>
        <w:t>以</w:t>
      </w:r>
      <w:r>
        <w:rPr>
          <w:spacing w:val="-30"/>
          <w:position w:val="17"/>
        </w:rPr>
        <w:t xml:space="preserve"> </w:t>
      </w:r>
      <w:r>
        <w:rPr>
          <w:rFonts w:ascii="Times New Roman" w:eastAsia="Times New Roman" w:hAnsi="Times New Roman" w:cs="Times New Roman"/>
          <w:spacing w:val="-7"/>
          <w:position w:val="17"/>
        </w:rPr>
        <w:t>10m</w:t>
      </w:r>
      <w:r>
        <w:rPr>
          <w:rFonts w:ascii="Times New Roman" w:eastAsia="Times New Roman" w:hAnsi="Times New Roman" w:cs="Times New Roman"/>
          <w:spacing w:val="13"/>
          <w:position w:val="17"/>
        </w:rPr>
        <w:t xml:space="preserve"> </w:t>
      </w:r>
      <w:r>
        <w:rPr>
          <w:spacing w:val="-7"/>
          <w:position w:val="17"/>
        </w:rPr>
        <w:t>为间隔从</w:t>
      </w:r>
      <w:r>
        <w:rPr>
          <w:spacing w:val="-49"/>
          <w:position w:val="17"/>
        </w:rPr>
        <w:t xml:space="preserve"> </w:t>
      </w:r>
      <w:r>
        <w:rPr>
          <w:rFonts w:ascii="Times New Roman" w:eastAsia="Times New Roman" w:hAnsi="Times New Roman" w:cs="Times New Roman"/>
          <w:spacing w:val="-7"/>
          <w:position w:val="17"/>
        </w:rPr>
        <w:t xml:space="preserve">300m </w:t>
      </w:r>
      <w:r>
        <w:rPr>
          <w:spacing w:val="-7"/>
          <w:position w:val="17"/>
        </w:rPr>
        <w:t>开始对试验路</w:t>
      </w:r>
    </w:p>
    <w:p>
      <w:pPr>
        <w:pStyle w:val="BodyText"/>
        <w:spacing w:line="220" w:lineRule="auto"/>
        <w:ind w:left="38"/>
      </w:pPr>
      <w:r>
        <w:rPr>
          <w:spacing w:val="-8"/>
        </w:rPr>
        <w:t>段逐点标记；</w:t>
      </w:r>
    </w:p>
    <w:p>
      <w:pPr>
        <w:pStyle w:val="BodyText"/>
        <w:spacing w:before="182" w:line="468" w:lineRule="exact"/>
        <w:ind w:right="24"/>
        <w:jc w:val="right"/>
      </w:pPr>
      <w:r>
        <w:rPr>
          <w:rFonts w:ascii="Times New Roman" w:eastAsia="Times New Roman" w:hAnsi="Times New Roman" w:cs="Times New Roman"/>
          <w:position w:val="17"/>
        </w:rPr>
        <w:t xml:space="preserve">c)  </w:t>
      </w:r>
      <w:r>
        <w:rPr>
          <w:position w:val="17"/>
        </w:rPr>
        <w:t>高速弯沉仪的前轮中轴对齐起点的标</w:t>
      </w:r>
      <w:r>
        <w:rPr>
          <w:spacing w:val="-1"/>
          <w:position w:val="17"/>
        </w:rPr>
        <w:t xml:space="preserve">记，并以 </w:t>
      </w:r>
      <w:r>
        <w:rPr>
          <w:rFonts w:ascii="Times New Roman" w:eastAsia="Times New Roman" w:hAnsi="Times New Roman" w:cs="Times New Roman"/>
          <w:spacing w:val="-1"/>
          <w:position w:val="17"/>
        </w:rPr>
        <w:t xml:space="preserve">50km/h  </w:t>
      </w:r>
      <w:r>
        <w:rPr>
          <w:spacing w:val="-1"/>
          <w:position w:val="17"/>
        </w:rPr>
        <w:t>的速度沿着标记</w:t>
      </w:r>
    </w:p>
    <w:p>
      <w:pPr>
        <w:pStyle w:val="BodyText"/>
        <w:spacing w:before="1" w:line="219" w:lineRule="auto"/>
        <w:ind w:left="57"/>
      </w:pPr>
      <w:r>
        <w:rPr>
          <w:spacing w:val="-6"/>
        </w:rPr>
        <w:t>的测点开始测试，至测试结束；</w:t>
      </w:r>
    </w:p>
    <w:p>
      <w:pPr>
        <w:pStyle w:val="BodyText"/>
        <w:spacing w:before="182" w:line="468" w:lineRule="exact"/>
        <w:ind w:right="24"/>
        <w:jc w:val="right"/>
      </w:pPr>
      <w:r>
        <w:rPr>
          <w:rFonts w:ascii="Times New Roman" w:eastAsia="Times New Roman" w:hAnsi="Times New Roman" w:cs="Times New Roman"/>
          <w:spacing w:val="-6"/>
          <w:position w:val="17"/>
        </w:rPr>
        <w:t xml:space="preserve">d)  </w:t>
      </w:r>
      <w:r>
        <w:rPr>
          <w:spacing w:val="-6"/>
          <w:position w:val="17"/>
        </w:rPr>
        <w:t>测试过程中，</w:t>
      </w:r>
      <w:r>
        <w:rPr>
          <w:spacing w:val="70"/>
          <w:position w:val="17"/>
        </w:rPr>
        <w:t xml:space="preserve"> </w:t>
      </w:r>
      <w:r>
        <w:rPr>
          <w:spacing w:val="-6"/>
          <w:position w:val="17"/>
        </w:rPr>
        <w:t>需保证高速弯沉仪各激光点的测点位置处于以标记点为中</w:t>
      </w:r>
    </w:p>
    <w:p>
      <w:pPr>
        <w:pStyle w:val="BodyText"/>
        <w:spacing w:before="1" w:line="219" w:lineRule="auto"/>
        <w:ind w:left="45"/>
      </w:pPr>
      <w:r>
        <w:rPr>
          <w:spacing w:val="-10"/>
        </w:rPr>
        <w:t>心，</w:t>
      </w:r>
      <w:r>
        <w:rPr>
          <w:spacing w:val="-31"/>
        </w:rPr>
        <w:t xml:space="preserve"> </w:t>
      </w:r>
      <w:r>
        <w:rPr>
          <w:spacing w:val="-10"/>
        </w:rPr>
        <w:t>直径不超过</w:t>
      </w:r>
      <w:r>
        <w:rPr>
          <w:spacing w:val="-51"/>
        </w:rPr>
        <w:t xml:space="preserve"> </w:t>
      </w:r>
      <w:r>
        <w:rPr>
          <w:rFonts w:ascii="Times New Roman" w:eastAsia="Times New Roman" w:hAnsi="Times New Roman" w:cs="Times New Roman"/>
          <w:spacing w:val="-10"/>
        </w:rPr>
        <w:t>0.20m</w:t>
      </w:r>
      <w:r>
        <w:rPr>
          <w:rFonts w:ascii="Times New Roman" w:eastAsia="Times New Roman" w:hAnsi="Times New Roman" w:cs="Times New Roman"/>
          <w:spacing w:val="31"/>
          <w:w w:val="101"/>
        </w:rPr>
        <w:t xml:space="preserve"> </w:t>
      </w:r>
      <w:r>
        <w:rPr>
          <w:spacing w:val="-10"/>
        </w:rPr>
        <w:t>的圆形范围内；</w:t>
      </w:r>
    </w:p>
    <w:p>
      <w:pPr>
        <w:pStyle w:val="BodyText"/>
        <w:spacing w:before="183" w:line="468" w:lineRule="exact"/>
        <w:ind w:right="25"/>
        <w:jc w:val="right"/>
      </w:pPr>
      <w:r>
        <w:rPr>
          <w:rFonts w:ascii="Times New Roman" w:eastAsia="Times New Roman" w:hAnsi="Times New Roman" w:cs="Times New Roman"/>
          <w:spacing w:val="-2"/>
          <w:position w:val="17"/>
        </w:rPr>
        <w:t xml:space="preserve">e)  </w:t>
      </w:r>
      <w:r>
        <w:rPr>
          <w:spacing w:val="-2"/>
          <w:position w:val="17"/>
        </w:rPr>
        <w:t>按照</w:t>
      </w:r>
      <w:r>
        <w:rPr>
          <w:spacing w:val="-25"/>
          <w:position w:val="17"/>
        </w:rPr>
        <w:t xml:space="preserve"> </w:t>
      </w:r>
      <w:r>
        <w:rPr>
          <w:rFonts w:ascii="Times New Roman" w:eastAsia="Times New Roman" w:hAnsi="Times New Roman" w:cs="Times New Roman"/>
          <w:spacing w:val="-2"/>
          <w:position w:val="17"/>
        </w:rPr>
        <w:t xml:space="preserve">a)  </w:t>
      </w:r>
      <w:r>
        <w:rPr>
          <w:color w:val="171717"/>
          <w:spacing w:val="-2"/>
          <w:position w:val="17"/>
        </w:rPr>
        <w:t>～</w:t>
      </w:r>
      <w:r>
        <w:rPr>
          <w:rFonts w:ascii="Times New Roman" w:eastAsia="Times New Roman" w:hAnsi="Times New Roman" w:cs="Times New Roman"/>
          <w:spacing w:val="-2"/>
          <w:position w:val="17"/>
        </w:rPr>
        <w:t>d)</w:t>
      </w:r>
      <w:r>
        <w:rPr>
          <w:spacing w:val="-2"/>
          <w:position w:val="17"/>
        </w:rPr>
        <w:t xml:space="preserve">步骤，每间隔 </w:t>
      </w:r>
      <w:r>
        <w:rPr>
          <w:rFonts w:ascii="Times New Roman" w:eastAsia="Times New Roman" w:hAnsi="Times New Roman" w:cs="Times New Roman"/>
          <w:spacing w:val="-2"/>
          <w:position w:val="17"/>
        </w:rPr>
        <w:t>10</w:t>
      </w:r>
      <w:r>
        <w:rPr>
          <w:rFonts w:ascii="Times New Roman" w:eastAsia="Times New Roman" w:hAnsi="Times New Roman" w:cs="Times New Roman"/>
          <w:spacing w:val="34"/>
          <w:position w:val="17"/>
        </w:rPr>
        <w:t xml:space="preserve"> </w:t>
      </w:r>
      <w:r>
        <w:rPr>
          <w:rFonts w:ascii="Times New Roman" w:eastAsia="Times New Roman" w:hAnsi="Times New Roman" w:cs="Times New Roman"/>
          <w:spacing w:val="-2"/>
          <w:position w:val="17"/>
        </w:rPr>
        <w:t>min</w:t>
      </w:r>
      <w:r>
        <w:rPr>
          <w:rFonts w:ascii="Times New Roman" w:eastAsia="Times New Roman" w:hAnsi="Times New Roman" w:cs="Times New Roman"/>
          <w:spacing w:val="25"/>
          <w:w w:val="101"/>
          <w:position w:val="17"/>
        </w:rPr>
        <w:t xml:space="preserve"> </w:t>
      </w:r>
      <w:r>
        <w:rPr>
          <w:spacing w:val="-2"/>
          <w:position w:val="17"/>
        </w:rPr>
        <w:t>对试验路段进行一次检测，重复测试</w:t>
      </w:r>
    </w:p>
    <w:p>
      <w:pPr>
        <w:pStyle w:val="BodyText"/>
        <w:spacing w:before="1" w:line="219" w:lineRule="auto"/>
        <w:ind w:left="56"/>
      </w:pPr>
      <w:r>
        <w:rPr>
          <w:rFonts w:ascii="Times New Roman" w:eastAsia="Times New Roman" w:hAnsi="Times New Roman" w:cs="Times New Roman"/>
          <w:spacing w:val="-17"/>
        </w:rPr>
        <w:t>10</w:t>
      </w:r>
      <w:r>
        <w:rPr>
          <w:rFonts w:ascii="Times New Roman" w:eastAsia="Times New Roman" w:hAnsi="Times New Roman" w:cs="Times New Roman"/>
          <w:spacing w:val="18"/>
          <w:w w:val="101"/>
        </w:rPr>
        <w:t xml:space="preserve"> </w:t>
      </w:r>
      <w:r>
        <w:rPr>
          <w:spacing w:val="-17"/>
        </w:rPr>
        <w:t>次；</w:t>
      </w:r>
    </w:p>
    <w:p>
      <w:pPr>
        <w:pStyle w:val="BodyText"/>
        <w:spacing w:before="183" w:line="468" w:lineRule="exact"/>
        <w:ind w:left="605"/>
      </w:pPr>
      <w:r>
        <w:rPr>
          <w:rFonts w:ascii="Times New Roman" w:eastAsia="Times New Roman" w:hAnsi="Times New Roman" w:cs="Times New Roman"/>
          <w:spacing w:val="-3"/>
          <w:position w:val="17"/>
        </w:rPr>
        <w:t xml:space="preserve">f)  </w:t>
      </w:r>
      <w:r>
        <w:rPr>
          <w:spacing w:val="-3"/>
          <w:position w:val="17"/>
        </w:rPr>
        <w:t>按照</w:t>
      </w:r>
      <w:r>
        <w:rPr>
          <w:spacing w:val="-51"/>
          <w:position w:val="17"/>
        </w:rPr>
        <w:t xml:space="preserve"> </w:t>
      </w:r>
      <w:r>
        <w:rPr>
          <w:rFonts w:ascii="Times New Roman" w:eastAsia="Times New Roman" w:hAnsi="Times New Roman" w:cs="Times New Roman"/>
          <w:spacing w:val="-3"/>
          <w:position w:val="17"/>
        </w:rPr>
        <w:t>JTG 3450</w:t>
      </w:r>
      <w:r>
        <w:rPr>
          <w:rFonts w:ascii="Times New Roman" w:eastAsia="Times New Roman" w:hAnsi="Times New Roman" w:cs="Times New Roman"/>
          <w:spacing w:val="33"/>
          <w:position w:val="17"/>
        </w:rPr>
        <w:t xml:space="preserve"> </w:t>
      </w:r>
      <w:r>
        <w:rPr>
          <w:spacing w:val="-3"/>
          <w:position w:val="17"/>
        </w:rPr>
        <w:t>中提供的方法计算每次测试数据的代表弯沉值；</w:t>
      </w:r>
    </w:p>
    <w:p>
      <w:pPr>
        <w:pStyle w:val="BodyText"/>
        <w:spacing w:line="212" w:lineRule="auto"/>
        <w:ind w:left="603"/>
      </w:pPr>
      <w:r>
        <w:rPr>
          <w:rFonts w:ascii="Times New Roman" w:eastAsia="Times New Roman" w:hAnsi="Times New Roman" w:cs="Times New Roman"/>
          <w:spacing w:val="-2"/>
        </w:rPr>
        <w:t xml:space="preserve">g)  </w:t>
      </w:r>
      <w:r>
        <w:rPr>
          <w:spacing w:val="-2"/>
        </w:rPr>
        <w:t>根据公式</w:t>
      </w:r>
      <w:r>
        <w:rPr>
          <w:rFonts w:ascii="Times New Roman" w:eastAsia="Times New Roman" w:hAnsi="Times New Roman" w:cs="Times New Roman"/>
          <w:spacing w:val="-2"/>
        </w:rPr>
        <w:t>(7)</w:t>
      </w:r>
      <w:r>
        <w:rPr>
          <w:spacing w:val="-2"/>
        </w:rPr>
        <w:t>计算该路段</w:t>
      </w:r>
      <w:r>
        <w:rPr>
          <w:spacing w:val="-13"/>
        </w:rPr>
        <w:t xml:space="preserve"> </w:t>
      </w:r>
      <w:r>
        <w:rPr>
          <w:rFonts w:ascii="Times New Roman" w:eastAsia="Times New Roman" w:hAnsi="Times New Roman" w:cs="Times New Roman"/>
          <w:spacing w:val="-2"/>
        </w:rPr>
        <w:t>10</w:t>
      </w:r>
      <w:r>
        <w:rPr>
          <w:rFonts w:ascii="Times New Roman" w:eastAsia="Times New Roman" w:hAnsi="Times New Roman" w:cs="Times New Roman"/>
          <w:spacing w:val="15"/>
          <w:w w:val="101"/>
        </w:rPr>
        <w:t xml:space="preserve"> </w:t>
      </w:r>
      <w:r>
        <w:rPr>
          <w:spacing w:val="-2"/>
        </w:rPr>
        <w:t>次测量结果代表弯沉值的标准差</w:t>
      </w:r>
      <w:r>
        <w:rPr>
          <w:spacing w:val="-61"/>
        </w:rPr>
        <w:t xml:space="preserve"> </w:t>
      </w:r>
      <w:r>
        <w:rPr>
          <w:rFonts w:ascii="Times New Roman" w:eastAsia="Times New Roman" w:hAnsi="Times New Roman" w:cs="Times New Roman"/>
          <w:i/>
          <w:iCs/>
          <w:spacing w:val="-2"/>
        </w:rPr>
        <w:t>s</w:t>
      </w:r>
      <w:r>
        <w:rPr>
          <w:spacing w:val="-2"/>
        </w:rPr>
        <w:t>。</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4" w:history="1">
        <w:r>
          <w:rPr>
            <w:rFonts w:ascii="SimSun" w:eastAsia="SimSun" w:hAnsi="SimSun" w:cs="SimSun"/>
            <w:b/>
            <w:bCs/>
            <w:noProof w:val="0"/>
            <w:snapToGrid/>
            <w:color w:val="0000EE"/>
            <w:kern w:val="0"/>
            <w:sz w:val="30"/>
            <w:szCs w:val="30"/>
            <w:u w:val="single" w:color="0000EE"/>
          </w:rPr>
          <w:t>https://d.book118.com/935320200000011120</w:t>
        </w:r>
      </w:hyperlink>
    </w:p>
    <w:p>
      <w:pPr>
        <w:pStyle w:val="BodyText"/>
        <w:spacing w:line="212" w:lineRule="auto"/>
        <w:ind w:left="603"/>
      </w:pPr>
    </w:p>
    <w:sectPr>
      <w:headerReference w:type="default" r:id="rId55"/>
      <w:footerReference w:type="default" r:id="rId56"/>
      <w:pgSz w:w="11909" w:h="16836"/>
      <w:pgMar w:top="1140" w:right="1768" w:bottom="1151" w:left="1768" w:header="882" w:footer="993" w:gutter="0"/>
      <w:pgNumType w:start="1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2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2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2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8271"/>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5"/>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8257"/>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8257"/>
      <w:rPr>
        <w:rFonts w:ascii="Times New Roman" w:eastAsia="Times New Roman" w:hAnsi="Times New Roman" w:cs="Times New Roman"/>
        <w:sz w:val="18"/>
        <w:szCs w:val="18"/>
      </w:rPr>
    </w:pPr>
    <w:r>
      <w:rPr>
        <w:rFonts w:ascii="Times New Roman" w:eastAsia="Times New Roman" w:hAnsi="Times New Roman" w:cs="Times New Roman"/>
        <w:spacing w:val="17"/>
        <w:w w:val="101"/>
        <w:sz w:val="18"/>
        <w:szCs w:val="1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4"/>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right="2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right="21"/>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17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257"/>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49" style="width:418.55pt;height:0.6pt;margin-top:56.42pt;margin-left:88.42pt;mso-position-horizontal-relative:page;mso-position-vertical-relative:page;position:absolute;z-index:251658240"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0" style="width:418.55pt;height:0.6pt;margin-top:56.42pt;margin-left:88.42pt;mso-position-horizontal-relative:page;mso-position-vertical-relative:page;position:absolute;z-index:251659264"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1" style="width:418.55pt;height:0.6pt;margin-top:56.42pt;margin-left:88.42pt;mso-position-horizontal-relative:page;mso-position-vertical-relative:page;position:absolute;z-index:251660288"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2" style="width:418.55pt;height:0.6pt;margin-top:56.42pt;margin-left:88.42pt;mso-position-horizontal-relative:page;mso-position-vertical-relative:page;position:absolute;z-index:251661312"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07"/>
      <w:rPr>
        <w:rFonts w:ascii="SimHei" w:eastAsia="SimHei" w:hAnsi="SimHei" w:cs="SimHei"/>
        <w:sz w:val="21"/>
        <w:szCs w:val="21"/>
      </w:rPr>
    </w:pPr>
    <w:r>
      <w:pict>
        <v:shape id="_x0000_s2053" style="width:418.55pt;height:0.6pt;margin-top:57.42pt;margin-left:88.42pt;mso-position-horizontal-relative:page;mso-position-vertical-relative:page;position:absolute;z-index:251662336"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07"/>
      <w:rPr>
        <w:rFonts w:ascii="SimHei" w:eastAsia="SimHei" w:hAnsi="SimHei" w:cs="SimHei"/>
        <w:sz w:val="21"/>
        <w:szCs w:val="21"/>
      </w:rPr>
    </w:pPr>
    <w:r>
      <w:pict>
        <v:shape id="_x0000_s2054" style="width:418.55pt;height:0.6pt;margin-top:57.42pt;margin-left:88.42pt;mso-position-horizontal-relative:page;mso-position-vertical-relative:page;position:absolute;z-index:251663360"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5" style="width:418.55pt;height:0.6pt;margin-top:56.42pt;margin-left:88.42pt;mso-position-horizontal-relative:page;mso-position-vertical-relative:page;position:absolute;z-index:251664384"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6" style="width:418.55pt;height:0.6pt;margin-top:56.42pt;margin-left:88.42pt;mso-position-horizontal-relative:page;mso-position-vertical-relative:page;position:absolute;z-index:251665408"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07"/>
      <w:rPr>
        <w:rFonts w:ascii="SimHei" w:eastAsia="SimHei" w:hAnsi="SimHei" w:cs="SimHei"/>
        <w:sz w:val="21"/>
        <w:szCs w:val="21"/>
      </w:rPr>
    </w:pPr>
    <w:r>
      <w:pict>
        <v:shape id="_x0000_s2057" style="width:418.55pt;height:0.6pt;margin-top:57.42pt;margin-left:88.42pt;mso-position-horizontal-relative:page;mso-position-vertical-relative:page;position:absolute;z-index:251666432"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07"/>
      <w:rPr>
        <w:rFonts w:ascii="SimHei" w:eastAsia="SimHei" w:hAnsi="SimHei" w:cs="SimHei"/>
        <w:sz w:val="21"/>
        <w:szCs w:val="21"/>
      </w:rPr>
    </w:pPr>
    <w:r>
      <w:pict>
        <v:shape id="_x0000_s2058" style="width:418.55pt;height:0.6pt;margin-top:57.42pt;margin-left:88.42pt;mso-position-horizontal-relative:page;mso-position-vertical-relative:page;position:absolute;z-index:251667456"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59" style="width:418.55pt;height:0.6pt;margin-top:56.42pt;margin-left:88.42pt;mso-position-horizontal-relative:page;mso-position-vertical-relative:page;position:absolute;z-index:251668480"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60" style="width:418.55pt;height:0.6pt;margin-top:56.42pt;margin-left:88.42pt;mso-position-horizontal-relative:page;mso-position-vertical-relative:page;position:absolute;z-index:251669504"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47"/>
      <w:rPr>
        <w:rFonts w:ascii="SimHei" w:eastAsia="SimHei" w:hAnsi="SimHei" w:cs="SimHei"/>
        <w:sz w:val="21"/>
        <w:szCs w:val="21"/>
      </w:rPr>
    </w:pPr>
    <w:r>
      <w:pict>
        <v:shape id="_x0000_s2061" style="width:418.55pt;height:0.6pt;margin-top:57.42pt;margin-left:88.42pt;mso-position-horizontal-relative:page;mso-position-vertical-relative:page;position:absolute;z-index:251670528"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37"/>
        <w:sz w:val="21"/>
        <w:szCs w:val="21"/>
      </w:rPr>
      <w:t xml:space="preserve"> </w:t>
    </w:r>
    <w:r>
      <w:rPr>
        <w:rFonts w:ascii="SimHei" w:eastAsia="SimHei" w:hAnsi="SimHei" w:cs="SimHei"/>
        <w:spacing w:val="2"/>
        <w:sz w:val="21"/>
        <w:szCs w:val="21"/>
      </w:rPr>
      <w:t>××××—</w:t>
    </w:r>
    <w:r>
      <w:rPr>
        <w:rFonts w:ascii="SimHei" w:eastAsia="SimHei" w:hAnsi="SimHei" w:cs="SimHei"/>
        <w:spacing w:val="-79"/>
        <w:sz w:val="21"/>
        <w:szCs w:val="21"/>
      </w:rPr>
      <w:t xml:space="preserve"> </w:t>
    </w:r>
    <w:r>
      <w:rPr>
        <w:rFonts w:ascii="SimHei" w:eastAsia="SimHei" w:hAnsi="SimHei" w:cs="SimHei"/>
        <w:spacing w:val="2"/>
        <w:sz w:val="21"/>
        <w:szCs w:val="21"/>
      </w:rPr>
      <w:t>202×</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35" w:lineRule="auto"/>
      <w:ind w:left="3147"/>
      <w:rPr>
        <w:rFonts w:ascii="SimHei" w:eastAsia="SimHei" w:hAnsi="SimHei" w:cs="SimHei"/>
        <w:sz w:val="21"/>
        <w:szCs w:val="21"/>
      </w:rPr>
    </w:pPr>
    <w:r>
      <w:pict>
        <v:shape id="_x0000_s2062" style="width:418.55pt;height:0.6pt;margin-top:57.42pt;margin-left:88.42pt;mso-position-horizontal-relative:page;mso-position-vertical-relative:page;position:absolute;z-index:251671552"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37"/>
        <w:sz w:val="21"/>
        <w:szCs w:val="21"/>
      </w:rPr>
      <w:t xml:space="preserve"> </w:t>
    </w:r>
    <w:r>
      <w:rPr>
        <w:rFonts w:ascii="SimHei" w:eastAsia="SimHei" w:hAnsi="SimHei" w:cs="SimHei"/>
        <w:spacing w:val="2"/>
        <w:sz w:val="21"/>
        <w:szCs w:val="21"/>
      </w:rPr>
      <w:t>××××—</w:t>
    </w:r>
    <w:r>
      <w:rPr>
        <w:rFonts w:ascii="SimHei" w:eastAsia="SimHei" w:hAnsi="SimHei" w:cs="SimHei"/>
        <w:spacing w:val="-79"/>
        <w:sz w:val="21"/>
        <w:szCs w:val="21"/>
      </w:rPr>
      <w:t xml:space="preserve"> </w:t>
    </w:r>
    <w:r>
      <w:rPr>
        <w:rFonts w:ascii="SimHei" w:eastAsia="SimHei" w:hAnsi="SimHei" w:cs="SimHei"/>
        <w:spacing w:val="2"/>
        <w:sz w:val="21"/>
        <w:szCs w:val="21"/>
      </w:rPr>
      <w:t>202×</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18" w:lineRule="auto"/>
      <w:ind w:left="3107"/>
      <w:rPr>
        <w:rFonts w:ascii="SimHei" w:eastAsia="SimHei" w:hAnsi="SimHei" w:cs="SimHei"/>
        <w:sz w:val="21"/>
        <w:szCs w:val="21"/>
      </w:rPr>
    </w:pPr>
    <w:r>
      <w:pict>
        <v:shape id="_x0000_s2063" style="width:418.55pt;height:0.6pt;margin-top:56.42pt;margin-left:88.42pt;mso-position-horizontal-relative:page;mso-position-vertical-relative:page;position:absolute;z-index:251672576" coordorigin="0,0" coordsize="8370,12" o:allowincell="f" path="m,11l8370,11l8370,l,l,11xe" filled="t" fillcolor="black" stroked="f"/>
      </w:pict>
    </w:r>
    <w:r>
      <w:rPr>
        <w:rFonts w:ascii="SimHei" w:eastAsia="SimHei" w:hAnsi="SimHei" w:cs="SimHei"/>
        <w:sz w:val="21"/>
        <w:szCs w:val="21"/>
      </w:rPr>
      <w:t>JJF</w:t>
    </w:r>
    <w:r>
      <w:rPr>
        <w:rFonts w:ascii="SimHei" w:eastAsia="SimHei" w:hAnsi="SimHei" w:cs="SimHei"/>
        <w:spacing w:val="52"/>
        <w:sz w:val="21"/>
        <w:szCs w:val="21"/>
      </w:rPr>
      <w:t xml:space="preserve"> </w:t>
    </w:r>
    <w:r>
      <w:rPr>
        <w:rFonts w:ascii="SimHei" w:eastAsia="SimHei" w:hAnsi="SimHei" w:cs="SimHei"/>
        <w:spacing w:val="7"/>
        <w:sz w:val="21"/>
        <w:szCs w:val="21"/>
      </w:rPr>
      <w:t>××××—</w:t>
    </w:r>
    <w:r>
      <w:rPr>
        <w:rFonts w:ascii="SimHei" w:eastAsia="SimHei" w:hAnsi="SimHei" w:cs="SimHei"/>
        <w:spacing w:val="-71"/>
        <w:sz w:val="21"/>
        <w:szCs w:val="21"/>
      </w:rPr>
      <w:t xml:space="preserve"> </w:t>
    </w:r>
    <w:r>
      <w:rPr>
        <w:rFonts w:ascii="SimHei" w:eastAsia="SimHei" w:hAnsi="SimHei" w:cs="SimHei"/>
        <w:spacing w:val="7"/>
        <w:sz w:val="21"/>
        <w:szCs w:val="21"/>
      </w:rPr>
      <w:t>202×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header" Target="header1.xml" /><Relationship Id="rId14" Type="http://schemas.openxmlformats.org/officeDocument/2006/relationships/footer" Target="footer1.xml"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header" Target="header2.xml" /><Relationship Id="rId18" Type="http://schemas.openxmlformats.org/officeDocument/2006/relationships/footer" Target="footer2.xml" /><Relationship Id="rId19" Type="http://schemas.openxmlformats.org/officeDocument/2006/relationships/image" Target="media/image12.png"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header" Target="header3.xml" /><Relationship Id="rId22" Type="http://schemas.openxmlformats.org/officeDocument/2006/relationships/footer" Target="footer3.xml"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header" Target="header5.xml" /><Relationship Id="rId26" Type="http://schemas.openxmlformats.org/officeDocument/2006/relationships/footer" Target="footer5.xm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image" Target="media/image14.jpeg" /><Relationship Id="rId3" Type="http://schemas.openxmlformats.org/officeDocument/2006/relationships/fontTable" Target="fontTable.xml" /><Relationship Id="rId30" Type="http://schemas.openxmlformats.org/officeDocument/2006/relationships/image" Target="media/image15.jpeg" /><Relationship Id="rId31" Type="http://schemas.openxmlformats.org/officeDocument/2006/relationships/header" Target="header7.xml" /><Relationship Id="rId32" Type="http://schemas.openxmlformats.org/officeDocument/2006/relationships/footer" Target="footer7.xml" /><Relationship Id="rId33" Type="http://schemas.openxmlformats.org/officeDocument/2006/relationships/header" Target="header8.xml" /><Relationship Id="rId34" Type="http://schemas.openxmlformats.org/officeDocument/2006/relationships/footer" Target="footer8.xml" /><Relationship Id="rId35" Type="http://schemas.openxmlformats.org/officeDocument/2006/relationships/header" Target="header9.xml" /><Relationship Id="rId36" Type="http://schemas.openxmlformats.org/officeDocument/2006/relationships/footer" Target="footer9.xml" /><Relationship Id="rId37" Type="http://schemas.openxmlformats.org/officeDocument/2006/relationships/header" Target="header10.xml" /><Relationship Id="rId38" Type="http://schemas.openxmlformats.org/officeDocument/2006/relationships/footer" Target="footer10.xml" /><Relationship Id="rId39" Type="http://schemas.openxmlformats.org/officeDocument/2006/relationships/image" Target="media/image16.png" /><Relationship Id="rId4" Type="http://schemas.openxmlformats.org/officeDocument/2006/relationships/image" Target="media/image1.png" /><Relationship Id="rId40" Type="http://schemas.openxmlformats.org/officeDocument/2006/relationships/image" Target="media/image17.png" /><Relationship Id="rId41" Type="http://schemas.openxmlformats.org/officeDocument/2006/relationships/header" Target="header11.xml" /><Relationship Id="rId42" Type="http://schemas.openxmlformats.org/officeDocument/2006/relationships/footer" Target="footer11.xml" /><Relationship Id="rId43" Type="http://schemas.openxmlformats.org/officeDocument/2006/relationships/header" Target="header12.xml" /><Relationship Id="rId44" Type="http://schemas.openxmlformats.org/officeDocument/2006/relationships/footer" Target="footer12.xml" /><Relationship Id="rId45" Type="http://schemas.openxmlformats.org/officeDocument/2006/relationships/image" Target="media/image18.png" /><Relationship Id="rId46" Type="http://schemas.openxmlformats.org/officeDocument/2006/relationships/image" Target="media/image19.png" /><Relationship Id="rId47" Type="http://schemas.openxmlformats.org/officeDocument/2006/relationships/image" Target="media/image20.png" /><Relationship Id="rId48" Type="http://schemas.openxmlformats.org/officeDocument/2006/relationships/image" Target="media/image21.png" /><Relationship Id="rId49" Type="http://schemas.openxmlformats.org/officeDocument/2006/relationships/header" Target="header13.xml" /><Relationship Id="rId5" Type="http://schemas.openxmlformats.org/officeDocument/2006/relationships/image" Target="media/image2.png" /><Relationship Id="rId50" Type="http://schemas.openxmlformats.org/officeDocument/2006/relationships/footer" Target="footer13.xml" /><Relationship Id="rId51" Type="http://schemas.openxmlformats.org/officeDocument/2006/relationships/header" Target="header14.xml" /><Relationship Id="rId52" Type="http://schemas.openxmlformats.org/officeDocument/2006/relationships/footer" Target="footer14.xml" /><Relationship Id="rId53" Type="http://schemas.openxmlformats.org/officeDocument/2006/relationships/image" Target="media/image22.png" /><Relationship Id="rId54" Type="http://schemas.openxmlformats.org/officeDocument/2006/relationships/hyperlink" Target="https://d.book118.com/935320200000011120" TargetMode="External" /><Relationship Id="rId55" Type="http://schemas.openxmlformats.org/officeDocument/2006/relationships/header" Target="header15.xml" /><Relationship Id="rId56" Type="http://schemas.openxmlformats.org/officeDocument/2006/relationships/footer" Target="footer15.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逆反射测量仪检定规程</dc:title>
  <dc:creator>hwy</dc:creator>
  <cp:revision>0</cp:revision>
  <dcterms:created xsi:type="dcterms:W3CDTF">2024-03-06T13:02:40Z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2024-03-06T14:07:34Z</vt:filetime>
  </property>
  <property fmtid="{D5CDD505-2E9C-101B-9397-08002B2CF9AE}" pid="3" name="CRO">
    <vt:lpwstr>wqlLaW5nc29mdCBQREYgdG8gV1BTIDkw</vt:lpwstr>
  </property>
</Properties>
</file>