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嘧菌酯项目规划设计方案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9090" w:history="1">
        <w:r>
          <w:rPr>
            <w:rFonts w:ascii="仿宋" w:eastAsia="仿宋" w:hAnsi="仿宋" w:cs="仿宋" w:hint="eastAsia"/>
            <w:lang w:eastAsia="zh-CN"/>
          </w:rPr>
          <w:t>概论</w:t>
        </w:r>
        <w:r>
          <w:tab/>
        </w:r>
        <w:r>
          <w:fldChar w:fldCharType="begin"/>
        </w:r>
        <w:r>
          <w:instrText xml:space="preserve"> PAGEREF _Toc19090 \h </w:instrText>
        </w:r>
        <w:r>
          <w:fldChar w:fldCharType="separate"/>
        </w:r>
        <w:r>
          <w:t>3</w:t>
        </w:r>
        <w:r>
          <w:fldChar w:fldCharType="end"/>
        </w:r>
      </w:hyperlink>
    </w:p>
    <w:p>
      <w:pPr>
        <w:pStyle w:val="TOC1"/>
        <w:tabs>
          <w:tab w:val="right" w:leader="dot" w:pos="8306"/>
        </w:tabs>
      </w:pPr>
      <w:hyperlink w:anchor="_Toc17910" w:history="1">
        <w:r>
          <w:rPr>
            <w:rFonts w:ascii="仿宋" w:eastAsia="仿宋" w:hAnsi="仿宋" w:cs="仿宋" w:hint="eastAsia"/>
            <w:lang w:eastAsia="zh-CN"/>
          </w:rPr>
          <w:t>一、嘧菌酯项目选址可行性分析</w:t>
        </w:r>
        <w:r>
          <w:tab/>
        </w:r>
        <w:r>
          <w:fldChar w:fldCharType="begin"/>
        </w:r>
        <w:r>
          <w:instrText xml:space="preserve"> PAGEREF _Toc17910 \h </w:instrText>
        </w:r>
        <w:r>
          <w:fldChar w:fldCharType="separate"/>
        </w:r>
        <w:r>
          <w:t>3</w:t>
        </w:r>
        <w:r>
          <w:fldChar w:fldCharType="end"/>
        </w:r>
      </w:hyperlink>
    </w:p>
    <w:p>
      <w:pPr>
        <w:pStyle w:val="TOC2"/>
        <w:tabs>
          <w:tab w:val="right" w:leader="dot" w:pos="8306"/>
        </w:tabs>
      </w:pPr>
      <w:hyperlink w:anchor="_Toc21744" w:history="1">
        <w:r>
          <w:rPr>
            <w:rFonts w:ascii="仿宋" w:eastAsia="仿宋" w:hAnsi="仿宋" w:cs="仿宋" w:hint="eastAsia"/>
            <w:lang w:eastAsia="zh-CN"/>
          </w:rPr>
          <w:t>(一)、嘧菌酯项目选址</w:t>
        </w:r>
        <w:r>
          <w:tab/>
        </w:r>
        <w:r>
          <w:fldChar w:fldCharType="begin"/>
        </w:r>
        <w:r>
          <w:instrText xml:space="preserve"> PAGEREF _Toc21744 \h </w:instrText>
        </w:r>
        <w:r>
          <w:fldChar w:fldCharType="separate"/>
        </w:r>
        <w:r>
          <w:t>3</w:t>
        </w:r>
        <w:r>
          <w:fldChar w:fldCharType="end"/>
        </w:r>
      </w:hyperlink>
    </w:p>
    <w:p>
      <w:pPr>
        <w:pStyle w:val="TOC2"/>
        <w:tabs>
          <w:tab w:val="right" w:leader="dot" w:pos="8306"/>
        </w:tabs>
      </w:pPr>
      <w:hyperlink w:anchor="_Toc27523" w:history="1">
        <w:r>
          <w:rPr>
            <w:rFonts w:ascii="仿宋" w:eastAsia="仿宋" w:hAnsi="仿宋" w:cs="仿宋" w:hint="eastAsia"/>
            <w:lang w:eastAsia="zh-CN"/>
          </w:rPr>
          <w:t>(二)、用地控制指标</w:t>
        </w:r>
        <w:r>
          <w:tab/>
        </w:r>
        <w:r>
          <w:fldChar w:fldCharType="begin"/>
        </w:r>
        <w:r>
          <w:instrText xml:space="preserve"> PAGEREF _Toc27523 \h </w:instrText>
        </w:r>
        <w:r>
          <w:fldChar w:fldCharType="separate"/>
        </w:r>
        <w:r>
          <w:t>3</w:t>
        </w:r>
        <w:r>
          <w:fldChar w:fldCharType="end"/>
        </w:r>
      </w:hyperlink>
    </w:p>
    <w:p>
      <w:pPr>
        <w:pStyle w:val="TOC2"/>
        <w:tabs>
          <w:tab w:val="right" w:leader="dot" w:pos="8306"/>
        </w:tabs>
      </w:pPr>
      <w:hyperlink w:anchor="_Toc18550" w:history="1">
        <w:r>
          <w:rPr>
            <w:rFonts w:ascii="仿宋" w:eastAsia="仿宋" w:hAnsi="仿宋" w:cs="仿宋" w:hint="eastAsia"/>
            <w:lang w:eastAsia="zh-CN"/>
          </w:rPr>
          <w:t>(三)、节约用地措施</w:t>
        </w:r>
        <w:r>
          <w:tab/>
        </w:r>
        <w:r>
          <w:fldChar w:fldCharType="begin"/>
        </w:r>
        <w:r>
          <w:instrText xml:space="preserve"> PAGEREF _Toc18550 \h </w:instrText>
        </w:r>
        <w:r>
          <w:fldChar w:fldCharType="separate"/>
        </w:r>
        <w:r>
          <w:t>5</w:t>
        </w:r>
        <w:r>
          <w:fldChar w:fldCharType="end"/>
        </w:r>
      </w:hyperlink>
    </w:p>
    <w:p>
      <w:pPr>
        <w:pStyle w:val="TOC2"/>
        <w:tabs>
          <w:tab w:val="right" w:leader="dot" w:pos="8306"/>
        </w:tabs>
      </w:pPr>
      <w:hyperlink w:anchor="_Toc19974" w:history="1">
        <w:r>
          <w:rPr>
            <w:rFonts w:ascii="仿宋" w:eastAsia="仿宋" w:hAnsi="仿宋" w:cs="仿宋" w:hint="eastAsia"/>
            <w:lang w:eastAsia="zh-CN"/>
          </w:rPr>
          <w:t>(四)、总图布置方案</w:t>
        </w:r>
        <w:r>
          <w:tab/>
        </w:r>
        <w:r>
          <w:fldChar w:fldCharType="begin"/>
        </w:r>
        <w:r>
          <w:instrText xml:space="preserve"> PAGEREF _Toc19974 \h </w:instrText>
        </w:r>
        <w:r>
          <w:fldChar w:fldCharType="separate"/>
        </w:r>
        <w:r>
          <w:t>6</w:t>
        </w:r>
        <w:r>
          <w:fldChar w:fldCharType="end"/>
        </w:r>
      </w:hyperlink>
    </w:p>
    <w:p>
      <w:pPr>
        <w:pStyle w:val="TOC2"/>
        <w:tabs>
          <w:tab w:val="right" w:leader="dot" w:pos="8306"/>
        </w:tabs>
      </w:pPr>
      <w:hyperlink w:anchor="_Toc11467" w:history="1">
        <w:r>
          <w:rPr>
            <w:rFonts w:ascii="仿宋" w:eastAsia="仿宋" w:hAnsi="仿宋" w:cs="仿宋" w:hint="eastAsia"/>
            <w:lang w:eastAsia="zh-CN"/>
          </w:rPr>
          <w:t>(五)、选址综合评价</w:t>
        </w:r>
        <w:r>
          <w:tab/>
        </w:r>
        <w:r>
          <w:fldChar w:fldCharType="begin"/>
        </w:r>
        <w:r>
          <w:instrText xml:space="preserve"> PAGEREF _Toc11467 \h </w:instrText>
        </w:r>
        <w:r>
          <w:fldChar w:fldCharType="separate"/>
        </w:r>
        <w:r>
          <w:t>7</w:t>
        </w:r>
        <w:r>
          <w:fldChar w:fldCharType="end"/>
        </w:r>
      </w:hyperlink>
    </w:p>
    <w:p>
      <w:pPr>
        <w:pStyle w:val="TOC1"/>
        <w:tabs>
          <w:tab w:val="right" w:leader="dot" w:pos="8306"/>
        </w:tabs>
      </w:pPr>
      <w:hyperlink w:anchor="_Toc13328" w:history="1">
        <w:r>
          <w:rPr>
            <w:rFonts w:ascii="仿宋" w:eastAsia="仿宋" w:hAnsi="仿宋" w:cs="仿宋" w:hint="eastAsia"/>
            <w:lang w:eastAsia="zh-CN"/>
          </w:rPr>
          <w:t>二、嘧菌酯项目文档管理</w:t>
        </w:r>
        <w:r>
          <w:tab/>
        </w:r>
        <w:r>
          <w:fldChar w:fldCharType="begin"/>
        </w:r>
        <w:r>
          <w:instrText xml:space="preserve"> PAGEREF _Toc13328 \h </w:instrText>
        </w:r>
        <w:r>
          <w:fldChar w:fldCharType="separate"/>
        </w:r>
        <w:r>
          <w:t>8</w:t>
        </w:r>
        <w:r>
          <w:fldChar w:fldCharType="end"/>
        </w:r>
      </w:hyperlink>
    </w:p>
    <w:p>
      <w:pPr>
        <w:pStyle w:val="TOC2"/>
        <w:tabs>
          <w:tab w:val="right" w:leader="dot" w:pos="8306"/>
        </w:tabs>
      </w:pPr>
      <w:hyperlink w:anchor="_Toc7604" w:history="1">
        <w:r>
          <w:rPr>
            <w:rFonts w:ascii="仿宋" w:eastAsia="仿宋" w:hAnsi="仿宋" w:cs="仿宋" w:hint="eastAsia"/>
            <w:lang w:eastAsia="zh-CN"/>
          </w:rPr>
          <w:t>(一)、文档编制与审查</w:t>
        </w:r>
        <w:r>
          <w:tab/>
        </w:r>
        <w:r>
          <w:fldChar w:fldCharType="begin"/>
        </w:r>
        <w:r>
          <w:instrText xml:space="preserve"> PAGEREF _Toc7604 \h </w:instrText>
        </w:r>
        <w:r>
          <w:fldChar w:fldCharType="separate"/>
        </w:r>
        <w:r>
          <w:t>8</w:t>
        </w:r>
        <w:r>
          <w:fldChar w:fldCharType="end"/>
        </w:r>
      </w:hyperlink>
    </w:p>
    <w:p>
      <w:pPr>
        <w:pStyle w:val="TOC2"/>
        <w:tabs>
          <w:tab w:val="right" w:leader="dot" w:pos="8306"/>
        </w:tabs>
      </w:pPr>
      <w:hyperlink w:anchor="_Toc25571" w:history="1">
        <w:r>
          <w:rPr>
            <w:rFonts w:ascii="仿宋" w:eastAsia="仿宋" w:hAnsi="仿宋" w:cs="仿宋" w:hint="eastAsia"/>
            <w:lang w:eastAsia="zh-CN"/>
          </w:rPr>
          <w:t>(二)、文档发布与分发</w:t>
        </w:r>
        <w:r>
          <w:tab/>
        </w:r>
        <w:r>
          <w:fldChar w:fldCharType="begin"/>
        </w:r>
        <w:r>
          <w:instrText xml:space="preserve"> PAGEREF _Toc25571 \h </w:instrText>
        </w:r>
        <w:r>
          <w:fldChar w:fldCharType="separate"/>
        </w:r>
        <w:r>
          <w:t>9</w:t>
        </w:r>
        <w:r>
          <w:fldChar w:fldCharType="end"/>
        </w:r>
      </w:hyperlink>
    </w:p>
    <w:p>
      <w:pPr>
        <w:pStyle w:val="TOC2"/>
        <w:tabs>
          <w:tab w:val="right" w:leader="dot" w:pos="8306"/>
        </w:tabs>
      </w:pPr>
      <w:hyperlink w:anchor="_Toc17331" w:history="1">
        <w:r>
          <w:rPr>
            <w:rFonts w:ascii="仿宋" w:eastAsia="仿宋" w:hAnsi="仿宋" w:cs="仿宋" w:hint="eastAsia"/>
            <w:lang w:eastAsia="zh-CN"/>
          </w:rPr>
          <w:t>(三)、文档存档与归档</w:t>
        </w:r>
        <w:r>
          <w:tab/>
        </w:r>
        <w:r>
          <w:fldChar w:fldCharType="begin"/>
        </w:r>
        <w:r>
          <w:instrText xml:space="preserve"> PAGEREF _Toc17331 \h </w:instrText>
        </w:r>
        <w:r>
          <w:fldChar w:fldCharType="separate"/>
        </w:r>
        <w:r>
          <w:t>10</w:t>
        </w:r>
        <w:r>
          <w:fldChar w:fldCharType="end"/>
        </w:r>
      </w:hyperlink>
    </w:p>
    <w:p>
      <w:pPr>
        <w:pStyle w:val="TOC1"/>
        <w:tabs>
          <w:tab w:val="right" w:leader="dot" w:pos="8306"/>
        </w:tabs>
      </w:pPr>
      <w:hyperlink w:anchor="_Toc6681" w:history="1">
        <w:r>
          <w:rPr>
            <w:rFonts w:ascii="仿宋" w:eastAsia="仿宋" w:hAnsi="仿宋" w:cs="仿宋" w:hint="eastAsia"/>
            <w:lang w:eastAsia="zh-CN"/>
          </w:rPr>
          <w:t>三、嘧菌酯项目危机管理</w:t>
        </w:r>
        <w:r>
          <w:tab/>
        </w:r>
        <w:r>
          <w:fldChar w:fldCharType="begin"/>
        </w:r>
        <w:r>
          <w:instrText xml:space="preserve"> PAGEREF _Toc6681 \h </w:instrText>
        </w:r>
        <w:r>
          <w:fldChar w:fldCharType="separate"/>
        </w:r>
        <w:r>
          <w:t>11</w:t>
        </w:r>
        <w:r>
          <w:fldChar w:fldCharType="end"/>
        </w:r>
      </w:hyperlink>
    </w:p>
    <w:p>
      <w:pPr>
        <w:pStyle w:val="TOC2"/>
        <w:tabs>
          <w:tab w:val="right" w:leader="dot" w:pos="8306"/>
        </w:tabs>
      </w:pPr>
      <w:hyperlink w:anchor="_Toc20121" w:history="1">
        <w:r>
          <w:rPr>
            <w:rFonts w:ascii="仿宋" w:eastAsia="仿宋" w:hAnsi="仿宋" w:cs="仿宋" w:hint="eastAsia"/>
            <w:lang w:eastAsia="zh-CN"/>
          </w:rPr>
          <w:t>(一)、危机预警与识别</w:t>
        </w:r>
        <w:r>
          <w:tab/>
        </w:r>
        <w:r>
          <w:fldChar w:fldCharType="begin"/>
        </w:r>
        <w:r>
          <w:instrText xml:space="preserve"> PAGEREF _Toc20121 \h </w:instrText>
        </w:r>
        <w:r>
          <w:fldChar w:fldCharType="separate"/>
        </w:r>
        <w:r>
          <w:t>11</w:t>
        </w:r>
        <w:r>
          <w:fldChar w:fldCharType="end"/>
        </w:r>
      </w:hyperlink>
    </w:p>
    <w:p>
      <w:pPr>
        <w:pStyle w:val="TOC2"/>
        <w:tabs>
          <w:tab w:val="right" w:leader="dot" w:pos="8306"/>
        </w:tabs>
      </w:pPr>
      <w:hyperlink w:anchor="_Toc32370" w:history="1">
        <w:r>
          <w:rPr>
            <w:rFonts w:ascii="仿宋" w:eastAsia="仿宋" w:hAnsi="仿宋" w:cs="仿宋" w:hint="eastAsia"/>
            <w:lang w:eastAsia="zh-CN"/>
          </w:rPr>
          <w:t>(二)、危机应对与恢复</w:t>
        </w:r>
        <w:r>
          <w:tab/>
        </w:r>
        <w:r>
          <w:fldChar w:fldCharType="begin"/>
        </w:r>
        <w:r>
          <w:instrText xml:space="preserve"> PAGEREF _Toc32370 \h </w:instrText>
        </w:r>
        <w:r>
          <w:fldChar w:fldCharType="separate"/>
        </w:r>
        <w:r>
          <w:t>12</w:t>
        </w:r>
        <w:r>
          <w:fldChar w:fldCharType="end"/>
        </w:r>
      </w:hyperlink>
    </w:p>
    <w:p>
      <w:pPr>
        <w:pStyle w:val="TOC1"/>
        <w:tabs>
          <w:tab w:val="right" w:leader="dot" w:pos="8306"/>
        </w:tabs>
      </w:pPr>
      <w:hyperlink w:anchor="_Toc27019" w:history="1">
        <w:r>
          <w:rPr>
            <w:rFonts w:ascii="仿宋" w:eastAsia="仿宋" w:hAnsi="仿宋" w:cs="仿宋" w:hint="eastAsia"/>
            <w:lang w:eastAsia="zh-CN"/>
          </w:rPr>
          <w:t>四、嘧菌酯项目绩效评估</w:t>
        </w:r>
        <w:r>
          <w:tab/>
        </w:r>
        <w:r>
          <w:fldChar w:fldCharType="begin"/>
        </w:r>
        <w:r>
          <w:instrText xml:space="preserve"> PAGEREF _Toc27019 \h </w:instrText>
        </w:r>
        <w:r>
          <w:fldChar w:fldCharType="separate"/>
        </w:r>
        <w:r>
          <w:t>14</w:t>
        </w:r>
        <w:r>
          <w:fldChar w:fldCharType="end"/>
        </w:r>
      </w:hyperlink>
    </w:p>
    <w:p>
      <w:pPr>
        <w:pStyle w:val="TOC2"/>
        <w:tabs>
          <w:tab w:val="right" w:leader="dot" w:pos="8306"/>
        </w:tabs>
      </w:pPr>
      <w:hyperlink w:anchor="_Toc20546" w:history="1">
        <w:r>
          <w:rPr>
            <w:rFonts w:ascii="仿宋" w:eastAsia="仿宋" w:hAnsi="仿宋" w:cs="仿宋" w:hint="eastAsia"/>
            <w:lang w:eastAsia="zh-CN"/>
          </w:rPr>
          <w:t>(一)、绩效评估指标</w:t>
        </w:r>
        <w:r>
          <w:tab/>
        </w:r>
        <w:r>
          <w:fldChar w:fldCharType="begin"/>
        </w:r>
        <w:r>
          <w:instrText xml:space="preserve"> PAGEREF _Toc20546 \h </w:instrText>
        </w:r>
        <w:r>
          <w:fldChar w:fldCharType="separate"/>
        </w:r>
        <w:r>
          <w:t>14</w:t>
        </w:r>
        <w:r>
          <w:fldChar w:fldCharType="end"/>
        </w:r>
      </w:hyperlink>
    </w:p>
    <w:p>
      <w:pPr>
        <w:pStyle w:val="TOC2"/>
        <w:tabs>
          <w:tab w:val="right" w:leader="dot" w:pos="8306"/>
        </w:tabs>
      </w:pPr>
      <w:hyperlink w:anchor="_Toc7245" w:history="1">
        <w:r>
          <w:rPr>
            <w:rFonts w:ascii="仿宋" w:eastAsia="仿宋" w:hAnsi="仿宋" w:cs="仿宋" w:hint="eastAsia"/>
            <w:lang w:eastAsia="zh-CN"/>
          </w:rPr>
          <w:t>(二)、绩效评估方法</w:t>
        </w:r>
        <w:r>
          <w:tab/>
        </w:r>
        <w:r>
          <w:fldChar w:fldCharType="begin"/>
        </w:r>
        <w:r>
          <w:instrText xml:space="preserve"> PAGEREF _Toc7245 \h </w:instrText>
        </w:r>
        <w:r>
          <w:fldChar w:fldCharType="separate"/>
        </w:r>
        <w:r>
          <w:t>15</w:t>
        </w:r>
        <w:r>
          <w:fldChar w:fldCharType="end"/>
        </w:r>
      </w:hyperlink>
    </w:p>
    <w:p>
      <w:pPr>
        <w:pStyle w:val="TOC2"/>
        <w:tabs>
          <w:tab w:val="right" w:leader="dot" w:pos="8306"/>
        </w:tabs>
      </w:pPr>
      <w:hyperlink w:anchor="_Toc3854" w:history="1">
        <w:r>
          <w:rPr>
            <w:rFonts w:ascii="仿宋" w:eastAsia="仿宋" w:hAnsi="仿宋" w:cs="仿宋" w:hint="eastAsia"/>
            <w:lang w:eastAsia="zh-CN"/>
          </w:rPr>
          <w:t>(三)、绩效评估周期</w:t>
        </w:r>
        <w:r>
          <w:tab/>
        </w:r>
        <w:r>
          <w:fldChar w:fldCharType="begin"/>
        </w:r>
        <w:r>
          <w:instrText xml:space="preserve"> PAGEREF _Toc3854 \h </w:instrText>
        </w:r>
        <w:r>
          <w:fldChar w:fldCharType="separate"/>
        </w:r>
        <w:r>
          <w:t>16</w:t>
        </w:r>
        <w:r>
          <w:fldChar w:fldCharType="end"/>
        </w:r>
      </w:hyperlink>
    </w:p>
    <w:p>
      <w:pPr>
        <w:pStyle w:val="TOC1"/>
        <w:tabs>
          <w:tab w:val="right" w:leader="dot" w:pos="8306"/>
        </w:tabs>
      </w:pPr>
      <w:hyperlink w:anchor="_Toc27602" w:history="1">
        <w:r>
          <w:rPr>
            <w:rFonts w:ascii="仿宋" w:eastAsia="仿宋" w:hAnsi="仿宋" w:cs="仿宋" w:hint="eastAsia"/>
            <w:lang w:eastAsia="zh-CN"/>
          </w:rPr>
          <w:t>五、工艺说明</w:t>
        </w:r>
        <w:r>
          <w:tab/>
        </w:r>
        <w:r>
          <w:fldChar w:fldCharType="begin"/>
        </w:r>
        <w:r>
          <w:instrText xml:space="preserve"> PAGEREF _Toc27602 \h </w:instrText>
        </w:r>
        <w:r>
          <w:fldChar w:fldCharType="separate"/>
        </w:r>
        <w:r>
          <w:t>17</w:t>
        </w:r>
        <w:r>
          <w:fldChar w:fldCharType="end"/>
        </w:r>
      </w:hyperlink>
    </w:p>
    <w:p>
      <w:pPr>
        <w:pStyle w:val="TOC2"/>
        <w:tabs>
          <w:tab w:val="right" w:leader="dot" w:pos="8306"/>
        </w:tabs>
      </w:pPr>
      <w:hyperlink w:anchor="_Toc18782" w:history="1">
        <w:r>
          <w:rPr>
            <w:rFonts w:ascii="仿宋" w:eastAsia="仿宋" w:hAnsi="仿宋" w:cs="仿宋" w:hint="eastAsia"/>
            <w:lang w:eastAsia="zh-CN"/>
          </w:rPr>
          <w:t>(一)、技术管理特点</w:t>
        </w:r>
        <w:r>
          <w:tab/>
        </w:r>
        <w:r>
          <w:fldChar w:fldCharType="begin"/>
        </w:r>
        <w:r>
          <w:instrText xml:space="preserve"> PAGEREF _Toc18782 \h </w:instrText>
        </w:r>
        <w:r>
          <w:fldChar w:fldCharType="separate"/>
        </w:r>
        <w:r>
          <w:t>17</w:t>
        </w:r>
        <w:r>
          <w:fldChar w:fldCharType="end"/>
        </w:r>
      </w:hyperlink>
    </w:p>
    <w:p>
      <w:pPr>
        <w:pStyle w:val="TOC2"/>
        <w:tabs>
          <w:tab w:val="right" w:leader="dot" w:pos="8306"/>
        </w:tabs>
      </w:pPr>
      <w:hyperlink w:anchor="_Toc23651" w:history="1">
        <w:r>
          <w:rPr>
            <w:rFonts w:ascii="仿宋" w:eastAsia="仿宋" w:hAnsi="仿宋" w:cs="仿宋" w:hint="eastAsia"/>
            <w:lang w:eastAsia="zh-CN"/>
          </w:rPr>
          <w:t>(二)、嘧菌酯项目工艺技术设计方案</w:t>
        </w:r>
        <w:r>
          <w:tab/>
        </w:r>
        <w:r>
          <w:fldChar w:fldCharType="begin"/>
        </w:r>
        <w:r>
          <w:instrText xml:space="preserve"> PAGEREF _Toc23651 \h </w:instrText>
        </w:r>
        <w:r>
          <w:fldChar w:fldCharType="separate"/>
        </w:r>
        <w:r>
          <w:t>18</w:t>
        </w:r>
        <w:r>
          <w:fldChar w:fldCharType="end"/>
        </w:r>
      </w:hyperlink>
    </w:p>
    <w:p>
      <w:pPr>
        <w:pStyle w:val="TOC2"/>
        <w:tabs>
          <w:tab w:val="right" w:leader="dot" w:pos="8306"/>
        </w:tabs>
      </w:pPr>
      <w:hyperlink w:anchor="_Toc19149" w:history="1">
        <w:r>
          <w:rPr>
            <w:rFonts w:ascii="仿宋" w:eastAsia="仿宋" w:hAnsi="仿宋" w:cs="仿宋" w:hint="eastAsia"/>
            <w:lang w:eastAsia="zh-CN"/>
          </w:rPr>
          <w:t>(三)、设备选型方案</w:t>
        </w:r>
        <w:r>
          <w:tab/>
        </w:r>
        <w:r>
          <w:fldChar w:fldCharType="begin"/>
        </w:r>
        <w:r>
          <w:instrText xml:space="preserve"> PAGEREF _Toc19149 \h </w:instrText>
        </w:r>
        <w:r>
          <w:fldChar w:fldCharType="separate"/>
        </w:r>
        <w:r>
          <w:t>19</w:t>
        </w:r>
        <w:r>
          <w:fldChar w:fldCharType="end"/>
        </w:r>
      </w:hyperlink>
    </w:p>
    <w:p>
      <w:pPr>
        <w:pStyle w:val="TOC1"/>
        <w:tabs>
          <w:tab w:val="right" w:leader="dot" w:pos="8306"/>
        </w:tabs>
      </w:pPr>
      <w:hyperlink w:anchor="_Toc18901" w:history="1">
        <w:r>
          <w:rPr>
            <w:rFonts w:ascii="仿宋" w:eastAsia="仿宋" w:hAnsi="仿宋" w:cs="仿宋" w:hint="eastAsia"/>
            <w:lang w:eastAsia="zh-CN"/>
          </w:rPr>
          <w:t>六、市场分析、调研</w:t>
        </w:r>
        <w:r>
          <w:tab/>
        </w:r>
        <w:r>
          <w:fldChar w:fldCharType="begin"/>
        </w:r>
        <w:r>
          <w:instrText xml:space="preserve"> PAGEREF _Toc18901 \h </w:instrText>
        </w:r>
        <w:r>
          <w:fldChar w:fldCharType="separate"/>
        </w:r>
        <w:r>
          <w:t>21</w:t>
        </w:r>
        <w:r>
          <w:fldChar w:fldCharType="end"/>
        </w:r>
      </w:hyperlink>
    </w:p>
    <w:p>
      <w:pPr>
        <w:pStyle w:val="TOC2"/>
        <w:tabs>
          <w:tab w:val="right" w:leader="dot" w:pos="8306"/>
        </w:tabs>
      </w:pPr>
      <w:hyperlink w:anchor="_Toc27607" w:history="1">
        <w:r>
          <w:rPr>
            <w:rFonts w:ascii="仿宋" w:eastAsia="仿宋" w:hAnsi="仿宋" w:cs="仿宋" w:hint="eastAsia"/>
            <w:lang w:eastAsia="zh-CN"/>
          </w:rPr>
          <w:t>(一)、嘧菌酯行业分析</w:t>
        </w:r>
        <w:r>
          <w:tab/>
        </w:r>
        <w:r>
          <w:fldChar w:fldCharType="begin"/>
        </w:r>
        <w:r>
          <w:instrText xml:space="preserve"> PAGEREF _Toc27607 \h </w:instrText>
        </w:r>
        <w:r>
          <w:fldChar w:fldCharType="separate"/>
        </w:r>
        <w:r>
          <w:t>21</w:t>
        </w:r>
        <w:r>
          <w:fldChar w:fldCharType="end"/>
        </w:r>
      </w:hyperlink>
    </w:p>
    <w:p>
      <w:pPr>
        <w:pStyle w:val="TOC2"/>
        <w:tabs>
          <w:tab w:val="right" w:leader="dot" w:pos="8306"/>
        </w:tabs>
      </w:pPr>
      <w:hyperlink w:anchor="_Toc28334" w:history="1">
        <w:r>
          <w:rPr>
            <w:rFonts w:ascii="仿宋" w:eastAsia="仿宋" w:hAnsi="仿宋" w:cs="仿宋" w:hint="eastAsia"/>
            <w:lang w:eastAsia="zh-CN"/>
          </w:rPr>
          <w:t>(二)、嘧菌酯市场分析预测</w:t>
        </w:r>
        <w:r>
          <w:tab/>
        </w:r>
        <w:r>
          <w:fldChar w:fldCharType="begin"/>
        </w:r>
        <w:r>
          <w:instrText xml:space="preserve"> PAGEREF _Toc28334 \h </w:instrText>
        </w:r>
        <w:r>
          <w:fldChar w:fldCharType="separate"/>
        </w:r>
        <w:r>
          <w:t>21</w:t>
        </w:r>
        <w:r>
          <w:fldChar w:fldCharType="end"/>
        </w:r>
      </w:hyperlink>
    </w:p>
    <w:p>
      <w:pPr>
        <w:pStyle w:val="TOC1"/>
        <w:tabs>
          <w:tab w:val="right" w:leader="dot" w:pos="8306"/>
        </w:tabs>
      </w:pPr>
      <w:hyperlink w:anchor="_Toc6404" w:history="1">
        <w:r>
          <w:rPr>
            <w:rFonts w:ascii="仿宋" w:eastAsia="仿宋" w:hAnsi="仿宋" w:cs="仿宋" w:hint="eastAsia"/>
            <w:lang w:eastAsia="zh-CN"/>
          </w:rPr>
          <w:t>七、嘧菌酯项目财务管理</w:t>
        </w:r>
        <w:r>
          <w:tab/>
        </w:r>
        <w:r>
          <w:fldChar w:fldCharType="begin"/>
        </w:r>
        <w:r>
          <w:instrText xml:space="preserve"> PAGEREF _Toc6404 \h </w:instrText>
        </w:r>
        <w:r>
          <w:fldChar w:fldCharType="separate"/>
        </w:r>
        <w:r>
          <w:t>22</w:t>
        </w:r>
        <w:r>
          <w:fldChar w:fldCharType="end"/>
        </w:r>
      </w:hyperlink>
    </w:p>
    <w:p>
      <w:pPr>
        <w:pStyle w:val="TOC2"/>
        <w:tabs>
          <w:tab w:val="right" w:leader="dot" w:pos="8306"/>
        </w:tabs>
      </w:pPr>
      <w:hyperlink w:anchor="_Toc31011" w:history="1">
        <w:r>
          <w:rPr>
            <w:rFonts w:ascii="仿宋" w:eastAsia="仿宋" w:hAnsi="仿宋" w:cs="仿宋" w:hint="eastAsia"/>
            <w:lang w:eastAsia="zh-CN"/>
          </w:rPr>
          <w:t>(一)、资金需求大</w:t>
        </w:r>
        <w:r>
          <w:tab/>
        </w:r>
        <w:r>
          <w:fldChar w:fldCharType="begin"/>
        </w:r>
        <w:r>
          <w:instrText xml:space="preserve"> PAGEREF _Toc31011 \h </w:instrText>
        </w:r>
        <w:r>
          <w:fldChar w:fldCharType="separate"/>
        </w:r>
        <w:r>
          <w:t>22</w:t>
        </w:r>
        <w:r>
          <w:fldChar w:fldCharType="end"/>
        </w:r>
      </w:hyperlink>
    </w:p>
    <w:p>
      <w:pPr>
        <w:pStyle w:val="TOC2"/>
        <w:tabs>
          <w:tab w:val="right" w:leader="dot" w:pos="8306"/>
        </w:tabs>
      </w:pPr>
      <w:hyperlink w:anchor="_Toc5200" w:history="1">
        <w:r>
          <w:rPr>
            <w:rFonts w:ascii="仿宋" w:eastAsia="仿宋" w:hAnsi="仿宋" w:cs="仿宋" w:hint="eastAsia"/>
            <w:lang w:eastAsia="zh-CN"/>
          </w:rPr>
          <w:t>(二)、研发周期长</w:t>
        </w:r>
        <w:r>
          <w:tab/>
        </w:r>
        <w:r>
          <w:fldChar w:fldCharType="begin"/>
        </w:r>
        <w:r>
          <w:instrText xml:space="preserve"> PAGEREF _Toc5200 \h </w:instrText>
        </w:r>
        <w:r>
          <w:fldChar w:fldCharType="separate"/>
        </w:r>
        <w:r>
          <w:t>23</w:t>
        </w:r>
        <w:r>
          <w:fldChar w:fldCharType="end"/>
        </w:r>
      </w:hyperlink>
    </w:p>
    <w:p>
      <w:pPr>
        <w:pStyle w:val="TOC2"/>
        <w:tabs>
          <w:tab w:val="right" w:leader="dot" w:pos="8306"/>
        </w:tabs>
      </w:pPr>
      <w:hyperlink w:anchor="_Toc17750" w:history="1">
        <w:r>
          <w:rPr>
            <w:rFonts w:ascii="仿宋" w:eastAsia="仿宋" w:hAnsi="仿宋" w:cs="仿宋" w:hint="eastAsia"/>
            <w:lang w:eastAsia="zh-CN"/>
          </w:rPr>
          <w:t>(三)、市场风险大</w:t>
        </w:r>
        <w:r>
          <w:tab/>
        </w:r>
        <w:r>
          <w:fldChar w:fldCharType="begin"/>
        </w:r>
        <w:r>
          <w:instrText xml:space="preserve"> PAGEREF _Toc17750 \h </w:instrText>
        </w:r>
        <w:r>
          <w:fldChar w:fldCharType="separate"/>
        </w:r>
        <w:r>
          <w:t>25</w:t>
        </w:r>
        <w:r>
          <w:fldChar w:fldCharType="end"/>
        </w:r>
      </w:hyperlink>
    </w:p>
    <w:p>
      <w:pPr>
        <w:pStyle w:val="TOC2"/>
        <w:tabs>
          <w:tab w:val="right" w:leader="dot" w:pos="8306"/>
        </w:tabs>
      </w:pPr>
      <w:hyperlink w:anchor="_Toc19213" w:history="1">
        <w:r>
          <w:rPr>
            <w:rFonts w:ascii="仿宋" w:eastAsia="仿宋" w:hAnsi="仿宋" w:cs="仿宋" w:hint="eastAsia"/>
            <w:lang w:eastAsia="zh-CN"/>
          </w:rPr>
          <w:t>(四)、利润率高</w:t>
        </w:r>
        <w:r>
          <w:tab/>
        </w:r>
        <w:r>
          <w:fldChar w:fldCharType="begin"/>
        </w:r>
        <w:r>
          <w:instrText xml:space="preserve"> PAGEREF _Toc19213 \h </w:instrText>
        </w:r>
        <w:r>
          <w:fldChar w:fldCharType="separate"/>
        </w:r>
        <w:r>
          <w:t>27</w:t>
        </w:r>
        <w:r>
          <w:fldChar w:fldCharType="end"/>
        </w:r>
      </w:hyperlink>
    </w:p>
    <w:p>
      <w:pPr>
        <w:pStyle w:val="TOC1"/>
        <w:tabs>
          <w:tab w:val="right" w:leader="dot" w:pos="8306"/>
        </w:tabs>
      </w:pPr>
      <w:hyperlink w:anchor="_Toc20034" w:history="1">
        <w:r>
          <w:rPr>
            <w:rFonts w:ascii="仿宋" w:eastAsia="仿宋" w:hAnsi="仿宋" w:cs="仿宋" w:hint="eastAsia"/>
            <w:lang w:eastAsia="zh-CN"/>
          </w:rPr>
          <w:t>八、嘧菌酯项目经营效益</w:t>
        </w:r>
        <w:r>
          <w:tab/>
        </w:r>
        <w:r>
          <w:fldChar w:fldCharType="begin"/>
        </w:r>
        <w:r>
          <w:instrText xml:space="preserve"> PAGEREF _Toc20034 \h </w:instrText>
        </w:r>
        <w:r>
          <w:fldChar w:fldCharType="separate"/>
        </w:r>
        <w:r>
          <w:t>29</w:t>
        </w:r>
        <w:r>
          <w:fldChar w:fldCharType="end"/>
        </w:r>
      </w:hyperlink>
    </w:p>
    <w:p>
      <w:pPr>
        <w:pStyle w:val="TOC2"/>
        <w:tabs>
          <w:tab w:val="right" w:leader="dot" w:pos="8306"/>
        </w:tabs>
      </w:pPr>
      <w:hyperlink w:anchor="_Toc11146" w:history="1">
        <w:r>
          <w:rPr>
            <w:rFonts w:ascii="仿宋" w:eastAsia="仿宋" w:hAnsi="仿宋" w:cs="仿宋" w:hint="eastAsia"/>
            <w:lang w:eastAsia="zh-CN"/>
          </w:rPr>
          <w:t>(一)、经济评价财务测算</w:t>
        </w:r>
        <w:r>
          <w:tab/>
        </w:r>
        <w:r>
          <w:fldChar w:fldCharType="begin"/>
        </w:r>
        <w:r>
          <w:instrText xml:space="preserve"> PAGEREF _Toc11146 \h </w:instrText>
        </w:r>
        <w:r>
          <w:fldChar w:fldCharType="separate"/>
        </w:r>
        <w:r>
          <w:t>29</w:t>
        </w:r>
        <w:r>
          <w:fldChar w:fldCharType="end"/>
        </w:r>
      </w:hyperlink>
    </w:p>
    <w:p>
      <w:pPr>
        <w:pStyle w:val="TOC2"/>
        <w:tabs>
          <w:tab w:val="right" w:leader="dot" w:pos="8306"/>
        </w:tabs>
      </w:pPr>
      <w:hyperlink w:anchor="_Toc13100" w:history="1">
        <w:r>
          <w:rPr>
            <w:rFonts w:ascii="仿宋" w:eastAsia="仿宋" w:hAnsi="仿宋" w:cs="仿宋" w:hint="eastAsia"/>
            <w:lang w:eastAsia="zh-CN"/>
          </w:rPr>
          <w:t>(二)、嘧菌酯项目盈利能力分析</w:t>
        </w:r>
        <w:r>
          <w:tab/>
        </w:r>
        <w:r>
          <w:fldChar w:fldCharType="begin"/>
        </w:r>
        <w:r>
          <w:instrText xml:space="preserve"> PAGEREF _Toc13100 \h </w:instrText>
        </w:r>
        <w:r>
          <w:fldChar w:fldCharType="separate"/>
        </w:r>
        <w:r>
          <w:t>31</w:t>
        </w:r>
        <w:r>
          <w:fldChar w:fldCharType="end"/>
        </w:r>
      </w:hyperlink>
    </w:p>
    <w:p>
      <w:pPr>
        <w:pStyle w:val="TOC1"/>
        <w:tabs>
          <w:tab w:val="right" w:leader="dot" w:pos="8306"/>
        </w:tabs>
      </w:pPr>
      <w:hyperlink w:anchor="_Toc327" w:history="1">
        <w:r>
          <w:rPr>
            <w:rFonts w:ascii="仿宋" w:eastAsia="仿宋" w:hAnsi="仿宋" w:cs="仿宋" w:hint="eastAsia"/>
            <w:lang w:eastAsia="zh-CN"/>
          </w:rPr>
          <w:t>九、嘧菌酯项目环境影响分析</w:t>
        </w:r>
        <w:r>
          <w:tab/>
        </w:r>
        <w:r>
          <w:fldChar w:fldCharType="begin"/>
        </w:r>
        <w:r>
          <w:instrText xml:space="preserve"> PAGEREF _Toc327 \h </w:instrText>
        </w:r>
        <w:r>
          <w:fldChar w:fldCharType="separate"/>
        </w:r>
        <w:r>
          <w:t>31</w:t>
        </w:r>
        <w:r>
          <w:fldChar w:fldCharType="end"/>
        </w:r>
      </w:hyperlink>
    </w:p>
    <w:p>
      <w:pPr>
        <w:pStyle w:val="TOC2"/>
        <w:tabs>
          <w:tab w:val="right" w:leader="dot" w:pos="8306"/>
        </w:tabs>
      </w:pPr>
      <w:hyperlink w:anchor="_Toc23968" w:history="1">
        <w:r>
          <w:rPr>
            <w:rFonts w:ascii="仿宋" w:eastAsia="仿宋" w:hAnsi="仿宋" w:cs="仿宋" w:hint="eastAsia"/>
            <w:lang w:eastAsia="zh-CN"/>
          </w:rPr>
          <w:t>(一)、建设区域环境质量现状</w:t>
        </w:r>
        <w:r>
          <w:tab/>
        </w:r>
        <w:r>
          <w:fldChar w:fldCharType="begin"/>
        </w:r>
        <w:r>
          <w:instrText xml:space="preserve"> PAGEREF _Toc23968 \h </w:instrText>
        </w:r>
        <w:r>
          <w:fldChar w:fldCharType="separate"/>
        </w:r>
        <w:r>
          <w:t>31</w:t>
        </w:r>
        <w:r>
          <w:fldChar w:fldCharType="end"/>
        </w:r>
      </w:hyperlink>
    </w:p>
    <w:p>
      <w:pPr>
        <w:pStyle w:val="TOC2"/>
        <w:tabs>
          <w:tab w:val="right" w:leader="dot" w:pos="8306"/>
        </w:tabs>
      </w:pPr>
      <w:hyperlink w:anchor="_Toc21380" w:history="1">
        <w:r>
          <w:rPr>
            <w:rFonts w:ascii="仿宋" w:eastAsia="仿宋" w:hAnsi="仿宋" w:cs="仿宋" w:hint="eastAsia"/>
            <w:lang w:eastAsia="zh-CN"/>
          </w:rPr>
          <w:t>(二)、建设期环境保护</w:t>
        </w:r>
        <w:r>
          <w:tab/>
        </w:r>
        <w:r>
          <w:fldChar w:fldCharType="begin"/>
        </w:r>
        <w:r>
          <w:instrText xml:space="preserve"> PAGEREF _Toc21380 \h </w:instrText>
        </w:r>
        <w:r>
          <w:fldChar w:fldCharType="separate"/>
        </w:r>
        <w:r>
          <w:t>33</w:t>
        </w:r>
        <w:r>
          <w:fldChar w:fldCharType="end"/>
        </w:r>
      </w:hyperlink>
    </w:p>
    <w:p>
      <w:pPr>
        <w:pStyle w:val="TOC2"/>
        <w:tabs>
          <w:tab w:val="right" w:leader="dot" w:pos="8306"/>
        </w:tabs>
      </w:pPr>
      <w:hyperlink w:anchor="_Toc29755" w:history="1">
        <w:r>
          <w:rPr>
            <w:rFonts w:ascii="仿宋" w:eastAsia="仿宋" w:hAnsi="仿宋" w:cs="仿宋" w:hint="eastAsia"/>
            <w:lang w:eastAsia="zh-CN"/>
          </w:rPr>
          <w:t>(三)、运营期环境保护</w:t>
        </w:r>
        <w:r>
          <w:tab/>
        </w:r>
        <w:r>
          <w:fldChar w:fldCharType="begin"/>
        </w:r>
        <w:r>
          <w:instrText xml:space="preserve"> PAGEREF _Toc29755 \h </w:instrText>
        </w:r>
        <w:r>
          <w:fldChar w:fldCharType="separate"/>
        </w:r>
        <w:r>
          <w:t>34</w:t>
        </w:r>
        <w:r>
          <w:fldChar w:fldCharType="end"/>
        </w:r>
      </w:hyperlink>
    </w:p>
    <w:p>
      <w:pPr>
        <w:pStyle w:val="TOC2"/>
        <w:tabs>
          <w:tab w:val="right" w:leader="dot" w:pos="8306"/>
        </w:tabs>
      </w:pPr>
      <w:hyperlink w:anchor="_Toc24927" w:history="1">
        <w:r>
          <w:rPr>
            <w:rFonts w:ascii="仿宋" w:eastAsia="仿宋" w:hAnsi="仿宋" w:cs="仿宋" w:hint="eastAsia"/>
            <w:lang w:eastAsia="zh-CN"/>
          </w:rPr>
          <w:t>(四)、嘧菌酯项目建设对区域经济的影响</w:t>
        </w:r>
        <w:r>
          <w:tab/>
        </w:r>
        <w:r>
          <w:fldChar w:fldCharType="begin"/>
        </w:r>
        <w:r>
          <w:instrText xml:space="preserve"> PAGEREF _Toc24927 \h </w:instrText>
        </w:r>
        <w:r>
          <w:fldChar w:fldCharType="separate"/>
        </w:r>
        <w:r>
          <w:t>35</w:t>
        </w:r>
        <w:r>
          <w:fldChar w:fldCharType="end"/>
        </w:r>
      </w:hyperlink>
    </w:p>
    <w:p>
      <w:pPr>
        <w:pStyle w:val="TOC2"/>
        <w:tabs>
          <w:tab w:val="right" w:leader="dot" w:pos="8306"/>
        </w:tabs>
      </w:pPr>
      <w:hyperlink w:anchor="_Toc26828" w:history="1">
        <w:r>
          <w:rPr>
            <w:rFonts w:ascii="仿宋" w:eastAsia="仿宋" w:hAnsi="仿宋" w:cs="仿宋" w:hint="eastAsia"/>
            <w:lang w:eastAsia="zh-CN"/>
          </w:rPr>
          <w:t>(五)、废弃物处理</w:t>
        </w:r>
        <w:r>
          <w:tab/>
        </w:r>
        <w:r>
          <w:fldChar w:fldCharType="begin"/>
        </w:r>
        <w:r>
          <w:instrText xml:space="preserve"> PAGEREF _Toc26828 \h </w:instrText>
        </w:r>
        <w:r>
          <w:fldChar w:fldCharType="separate"/>
        </w:r>
        <w:r>
          <w:t>37</w:t>
        </w:r>
        <w:r>
          <w:fldChar w:fldCharType="end"/>
        </w:r>
      </w:hyperlink>
    </w:p>
    <w:p>
      <w:pPr>
        <w:pStyle w:val="TOC2"/>
        <w:tabs>
          <w:tab w:val="right" w:leader="dot" w:pos="8306"/>
        </w:tabs>
      </w:pPr>
      <w:hyperlink w:anchor="_Toc28647" w:history="1">
        <w:r>
          <w:rPr>
            <w:rFonts w:ascii="仿宋" w:eastAsia="仿宋" w:hAnsi="仿宋" w:cs="仿宋" w:hint="eastAsia"/>
            <w:lang w:eastAsia="zh-CN"/>
          </w:rPr>
          <w:t>(六)、特殊环境影响分析</w:t>
        </w:r>
        <w:r>
          <w:tab/>
        </w:r>
        <w:r>
          <w:fldChar w:fldCharType="begin"/>
        </w:r>
        <w:r>
          <w:instrText xml:space="preserve"> PAGEREF _Toc28647 \h </w:instrText>
        </w:r>
        <w:r>
          <w:fldChar w:fldCharType="separate"/>
        </w:r>
        <w:r>
          <w:t>38</w:t>
        </w:r>
        <w:r>
          <w:fldChar w:fldCharType="end"/>
        </w:r>
      </w:hyperlink>
    </w:p>
    <w:p>
      <w:pPr>
        <w:pStyle w:val="TOC2"/>
        <w:tabs>
          <w:tab w:val="right" w:leader="dot" w:pos="8306"/>
        </w:tabs>
      </w:pPr>
      <w:hyperlink w:anchor="_Toc9375" w:history="1">
        <w:r>
          <w:rPr>
            <w:rFonts w:ascii="仿宋" w:eastAsia="仿宋" w:hAnsi="仿宋" w:cs="仿宋" w:hint="eastAsia"/>
            <w:lang w:eastAsia="zh-CN"/>
          </w:rPr>
          <w:t>(七)、清洁生产</w:t>
        </w:r>
        <w:r>
          <w:tab/>
        </w:r>
        <w:r>
          <w:fldChar w:fldCharType="begin"/>
        </w:r>
        <w:r>
          <w:instrText xml:space="preserve"> PAGEREF _Toc9375 \h </w:instrText>
        </w:r>
        <w:r>
          <w:fldChar w:fldCharType="separate"/>
        </w:r>
        <w:r>
          <w:t>40</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462" w:history="1">
        <w:r>
          <w:rPr>
            <w:rFonts w:ascii="仿宋" w:eastAsia="仿宋" w:hAnsi="仿宋" w:cs="仿宋" w:hint="eastAsia"/>
            <w:lang w:eastAsia="zh-CN"/>
          </w:rPr>
          <w:t>(八)、环境保护综合评价</w:t>
        </w:r>
        <w:r>
          <w:tab/>
        </w:r>
        <w:r>
          <w:fldChar w:fldCharType="begin"/>
        </w:r>
        <w:r>
          <w:instrText xml:space="preserve"> PAGEREF _Toc462 \h </w:instrText>
        </w:r>
        <w:r>
          <w:fldChar w:fldCharType="separate"/>
        </w:r>
        <w:r>
          <w:t>41</w:t>
        </w:r>
        <w:r>
          <w:fldChar w:fldCharType="end"/>
        </w:r>
      </w:hyperlink>
    </w:p>
    <w:p>
      <w:pPr>
        <w:pStyle w:val="TOC1"/>
        <w:tabs>
          <w:tab w:val="right" w:leader="dot" w:pos="8306"/>
        </w:tabs>
      </w:pPr>
      <w:hyperlink w:anchor="_Toc11238" w:history="1">
        <w:r>
          <w:rPr>
            <w:rFonts w:ascii="仿宋" w:eastAsia="仿宋" w:hAnsi="仿宋" w:cs="仿宋" w:hint="eastAsia"/>
            <w:lang w:eastAsia="zh-CN"/>
          </w:rPr>
          <w:t>十、生产安全保护</w:t>
        </w:r>
        <w:r>
          <w:tab/>
        </w:r>
        <w:r>
          <w:fldChar w:fldCharType="begin"/>
        </w:r>
        <w:r>
          <w:instrText xml:space="preserve"> PAGEREF _Toc11238 \h </w:instrText>
        </w:r>
        <w:r>
          <w:fldChar w:fldCharType="separate"/>
        </w:r>
        <w:r>
          <w:t>42</w:t>
        </w:r>
        <w:r>
          <w:fldChar w:fldCharType="end"/>
        </w:r>
      </w:hyperlink>
    </w:p>
    <w:p>
      <w:pPr>
        <w:pStyle w:val="TOC2"/>
        <w:tabs>
          <w:tab w:val="right" w:leader="dot" w:pos="8306"/>
        </w:tabs>
      </w:pPr>
      <w:hyperlink w:anchor="_Toc3488" w:history="1">
        <w:r>
          <w:rPr>
            <w:rFonts w:ascii="仿宋" w:eastAsia="仿宋" w:hAnsi="仿宋" w:cs="仿宋" w:hint="eastAsia"/>
            <w:lang w:eastAsia="zh-CN"/>
          </w:rPr>
          <w:t>(一)、消防安全</w:t>
        </w:r>
        <w:r>
          <w:tab/>
        </w:r>
        <w:r>
          <w:fldChar w:fldCharType="begin"/>
        </w:r>
        <w:r>
          <w:instrText xml:space="preserve"> PAGEREF _Toc3488 \h </w:instrText>
        </w:r>
        <w:r>
          <w:fldChar w:fldCharType="separate"/>
        </w:r>
        <w:r>
          <w:t>42</w:t>
        </w:r>
        <w:r>
          <w:fldChar w:fldCharType="end"/>
        </w:r>
      </w:hyperlink>
    </w:p>
    <w:p>
      <w:pPr>
        <w:pStyle w:val="TOC2"/>
        <w:tabs>
          <w:tab w:val="right" w:leader="dot" w:pos="8306"/>
        </w:tabs>
      </w:pPr>
      <w:hyperlink w:anchor="_Toc6555" w:history="1">
        <w:r>
          <w:rPr>
            <w:rFonts w:ascii="仿宋" w:eastAsia="仿宋" w:hAnsi="仿宋" w:cs="仿宋" w:hint="eastAsia"/>
            <w:lang w:eastAsia="zh-CN"/>
          </w:rPr>
          <w:t>(二)、防火防爆总图布置措施</w:t>
        </w:r>
        <w:r>
          <w:tab/>
        </w:r>
        <w:r>
          <w:fldChar w:fldCharType="begin"/>
        </w:r>
        <w:r>
          <w:instrText xml:space="preserve"> PAGEREF _Toc6555 \h </w:instrText>
        </w:r>
        <w:r>
          <w:fldChar w:fldCharType="separate"/>
        </w:r>
        <w:r>
          <w:t>43</w:t>
        </w:r>
        <w:r>
          <w:fldChar w:fldCharType="end"/>
        </w:r>
      </w:hyperlink>
    </w:p>
    <w:p>
      <w:pPr>
        <w:pStyle w:val="TOC2"/>
        <w:tabs>
          <w:tab w:val="right" w:leader="dot" w:pos="8306"/>
        </w:tabs>
      </w:pPr>
      <w:hyperlink w:anchor="_Toc11939" w:history="1">
        <w:r>
          <w:rPr>
            <w:rFonts w:ascii="仿宋" w:eastAsia="仿宋" w:hAnsi="仿宋" w:cs="仿宋" w:hint="eastAsia"/>
            <w:lang w:eastAsia="zh-CN"/>
          </w:rPr>
          <w:t>(三)、自然灾害防范措施</w:t>
        </w:r>
        <w:r>
          <w:tab/>
        </w:r>
        <w:r>
          <w:fldChar w:fldCharType="begin"/>
        </w:r>
        <w:r>
          <w:instrText xml:space="preserve"> PAGEREF _Toc11939 \h </w:instrText>
        </w:r>
        <w:r>
          <w:fldChar w:fldCharType="separate"/>
        </w:r>
        <w:r>
          <w:t>44</w:t>
        </w:r>
        <w:r>
          <w:fldChar w:fldCharType="end"/>
        </w:r>
      </w:hyperlink>
    </w:p>
    <w:p>
      <w:pPr>
        <w:pStyle w:val="TOC2"/>
        <w:tabs>
          <w:tab w:val="right" w:leader="dot" w:pos="8306"/>
        </w:tabs>
      </w:pPr>
      <w:hyperlink w:anchor="_Toc8021" w:history="1">
        <w:r>
          <w:rPr>
            <w:rFonts w:ascii="仿宋" w:eastAsia="仿宋" w:hAnsi="仿宋" w:cs="仿宋" w:hint="eastAsia"/>
            <w:lang w:eastAsia="zh-CN"/>
          </w:rPr>
          <w:t>(四)、安全色及安全标志使用要求</w:t>
        </w:r>
        <w:r>
          <w:tab/>
        </w:r>
        <w:r>
          <w:fldChar w:fldCharType="begin"/>
        </w:r>
        <w:r>
          <w:instrText xml:space="preserve"> PAGEREF _Toc8021 \h </w:instrText>
        </w:r>
        <w:r>
          <w:fldChar w:fldCharType="separate"/>
        </w:r>
        <w:r>
          <w:t>45</w:t>
        </w:r>
        <w:r>
          <w:fldChar w:fldCharType="end"/>
        </w:r>
      </w:hyperlink>
    </w:p>
    <w:p>
      <w:pPr>
        <w:pStyle w:val="TOC2"/>
        <w:tabs>
          <w:tab w:val="right" w:leader="dot" w:pos="8306"/>
        </w:tabs>
      </w:pPr>
      <w:hyperlink w:anchor="_Toc28111" w:history="1">
        <w:r>
          <w:rPr>
            <w:rFonts w:ascii="仿宋" w:eastAsia="仿宋" w:hAnsi="仿宋" w:cs="仿宋" w:hint="eastAsia"/>
            <w:lang w:eastAsia="zh-CN"/>
          </w:rPr>
          <w:t>(五)、防尘防毒措施</w:t>
        </w:r>
        <w:r>
          <w:tab/>
        </w:r>
        <w:r>
          <w:fldChar w:fldCharType="begin"/>
        </w:r>
        <w:r>
          <w:instrText xml:space="preserve"> PAGEREF _Toc28111 \h </w:instrText>
        </w:r>
        <w:r>
          <w:fldChar w:fldCharType="separate"/>
        </w:r>
        <w:r>
          <w:t>46</w:t>
        </w:r>
        <w:r>
          <w:fldChar w:fldCharType="end"/>
        </w:r>
      </w:hyperlink>
    </w:p>
    <w:p>
      <w:pPr>
        <w:pStyle w:val="TOC2"/>
        <w:tabs>
          <w:tab w:val="right" w:leader="dot" w:pos="8306"/>
        </w:tabs>
      </w:pPr>
      <w:hyperlink w:anchor="_Toc20709" w:history="1">
        <w:r>
          <w:rPr>
            <w:rFonts w:ascii="仿宋" w:eastAsia="仿宋" w:hAnsi="仿宋" w:cs="仿宋" w:hint="eastAsia"/>
            <w:lang w:eastAsia="zh-CN"/>
          </w:rPr>
          <w:t>(六)、防静电、触电防护及防雷措施</w:t>
        </w:r>
        <w:r>
          <w:tab/>
        </w:r>
        <w:r>
          <w:fldChar w:fldCharType="begin"/>
        </w:r>
        <w:r>
          <w:instrText xml:space="preserve"> PAGEREF _Toc20709 \h </w:instrText>
        </w:r>
        <w:r>
          <w:fldChar w:fldCharType="separate"/>
        </w:r>
        <w:r>
          <w:t>47</w:t>
        </w:r>
        <w:r>
          <w:fldChar w:fldCharType="end"/>
        </w:r>
      </w:hyperlink>
    </w:p>
    <w:p>
      <w:pPr>
        <w:pStyle w:val="TOC2"/>
        <w:tabs>
          <w:tab w:val="right" w:leader="dot" w:pos="8306"/>
        </w:tabs>
      </w:pPr>
      <w:hyperlink w:anchor="_Toc439" w:history="1">
        <w:r>
          <w:rPr>
            <w:rFonts w:ascii="仿宋" w:eastAsia="仿宋" w:hAnsi="仿宋" w:cs="仿宋" w:hint="eastAsia"/>
            <w:lang w:eastAsia="zh-CN"/>
          </w:rPr>
          <w:t>(七)、机械设备安全保障措施</w:t>
        </w:r>
        <w:r>
          <w:tab/>
        </w:r>
        <w:r>
          <w:fldChar w:fldCharType="begin"/>
        </w:r>
        <w:r>
          <w:instrText xml:space="preserve"> PAGEREF _Toc439 \h </w:instrText>
        </w:r>
        <w:r>
          <w:fldChar w:fldCharType="separate"/>
        </w:r>
        <w:r>
          <w:t>48</w:t>
        </w:r>
        <w:r>
          <w:fldChar w:fldCharType="end"/>
        </w:r>
      </w:hyperlink>
    </w:p>
    <w:p>
      <w:pPr>
        <w:pStyle w:val="TOC1"/>
        <w:tabs>
          <w:tab w:val="right" w:leader="dot" w:pos="8306"/>
        </w:tabs>
      </w:pPr>
      <w:hyperlink w:anchor="_Toc14304" w:history="1">
        <w:r>
          <w:rPr>
            <w:rFonts w:ascii="仿宋" w:eastAsia="仿宋" w:hAnsi="仿宋" w:cs="仿宋" w:hint="eastAsia"/>
            <w:lang w:eastAsia="zh-CN"/>
          </w:rPr>
          <w:t>十一、嘧菌酯项目技术管理</w:t>
        </w:r>
        <w:r>
          <w:tab/>
        </w:r>
        <w:r>
          <w:fldChar w:fldCharType="begin"/>
        </w:r>
        <w:r>
          <w:instrText xml:space="preserve"> PAGEREF _Toc14304 \h </w:instrText>
        </w:r>
        <w:r>
          <w:fldChar w:fldCharType="separate"/>
        </w:r>
        <w:r>
          <w:t>50</w:t>
        </w:r>
        <w:r>
          <w:fldChar w:fldCharType="end"/>
        </w:r>
      </w:hyperlink>
    </w:p>
    <w:p>
      <w:pPr>
        <w:pStyle w:val="TOC2"/>
        <w:tabs>
          <w:tab w:val="right" w:leader="dot" w:pos="8306"/>
        </w:tabs>
      </w:pPr>
      <w:hyperlink w:anchor="_Toc27204" w:history="1">
        <w:r>
          <w:rPr>
            <w:rFonts w:ascii="仿宋" w:eastAsia="仿宋" w:hAnsi="仿宋" w:cs="仿宋" w:hint="eastAsia"/>
            <w:lang w:eastAsia="zh-CN"/>
          </w:rPr>
          <w:t>(一)、技术方案选用方向</w:t>
        </w:r>
        <w:r>
          <w:tab/>
        </w:r>
        <w:r>
          <w:fldChar w:fldCharType="begin"/>
        </w:r>
        <w:r>
          <w:instrText xml:space="preserve"> PAGEREF _Toc27204 \h </w:instrText>
        </w:r>
        <w:r>
          <w:fldChar w:fldCharType="separate"/>
        </w:r>
        <w:r>
          <w:t>50</w:t>
        </w:r>
        <w:r>
          <w:fldChar w:fldCharType="end"/>
        </w:r>
      </w:hyperlink>
    </w:p>
    <w:p>
      <w:pPr>
        <w:pStyle w:val="TOC2"/>
        <w:tabs>
          <w:tab w:val="right" w:leader="dot" w:pos="8306"/>
        </w:tabs>
      </w:pPr>
      <w:hyperlink w:anchor="_Toc22254" w:history="1">
        <w:r>
          <w:rPr>
            <w:rFonts w:ascii="仿宋" w:eastAsia="仿宋" w:hAnsi="仿宋" w:cs="仿宋" w:hint="eastAsia"/>
            <w:lang w:eastAsia="zh-CN"/>
          </w:rPr>
          <w:t>(二)、工艺技术方案选用原则</w:t>
        </w:r>
        <w:r>
          <w:tab/>
        </w:r>
        <w:r>
          <w:fldChar w:fldCharType="begin"/>
        </w:r>
        <w:r>
          <w:instrText xml:space="preserve"> PAGEREF _Toc22254 \h </w:instrText>
        </w:r>
        <w:r>
          <w:fldChar w:fldCharType="separate"/>
        </w:r>
        <w:r>
          <w:t>51</w:t>
        </w:r>
        <w:r>
          <w:fldChar w:fldCharType="end"/>
        </w:r>
      </w:hyperlink>
    </w:p>
    <w:p>
      <w:pPr>
        <w:pStyle w:val="TOC2"/>
        <w:tabs>
          <w:tab w:val="right" w:leader="dot" w:pos="8306"/>
        </w:tabs>
      </w:pPr>
      <w:hyperlink w:anchor="_Toc15902" w:history="1">
        <w:r>
          <w:rPr>
            <w:rFonts w:ascii="仿宋" w:eastAsia="仿宋" w:hAnsi="仿宋" w:cs="仿宋" w:hint="eastAsia"/>
            <w:lang w:eastAsia="zh-CN"/>
          </w:rPr>
          <w:t>(三)、工艺技术方案要求</w:t>
        </w:r>
        <w:r>
          <w:tab/>
        </w:r>
        <w:r>
          <w:fldChar w:fldCharType="begin"/>
        </w:r>
        <w:r>
          <w:instrText xml:space="preserve"> PAGEREF _Toc15902 \h </w:instrText>
        </w:r>
        <w:r>
          <w:fldChar w:fldCharType="separate"/>
        </w:r>
        <w:r>
          <w:t>53</w:t>
        </w:r>
        <w:r>
          <w:fldChar w:fldCharType="end"/>
        </w:r>
      </w:hyperlink>
    </w:p>
    <w:p>
      <w:pPr>
        <w:pStyle w:val="TOC1"/>
        <w:tabs>
          <w:tab w:val="right" w:leader="dot" w:pos="8306"/>
        </w:tabs>
      </w:pPr>
      <w:hyperlink w:anchor="_Toc5879" w:history="1">
        <w:r>
          <w:rPr>
            <w:rFonts w:ascii="仿宋" w:eastAsia="仿宋" w:hAnsi="仿宋" w:cs="仿宋" w:hint="eastAsia"/>
            <w:lang w:eastAsia="zh-CN"/>
          </w:rPr>
          <w:t>十二、嘧菌酯项目创新与研发</w:t>
        </w:r>
        <w:r>
          <w:tab/>
        </w:r>
        <w:r>
          <w:fldChar w:fldCharType="begin"/>
        </w:r>
        <w:r>
          <w:instrText xml:space="preserve"> PAGEREF _Toc5879 \h </w:instrText>
        </w:r>
        <w:r>
          <w:fldChar w:fldCharType="separate"/>
        </w:r>
        <w:r>
          <w:t>56</w:t>
        </w:r>
        <w:r>
          <w:fldChar w:fldCharType="end"/>
        </w:r>
      </w:hyperlink>
    </w:p>
    <w:p>
      <w:pPr>
        <w:pStyle w:val="TOC2"/>
        <w:tabs>
          <w:tab w:val="right" w:leader="dot" w:pos="8306"/>
        </w:tabs>
      </w:pPr>
      <w:hyperlink w:anchor="_Toc24413" w:history="1">
        <w:r>
          <w:rPr>
            <w:rFonts w:ascii="仿宋" w:eastAsia="仿宋" w:hAnsi="仿宋" w:cs="仿宋" w:hint="eastAsia"/>
            <w:lang w:eastAsia="zh-CN"/>
          </w:rPr>
          <w:t>(一)、创新策略与方向</w:t>
        </w:r>
        <w:r>
          <w:tab/>
        </w:r>
        <w:r>
          <w:fldChar w:fldCharType="begin"/>
        </w:r>
        <w:r>
          <w:instrText xml:space="preserve"> PAGEREF _Toc24413 \h </w:instrText>
        </w:r>
        <w:r>
          <w:fldChar w:fldCharType="separate"/>
        </w:r>
        <w:r>
          <w:t>56</w:t>
        </w:r>
        <w:r>
          <w:fldChar w:fldCharType="end"/>
        </w:r>
      </w:hyperlink>
    </w:p>
    <w:p>
      <w:pPr>
        <w:pStyle w:val="TOC2"/>
        <w:tabs>
          <w:tab w:val="right" w:leader="dot" w:pos="8306"/>
        </w:tabs>
      </w:pPr>
      <w:hyperlink w:anchor="_Toc21187" w:history="1">
        <w:r>
          <w:rPr>
            <w:rFonts w:ascii="仿宋" w:eastAsia="仿宋" w:hAnsi="仿宋" w:cs="仿宋" w:hint="eastAsia"/>
            <w:lang w:eastAsia="zh-CN"/>
          </w:rPr>
          <w:t>(二)、研发规划与投入</w:t>
        </w:r>
        <w:r>
          <w:tab/>
        </w:r>
        <w:r>
          <w:fldChar w:fldCharType="begin"/>
        </w:r>
        <w:r>
          <w:instrText xml:space="preserve"> PAGEREF _Toc21187 \h </w:instrText>
        </w:r>
        <w:r>
          <w:fldChar w:fldCharType="separate"/>
        </w:r>
        <w:r>
          <w:t>57</w:t>
        </w:r>
        <w:r>
          <w:fldChar w:fldCharType="end"/>
        </w:r>
      </w:hyperlink>
    </w:p>
    <w:p>
      <w:pPr>
        <w:pStyle w:val="TOC1"/>
        <w:tabs>
          <w:tab w:val="right" w:leader="dot" w:pos="8306"/>
        </w:tabs>
      </w:pPr>
      <w:hyperlink w:anchor="_Toc633" w:history="1">
        <w:r>
          <w:rPr>
            <w:rFonts w:ascii="仿宋" w:eastAsia="仿宋" w:hAnsi="仿宋" w:cs="仿宋" w:hint="eastAsia"/>
            <w:lang w:eastAsia="zh-CN"/>
          </w:rPr>
          <w:t>十三、营销与推广策略</w:t>
        </w:r>
        <w:r>
          <w:tab/>
        </w:r>
        <w:r>
          <w:fldChar w:fldCharType="begin"/>
        </w:r>
        <w:r>
          <w:instrText xml:space="preserve"> PAGEREF _Toc633 \h </w:instrText>
        </w:r>
        <w:r>
          <w:fldChar w:fldCharType="separate"/>
        </w:r>
        <w:r>
          <w:t>59</w:t>
        </w:r>
        <w:r>
          <w:fldChar w:fldCharType="end"/>
        </w:r>
      </w:hyperlink>
    </w:p>
    <w:p>
      <w:pPr>
        <w:pStyle w:val="TOC2"/>
        <w:tabs>
          <w:tab w:val="right" w:leader="dot" w:pos="8306"/>
        </w:tabs>
      </w:pPr>
      <w:hyperlink w:anchor="_Toc18066" w:history="1">
        <w:r>
          <w:rPr>
            <w:rFonts w:ascii="仿宋" w:eastAsia="仿宋" w:hAnsi="仿宋" w:cs="仿宋" w:hint="eastAsia"/>
            <w:lang w:eastAsia="zh-CN"/>
          </w:rPr>
          <w:t>(一)、产品/服务定位与特点</w:t>
        </w:r>
        <w:r>
          <w:tab/>
        </w:r>
        <w:r>
          <w:fldChar w:fldCharType="begin"/>
        </w:r>
        <w:r>
          <w:instrText xml:space="preserve"> PAGEREF _Toc18066 \h </w:instrText>
        </w:r>
        <w:r>
          <w:fldChar w:fldCharType="separate"/>
        </w:r>
        <w:r>
          <w:t>59</w:t>
        </w:r>
        <w:r>
          <w:fldChar w:fldCharType="end"/>
        </w:r>
      </w:hyperlink>
    </w:p>
    <w:p>
      <w:pPr>
        <w:pStyle w:val="TOC2"/>
        <w:tabs>
          <w:tab w:val="right" w:leader="dot" w:pos="8306"/>
        </w:tabs>
      </w:pPr>
      <w:hyperlink w:anchor="_Toc28106" w:history="1">
        <w:r>
          <w:rPr>
            <w:rFonts w:ascii="仿宋" w:eastAsia="仿宋" w:hAnsi="仿宋" w:cs="仿宋" w:hint="eastAsia"/>
            <w:lang w:eastAsia="zh-CN"/>
          </w:rPr>
          <w:t>(二)、市场定位与竞争分析</w:t>
        </w:r>
        <w:r>
          <w:tab/>
        </w:r>
        <w:r>
          <w:fldChar w:fldCharType="begin"/>
        </w:r>
        <w:r>
          <w:instrText xml:space="preserve"> PAGEREF _Toc28106 \h </w:instrText>
        </w:r>
        <w:r>
          <w:fldChar w:fldCharType="separate"/>
        </w:r>
        <w:r>
          <w:t>60</w:t>
        </w:r>
        <w:r>
          <w:fldChar w:fldCharType="end"/>
        </w:r>
      </w:hyperlink>
    </w:p>
    <w:p>
      <w:pPr>
        <w:pStyle w:val="TOC2"/>
        <w:tabs>
          <w:tab w:val="right" w:leader="dot" w:pos="8306"/>
        </w:tabs>
      </w:pPr>
      <w:hyperlink w:anchor="_Toc5639" w:history="1">
        <w:r>
          <w:rPr>
            <w:rFonts w:ascii="仿宋" w:eastAsia="仿宋" w:hAnsi="仿宋" w:cs="仿宋" w:hint="eastAsia"/>
            <w:lang w:eastAsia="zh-CN"/>
          </w:rPr>
          <w:t>(三)、营销渠道与策略</w:t>
        </w:r>
        <w:r>
          <w:tab/>
        </w:r>
        <w:r>
          <w:fldChar w:fldCharType="begin"/>
        </w:r>
        <w:r>
          <w:instrText xml:space="preserve"> PAGEREF _Toc5639 \h </w:instrText>
        </w:r>
        <w:r>
          <w:fldChar w:fldCharType="separate"/>
        </w:r>
        <w:r>
          <w:t>61</w:t>
        </w:r>
        <w:r>
          <w:fldChar w:fldCharType="end"/>
        </w:r>
      </w:hyperlink>
    </w:p>
    <w:p>
      <w:pPr>
        <w:pStyle w:val="TOC2"/>
        <w:tabs>
          <w:tab w:val="right" w:leader="dot" w:pos="8306"/>
        </w:tabs>
      </w:pPr>
      <w:hyperlink w:anchor="_Toc6736" w:history="1">
        <w:r>
          <w:rPr>
            <w:rFonts w:ascii="仿宋" w:eastAsia="仿宋" w:hAnsi="仿宋" w:cs="仿宋" w:hint="eastAsia"/>
            <w:lang w:eastAsia="zh-CN"/>
          </w:rPr>
          <w:t>(四)、推广与宣传活动</w:t>
        </w:r>
        <w:r>
          <w:tab/>
        </w:r>
        <w:r>
          <w:fldChar w:fldCharType="begin"/>
        </w:r>
        <w:r>
          <w:instrText xml:space="preserve"> PAGEREF _Toc6736 \h </w:instrText>
        </w:r>
        <w:r>
          <w:fldChar w:fldCharType="separate"/>
        </w:r>
        <w:r>
          <w:t>62</w:t>
        </w:r>
        <w:r>
          <w:fldChar w:fldCharType="end"/>
        </w:r>
      </w:hyperlink>
    </w:p>
    <w:p>
      <w:pPr>
        <w:pStyle w:val="TOC1"/>
        <w:tabs>
          <w:tab w:val="right" w:leader="dot" w:pos="8306"/>
        </w:tabs>
      </w:pPr>
      <w:hyperlink w:anchor="_Toc21098" w:history="1">
        <w:r>
          <w:rPr>
            <w:rFonts w:ascii="仿宋" w:eastAsia="仿宋" w:hAnsi="仿宋" w:cs="仿宋" w:hint="eastAsia"/>
            <w:lang w:eastAsia="zh-CN"/>
          </w:rPr>
          <w:t>十四、嘧菌酯项目变更管理</w:t>
        </w:r>
        <w:r>
          <w:tab/>
        </w:r>
        <w:r>
          <w:fldChar w:fldCharType="begin"/>
        </w:r>
        <w:r>
          <w:instrText xml:space="preserve"> PAGEREF _Toc21098 \h </w:instrText>
        </w:r>
        <w:r>
          <w:fldChar w:fldCharType="separate"/>
        </w:r>
        <w:r>
          <w:t>68</w:t>
        </w:r>
        <w:r>
          <w:fldChar w:fldCharType="end"/>
        </w:r>
      </w:hyperlink>
    </w:p>
    <w:p>
      <w:pPr>
        <w:pStyle w:val="TOC2"/>
        <w:tabs>
          <w:tab w:val="right" w:leader="dot" w:pos="8306"/>
        </w:tabs>
      </w:pPr>
      <w:hyperlink w:anchor="_Toc26477" w:history="1">
        <w:r>
          <w:rPr>
            <w:rFonts w:ascii="仿宋" w:eastAsia="仿宋" w:hAnsi="仿宋" w:cs="仿宋" w:hint="eastAsia"/>
            <w:lang w:eastAsia="zh-CN"/>
          </w:rPr>
          <w:t>(一)、变更申请与评估</w:t>
        </w:r>
        <w:r>
          <w:tab/>
        </w:r>
        <w:r>
          <w:fldChar w:fldCharType="begin"/>
        </w:r>
        <w:r>
          <w:instrText xml:space="preserve"> PAGEREF _Toc26477 \h </w:instrText>
        </w:r>
        <w:r>
          <w:fldChar w:fldCharType="separate"/>
        </w:r>
        <w:r>
          <w:t>68</w:t>
        </w:r>
        <w:r>
          <w:fldChar w:fldCharType="end"/>
        </w:r>
      </w:hyperlink>
    </w:p>
    <w:p>
      <w:pPr>
        <w:pStyle w:val="TOC2"/>
        <w:tabs>
          <w:tab w:val="right" w:leader="dot" w:pos="8306"/>
        </w:tabs>
      </w:pPr>
      <w:hyperlink w:anchor="_Toc3042" w:history="1">
        <w:r>
          <w:rPr>
            <w:rFonts w:ascii="仿宋" w:eastAsia="仿宋" w:hAnsi="仿宋" w:cs="仿宋" w:hint="eastAsia"/>
            <w:lang w:eastAsia="zh-CN"/>
          </w:rPr>
          <w:t>(二)、变更实施与控制</w:t>
        </w:r>
        <w:r>
          <w:tab/>
        </w:r>
        <w:r>
          <w:fldChar w:fldCharType="begin"/>
        </w:r>
        <w:r>
          <w:instrText xml:space="preserve"> PAGEREF _Toc3042 \h </w:instrText>
        </w:r>
        <w:r>
          <w:fldChar w:fldCharType="separate"/>
        </w:r>
        <w:r>
          <w:t>68</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9090"/>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17910"/>
      <w:r>
        <w:rPr>
          <w:rFonts w:ascii="仿宋" w:eastAsia="仿宋" w:hAnsi="仿宋" w:cs="仿宋" w:hint="eastAsia"/>
          <w:sz w:val="28"/>
          <w:lang w:eastAsia="zh-CN"/>
        </w:rPr>
        <w:t>一、嘧菌酯项目选址可行性分析</w:t>
      </w:r>
      <w:bookmarkEnd w:id="2"/>
    </w:p>
    <w:p>
      <w:pPr>
        <w:pStyle w:val="Heading2"/>
        <w:rPr>
          <w:rFonts w:ascii="仿宋" w:eastAsia="仿宋" w:hAnsi="仿宋" w:cs="仿宋" w:hint="eastAsia"/>
          <w:lang w:eastAsia="zh-CN"/>
        </w:rPr>
      </w:pPr>
      <w:bookmarkStart w:id="3" w:name="_Toc21744"/>
      <w:r>
        <w:rPr>
          <w:rFonts w:ascii="仿宋" w:eastAsia="仿宋" w:hAnsi="仿宋" w:cs="仿宋" w:hint="eastAsia"/>
          <w:lang w:eastAsia="zh-CN"/>
        </w:rPr>
        <w:t>(一)、嘧菌酯项目选址</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该嘧菌酯项目选址位于XX省XX市XX区XXX街道</w:t>
      </w:r>
    </w:p>
    <w:p>
      <w:pPr>
        <w:pStyle w:val="Heading2"/>
        <w:ind w:firstLine="560" w:firstLineChars="200"/>
        <w:rPr>
          <w:rFonts w:ascii="仿宋" w:eastAsia="仿宋" w:hAnsi="仿宋" w:cs="仿宋" w:hint="eastAsia"/>
          <w:sz w:val="28"/>
          <w:lang w:eastAsia="zh-CN"/>
        </w:rPr>
      </w:pPr>
      <w:bookmarkStart w:id="4" w:name="_Toc27523"/>
      <w:r>
        <w:rPr>
          <w:rFonts w:ascii="仿宋" w:eastAsia="仿宋" w:hAnsi="仿宋" w:cs="仿宋" w:hint="eastAsia"/>
          <w:sz w:val="28"/>
          <w:lang w:eastAsia="zh-CN"/>
        </w:rPr>
        <w:t>(二)、用地控制指标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嘧菌酯项目的征地面积将根据嘧菌酯项目的实际规模和需求进行精确规划。具体面积XXX平方米，旨在确保嘧菌酯项目不仅能够满足当前的发展需求，还能够预留空间以适应未来的扩展。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净用地面积是在征地面积基础上去除不可利用面积后的实际可开发用地。具体面积XXX平方米，考虑到环保、交通、安全等多方面因素，以确保嘧菌酯项目在整体利用效率上达到最优。</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 建筑面积： 嘧菌酯项目计划建设的建筑总规模具体面积XXX平方米。这一规模的确定综合考虑了嘧菌酯项目的性质、规模，以及城市规划的相关要求，确保建筑布局与周边环境协调一致。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绿地率是嘧菌酯项目用地中被规划为绿地的比例。具体面积XXX平方米，旨在通过合理规划绿地，改善嘧菌酯项目周边环境，提升居民生活质量，并符合城市整体绿化规划。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容积率是用地上可以建设的建筑总体积与用地面积之比。具体面积XXX，通过合理的容积率规划，确保嘧菌酯项目建筑规模与周边环境和谐共生。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确保嘧菌酯项目选址与当地城市规划相一致，具体面积XXX平方米。通过与城市规划部门深入沟通，确保嘧菌酯项目不仅符合城市的整体发展方向，还能够融入城市的发展布局，为城市的长远发展贡献力量。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充分了解并确保嘧菌酯项目选址符合当地产业政策，具体面积XXX平方米。这包括嘧菌酯项目对当地经济的促进作用，以及对相关产业的带动效应，确保嘧菌酯项目与地方政府的产业政策保持一致，促进共赢合作。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用地总体要求必须符合环保和可持续发展的原则，具体面积XXX平方米。通过采用绿色建筑设计、节能减排等措施，确保嘧菌酯项目在建设和运营过程中对环境的影响最小化，达到可持续发展的要求。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确保嘧菌酯项目选址具备必要的公共设施配套，具体面积XXX平方米。这包括交通便利性、教育、医疗等基础设施，以提高居民生活品质，使得嘧菌酯项目选址更具吸引力。</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10.</w:t>
      </w:r>
      <w:r>
        <w:rPr>
          <w:rFonts w:ascii="仿宋" w:eastAsia="仿宋" w:hAnsi="仿宋" w:cs="仿宋" w:hint="eastAsia"/>
          <w:sz w:val="28"/>
          <w:lang w:eastAsia="zh-CN"/>
        </w:rPr>
        <w:t xml:space="preserve"> 社会稳定性：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考虑用地总体要求对当地社会稳定性的影响，具体面积XXX平方米。通过深入了解当地社区反馈，确保嘧菌酯项目的选址和建设过程对当地社会和谐稳定产生积极作用。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嘧菌酯项目选址不仅符合法规和规划，还在实际操作中具有可行性。这一全面规划将为嘧菌酯项目的成功实施提供坚实的基础，确保嘧菌酯项目选址阶段就能够奠定良好的发展基础。</w:t>
      </w:r>
    </w:p>
    <w:p>
      <w:pPr>
        <w:pStyle w:val="Heading2"/>
        <w:ind w:firstLine="560" w:firstLineChars="200"/>
        <w:rPr>
          <w:rFonts w:ascii="仿宋" w:eastAsia="仿宋" w:hAnsi="仿宋" w:cs="仿宋" w:hint="eastAsia"/>
          <w:sz w:val="28"/>
          <w:lang w:eastAsia="zh-CN"/>
        </w:rPr>
      </w:pPr>
      <w:bookmarkStart w:id="5" w:name="_Toc18550"/>
      <w:r>
        <w:rPr>
          <w:rFonts w:ascii="仿宋" w:eastAsia="仿宋" w:hAnsi="仿宋" w:cs="仿宋" w:hint="eastAsia"/>
          <w:sz w:val="28"/>
          <w:lang w:eastAsia="zh-CN"/>
        </w:rPr>
        <w:t>(三)、节约用地措施</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嘧菌酯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嘧菌酯项目的设备规划和空间设计中，我们将采取灵活设备布局的措施。设备布局将根据实际需求进行灵活设计，避免不必要的浪费。通过合理规划设备摆放位置，我们将提高设备的利用率，减少设备间距，以确保嘧菌酯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嘧菌酯项目内部引入共享设施的概念，例如共享会议室、办公区等。通过这种方式，我们可以减少对资源的重复建设，提高资源共享效率，从而减小嘧菌酯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6" w:name="_Toc19974"/>
      <w:r>
        <w:rPr>
          <w:rFonts w:ascii="仿宋" w:eastAsia="仿宋" w:hAnsi="仿宋" w:cs="仿宋" w:hint="eastAsia"/>
          <w:sz w:val="28"/>
          <w:lang w:eastAsia="zh-CN"/>
        </w:rPr>
        <w:t>(四)、总图布置方案</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嘧菌酯项目的总图布置中，我们将不同功能区域进行明确的规划，以最大程度满足嘧菌酯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建筑空间组织：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7" w:name="_Toc11467"/>
      <w:r>
        <w:rPr>
          <w:rFonts w:ascii="仿宋" w:eastAsia="仿宋" w:hAnsi="仿宋" w:cs="仿宋" w:hint="eastAsia"/>
          <w:sz w:val="28"/>
          <w:lang w:eastAsia="zh-CN"/>
        </w:rPr>
        <w:t>(五)、选址综合评价</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我们首先关注市场因素，包括潜在客户分布、竞争对手位置、市场需求等。通过深入的市场调研，我们能够更准确地评估选址对于市场开拓和产品销售的影响，确保嘧菌酯项目能够在有利的市场环境中蓬勃发展。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环保影响：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嘧菌酯项目对环境的影响是综合评价的重要因素之一。我们将详细考虑选址周边的自然环境、生态保护区、水源地等情况，确保嘧菌酯项目的建设和运营对环境影响最小化，并符合当地的环保法规标准。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对选址的评价还需充分考虑当地政府的产业政策和法规。我们将详细了解嘧菌酯项目所在地的相关政策，确保嘧菌酯项目的规划和运营与当地法规相符，降低不必要的法律风险。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考虑到社会稳定性对企业运营的重要性，我们将评估选址地区的社会安全情况、劳工关系、社区反馈等方面，以确保嘧菌酯项目的建设和运营不会受到社会稳定性的负面影响。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最后，我们将综合考虑用地成本，包括土地购置费用、土地开发成本等。通过对用地成本的详细评估，我们能够做出更为精确的经济效益分析，为嘧菌酯项目的投资决策提供有力支持。</w:t>
      </w:r>
    </w:p>
    <w:p>
      <w:pPr>
        <w:pStyle w:val="Heading1"/>
        <w:ind w:firstLine="560" w:firstLineChars="200"/>
        <w:rPr>
          <w:rFonts w:ascii="仿宋" w:eastAsia="仿宋" w:hAnsi="仿宋" w:cs="仿宋" w:hint="eastAsia"/>
          <w:sz w:val="28"/>
          <w:lang w:eastAsia="zh-CN"/>
        </w:rPr>
      </w:pPr>
      <w:bookmarkStart w:id="8" w:name="_Toc13328"/>
      <w:r>
        <w:rPr>
          <w:rFonts w:ascii="仿宋" w:eastAsia="仿宋" w:hAnsi="仿宋" w:cs="仿宋" w:hint="eastAsia"/>
          <w:sz w:val="28"/>
          <w:lang w:eastAsia="zh-CN"/>
        </w:rPr>
        <w:t>二、嘧菌酯项目文档管理</w:t>
      </w:r>
      <w:bookmarkEnd w:id="8"/>
    </w:p>
    <w:p>
      <w:pPr>
        <w:pStyle w:val="Heading2"/>
        <w:rPr>
          <w:rFonts w:ascii="仿宋" w:eastAsia="仿宋" w:hAnsi="仿宋" w:cs="仿宋" w:hint="eastAsia"/>
          <w:lang w:eastAsia="zh-CN"/>
        </w:rPr>
      </w:pPr>
      <w:bookmarkStart w:id="9" w:name="_Toc7604"/>
      <w:r>
        <w:rPr>
          <w:rFonts w:ascii="仿宋" w:eastAsia="仿宋" w:hAnsi="仿宋" w:cs="仿宋" w:hint="eastAsia"/>
          <w:lang w:eastAsia="zh-CN"/>
        </w:rPr>
        <w:t>(一)、文档编制与审查</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嘧菌酯项目高度重视文档的质量和准确性，以支持嘧菌酯项目的各项活动和决策。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嘧菌酯项目文档的编制始于嘧菌酯项目计划的初期，我们制定了详细的文档编制计划，明确了每个文档的内容、格式和编写责任人。在嘧菌酯项目启动阶段，我们首先编制了嘧菌酯项目章程，明确定义了嘧菌酯项目的目标、范围、风险等关键要素。随后，嘧菌酯项目团队根据计划陆续编制了需求文档、设计文档、测试文档等各类文档，确保嘧菌酯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嘧菌酯项目管理中的重要环节，旨在确保嘧菌酯项目文档符合质量标准和嘧菌酯项目需求。在嘧菌酯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除了内部审查，我们还进行了外部审查，邀请嘧菌酯项目相关利益方和专业领域的专家对文档进行独立审查。这有助于获取更全面、客观的反馈，确保嘧菌酯项目文档不仅符合内部标准，也满足外部需求。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嘧菌酯项目在文档编制与审查方面建立了严格的管理机制，通过规范的流程和多维度的审查，确保嘧菌酯项目文档的质量、准确性和可靠性，为嘧菌酯项目的顺利推进提供了有力支持。</w:t>
      </w:r>
    </w:p>
    <w:p>
      <w:pPr>
        <w:pStyle w:val="Heading2"/>
        <w:ind w:firstLine="560" w:firstLineChars="200"/>
        <w:rPr>
          <w:rFonts w:ascii="仿宋" w:eastAsia="仿宋" w:hAnsi="仿宋" w:cs="仿宋" w:hint="eastAsia"/>
          <w:sz w:val="28"/>
          <w:lang w:eastAsia="zh-CN"/>
        </w:rPr>
      </w:pPr>
      <w:bookmarkStart w:id="10" w:name="_Toc25571"/>
      <w:r>
        <w:rPr>
          <w:rFonts w:ascii="仿宋" w:eastAsia="仿宋" w:hAnsi="仿宋" w:cs="仿宋" w:hint="eastAsia"/>
          <w:sz w:val="28"/>
          <w:lang w:eastAsia="zh-CN"/>
        </w:rPr>
        <w:t>(二)、文档发布与分发</w:t>
      </w:r>
      <w:bookmarkEnd w:id="10"/>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在嘧菌酯项目中，我们致力于优化文档发布与分发过程，以确保信息的高效传递和团队间协作的顺畅进行。以下是我们采取的关键优化策略：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我们通过多渠道发布文档，包括电子邮件、嘧菌酯项目管理平台、内部网站等，以满足不同团队成员的偏好和需求。多渠道发布确保了信息的全面覆盖。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我们采用了精细的权限控制，确保只有授权人员可以访问敏感信息。这种安全措施保护了嘧菌酯项目文档的机密性，防止了未经授权的信息泄露。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1" w:name="_Toc17331"/>
      <w:r>
        <w:rPr>
          <w:rFonts w:ascii="仿宋" w:eastAsia="仿宋" w:hAnsi="仿宋" w:cs="仿宋" w:hint="eastAsia"/>
          <w:sz w:val="28"/>
          <w:lang w:eastAsia="zh-CN"/>
        </w:rPr>
        <w:t>(三)、文档存档与归档</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文档存档与归档是嘧菌酯项目生命周期中一个至关重要的环节，直接关系到嘧菌酯项目信息的长期保存和历史记录的完整性。在嘧菌酯项目中，我们实施了一系列有效的文档存档与归档管理策略：</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存档目标明确：</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2" w:name="_Toc6681"/>
      <w:r>
        <w:rPr>
          <w:rFonts w:ascii="仿宋" w:eastAsia="仿宋" w:hAnsi="仿宋" w:cs="仿宋" w:hint="eastAsia"/>
          <w:sz w:val="28"/>
          <w:lang w:eastAsia="zh-CN"/>
        </w:rPr>
        <w:t>三、嘧菌酯项目危机管理</w:t>
      </w:r>
      <w:bookmarkEnd w:id="12"/>
    </w:p>
    <w:p>
      <w:pPr>
        <w:pStyle w:val="Heading2"/>
        <w:rPr>
          <w:rFonts w:ascii="仿宋" w:eastAsia="仿宋" w:hAnsi="仿宋" w:cs="仿宋" w:hint="eastAsia"/>
          <w:lang w:eastAsia="zh-CN"/>
        </w:rPr>
      </w:pPr>
      <w:bookmarkStart w:id="13" w:name="_Toc20121"/>
      <w:r>
        <w:rPr>
          <w:rFonts w:ascii="仿宋" w:eastAsia="仿宋" w:hAnsi="仿宋" w:cs="仿宋" w:hint="eastAsia"/>
          <w:lang w:eastAsia="zh-CN"/>
        </w:rPr>
        <w:t>(一)、危机预警与识别</w:t>
      </w:r>
      <w:bookmarkEnd w:id="13"/>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嘧菌酯项目危机管理中，危机预警与识别是确保嘧菌酯项目稳健运行的核心步骤。通过建立全面的监测机制，嘧菌酯项目团队旨在及时发现和理解潜在的风险和危机因素，以便采取及时的预防和应对措施，确保嘧菌酯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首先，通过深入的风险评估，嘧菌酯项目团队全面分析了整个嘧菌酯项目和各个阶段可能存在的威胁。这包括准确评估每个潜在风险的发生概率和可能影响的程度，为后续危机预警提供了有力支持。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嘧菌酯项目团队着重于明确定义嘧菌酯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嘧菌酯项目进展的持续监控，团队能够及时发现潜在问题并作出迅速反应。嘧菌酯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在这一阶段，团队的专业素养和反应速度将发挥至关重要的作用，以确保潜在危机能够在初期得到有效的处理，最大程度地减轻负面影响。通过危机预警与识别，嘧菌酯项目得以更有序、可控地推进。</w:t>
      </w:r>
    </w:p>
    <w:p>
      <w:pPr>
        <w:pStyle w:val="Heading2"/>
        <w:ind w:firstLine="560" w:firstLineChars="200"/>
        <w:rPr>
          <w:rFonts w:ascii="仿宋" w:eastAsia="仿宋" w:hAnsi="仿宋" w:cs="仿宋" w:hint="eastAsia"/>
          <w:sz w:val="28"/>
          <w:lang w:eastAsia="zh-CN"/>
        </w:rPr>
      </w:pPr>
      <w:bookmarkStart w:id="14" w:name="_Toc32370"/>
      <w:r>
        <w:rPr>
          <w:rFonts w:ascii="仿宋" w:eastAsia="仿宋" w:hAnsi="仿宋" w:cs="仿宋" w:hint="eastAsia"/>
          <w:sz w:val="28"/>
          <w:lang w:eastAsia="zh-CN"/>
        </w:rPr>
        <w:t>(二)、危机应对与恢复</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在危机发生时，嘧菌酯项目团队立即行动，成立了应急小组。该小组的任务是迅速制定并实施紧急应对措施，以最小化潜在损失。以下是采取的主要措施：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暂停嘧菌酯项目进度：为遏制危机蔓延，嘧菌酯项目暂时停止进行，以便全面评估当前状况。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资源重新分配：重新评估嘧菌酯项目资源的分配，确保最大限度地减小损失。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实时沟通：与关键利益相关者建立实时沟通机制，向他们传递嘧菌酯项目危机的实际状况，保障嘧菌酯项目核心利益。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在紧急应对的同时，嘧菌酯项目团队强调了团队协作和有效沟通的重要性。以下是团队协作的关键举措：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信息共享机制：建立了信息共享平台，确保团队成员能够及时获取嘧菌酯项目危机的实时信息。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领导者沟通：嘧菌酯项目领导者通过定期会议和即时沟通工具，指导团队应对危机，保持团队稳定运行。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随着危机得到初步控制，嘧菌酯项目团队转向制定恢复计划，以确保嘧菌酯项目能够从中迅速恢复。主要恢复计划包括：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修复受损的进度计划：重新评估嘧菌酯项目进度，制定修复计划，确保嘧菌酯项目尽快回归正常进程。</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重新调整资源分配：优化资源分配，确保嘧菌酯项目在有限资源下高效运转。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风险管理机制加强：对嘧菌酯项目风险进行全面评估，制定更强化的风险管理策略，以预防未来可能的危机。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5" w:name="_Toc27019"/>
      <w:r>
        <w:rPr>
          <w:rFonts w:ascii="仿宋" w:eastAsia="仿宋" w:hAnsi="仿宋" w:cs="仿宋" w:hint="eastAsia"/>
          <w:sz w:val="28"/>
          <w:lang w:eastAsia="zh-CN"/>
        </w:rPr>
        <w:t>四、嘧菌酯项目绩效评估</w:t>
      </w:r>
      <w:bookmarkEnd w:id="15"/>
    </w:p>
    <w:p>
      <w:pPr>
        <w:pStyle w:val="Heading2"/>
        <w:rPr>
          <w:rFonts w:ascii="仿宋" w:eastAsia="仿宋" w:hAnsi="仿宋" w:cs="仿宋" w:hint="eastAsia"/>
          <w:lang w:eastAsia="zh-CN"/>
        </w:rPr>
      </w:pPr>
      <w:bookmarkStart w:id="16" w:name="_Toc20546"/>
      <w:r>
        <w:rPr>
          <w:rFonts w:ascii="仿宋" w:eastAsia="仿宋" w:hAnsi="仿宋" w:cs="仿宋" w:hint="eastAsia"/>
          <w:lang w:eastAsia="zh-CN"/>
        </w:rPr>
        <w:t>(一)、绩效评估指标</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在嘧菌酯项目中，我们设计了一套全面的绩效评估指标，以确保嘧菌酯项目的可控和成功交付。这些指标跨足嘧菌酯项目目标、成本、进度和质量等多个维度，为我们提供了全面洞察嘧菌酯项目的健康状况。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嘧菌酯项目目标达成率是我们关注的首要指标。我们设定了明确的目标，并通过定期监测和评估，迅速发现并应对潜在的目标偏差。这为嘧菌酯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成本绩效是另一个核心关注点。通过实际成本与预算成本的对比分析，我们深入了解成本差异的原因，及时调整资源分配，保持嘧菌酯项目在经济效益方面的合理水平。</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嘧菌酯项目进度作为关键的绩效指标之一，得到了精心的关注。我们制定了详细的嘧菌酯项目进度计划，并设立了进度符合度指标，确保实际进度与计划进度保持一致。这使我们能够快速发现和解决潜在的进度问题，保持嘧菌酯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嘧菌酯项目绩效的不可或缺的一环。我们引入了一系列的质量标准和客户满意度指标，以确保嘧菌酯项目交付的成果在质量上达到或超越预期水平。通过持续监测这些指标，我们努力提升嘧菌酯项目整体质量水平，为嘧菌酯项目的成功交付提供有力保障。通过这些科学且全面的绩效评估，我们能够更好地引导嘧菌酯项目的持续改进，确保嘧菌酯项目目标的顺利达成。</w:t>
      </w:r>
    </w:p>
    <w:p>
      <w:pPr>
        <w:pStyle w:val="Heading2"/>
        <w:ind w:firstLine="560" w:firstLineChars="200"/>
        <w:rPr>
          <w:rFonts w:ascii="仿宋" w:eastAsia="仿宋" w:hAnsi="仿宋" w:cs="仿宋" w:hint="eastAsia"/>
          <w:sz w:val="28"/>
          <w:lang w:eastAsia="zh-CN"/>
        </w:rPr>
      </w:pPr>
      <w:bookmarkStart w:id="17" w:name="_Toc7245"/>
      <w:r>
        <w:rPr>
          <w:rFonts w:ascii="仿宋" w:eastAsia="仿宋" w:hAnsi="仿宋" w:cs="仿宋" w:hint="eastAsia"/>
          <w:sz w:val="28"/>
          <w:lang w:eastAsia="zh-CN"/>
        </w:rPr>
        <w:t>(二)、绩效评估方法</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绩效评估是嘧菌酯项目中的关键环节，为确保嘧菌酯项目达到预期目标，我们采用了多层次、多维度的绩效评估方法。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嘧菌酯项目的战略目标对齐，确保每个决策和行动都与嘧菌酯项目整体目标保持一致。团队会定期召开战略对齐会议，审视当前工作与嘧菌酯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嘧菌酯项目进度、质量、成本和风险等方面。这些指标通过数据收集和分析，为嘧菌酯项目管理团队提供了客观的评估依据。例如，我们通过嘧菌酯项目管理软件追踪进度，使用成本绩效分析（CPI）评估成本控制情况。</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绩效评估不仅仅停留在嘧菌酯项目内部，还考虑了嘧菌酯项目对外部环境的影响。我们定期进行干系人满意度调查，以了解各利益相关方对嘧菌酯项目的期望和满意度，并及时做出调整。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这种多层次、多角度的绩效评估方法，使得我们能够全面了解嘧菌酯项目的运行状态，及时做出调整，确保嘧菌酯项目在不断变化的环境中保持稳健前行。</w:t>
      </w:r>
    </w:p>
    <w:p>
      <w:pPr>
        <w:pStyle w:val="Heading2"/>
        <w:ind w:firstLine="560" w:firstLineChars="200"/>
        <w:rPr>
          <w:rFonts w:ascii="仿宋" w:eastAsia="仿宋" w:hAnsi="仿宋" w:cs="仿宋" w:hint="eastAsia"/>
          <w:sz w:val="28"/>
          <w:lang w:eastAsia="zh-CN"/>
        </w:rPr>
      </w:pPr>
      <w:bookmarkStart w:id="18" w:name="_Toc3854"/>
      <w:r>
        <w:rPr>
          <w:rFonts w:ascii="仿宋" w:eastAsia="仿宋" w:hAnsi="仿宋" w:cs="仿宋" w:hint="eastAsia"/>
          <w:sz w:val="28"/>
          <w:lang w:eastAsia="zh-CN"/>
        </w:rPr>
        <w:t>(三)、绩效评估周期</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为了确保嘧菌酯项目的有效管理和不断优化，我们采用了精心设计的绩效评估周期。这个周期旨在实现灵活、实时和全面的评估，以适应嘧菌酯项目执行中的各种挑战。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嘧菌酯项目的不同需求，分为短期、中期和长期。短期评估关注每个迭代或工作周期，以及时发现和解决当前任务中的问题。中期评估涵盖几个迭代，深入了解整体嘧菌酯项目的趋势和性能。长期评估则着眼于整个嘧菌酯项目阶段，确保嘧菌酯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嘧菌酯项目管理工具和协作平台，团队成员能够随时更新和分享嘧菌酯项目数据。这种实时性的反馈机制使我们能够及时察觉潜在问题，快速调整，保持嘧菌酯项目的稳健运作。</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https://d.book118.com/935331024300011120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嘧菌酯项目规划设计方案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嘧菌酯项目规划设计方案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嘧菌酯项目规划设计方案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嘧菌酯项目规划设计方案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嘧菌酯项目规划设计方案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嘧菌酯项目规划设计方案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嘧菌酯项目规划设计方案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嘧菌酯项目规划设计方案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嘧菌酯项目规划设计方案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嘧菌酯项目规划设计方案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嘧菌酯项目规划设计方案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嘧菌酯项目规划设计方案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嘧菌酯项目规划设计方案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嘧菌酯项目规划设计方案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嘧菌酯项目规划设计方案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嘧菌酯项目规划设计方案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嘧菌酯项目规划设计方案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51119C3"/>
    <w:rsid w:val="451119C3"/>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93533102430001112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2024-02-27T04:26:00Z</dcterms:created>
  <dcterms:modified xsi:type="dcterms:W3CDTF">2024-02-27T04:26:42Z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841D237257354351A445A71C16409ED5_11</vt:lpwstr>
  </property>
  <property fmtid="{D5CDD505-2E9C-101B-9397-08002B2CF9AE}" pid="3" name="KSOProductBuildVer">
    <vt:lpwstr>2052-12.1.0.16388</vt:lpwstr>
  </property>
</Properties>
</file>