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新型绝热材料项目构思建设方案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09" w:history="1">
        <w:r>
          <w:rPr>
            <w:rFonts w:ascii="仿宋" w:eastAsia="仿宋" w:hAnsi="仿宋" w:cs="仿宋" w:hint="eastAsia"/>
            <w:lang w:eastAsia="zh-CN"/>
          </w:rPr>
          <w:t>前言</w:t>
        </w:r>
        <w:r>
          <w:tab/>
        </w:r>
        <w:r>
          <w:fldChar w:fldCharType="begin"/>
        </w:r>
        <w:r>
          <w:instrText xml:space="preserve"> PAGEREF _Toc26409 \h </w:instrText>
        </w:r>
        <w:r>
          <w:fldChar w:fldCharType="separate"/>
        </w:r>
        <w:r>
          <w:t>3</w:t>
        </w:r>
        <w:r>
          <w:fldChar w:fldCharType="end"/>
        </w:r>
      </w:hyperlink>
    </w:p>
    <w:p>
      <w:pPr>
        <w:pStyle w:val="TOC1"/>
        <w:tabs>
          <w:tab w:val="right" w:leader="dot" w:pos="8306"/>
        </w:tabs>
      </w:pPr>
      <w:hyperlink w:anchor="_Toc29912" w:history="1">
        <w:r>
          <w:rPr>
            <w:rFonts w:ascii="仿宋" w:eastAsia="仿宋" w:hAnsi="仿宋" w:cs="仿宋" w:hint="eastAsia"/>
            <w:lang w:eastAsia="zh-CN"/>
          </w:rPr>
          <w:t>一、资源开发及综合利用分析</w:t>
        </w:r>
        <w:r>
          <w:tab/>
        </w:r>
        <w:r>
          <w:fldChar w:fldCharType="begin"/>
        </w:r>
        <w:r>
          <w:instrText xml:space="preserve"> PAGEREF _Toc29912 \h </w:instrText>
        </w:r>
        <w:r>
          <w:fldChar w:fldCharType="separate"/>
        </w:r>
        <w:r>
          <w:t>3</w:t>
        </w:r>
        <w:r>
          <w:fldChar w:fldCharType="end"/>
        </w:r>
      </w:hyperlink>
    </w:p>
    <w:p>
      <w:pPr>
        <w:pStyle w:val="TOC2"/>
        <w:tabs>
          <w:tab w:val="right" w:leader="dot" w:pos="8306"/>
        </w:tabs>
      </w:pPr>
      <w:hyperlink w:anchor="_Toc13077" w:history="1">
        <w:r>
          <w:rPr>
            <w:rFonts w:ascii="仿宋" w:eastAsia="仿宋" w:hAnsi="仿宋" w:cs="仿宋" w:hint="eastAsia"/>
            <w:lang w:eastAsia="zh-CN"/>
          </w:rPr>
          <w:t>(一)、资源开发方案</w:t>
        </w:r>
        <w:r>
          <w:tab/>
        </w:r>
        <w:r>
          <w:fldChar w:fldCharType="begin"/>
        </w:r>
        <w:r>
          <w:instrText xml:space="preserve"> PAGEREF _Toc13077 \h </w:instrText>
        </w:r>
        <w:r>
          <w:fldChar w:fldCharType="separate"/>
        </w:r>
        <w:r>
          <w:t>3</w:t>
        </w:r>
        <w:r>
          <w:fldChar w:fldCharType="end"/>
        </w:r>
      </w:hyperlink>
    </w:p>
    <w:p>
      <w:pPr>
        <w:pStyle w:val="TOC2"/>
        <w:tabs>
          <w:tab w:val="right" w:leader="dot" w:pos="8306"/>
        </w:tabs>
      </w:pPr>
      <w:hyperlink w:anchor="_Toc9845" w:history="1">
        <w:r>
          <w:rPr>
            <w:rFonts w:ascii="仿宋" w:eastAsia="仿宋" w:hAnsi="仿宋" w:cs="仿宋" w:hint="eastAsia"/>
            <w:lang w:eastAsia="zh-CN"/>
          </w:rPr>
          <w:t>(二)、资源利用方案</w:t>
        </w:r>
        <w:r>
          <w:tab/>
        </w:r>
        <w:r>
          <w:fldChar w:fldCharType="begin"/>
        </w:r>
        <w:r>
          <w:instrText xml:space="preserve"> PAGEREF _Toc9845 \h </w:instrText>
        </w:r>
        <w:r>
          <w:fldChar w:fldCharType="separate"/>
        </w:r>
        <w:r>
          <w:t>4</w:t>
        </w:r>
        <w:r>
          <w:fldChar w:fldCharType="end"/>
        </w:r>
      </w:hyperlink>
    </w:p>
    <w:p>
      <w:pPr>
        <w:pStyle w:val="TOC2"/>
        <w:tabs>
          <w:tab w:val="right" w:leader="dot" w:pos="8306"/>
        </w:tabs>
      </w:pPr>
      <w:hyperlink w:anchor="_Toc22079" w:history="1">
        <w:r>
          <w:rPr>
            <w:rFonts w:ascii="仿宋" w:eastAsia="仿宋" w:hAnsi="仿宋" w:cs="仿宋" w:hint="eastAsia"/>
            <w:lang w:eastAsia="zh-CN"/>
          </w:rPr>
          <w:t>(三)、资源节约措施</w:t>
        </w:r>
        <w:r>
          <w:tab/>
        </w:r>
        <w:r>
          <w:fldChar w:fldCharType="begin"/>
        </w:r>
        <w:r>
          <w:instrText xml:space="preserve"> PAGEREF _Toc22079 \h </w:instrText>
        </w:r>
        <w:r>
          <w:fldChar w:fldCharType="separate"/>
        </w:r>
        <w:r>
          <w:t>5</w:t>
        </w:r>
        <w:r>
          <w:fldChar w:fldCharType="end"/>
        </w:r>
      </w:hyperlink>
    </w:p>
    <w:p>
      <w:pPr>
        <w:pStyle w:val="TOC1"/>
        <w:tabs>
          <w:tab w:val="right" w:leader="dot" w:pos="8306"/>
        </w:tabs>
      </w:pPr>
      <w:hyperlink w:anchor="_Toc11409" w:history="1">
        <w:r>
          <w:rPr>
            <w:rFonts w:ascii="仿宋" w:eastAsia="仿宋" w:hAnsi="仿宋" w:cs="仿宋" w:hint="eastAsia"/>
            <w:lang w:eastAsia="zh-CN"/>
          </w:rPr>
          <w:t>二、发展规划、产业政策和行业准入分析</w:t>
        </w:r>
        <w:r>
          <w:tab/>
        </w:r>
        <w:r>
          <w:fldChar w:fldCharType="begin"/>
        </w:r>
        <w:r>
          <w:instrText xml:space="preserve"> PAGEREF _Toc11409 \h </w:instrText>
        </w:r>
        <w:r>
          <w:fldChar w:fldCharType="separate"/>
        </w:r>
        <w:r>
          <w:t>6</w:t>
        </w:r>
        <w:r>
          <w:fldChar w:fldCharType="end"/>
        </w:r>
      </w:hyperlink>
    </w:p>
    <w:p>
      <w:pPr>
        <w:pStyle w:val="TOC2"/>
        <w:tabs>
          <w:tab w:val="right" w:leader="dot" w:pos="8306"/>
        </w:tabs>
      </w:pPr>
      <w:hyperlink w:anchor="_Toc11830" w:history="1">
        <w:r>
          <w:rPr>
            <w:rFonts w:ascii="仿宋" w:eastAsia="仿宋" w:hAnsi="仿宋" w:cs="仿宋" w:hint="eastAsia"/>
            <w:lang w:eastAsia="zh-CN"/>
          </w:rPr>
          <w:t>(一)、发展规划分析</w:t>
        </w:r>
        <w:r>
          <w:tab/>
        </w:r>
        <w:r>
          <w:fldChar w:fldCharType="begin"/>
        </w:r>
        <w:r>
          <w:instrText xml:space="preserve"> PAGEREF _Toc11830 \h </w:instrText>
        </w:r>
        <w:r>
          <w:fldChar w:fldCharType="separate"/>
        </w:r>
        <w:r>
          <w:t>6</w:t>
        </w:r>
        <w:r>
          <w:fldChar w:fldCharType="end"/>
        </w:r>
      </w:hyperlink>
    </w:p>
    <w:p>
      <w:pPr>
        <w:pStyle w:val="TOC2"/>
        <w:tabs>
          <w:tab w:val="right" w:leader="dot" w:pos="8306"/>
        </w:tabs>
      </w:pPr>
      <w:hyperlink w:anchor="_Toc14951" w:history="1">
        <w:r>
          <w:rPr>
            <w:rFonts w:ascii="仿宋" w:eastAsia="仿宋" w:hAnsi="仿宋" w:cs="仿宋" w:hint="eastAsia"/>
            <w:lang w:eastAsia="zh-CN"/>
          </w:rPr>
          <w:t>(二)、产业政策分析</w:t>
        </w:r>
        <w:r>
          <w:tab/>
        </w:r>
        <w:r>
          <w:fldChar w:fldCharType="begin"/>
        </w:r>
        <w:r>
          <w:instrText xml:space="preserve"> PAGEREF _Toc14951 \h </w:instrText>
        </w:r>
        <w:r>
          <w:fldChar w:fldCharType="separate"/>
        </w:r>
        <w:r>
          <w:t>8</w:t>
        </w:r>
        <w:r>
          <w:fldChar w:fldCharType="end"/>
        </w:r>
      </w:hyperlink>
    </w:p>
    <w:p>
      <w:pPr>
        <w:pStyle w:val="TOC2"/>
        <w:tabs>
          <w:tab w:val="right" w:leader="dot" w:pos="8306"/>
        </w:tabs>
      </w:pPr>
      <w:hyperlink w:anchor="_Toc17831" w:history="1">
        <w:r>
          <w:rPr>
            <w:rFonts w:ascii="仿宋" w:eastAsia="仿宋" w:hAnsi="仿宋" w:cs="仿宋" w:hint="eastAsia"/>
            <w:lang w:eastAsia="zh-CN"/>
          </w:rPr>
          <w:t>(三)、行业准入分析</w:t>
        </w:r>
        <w:r>
          <w:tab/>
        </w:r>
        <w:r>
          <w:fldChar w:fldCharType="begin"/>
        </w:r>
        <w:r>
          <w:instrText xml:space="preserve"> PAGEREF _Toc17831 \h </w:instrText>
        </w:r>
        <w:r>
          <w:fldChar w:fldCharType="separate"/>
        </w:r>
        <w:r>
          <w:t>10</w:t>
        </w:r>
        <w:r>
          <w:fldChar w:fldCharType="end"/>
        </w:r>
      </w:hyperlink>
    </w:p>
    <w:p>
      <w:pPr>
        <w:pStyle w:val="TOC1"/>
        <w:tabs>
          <w:tab w:val="right" w:leader="dot" w:pos="8306"/>
        </w:tabs>
      </w:pPr>
      <w:hyperlink w:anchor="_Toc10973" w:history="1">
        <w:r>
          <w:rPr>
            <w:rFonts w:ascii="仿宋" w:eastAsia="仿宋" w:hAnsi="仿宋" w:cs="仿宋" w:hint="eastAsia"/>
            <w:lang w:eastAsia="zh-CN"/>
          </w:rPr>
          <w:t>三、财务管理与成本控制</w:t>
        </w:r>
        <w:r>
          <w:tab/>
        </w:r>
        <w:r>
          <w:fldChar w:fldCharType="begin"/>
        </w:r>
        <w:r>
          <w:instrText xml:space="preserve"> PAGEREF _Toc10973 \h </w:instrText>
        </w:r>
        <w:r>
          <w:fldChar w:fldCharType="separate"/>
        </w:r>
        <w:r>
          <w:t>11</w:t>
        </w:r>
        <w:r>
          <w:fldChar w:fldCharType="end"/>
        </w:r>
      </w:hyperlink>
    </w:p>
    <w:p>
      <w:pPr>
        <w:pStyle w:val="TOC2"/>
        <w:tabs>
          <w:tab w:val="right" w:leader="dot" w:pos="8306"/>
        </w:tabs>
      </w:pPr>
      <w:hyperlink w:anchor="_Toc25350" w:history="1">
        <w:r>
          <w:rPr>
            <w:rFonts w:ascii="仿宋" w:eastAsia="仿宋" w:hAnsi="仿宋" w:cs="仿宋" w:hint="eastAsia"/>
            <w:lang w:eastAsia="zh-CN"/>
          </w:rPr>
          <w:t>(一)、财务管理体系建设</w:t>
        </w:r>
        <w:r>
          <w:tab/>
        </w:r>
        <w:r>
          <w:fldChar w:fldCharType="begin"/>
        </w:r>
        <w:r>
          <w:instrText xml:space="preserve"> PAGEREF _Toc25350 \h </w:instrText>
        </w:r>
        <w:r>
          <w:fldChar w:fldCharType="separate"/>
        </w:r>
        <w:r>
          <w:t>11</w:t>
        </w:r>
        <w:r>
          <w:fldChar w:fldCharType="end"/>
        </w:r>
      </w:hyperlink>
    </w:p>
    <w:p>
      <w:pPr>
        <w:pStyle w:val="TOC2"/>
        <w:tabs>
          <w:tab w:val="right" w:leader="dot" w:pos="8306"/>
        </w:tabs>
      </w:pPr>
      <w:hyperlink w:anchor="_Toc19742" w:history="1">
        <w:r>
          <w:rPr>
            <w:rFonts w:ascii="仿宋" w:eastAsia="仿宋" w:hAnsi="仿宋" w:cs="仿宋" w:hint="eastAsia"/>
            <w:lang w:eastAsia="zh-CN"/>
          </w:rPr>
          <w:t>(二)、成本控制措施</w:t>
        </w:r>
        <w:r>
          <w:tab/>
        </w:r>
        <w:r>
          <w:fldChar w:fldCharType="begin"/>
        </w:r>
        <w:r>
          <w:instrText xml:space="preserve"> PAGEREF _Toc19742 \h </w:instrText>
        </w:r>
        <w:r>
          <w:fldChar w:fldCharType="separate"/>
        </w:r>
        <w:r>
          <w:t>12</w:t>
        </w:r>
        <w:r>
          <w:fldChar w:fldCharType="end"/>
        </w:r>
      </w:hyperlink>
    </w:p>
    <w:p>
      <w:pPr>
        <w:pStyle w:val="TOC1"/>
        <w:tabs>
          <w:tab w:val="right" w:leader="dot" w:pos="8306"/>
        </w:tabs>
      </w:pPr>
      <w:hyperlink w:anchor="_Toc14670" w:history="1">
        <w:r>
          <w:rPr>
            <w:rFonts w:ascii="仿宋" w:eastAsia="仿宋" w:hAnsi="仿宋" w:cs="仿宋" w:hint="eastAsia"/>
            <w:lang w:eastAsia="zh-CN"/>
          </w:rPr>
          <w:t>四、背景、必要性分析</w:t>
        </w:r>
        <w:r>
          <w:tab/>
        </w:r>
        <w:r>
          <w:fldChar w:fldCharType="begin"/>
        </w:r>
        <w:r>
          <w:instrText xml:space="preserve"> PAGEREF _Toc14670 \h </w:instrText>
        </w:r>
        <w:r>
          <w:fldChar w:fldCharType="separate"/>
        </w:r>
        <w:r>
          <w:t>13</w:t>
        </w:r>
        <w:r>
          <w:fldChar w:fldCharType="end"/>
        </w:r>
      </w:hyperlink>
    </w:p>
    <w:p>
      <w:pPr>
        <w:pStyle w:val="TOC2"/>
        <w:tabs>
          <w:tab w:val="right" w:leader="dot" w:pos="8306"/>
        </w:tabs>
      </w:pPr>
      <w:hyperlink w:anchor="_Toc3781" w:history="1">
        <w:r>
          <w:rPr>
            <w:rFonts w:ascii="仿宋" w:eastAsia="仿宋" w:hAnsi="仿宋" w:cs="仿宋" w:hint="eastAsia"/>
            <w:lang w:eastAsia="zh-CN"/>
          </w:rPr>
          <w:t>(一)、项目建设背景</w:t>
        </w:r>
        <w:r>
          <w:tab/>
        </w:r>
        <w:r>
          <w:fldChar w:fldCharType="begin"/>
        </w:r>
        <w:r>
          <w:instrText xml:space="preserve"> PAGEREF _Toc3781 \h </w:instrText>
        </w:r>
        <w:r>
          <w:fldChar w:fldCharType="separate"/>
        </w:r>
        <w:r>
          <w:t>13</w:t>
        </w:r>
        <w:r>
          <w:fldChar w:fldCharType="end"/>
        </w:r>
      </w:hyperlink>
    </w:p>
    <w:p>
      <w:pPr>
        <w:pStyle w:val="TOC2"/>
        <w:tabs>
          <w:tab w:val="right" w:leader="dot" w:pos="8306"/>
        </w:tabs>
      </w:pPr>
      <w:hyperlink w:anchor="_Toc13301" w:history="1">
        <w:r>
          <w:rPr>
            <w:rFonts w:ascii="仿宋" w:eastAsia="仿宋" w:hAnsi="仿宋" w:cs="仿宋" w:hint="eastAsia"/>
            <w:lang w:eastAsia="zh-CN"/>
          </w:rPr>
          <w:t>(二)、必要性分析</w:t>
        </w:r>
        <w:r>
          <w:tab/>
        </w:r>
        <w:r>
          <w:fldChar w:fldCharType="begin"/>
        </w:r>
        <w:r>
          <w:instrText xml:space="preserve"> PAGEREF _Toc13301 \h </w:instrText>
        </w:r>
        <w:r>
          <w:fldChar w:fldCharType="separate"/>
        </w:r>
        <w:r>
          <w:t>14</w:t>
        </w:r>
        <w:r>
          <w:fldChar w:fldCharType="end"/>
        </w:r>
      </w:hyperlink>
    </w:p>
    <w:p>
      <w:pPr>
        <w:pStyle w:val="TOC2"/>
        <w:tabs>
          <w:tab w:val="right" w:leader="dot" w:pos="8306"/>
        </w:tabs>
      </w:pPr>
      <w:hyperlink w:anchor="_Toc14489" w:history="1">
        <w:r>
          <w:rPr>
            <w:rFonts w:ascii="仿宋" w:eastAsia="仿宋" w:hAnsi="仿宋" w:cs="仿宋" w:hint="eastAsia"/>
            <w:lang w:eastAsia="zh-CN"/>
          </w:rPr>
          <w:t>(三)、项目建设有利条件</w:t>
        </w:r>
        <w:r>
          <w:tab/>
        </w:r>
        <w:r>
          <w:fldChar w:fldCharType="begin"/>
        </w:r>
        <w:r>
          <w:instrText xml:space="preserve"> PAGEREF _Toc14489 \h </w:instrText>
        </w:r>
        <w:r>
          <w:fldChar w:fldCharType="separate"/>
        </w:r>
        <w:r>
          <w:t>16</w:t>
        </w:r>
        <w:r>
          <w:fldChar w:fldCharType="end"/>
        </w:r>
      </w:hyperlink>
    </w:p>
    <w:p>
      <w:pPr>
        <w:pStyle w:val="TOC1"/>
        <w:tabs>
          <w:tab w:val="right" w:leader="dot" w:pos="8306"/>
        </w:tabs>
      </w:pPr>
      <w:hyperlink w:anchor="_Toc24389" w:history="1">
        <w:r>
          <w:rPr>
            <w:rFonts w:ascii="仿宋" w:eastAsia="仿宋" w:hAnsi="仿宋" w:cs="仿宋" w:hint="eastAsia"/>
            <w:lang w:eastAsia="zh-CN"/>
          </w:rPr>
          <w:t>五、社会影响分析</w:t>
        </w:r>
        <w:r>
          <w:tab/>
        </w:r>
        <w:r>
          <w:fldChar w:fldCharType="begin"/>
        </w:r>
        <w:r>
          <w:instrText xml:space="preserve"> PAGEREF _Toc24389 \h </w:instrText>
        </w:r>
        <w:r>
          <w:fldChar w:fldCharType="separate"/>
        </w:r>
        <w:r>
          <w:t>18</w:t>
        </w:r>
        <w:r>
          <w:fldChar w:fldCharType="end"/>
        </w:r>
      </w:hyperlink>
    </w:p>
    <w:p>
      <w:pPr>
        <w:pStyle w:val="TOC2"/>
        <w:tabs>
          <w:tab w:val="right" w:leader="dot" w:pos="8306"/>
        </w:tabs>
      </w:pPr>
      <w:hyperlink w:anchor="_Toc23016" w:history="1">
        <w:r>
          <w:rPr>
            <w:rFonts w:ascii="仿宋" w:eastAsia="仿宋" w:hAnsi="仿宋" w:cs="仿宋" w:hint="eastAsia"/>
            <w:lang w:eastAsia="zh-CN"/>
          </w:rPr>
          <w:t>(一)、社会影响效果分析</w:t>
        </w:r>
        <w:r>
          <w:tab/>
        </w:r>
        <w:r>
          <w:fldChar w:fldCharType="begin"/>
        </w:r>
        <w:r>
          <w:instrText xml:space="preserve"> PAGEREF _Toc23016 \h </w:instrText>
        </w:r>
        <w:r>
          <w:fldChar w:fldCharType="separate"/>
        </w:r>
        <w:r>
          <w:t>18</w:t>
        </w:r>
        <w:r>
          <w:fldChar w:fldCharType="end"/>
        </w:r>
      </w:hyperlink>
    </w:p>
    <w:p>
      <w:pPr>
        <w:pStyle w:val="TOC2"/>
        <w:tabs>
          <w:tab w:val="right" w:leader="dot" w:pos="8306"/>
        </w:tabs>
      </w:pPr>
      <w:hyperlink w:anchor="_Toc14521" w:history="1">
        <w:r>
          <w:rPr>
            <w:rFonts w:ascii="仿宋" w:eastAsia="仿宋" w:hAnsi="仿宋" w:cs="仿宋" w:hint="eastAsia"/>
            <w:lang w:eastAsia="zh-CN"/>
          </w:rPr>
          <w:t>(二)、社会适应性分析</w:t>
        </w:r>
        <w:r>
          <w:tab/>
        </w:r>
        <w:r>
          <w:fldChar w:fldCharType="begin"/>
        </w:r>
        <w:r>
          <w:instrText xml:space="preserve"> PAGEREF _Toc14521 \h </w:instrText>
        </w:r>
        <w:r>
          <w:fldChar w:fldCharType="separate"/>
        </w:r>
        <w:r>
          <w:t>20</w:t>
        </w:r>
        <w:r>
          <w:fldChar w:fldCharType="end"/>
        </w:r>
      </w:hyperlink>
    </w:p>
    <w:p>
      <w:pPr>
        <w:pStyle w:val="TOC2"/>
        <w:tabs>
          <w:tab w:val="right" w:leader="dot" w:pos="8306"/>
        </w:tabs>
      </w:pPr>
      <w:hyperlink w:anchor="_Toc8198" w:history="1">
        <w:r>
          <w:rPr>
            <w:rFonts w:ascii="仿宋" w:eastAsia="仿宋" w:hAnsi="仿宋" w:cs="仿宋" w:hint="eastAsia"/>
            <w:lang w:eastAsia="zh-CN"/>
          </w:rPr>
          <w:t>(三)、社会风险及对策分析</w:t>
        </w:r>
        <w:r>
          <w:tab/>
        </w:r>
        <w:r>
          <w:fldChar w:fldCharType="begin"/>
        </w:r>
        <w:r>
          <w:instrText xml:space="preserve"> PAGEREF _Toc8198 \h </w:instrText>
        </w:r>
        <w:r>
          <w:fldChar w:fldCharType="separate"/>
        </w:r>
        <w:r>
          <w:t>22</w:t>
        </w:r>
        <w:r>
          <w:fldChar w:fldCharType="end"/>
        </w:r>
      </w:hyperlink>
    </w:p>
    <w:p>
      <w:pPr>
        <w:pStyle w:val="TOC1"/>
        <w:tabs>
          <w:tab w:val="right" w:leader="dot" w:pos="8306"/>
        </w:tabs>
      </w:pPr>
      <w:hyperlink w:anchor="_Toc20244" w:history="1">
        <w:r>
          <w:rPr>
            <w:rFonts w:ascii="仿宋" w:eastAsia="仿宋" w:hAnsi="仿宋" w:cs="仿宋" w:hint="eastAsia"/>
            <w:lang w:eastAsia="zh-CN"/>
          </w:rPr>
          <w:t>六、新型绝热材料项目概论</w:t>
        </w:r>
        <w:r>
          <w:tab/>
        </w:r>
        <w:r>
          <w:fldChar w:fldCharType="begin"/>
        </w:r>
        <w:r>
          <w:instrText xml:space="preserve"> PAGEREF _Toc20244 \h </w:instrText>
        </w:r>
        <w:r>
          <w:fldChar w:fldCharType="separate"/>
        </w:r>
        <w:r>
          <w:t>25</w:t>
        </w:r>
        <w:r>
          <w:fldChar w:fldCharType="end"/>
        </w:r>
      </w:hyperlink>
    </w:p>
    <w:p>
      <w:pPr>
        <w:pStyle w:val="TOC2"/>
        <w:tabs>
          <w:tab w:val="right" w:leader="dot" w:pos="8306"/>
        </w:tabs>
      </w:pPr>
      <w:hyperlink w:anchor="_Toc635" w:history="1">
        <w:r>
          <w:rPr>
            <w:rFonts w:ascii="仿宋" w:eastAsia="仿宋" w:hAnsi="仿宋" w:cs="仿宋" w:hint="eastAsia"/>
            <w:lang w:eastAsia="zh-CN"/>
          </w:rPr>
          <w:t>(一)、项目申报单位概况</w:t>
        </w:r>
        <w:r>
          <w:tab/>
        </w:r>
        <w:r>
          <w:fldChar w:fldCharType="begin"/>
        </w:r>
        <w:r>
          <w:instrText xml:space="preserve"> PAGEREF _Toc635 \h </w:instrText>
        </w:r>
        <w:r>
          <w:fldChar w:fldCharType="separate"/>
        </w:r>
        <w:r>
          <w:t>25</w:t>
        </w:r>
        <w:r>
          <w:fldChar w:fldCharType="end"/>
        </w:r>
      </w:hyperlink>
    </w:p>
    <w:p>
      <w:pPr>
        <w:pStyle w:val="TOC2"/>
        <w:tabs>
          <w:tab w:val="right" w:leader="dot" w:pos="8306"/>
        </w:tabs>
      </w:pPr>
      <w:hyperlink w:anchor="_Toc6211" w:history="1">
        <w:r>
          <w:rPr>
            <w:rFonts w:ascii="仿宋" w:eastAsia="仿宋" w:hAnsi="仿宋" w:cs="仿宋" w:hint="eastAsia"/>
            <w:lang w:eastAsia="zh-CN"/>
          </w:rPr>
          <w:t>(二)、项目概况</w:t>
        </w:r>
        <w:r>
          <w:tab/>
        </w:r>
        <w:r>
          <w:fldChar w:fldCharType="begin"/>
        </w:r>
        <w:r>
          <w:instrText xml:space="preserve"> PAGEREF _Toc6211 \h </w:instrText>
        </w:r>
        <w:r>
          <w:fldChar w:fldCharType="separate"/>
        </w:r>
        <w:r>
          <w:t>26</w:t>
        </w:r>
        <w:r>
          <w:fldChar w:fldCharType="end"/>
        </w:r>
      </w:hyperlink>
    </w:p>
    <w:p>
      <w:pPr>
        <w:pStyle w:val="TOC1"/>
        <w:tabs>
          <w:tab w:val="right" w:leader="dot" w:pos="8306"/>
        </w:tabs>
      </w:pPr>
      <w:hyperlink w:anchor="_Toc12771" w:history="1">
        <w:r>
          <w:rPr>
            <w:rFonts w:ascii="仿宋" w:eastAsia="仿宋" w:hAnsi="仿宋" w:cs="仿宋" w:hint="eastAsia"/>
            <w:lang w:eastAsia="zh-CN"/>
          </w:rPr>
          <w:t>七、技术创新与产业升级</w:t>
        </w:r>
        <w:r>
          <w:tab/>
        </w:r>
        <w:r>
          <w:fldChar w:fldCharType="begin"/>
        </w:r>
        <w:r>
          <w:instrText xml:space="preserve"> PAGEREF _Toc12771 \h </w:instrText>
        </w:r>
        <w:r>
          <w:fldChar w:fldCharType="separate"/>
        </w:r>
        <w:r>
          <w:t>29</w:t>
        </w:r>
        <w:r>
          <w:fldChar w:fldCharType="end"/>
        </w:r>
      </w:hyperlink>
    </w:p>
    <w:p>
      <w:pPr>
        <w:pStyle w:val="TOC2"/>
        <w:tabs>
          <w:tab w:val="right" w:leader="dot" w:pos="8306"/>
        </w:tabs>
      </w:pPr>
      <w:hyperlink w:anchor="_Toc21328" w:history="1">
        <w:r>
          <w:rPr>
            <w:rFonts w:ascii="仿宋" w:eastAsia="仿宋" w:hAnsi="仿宋" w:cs="仿宋" w:hint="eastAsia"/>
            <w:lang w:eastAsia="zh-CN"/>
          </w:rPr>
          <w:t>(一)、技术创新方向与目标</w:t>
        </w:r>
        <w:r>
          <w:tab/>
        </w:r>
        <w:r>
          <w:fldChar w:fldCharType="begin"/>
        </w:r>
        <w:r>
          <w:instrText xml:space="preserve"> PAGEREF _Toc21328 \h </w:instrText>
        </w:r>
        <w:r>
          <w:fldChar w:fldCharType="separate"/>
        </w:r>
        <w:r>
          <w:t>29</w:t>
        </w:r>
        <w:r>
          <w:fldChar w:fldCharType="end"/>
        </w:r>
      </w:hyperlink>
    </w:p>
    <w:p>
      <w:pPr>
        <w:pStyle w:val="TOC2"/>
        <w:tabs>
          <w:tab w:val="right" w:leader="dot" w:pos="8306"/>
        </w:tabs>
      </w:pPr>
      <w:hyperlink w:anchor="_Toc26254" w:history="1">
        <w:r>
          <w:rPr>
            <w:rFonts w:ascii="仿宋" w:eastAsia="仿宋" w:hAnsi="仿宋" w:cs="仿宋" w:hint="eastAsia"/>
            <w:lang w:eastAsia="zh-CN"/>
          </w:rPr>
          <w:t>(二)、产业升级路径与措施</w:t>
        </w:r>
        <w:r>
          <w:tab/>
        </w:r>
        <w:r>
          <w:fldChar w:fldCharType="begin"/>
        </w:r>
        <w:r>
          <w:instrText xml:space="preserve"> PAGEREF _Toc26254 \h </w:instrText>
        </w:r>
        <w:r>
          <w:fldChar w:fldCharType="separate"/>
        </w:r>
        <w:r>
          <w:t>30</w:t>
        </w:r>
        <w:r>
          <w:fldChar w:fldCharType="end"/>
        </w:r>
      </w:hyperlink>
    </w:p>
    <w:p>
      <w:pPr>
        <w:pStyle w:val="TOC1"/>
        <w:tabs>
          <w:tab w:val="right" w:leader="dot" w:pos="8306"/>
        </w:tabs>
      </w:pPr>
      <w:hyperlink w:anchor="_Toc16113" w:history="1">
        <w:r>
          <w:rPr>
            <w:rFonts w:ascii="仿宋" w:eastAsia="仿宋" w:hAnsi="仿宋" w:cs="仿宋" w:hint="eastAsia"/>
            <w:lang w:eastAsia="zh-CN"/>
          </w:rPr>
          <w:t>八、项目实施与管理方案</w:t>
        </w:r>
        <w:r>
          <w:tab/>
        </w:r>
        <w:r>
          <w:fldChar w:fldCharType="begin"/>
        </w:r>
        <w:r>
          <w:instrText xml:space="preserve"> PAGEREF _Toc16113 \h </w:instrText>
        </w:r>
        <w:r>
          <w:fldChar w:fldCharType="separate"/>
        </w:r>
        <w:r>
          <w:t>32</w:t>
        </w:r>
        <w:r>
          <w:fldChar w:fldCharType="end"/>
        </w:r>
      </w:hyperlink>
    </w:p>
    <w:p>
      <w:pPr>
        <w:pStyle w:val="TOC2"/>
        <w:tabs>
          <w:tab w:val="right" w:leader="dot" w:pos="8306"/>
        </w:tabs>
      </w:pPr>
      <w:hyperlink w:anchor="_Toc21859" w:history="1">
        <w:r>
          <w:rPr>
            <w:rFonts w:ascii="仿宋" w:eastAsia="仿宋" w:hAnsi="仿宋" w:cs="仿宋" w:hint="eastAsia"/>
            <w:lang w:eastAsia="zh-CN"/>
          </w:rPr>
          <w:t>(一)、项目实施计划</w:t>
        </w:r>
        <w:r>
          <w:tab/>
        </w:r>
        <w:r>
          <w:fldChar w:fldCharType="begin"/>
        </w:r>
        <w:r>
          <w:instrText xml:space="preserve"> PAGEREF _Toc21859 \h </w:instrText>
        </w:r>
        <w:r>
          <w:fldChar w:fldCharType="separate"/>
        </w:r>
        <w:r>
          <w:t>32</w:t>
        </w:r>
        <w:r>
          <w:fldChar w:fldCharType="end"/>
        </w:r>
      </w:hyperlink>
    </w:p>
    <w:p>
      <w:pPr>
        <w:pStyle w:val="TOC2"/>
        <w:tabs>
          <w:tab w:val="right" w:leader="dot" w:pos="8306"/>
        </w:tabs>
      </w:pPr>
      <w:hyperlink w:anchor="_Toc29040" w:history="1">
        <w:r>
          <w:rPr>
            <w:rFonts w:ascii="仿宋" w:eastAsia="仿宋" w:hAnsi="仿宋" w:cs="仿宋" w:hint="eastAsia"/>
            <w:lang w:eastAsia="zh-CN"/>
          </w:rPr>
          <w:t>(二)、项目组织机构与职责</w:t>
        </w:r>
        <w:r>
          <w:tab/>
        </w:r>
        <w:r>
          <w:fldChar w:fldCharType="begin"/>
        </w:r>
        <w:r>
          <w:instrText xml:space="preserve"> PAGEREF _Toc29040 \h </w:instrText>
        </w:r>
        <w:r>
          <w:fldChar w:fldCharType="separate"/>
        </w:r>
        <w:r>
          <w:t>33</w:t>
        </w:r>
        <w:r>
          <w:fldChar w:fldCharType="end"/>
        </w:r>
      </w:hyperlink>
    </w:p>
    <w:p>
      <w:pPr>
        <w:pStyle w:val="TOC2"/>
        <w:tabs>
          <w:tab w:val="right" w:leader="dot" w:pos="8306"/>
        </w:tabs>
      </w:pPr>
      <w:hyperlink w:anchor="_Toc1169" w:history="1">
        <w:r>
          <w:rPr>
            <w:rFonts w:ascii="仿宋" w:eastAsia="仿宋" w:hAnsi="仿宋" w:cs="仿宋" w:hint="eastAsia"/>
            <w:lang w:eastAsia="zh-CN"/>
          </w:rPr>
          <w:t>(三)、项目管理与监控体系</w:t>
        </w:r>
        <w:r>
          <w:tab/>
        </w:r>
        <w:r>
          <w:fldChar w:fldCharType="begin"/>
        </w:r>
        <w:r>
          <w:instrText xml:space="preserve"> PAGEREF _Toc1169 \h </w:instrText>
        </w:r>
        <w:r>
          <w:fldChar w:fldCharType="separate"/>
        </w:r>
        <w:r>
          <w:t>36</w:t>
        </w:r>
        <w:r>
          <w:fldChar w:fldCharType="end"/>
        </w:r>
      </w:hyperlink>
    </w:p>
    <w:p>
      <w:pPr>
        <w:pStyle w:val="TOC1"/>
        <w:tabs>
          <w:tab w:val="right" w:leader="dot" w:pos="8306"/>
        </w:tabs>
      </w:pPr>
      <w:hyperlink w:anchor="_Toc17669" w:history="1">
        <w:r>
          <w:rPr>
            <w:rFonts w:ascii="仿宋" w:eastAsia="仿宋" w:hAnsi="仿宋" w:cs="仿宋" w:hint="eastAsia"/>
            <w:lang w:eastAsia="zh-CN"/>
          </w:rPr>
          <w:t>九、经济效益与社会效益优化</w:t>
        </w:r>
        <w:r>
          <w:tab/>
        </w:r>
        <w:r>
          <w:fldChar w:fldCharType="begin"/>
        </w:r>
        <w:r>
          <w:instrText xml:space="preserve"> PAGEREF _Toc17669 \h </w:instrText>
        </w:r>
        <w:r>
          <w:fldChar w:fldCharType="separate"/>
        </w:r>
        <w:r>
          <w:t>37</w:t>
        </w:r>
        <w:r>
          <w:fldChar w:fldCharType="end"/>
        </w:r>
      </w:hyperlink>
    </w:p>
    <w:p>
      <w:pPr>
        <w:pStyle w:val="TOC2"/>
        <w:tabs>
          <w:tab w:val="right" w:leader="dot" w:pos="8306"/>
        </w:tabs>
      </w:pPr>
      <w:hyperlink w:anchor="_Toc18195" w:history="1">
        <w:r>
          <w:rPr>
            <w:rFonts w:ascii="仿宋" w:eastAsia="仿宋" w:hAnsi="仿宋" w:cs="仿宋" w:hint="eastAsia"/>
            <w:lang w:eastAsia="zh-CN"/>
          </w:rPr>
          <w:t>(一)、经济效益提升策略</w:t>
        </w:r>
        <w:r>
          <w:tab/>
        </w:r>
        <w:r>
          <w:fldChar w:fldCharType="begin"/>
        </w:r>
        <w:r>
          <w:instrText xml:space="preserve"> PAGEREF _Toc18195 \h </w:instrText>
        </w:r>
        <w:r>
          <w:fldChar w:fldCharType="separate"/>
        </w:r>
        <w:r>
          <w:t>37</w:t>
        </w:r>
        <w:r>
          <w:fldChar w:fldCharType="end"/>
        </w:r>
      </w:hyperlink>
    </w:p>
    <w:p>
      <w:pPr>
        <w:pStyle w:val="TOC2"/>
        <w:tabs>
          <w:tab w:val="right" w:leader="dot" w:pos="8306"/>
        </w:tabs>
      </w:pPr>
      <w:hyperlink w:anchor="_Toc9180" w:history="1">
        <w:r>
          <w:rPr>
            <w:rFonts w:ascii="仿宋" w:eastAsia="仿宋" w:hAnsi="仿宋" w:cs="仿宋" w:hint="eastAsia"/>
            <w:lang w:eastAsia="zh-CN"/>
          </w:rPr>
          <w:t>(二)、社会效益增强方案</w:t>
        </w:r>
        <w:r>
          <w:tab/>
        </w:r>
        <w:r>
          <w:fldChar w:fldCharType="begin"/>
        </w:r>
        <w:r>
          <w:instrText xml:space="preserve"> PAGEREF _Toc9180 \h </w:instrText>
        </w:r>
        <w:r>
          <w:fldChar w:fldCharType="separate"/>
        </w:r>
        <w:r>
          <w:t>38</w:t>
        </w:r>
        <w:r>
          <w:fldChar w:fldCharType="end"/>
        </w:r>
      </w:hyperlink>
    </w:p>
    <w:p>
      <w:pPr>
        <w:pStyle w:val="TOC1"/>
        <w:tabs>
          <w:tab w:val="right" w:leader="dot" w:pos="8306"/>
        </w:tabs>
      </w:pPr>
      <w:hyperlink w:anchor="_Toc7446" w:history="1">
        <w:r>
          <w:rPr>
            <w:rFonts w:ascii="仿宋" w:eastAsia="仿宋" w:hAnsi="仿宋" w:cs="仿宋" w:hint="eastAsia"/>
            <w:lang w:eastAsia="zh-CN"/>
          </w:rPr>
          <w:t>十、项目进度计划</w:t>
        </w:r>
        <w:r>
          <w:tab/>
        </w:r>
        <w:r>
          <w:fldChar w:fldCharType="begin"/>
        </w:r>
        <w:r>
          <w:instrText xml:space="preserve"> PAGEREF _Toc7446 \h </w:instrText>
        </w:r>
        <w:r>
          <w:fldChar w:fldCharType="separate"/>
        </w:r>
        <w:r>
          <w:t>39</w:t>
        </w:r>
        <w:r>
          <w:fldChar w:fldCharType="end"/>
        </w:r>
      </w:hyperlink>
    </w:p>
    <w:p>
      <w:pPr>
        <w:pStyle w:val="TOC2"/>
        <w:tabs>
          <w:tab w:val="right" w:leader="dot" w:pos="8306"/>
        </w:tabs>
      </w:pPr>
      <w:hyperlink w:anchor="_Toc6486" w:history="1">
        <w:r>
          <w:rPr>
            <w:rFonts w:ascii="仿宋" w:eastAsia="仿宋" w:hAnsi="仿宋" w:cs="仿宋" w:hint="eastAsia"/>
            <w:lang w:eastAsia="zh-CN"/>
          </w:rPr>
          <w:t>(一)、建设周期</w:t>
        </w:r>
        <w:r>
          <w:tab/>
        </w:r>
        <w:r>
          <w:fldChar w:fldCharType="begin"/>
        </w:r>
        <w:r>
          <w:instrText xml:space="preserve"> PAGEREF _Toc6486 \h </w:instrText>
        </w:r>
        <w:r>
          <w:fldChar w:fldCharType="separate"/>
        </w:r>
        <w:r>
          <w:t>39</w:t>
        </w:r>
        <w:r>
          <w:fldChar w:fldCharType="end"/>
        </w:r>
      </w:hyperlink>
    </w:p>
    <w:p>
      <w:pPr>
        <w:pStyle w:val="TOC2"/>
        <w:tabs>
          <w:tab w:val="right" w:leader="dot" w:pos="8306"/>
        </w:tabs>
      </w:pPr>
      <w:hyperlink w:anchor="_Toc26813" w:history="1">
        <w:r>
          <w:rPr>
            <w:rFonts w:ascii="仿宋" w:eastAsia="仿宋" w:hAnsi="仿宋" w:cs="仿宋" w:hint="eastAsia"/>
            <w:lang w:eastAsia="zh-CN"/>
          </w:rPr>
          <w:t>(二)、建设进度</w:t>
        </w:r>
        <w:r>
          <w:tab/>
        </w:r>
        <w:r>
          <w:fldChar w:fldCharType="begin"/>
        </w:r>
        <w:r>
          <w:instrText xml:space="preserve"> PAGEREF _Toc26813 \h </w:instrText>
        </w:r>
        <w:r>
          <w:fldChar w:fldCharType="separate"/>
        </w:r>
        <w:r>
          <w:t>39</w:t>
        </w:r>
        <w:r>
          <w:fldChar w:fldCharType="end"/>
        </w:r>
      </w:hyperlink>
    </w:p>
    <w:p>
      <w:pPr>
        <w:pStyle w:val="TOC2"/>
        <w:tabs>
          <w:tab w:val="right" w:leader="dot" w:pos="8306"/>
        </w:tabs>
      </w:pPr>
      <w:hyperlink w:anchor="_Toc31303" w:history="1">
        <w:r>
          <w:rPr>
            <w:rFonts w:ascii="仿宋" w:eastAsia="仿宋" w:hAnsi="仿宋" w:cs="仿宋" w:hint="eastAsia"/>
            <w:lang w:eastAsia="zh-CN"/>
          </w:rPr>
          <w:t>(三)、进度安排注意事项</w:t>
        </w:r>
        <w:r>
          <w:tab/>
        </w:r>
        <w:r>
          <w:fldChar w:fldCharType="begin"/>
        </w:r>
        <w:r>
          <w:instrText xml:space="preserve"> PAGEREF _Toc31303 \h </w:instrText>
        </w:r>
        <w:r>
          <w:fldChar w:fldCharType="separate"/>
        </w:r>
        <w:r>
          <w:t>41</w:t>
        </w:r>
        <w:r>
          <w:fldChar w:fldCharType="end"/>
        </w:r>
      </w:hyperlink>
    </w:p>
    <w:p>
      <w:pPr>
        <w:pStyle w:val="TOC2"/>
        <w:tabs>
          <w:tab w:val="right" w:leader="dot" w:pos="8306"/>
        </w:tabs>
      </w:pPr>
      <w:hyperlink w:anchor="_Toc8665" w:history="1">
        <w:r>
          <w:rPr>
            <w:rFonts w:ascii="仿宋" w:eastAsia="仿宋" w:hAnsi="仿宋" w:cs="仿宋" w:hint="eastAsia"/>
            <w:lang w:eastAsia="zh-CN"/>
          </w:rPr>
          <w:t>(四)、人力资源配置</w:t>
        </w:r>
        <w:r>
          <w:tab/>
        </w:r>
        <w:r>
          <w:fldChar w:fldCharType="begin"/>
        </w:r>
        <w:r>
          <w:instrText xml:space="preserve"> PAGEREF _Toc8665 \h </w:instrText>
        </w:r>
        <w:r>
          <w:fldChar w:fldCharType="separate"/>
        </w:r>
        <w:r>
          <w:t>42</w:t>
        </w:r>
        <w:r>
          <w:fldChar w:fldCharType="end"/>
        </w:r>
      </w:hyperlink>
    </w:p>
    <w:p>
      <w:pPr>
        <w:pStyle w:val="TOC2"/>
        <w:tabs>
          <w:tab w:val="right" w:leader="dot" w:pos="8306"/>
        </w:tabs>
      </w:pPr>
      <w:hyperlink w:anchor="_Toc17477" w:history="1">
        <w:r>
          <w:rPr>
            <w:rFonts w:ascii="仿宋" w:eastAsia="仿宋" w:hAnsi="仿宋" w:cs="仿宋" w:hint="eastAsia"/>
            <w:lang w:eastAsia="zh-CN"/>
          </w:rPr>
          <w:t>(五)、员工培训</w:t>
        </w:r>
        <w:r>
          <w:tab/>
        </w:r>
        <w:r>
          <w:fldChar w:fldCharType="begin"/>
        </w:r>
        <w:r>
          <w:instrText xml:space="preserve"> PAGEREF _Toc17477 \h </w:instrText>
        </w:r>
        <w:r>
          <w:fldChar w:fldCharType="separate"/>
        </w:r>
        <w:r>
          <w:t>44</w:t>
        </w:r>
        <w:r>
          <w:fldChar w:fldCharType="end"/>
        </w:r>
      </w:hyperlink>
    </w:p>
    <w:p>
      <w:pPr>
        <w:pStyle w:val="TOC2"/>
        <w:tabs>
          <w:tab w:val="right" w:leader="dot" w:pos="8306"/>
        </w:tabs>
      </w:pPr>
      <w:hyperlink w:anchor="_Toc18572" w:history="1">
        <w:r>
          <w:rPr>
            <w:rFonts w:ascii="仿宋" w:eastAsia="仿宋" w:hAnsi="仿宋" w:cs="仿宋" w:hint="eastAsia"/>
            <w:lang w:eastAsia="zh-CN"/>
          </w:rPr>
          <w:t>(六)、项目实施保障</w:t>
        </w:r>
        <w:r>
          <w:tab/>
        </w:r>
        <w:r>
          <w:fldChar w:fldCharType="begin"/>
        </w:r>
        <w:r>
          <w:instrText xml:space="preserve"> PAGEREF _Toc18572 \h </w:instrText>
        </w:r>
        <w:r>
          <w:fldChar w:fldCharType="separate"/>
        </w:r>
        <w:r>
          <w:t>45</w:t>
        </w:r>
        <w:r>
          <w:fldChar w:fldCharType="end"/>
        </w:r>
      </w:hyperlink>
    </w:p>
    <w:p>
      <w:pPr>
        <w:pStyle w:val="TOC2"/>
        <w:tabs>
          <w:tab w:val="right" w:leader="dot" w:pos="8306"/>
        </w:tabs>
      </w:pPr>
      <w:hyperlink w:anchor="_Toc5183" w:history="1">
        <w:r>
          <w:rPr>
            <w:rFonts w:ascii="仿宋" w:eastAsia="仿宋" w:hAnsi="仿宋" w:cs="仿宋" w:hint="eastAsia"/>
            <w:lang w:eastAsia="zh-CN"/>
          </w:rPr>
          <w:t>(七)、安全规范管理</w:t>
        </w:r>
        <w:r>
          <w:tab/>
        </w:r>
        <w:r>
          <w:fldChar w:fldCharType="begin"/>
        </w:r>
        <w:r>
          <w:instrText xml:space="preserve"> PAGEREF _Toc5183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29" w:history="1">
        <w:r>
          <w:rPr>
            <w:rFonts w:ascii="仿宋" w:eastAsia="仿宋" w:hAnsi="仿宋" w:cs="仿宋" w:hint="eastAsia"/>
            <w:lang w:eastAsia="zh-CN"/>
          </w:rPr>
          <w:t>十一、客户关系管理与市场拓展</w:t>
        </w:r>
        <w:r>
          <w:tab/>
        </w:r>
        <w:r>
          <w:fldChar w:fldCharType="begin"/>
        </w:r>
        <w:r>
          <w:instrText xml:space="preserve"> PAGEREF _Toc5629 \h </w:instrText>
        </w:r>
        <w:r>
          <w:fldChar w:fldCharType="separate"/>
        </w:r>
        <w:r>
          <w:t>47</w:t>
        </w:r>
        <w:r>
          <w:fldChar w:fldCharType="end"/>
        </w:r>
      </w:hyperlink>
    </w:p>
    <w:p>
      <w:pPr>
        <w:pStyle w:val="TOC2"/>
        <w:tabs>
          <w:tab w:val="right" w:leader="dot" w:pos="8306"/>
        </w:tabs>
      </w:pPr>
      <w:hyperlink w:anchor="_Toc22259" w:history="1">
        <w:r>
          <w:rPr>
            <w:rFonts w:ascii="仿宋" w:eastAsia="仿宋" w:hAnsi="仿宋" w:cs="仿宋" w:hint="eastAsia"/>
            <w:lang w:eastAsia="zh-CN"/>
          </w:rPr>
          <w:t>(一)、客户关系管理策略</w:t>
        </w:r>
        <w:r>
          <w:tab/>
        </w:r>
        <w:r>
          <w:fldChar w:fldCharType="begin"/>
        </w:r>
        <w:r>
          <w:instrText xml:space="preserve"> PAGEREF _Toc22259 \h </w:instrText>
        </w:r>
        <w:r>
          <w:fldChar w:fldCharType="separate"/>
        </w:r>
        <w:r>
          <w:t>47</w:t>
        </w:r>
        <w:r>
          <w:fldChar w:fldCharType="end"/>
        </w:r>
      </w:hyperlink>
    </w:p>
    <w:p>
      <w:pPr>
        <w:pStyle w:val="TOC2"/>
        <w:tabs>
          <w:tab w:val="right" w:leader="dot" w:pos="8306"/>
        </w:tabs>
      </w:pPr>
      <w:hyperlink w:anchor="_Toc9074" w:history="1">
        <w:r>
          <w:rPr>
            <w:rFonts w:ascii="仿宋" w:eastAsia="仿宋" w:hAnsi="仿宋" w:cs="仿宋" w:hint="eastAsia"/>
            <w:lang w:eastAsia="zh-CN"/>
          </w:rPr>
          <w:t>(二)、市场拓展方案</w:t>
        </w:r>
        <w:r>
          <w:tab/>
        </w:r>
        <w:r>
          <w:fldChar w:fldCharType="begin"/>
        </w:r>
        <w:r>
          <w:instrText xml:space="preserve"> PAGEREF _Toc9074 \h </w:instrText>
        </w:r>
        <w:r>
          <w:fldChar w:fldCharType="separate"/>
        </w:r>
        <w:r>
          <w:t>48</w:t>
        </w:r>
        <w:r>
          <w:fldChar w:fldCharType="end"/>
        </w:r>
      </w:hyperlink>
    </w:p>
    <w:p>
      <w:pPr>
        <w:pStyle w:val="TOC1"/>
        <w:tabs>
          <w:tab w:val="right" w:leader="dot" w:pos="8306"/>
        </w:tabs>
      </w:pPr>
      <w:hyperlink w:anchor="_Toc10754" w:history="1">
        <w:r>
          <w:rPr>
            <w:rFonts w:ascii="仿宋" w:eastAsia="仿宋" w:hAnsi="仿宋" w:cs="仿宋" w:hint="eastAsia"/>
            <w:lang w:eastAsia="zh-CN"/>
          </w:rPr>
          <w:t>十二、环境保护与绿色发展</w:t>
        </w:r>
        <w:r>
          <w:tab/>
        </w:r>
        <w:r>
          <w:fldChar w:fldCharType="begin"/>
        </w:r>
        <w:r>
          <w:instrText xml:space="preserve"> PAGEREF _Toc10754 \h </w:instrText>
        </w:r>
        <w:r>
          <w:fldChar w:fldCharType="separate"/>
        </w:r>
        <w:r>
          <w:t>49</w:t>
        </w:r>
        <w:r>
          <w:fldChar w:fldCharType="end"/>
        </w:r>
      </w:hyperlink>
    </w:p>
    <w:p>
      <w:pPr>
        <w:pStyle w:val="TOC2"/>
        <w:tabs>
          <w:tab w:val="right" w:leader="dot" w:pos="8306"/>
        </w:tabs>
      </w:pPr>
      <w:hyperlink w:anchor="_Toc17304" w:history="1">
        <w:r>
          <w:rPr>
            <w:rFonts w:ascii="仿宋" w:eastAsia="仿宋" w:hAnsi="仿宋" w:cs="仿宋" w:hint="eastAsia"/>
            <w:lang w:eastAsia="zh-CN"/>
          </w:rPr>
          <w:t>(一)、环境保护措施</w:t>
        </w:r>
        <w:r>
          <w:tab/>
        </w:r>
        <w:r>
          <w:fldChar w:fldCharType="begin"/>
        </w:r>
        <w:r>
          <w:instrText xml:space="preserve"> PAGEREF _Toc17304 \h </w:instrText>
        </w:r>
        <w:r>
          <w:fldChar w:fldCharType="separate"/>
        </w:r>
        <w:r>
          <w:t>49</w:t>
        </w:r>
        <w:r>
          <w:fldChar w:fldCharType="end"/>
        </w:r>
      </w:hyperlink>
    </w:p>
    <w:p>
      <w:pPr>
        <w:pStyle w:val="TOC2"/>
        <w:tabs>
          <w:tab w:val="right" w:leader="dot" w:pos="8306"/>
        </w:tabs>
      </w:pPr>
      <w:hyperlink w:anchor="_Toc23217" w:history="1">
        <w:r>
          <w:rPr>
            <w:rFonts w:ascii="仿宋" w:eastAsia="仿宋" w:hAnsi="仿宋" w:cs="仿宋" w:hint="eastAsia"/>
            <w:lang w:eastAsia="zh-CN"/>
          </w:rPr>
          <w:t>(二)、绿色发展与可持续发展策略</w:t>
        </w:r>
        <w:r>
          <w:tab/>
        </w:r>
        <w:r>
          <w:fldChar w:fldCharType="begin"/>
        </w:r>
        <w:r>
          <w:instrText xml:space="preserve"> PAGEREF _Toc23217 \h </w:instrText>
        </w:r>
        <w:r>
          <w:fldChar w:fldCharType="separate"/>
        </w:r>
        <w:r>
          <w:t>51</w:t>
        </w:r>
        <w:r>
          <w:fldChar w:fldCharType="end"/>
        </w:r>
      </w:hyperlink>
    </w:p>
    <w:p>
      <w:pPr>
        <w:pStyle w:val="TOC1"/>
        <w:tabs>
          <w:tab w:val="right" w:leader="dot" w:pos="8306"/>
        </w:tabs>
      </w:pPr>
      <w:hyperlink w:anchor="_Toc26311" w:history="1">
        <w:r>
          <w:rPr>
            <w:rFonts w:ascii="仿宋" w:eastAsia="仿宋" w:hAnsi="仿宋" w:cs="仿宋" w:hint="eastAsia"/>
            <w:lang w:eastAsia="zh-CN"/>
          </w:rPr>
          <w:t>十三、成果转化与推广应用</w:t>
        </w:r>
        <w:r>
          <w:tab/>
        </w:r>
        <w:r>
          <w:fldChar w:fldCharType="begin"/>
        </w:r>
        <w:r>
          <w:instrText xml:space="preserve"> PAGEREF _Toc26311 \h </w:instrText>
        </w:r>
        <w:r>
          <w:fldChar w:fldCharType="separate"/>
        </w:r>
        <w:r>
          <w:t>52</w:t>
        </w:r>
        <w:r>
          <w:fldChar w:fldCharType="end"/>
        </w:r>
      </w:hyperlink>
    </w:p>
    <w:p>
      <w:pPr>
        <w:pStyle w:val="TOC2"/>
        <w:tabs>
          <w:tab w:val="right" w:leader="dot" w:pos="8306"/>
        </w:tabs>
      </w:pPr>
      <w:hyperlink w:anchor="_Toc6036" w:history="1">
        <w:r>
          <w:rPr>
            <w:rFonts w:ascii="仿宋" w:eastAsia="仿宋" w:hAnsi="仿宋" w:cs="仿宋" w:hint="eastAsia"/>
            <w:lang w:eastAsia="zh-CN"/>
          </w:rPr>
          <w:t>(一)、成果转化策略制定</w:t>
        </w:r>
        <w:r>
          <w:tab/>
        </w:r>
        <w:r>
          <w:fldChar w:fldCharType="begin"/>
        </w:r>
        <w:r>
          <w:instrText xml:space="preserve"> PAGEREF _Toc6036 \h </w:instrText>
        </w:r>
        <w:r>
          <w:fldChar w:fldCharType="separate"/>
        </w:r>
        <w:r>
          <w:t>52</w:t>
        </w:r>
        <w:r>
          <w:fldChar w:fldCharType="end"/>
        </w:r>
      </w:hyperlink>
    </w:p>
    <w:p>
      <w:pPr>
        <w:pStyle w:val="TOC2"/>
        <w:tabs>
          <w:tab w:val="right" w:leader="dot" w:pos="8306"/>
        </w:tabs>
      </w:pPr>
      <w:hyperlink w:anchor="_Toc27250" w:history="1">
        <w:r>
          <w:rPr>
            <w:rFonts w:ascii="仿宋" w:eastAsia="仿宋" w:hAnsi="仿宋" w:cs="仿宋" w:hint="eastAsia"/>
            <w:lang w:eastAsia="zh-CN"/>
          </w:rPr>
          <w:t>(二)、成果推广应用方案</w:t>
        </w:r>
        <w:r>
          <w:tab/>
        </w:r>
        <w:r>
          <w:fldChar w:fldCharType="begin"/>
        </w:r>
        <w:r>
          <w:instrText xml:space="preserve"> PAGEREF _Toc27250 \h </w:instrText>
        </w:r>
        <w:r>
          <w:fldChar w:fldCharType="separate"/>
        </w:r>
        <w:r>
          <w:t>54</w:t>
        </w:r>
        <w:r>
          <w:fldChar w:fldCharType="end"/>
        </w:r>
      </w:hyperlink>
    </w:p>
    <w:p>
      <w:pPr>
        <w:pStyle w:val="TOC1"/>
        <w:tabs>
          <w:tab w:val="right" w:leader="dot" w:pos="8306"/>
        </w:tabs>
      </w:pPr>
      <w:hyperlink w:anchor="_Toc21688" w:history="1">
        <w:r>
          <w:rPr>
            <w:rFonts w:ascii="仿宋" w:eastAsia="仿宋" w:hAnsi="仿宋" w:cs="仿宋" w:hint="eastAsia"/>
            <w:lang w:eastAsia="zh-CN"/>
          </w:rPr>
          <w:t>十四、质量管理与控制</w:t>
        </w:r>
        <w:r>
          <w:tab/>
        </w:r>
        <w:r>
          <w:fldChar w:fldCharType="begin"/>
        </w:r>
        <w:r>
          <w:instrText xml:space="preserve"> PAGEREF _Toc21688 \h </w:instrText>
        </w:r>
        <w:r>
          <w:fldChar w:fldCharType="separate"/>
        </w:r>
        <w:r>
          <w:t>55</w:t>
        </w:r>
        <w:r>
          <w:fldChar w:fldCharType="end"/>
        </w:r>
      </w:hyperlink>
    </w:p>
    <w:p>
      <w:pPr>
        <w:pStyle w:val="TOC2"/>
        <w:tabs>
          <w:tab w:val="right" w:leader="dot" w:pos="8306"/>
        </w:tabs>
      </w:pPr>
      <w:hyperlink w:anchor="_Toc30003" w:history="1">
        <w:r>
          <w:rPr>
            <w:rFonts w:ascii="仿宋" w:eastAsia="仿宋" w:hAnsi="仿宋" w:cs="仿宋" w:hint="eastAsia"/>
            <w:lang w:eastAsia="zh-CN"/>
          </w:rPr>
          <w:t>(一)、质量管理体系建设</w:t>
        </w:r>
        <w:r>
          <w:tab/>
        </w:r>
        <w:r>
          <w:fldChar w:fldCharType="begin"/>
        </w:r>
        <w:r>
          <w:instrText xml:space="preserve"> PAGEREF _Toc30003 \h </w:instrText>
        </w:r>
        <w:r>
          <w:fldChar w:fldCharType="separate"/>
        </w:r>
        <w:r>
          <w:t>55</w:t>
        </w:r>
        <w:r>
          <w:fldChar w:fldCharType="end"/>
        </w:r>
      </w:hyperlink>
    </w:p>
    <w:p>
      <w:pPr>
        <w:pStyle w:val="TOC2"/>
        <w:tabs>
          <w:tab w:val="right" w:leader="dot" w:pos="8306"/>
        </w:tabs>
      </w:pPr>
      <w:hyperlink w:anchor="_Toc7694" w:history="1">
        <w:r>
          <w:rPr>
            <w:rFonts w:ascii="仿宋" w:eastAsia="仿宋" w:hAnsi="仿宋" w:cs="仿宋" w:hint="eastAsia"/>
            <w:lang w:eastAsia="zh-CN"/>
          </w:rPr>
          <w:t>(二)、质量控制措施</w:t>
        </w:r>
        <w:r>
          <w:tab/>
        </w:r>
        <w:r>
          <w:fldChar w:fldCharType="begin"/>
        </w:r>
        <w:r>
          <w:instrText xml:space="preserve"> PAGEREF _Toc7694 \h </w:instrText>
        </w:r>
        <w:r>
          <w:fldChar w:fldCharType="separate"/>
        </w:r>
        <w:r>
          <w:t>57</w:t>
        </w:r>
        <w:r>
          <w:fldChar w:fldCharType="end"/>
        </w:r>
      </w:hyperlink>
    </w:p>
    <w:p>
      <w:pPr>
        <w:pStyle w:val="TOC1"/>
        <w:tabs>
          <w:tab w:val="right" w:leader="dot" w:pos="8306"/>
        </w:tabs>
      </w:pPr>
      <w:hyperlink w:anchor="_Toc19466" w:history="1">
        <w:r>
          <w:rPr>
            <w:rFonts w:ascii="仿宋" w:eastAsia="仿宋" w:hAnsi="仿宋" w:cs="仿宋" w:hint="eastAsia"/>
            <w:lang w:eastAsia="zh-CN"/>
          </w:rPr>
          <w:t>十五、项目施工方案</w:t>
        </w:r>
        <w:r>
          <w:tab/>
        </w:r>
        <w:r>
          <w:fldChar w:fldCharType="begin"/>
        </w:r>
        <w:r>
          <w:instrText xml:space="preserve"> PAGEREF _Toc19466 \h </w:instrText>
        </w:r>
        <w:r>
          <w:fldChar w:fldCharType="separate"/>
        </w:r>
        <w:r>
          <w:t>58</w:t>
        </w:r>
        <w:r>
          <w:fldChar w:fldCharType="end"/>
        </w:r>
      </w:hyperlink>
    </w:p>
    <w:p>
      <w:pPr>
        <w:pStyle w:val="TOC2"/>
        <w:tabs>
          <w:tab w:val="right" w:leader="dot" w:pos="8306"/>
        </w:tabs>
      </w:pPr>
      <w:hyperlink w:anchor="_Toc12827" w:history="1">
        <w:r>
          <w:rPr>
            <w:rFonts w:ascii="仿宋" w:eastAsia="仿宋" w:hAnsi="仿宋" w:cs="仿宋" w:hint="eastAsia"/>
            <w:lang w:eastAsia="zh-CN"/>
          </w:rPr>
          <w:t>(一)、施工组织设计</w:t>
        </w:r>
        <w:r>
          <w:tab/>
        </w:r>
        <w:r>
          <w:fldChar w:fldCharType="begin"/>
        </w:r>
        <w:r>
          <w:instrText xml:space="preserve"> PAGEREF _Toc12827 \h </w:instrText>
        </w:r>
        <w:r>
          <w:fldChar w:fldCharType="separate"/>
        </w:r>
        <w:r>
          <w:t>58</w:t>
        </w:r>
        <w:r>
          <w:fldChar w:fldCharType="end"/>
        </w:r>
      </w:hyperlink>
    </w:p>
    <w:p>
      <w:pPr>
        <w:pStyle w:val="TOC2"/>
        <w:tabs>
          <w:tab w:val="right" w:leader="dot" w:pos="8306"/>
        </w:tabs>
      </w:pPr>
      <w:hyperlink w:anchor="_Toc13005" w:history="1">
        <w:r>
          <w:rPr>
            <w:rFonts w:ascii="仿宋" w:eastAsia="仿宋" w:hAnsi="仿宋" w:cs="仿宋" w:hint="eastAsia"/>
            <w:lang w:eastAsia="zh-CN"/>
          </w:rPr>
          <w:t>(二)、施工工艺与技术路线</w:t>
        </w:r>
        <w:r>
          <w:tab/>
        </w:r>
        <w:r>
          <w:fldChar w:fldCharType="begin"/>
        </w:r>
        <w:r>
          <w:instrText xml:space="preserve"> PAGEREF _Toc13005 \h </w:instrText>
        </w:r>
        <w:r>
          <w:fldChar w:fldCharType="separate"/>
        </w:r>
        <w:r>
          <w:t>59</w:t>
        </w:r>
        <w:r>
          <w:fldChar w:fldCharType="end"/>
        </w:r>
      </w:hyperlink>
    </w:p>
    <w:p>
      <w:pPr>
        <w:pStyle w:val="TOC2"/>
        <w:tabs>
          <w:tab w:val="right" w:leader="dot" w:pos="8306"/>
        </w:tabs>
      </w:pPr>
      <w:hyperlink w:anchor="_Toc20281" w:history="1">
        <w:r>
          <w:rPr>
            <w:rFonts w:ascii="仿宋" w:eastAsia="仿宋" w:hAnsi="仿宋" w:cs="仿宋" w:hint="eastAsia"/>
            <w:lang w:eastAsia="zh-CN"/>
          </w:rPr>
          <w:t>(三)、关键节点施工计划</w:t>
        </w:r>
        <w:r>
          <w:tab/>
        </w:r>
        <w:r>
          <w:fldChar w:fldCharType="begin"/>
        </w:r>
        <w:r>
          <w:instrText xml:space="preserve"> PAGEREF _Toc20281 \h </w:instrText>
        </w:r>
        <w:r>
          <w:fldChar w:fldCharType="separate"/>
        </w:r>
        <w:r>
          <w:t>61</w:t>
        </w:r>
        <w:r>
          <w:fldChar w:fldCharType="end"/>
        </w:r>
      </w:hyperlink>
    </w:p>
    <w:p>
      <w:pPr>
        <w:pStyle w:val="TOC2"/>
        <w:tabs>
          <w:tab w:val="right" w:leader="dot" w:pos="8306"/>
        </w:tabs>
      </w:pPr>
      <w:hyperlink w:anchor="_Toc14554" w:history="1">
        <w:r>
          <w:rPr>
            <w:rFonts w:ascii="仿宋" w:eastAsia="仿宋" w:hAnsi="仿宋" w:cs="仿宋" w:hint="eastAsia"/>
            <w:lang w:eastAsia="zh-CN"/>
          </w:rPr>
          <w:t>(四)、施工现场管理</w:t>
        </w:r>
        <w:r>
          <w:tab/>
        </w:r>
        <w:r>
          <w:fldChar w:fldCharType="begin"/>
        </w:r>
        <w:r>
          <w:instrText xml:space="preserve"> PAGEREF _Toc14554 \h </w:instrText>
        </w:r>
        <w:r>
          <w:fldChar w:fldCharType="separate"/>
        </w:r>
        <w:r>
          <w:t>62</w:t>
        </w:r>
        <w:r>
          <w:fldChar w:fldCharType="end"/>
        </w:r>
      </w:hyperlink>
    </w:p>
    <w:p>
      <w:pPr>
        <w:pStyle w:val="TOC1"/>
        <w:tabs>
          <w:tab w:val="right" w:leader="dot" w:pos="8306"/>
        </w:tabs>
      </w:pPr>
      <w:hyperlink w:anchor="_Toc12281" w:history="1">
        <w:r>
          <w:rPr>
            <w:rFonts w:ascii="仿宋" w:eastAsia="仿宋" w:hAnsi="仿宋" w:cs="仿宋" w:hint="eastAsia"/>
            <w:lang w:eastAsia="zh-CN"/>
          </w:rPr>
          <w:t>十六、合作与交流机制建立</w:t>
        </w:r>
        <w:r>
          <w:tab/>
        </w:r>
        <w:r>
          <w:fldChar w:fldCharType="begin"/>
        </w:r>
        <w:r>
          <w:instrText xml:space="preserve"> PAGEREF _Toc12281 \h </w:instrText>
        </w:r>
        <w:r>
          <w:fldChar w:fldCharType="separate"/>
        </w:r>
        <w:r>
          <w:t>64</w:t>
        </w:r>
        <w:r>
          <w:fldChar w:fldCharType="end"/>
        </w:r>
      </w:hyperlink>
    </w:p>
    <w:p>
      <w:pPr>
        <w:pStyle w:val="TOC2"/>
        <w:tabs>
          <w:tab w:val="right" w:leader="dot" w:pos="8306"/>
        </w:tabs>
      </w:pPr>
      <w:hyperlink w:anchor="_Toc7300" w:history="1">
        <w:r>
          <w:rPr>
            <w:rFonts w:ascii="仿宋" w:eastAsia="仿宋" w:hAnsi="仿宋" w:cs="仿宋" w:hint="eastAsia"/>
            <w:lang w:eastAsia="zh-CN"/>
          </w:rPr>
          <w:t>(一)、合作伙伴选择与合作方式</w:t>
        </w:r>
        <w:r>
          <w:tab/>
        </w:r>
        <w:r>
          <w:fldChar w:fldCharType="begin"/>
        </w:r>
        <w:r>
          <w:instrText xml:space="preserve"> PAGEREF _Toc7300 \h </w:instrText>
        </w:r>
        <w:r>
          <w:fldChar w:fldCharType="separate"/>
        </w:r>
        <w:r>
          <w:t>64</w:t>
        </w:r>
        <w:r>
          <w:fldChar w:fldCharType="end"/>
        </w:r>
      </w:hyperlink>
    </w:p>
    <w:p>
      <w:pPr>
        <w:pStyle w:val="TOC2"/>
        <w:tabs>
          <w:tab w:val="right" w:leader="dot" w:pos="8306"/>
        </w:tabs>
      </w:pPr>
      <w:hyperlink w:anchor="_Toc22363" w:history="1">
        <w:r>
          <w:rPr>
            <w:rFonts w:ascii="仿宋" w:eastAsia="仿宋" w:hAnsi="仿宋" w:cs="仿宋" w:hint="eastAsia"/>
            <w:lang w:eastAsia="zh-CN"/>
          </w:rPr>
          <w:t>(二)、交流与合作平台搭建</w:t>
        </w:r>
        <w:r>
          <w:tab/>
        </w:r>
        <w:r>
          <w:fldChar w:fldCharType="begin"/>
        </w:r>
        <w:r>
          <w:instrText xml:space="preserve"> PAGEREF _Toc22363 \h </w:instrText>
        </w:r>
        <w:r>
          <w:fldChar w:fldCharType="separate"/>
        </w:r>
        <w:r>
          <w:t>66</w:t>
        </w:r>
        <w:r>
          <w:fldChar w:fldCharType="end"/>
        </w:r>
      </w:hyperlink>
    </w:p>
    <w:p>
      <w:pPr>
        <w:pStyle w:val="TOC1"/>
        <w:tabs>
          <w:tab w:val="right" w:leader="dot" w:pos="8306"/>
        </w:tabs>
      </w:pPr>
      <w:hyperlink w:anchor="_Toc732" w:history="1">
        <w:r>
          <w:rPr>
            <w:rFonts w:ascii="仿宋" w:eastAsia="仿宋" w:hAnsi="仿宋" w:cs="仿宋" w:hint="eastAsia"/>
            <w:lang w:eastAsia="zh-CN"/>
          </w:rPr>
          <w:t>十七、人力资源管理与开发</w:t>
        </w:r>
        <w:r>
          <w:tab/>
        </w:r>
        <w:r>
          <w:fldChar w:fldCharType="begin"/>
        </w:r>
        <w:r>
          <w:instrText xml:space="preserve"> PAGEREF _Toc732 \h </w:instrText>
        </w:r>
        <w:r>
          <w:fldChar w:fldCharType="separate"/>
        </w:r>
        <w:r>
          <w:t>67</w:t>
        </w:r>
        <w:r>
          <w:fldChar w:fldCharType="end"/>
        </w:r>
      </w:hyperlink>
    </w:p>
    <w:p>
      <w:pPr>
        <w:pStyle w:val="TOC2"/>
        <w:tabs>
          <w:tab w:val="right" w:leader="dot" w:pos="8306"/>
        </w:tabs>
      </w:pPr>
      <w:hyperlink w:anchor="_Toc5111" w:history="1">
        <w:r>
          <w:rPr>
            <w:rFonts w:ascii="仿宋" w:eastAsia="仿宋" w:hAnsi="仿宋" w:cs="仿宋" w:hint="eastAsia"/>
            <w:lang w:eastAsia="zh-CN"/>
          </w:rPr>
          <w:t>(一)、人力资源规划</w:t>
        </w:r>
        <w:r>
          <w:tab/>
        </w:r>
        <w:r>
          <w:fldChar w:fldCharType="begin"/>
        </w:r>
        <w:r>
          <w:instrText xml:space="preserve"> PAGEREF _Toc5111 \h </w:instrText>
        </w:r>
        <w:r>
          <w:fldChar w:fldCharType="separate"/>
        </w:r>
        <w:r>
          <w:t>67</w:t>
        </w:r>
        <w:r>
          <w:fldChar w:fldCharType="end"/>
        </w:r>
      </w:hyperlink>
    </w:p>
    <w:p>
      <w:pPr>
        <w:pStyle w:val="TOC2"/>
        <w:tabs>
          <w:tab w:val="right" w:leader="dot" w:pos="8306"/>
        </w:tabs>
      </w:pPr>
      <w:hyperlink w:anchor="_Toc28351" w:history="1">
        <w:r>
          <w:rPr>
            <w:rFonts w:ascii="仿宋" w:eastAsia="仿宋" w:hAnsi="仿宋" w:cs="仿宋" w:hint="eastAsia"/>
            <w:lang w:eastAsia="zh-CN"/>
          </w:rPr>
          <w:t>(二)、人力资源开发与培训</w:t>
        </w:r>
        <w:r>
          <w:tab/>
        </w:r>
        <w:r>
          <w:fldChar w:fldCharType="begin"/>
        </w:r>
        <w:r>
          <w:instrText xml:space="preserve"> PAGEREF _Toc28351 \h </w:instrText>
        </w:r>
        <w:r>
          <w:fldChar w:fldCharType="separate"/>
        </w:r>
        <w:r>
          <w:t>69</w:t>
        </w:r>
        <w:r>
          <w:fldChar w:fldCharType="end"/>
        </w:r>
      </w:hyperlink>
    </w:p>
    <w:p>
      <w:pPr>
        <w:pStyle w:val="TOC1"/>
        <w:tabs>
          <w:tab w:val="right" w:leader="dot" w:pos="8306"/>
        </w:tabs>
      </w:pPr>
      <w:hyperlink w:anchor="_Toc6481" w:history="1">
        <w:r>
          <w:rPr>
            <w:rFonts w:ascii="仿宋" w:eastAsia="仿宋" w:hAnsi="仿宋" w:cs="仿宋" w:hint="eastAsia"/>
            <w:lang w:eastAsia="zh-CN"/>
          </w:rPr>
          <w:t>十八、产业协同与集群发展</w:t>
        </w:r>
        <w:r>
          <w:tab/>
        </w:r>
        <w:r>
          <w:fldChar w:fldCharType="begin"/>
        </w:r>
        <w:r>
          <w:instrText xml:space="preserve"> PAGEREF _Toc6481 \h </w:instrText>
        </w:r>
        <w:r>
          <w:fldChar w:fldCharType="separate"/>
        </w:r>
        <w:r>
          <w:t>71</w:t>
        </w:r>
        <w:r>
          <w:fldChar w:fldCharType="end"/>
        </w:r>
      </w:hyperlink>
    </w:p>
    <w:p>
      <w:pPr>
        <w:pStyle w:val="TOC2"/>
        <w:tabs>
          <w:tab w:val="right" w:leader="dot" w:pos="8306"/>
        </w:tabs>
      </w:pPr>
      <w:hyperlink w:anchor="_Toc31053" w:history="1">
        <w:r>
          <w:rPr>
            <w:rFonts w:ascii="仿宋" w:eastAsia="仿宋" w:hAnsi="仿宋" w:cs="仿宋" w:hint="eastAsia"/>
            <w:lang w:eastAsia="zh-CN"/>
          </w:rPr>
          <w:t>(一)、产业协同机制建设</w:t>
        </w:r>
        <w:r>
          <w:tab/>
        </w:r>
        <w:r>
          <w:fldChar w:fldCharType="begin"/>
        </w:r>
        <w:r>
          <w:instrText xml:space="preserve"> PAGEREF _Toc31053 \h </w:instrText>
        </w:r>
        <w:r>
          <w:fldChar w:fldCharType="separate"/>
        </w:r>
        <w:r>
          <w:t>71</w:t>
        </w:r>
        <w:r>
          <w:fldChar w:fldCharType="end"/>
        </w:r>
      </w:hyperlink>
    </w:p>
    <w:p>
      <w:pPr>
        <w:pStyle w:val="TOC2"/>
        <w:tabs>
          <w:tab w:val="right" w:leader="dot" w:pos="8306"/>
        </w:tabs>
      </w:pPr>
      <w:hyperlink w:anchor="_Toc18669" w:history="1">
        <w:r>
          <w:rPr>
            <w:rFonts w:ascii="仿宋" w:eastAsia="仿宋" w:hAnsi="仿宋" w:cs="仿宋" w:hint="eastAsia"/>
            <w:lang w:eastAsia="zh-CN"/>
          </w:rPr>
          <w:t>(二)、产业集群培育与发展</w:t>
        </w:r>
        <w:r>
          <w:tab/>
        </w:r>
        <w:r>
          <w:fldChar w:fldCharType="begin"/>
        </w:r>
        <w:r>
          <w:instrText xml:space="preserve"> PAGEREF _Toc18669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91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307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一、新型绝热材料项目的技术资源开发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二、新型绝热材料项目的人力资源管理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新型绝热材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三、新型绝热材料项目的资金资源筹措与优化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新型绝热材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984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新型绝热材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新型绝热材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新型绝热材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207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新型绝热材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新型绝热材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新型绝热材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409"/>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183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4951"/>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7831"/>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一、新型绝热材料项目的市场准入条件分析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绝热材料项目而言，市场准入条件首先取决于政策法规环境。政府对于[行业名称]领域的法规，如环保标准、税收政策、和技术使用规范，直接影响新型绝热材料项目的运营和成本结构。例如，若政府针对使用可再生能源的企业提供税收优惠，这将对新型绝热材料项目的财务规划产生重要影响。同时，考虑经济环境和消费者偏好的变化对新型绝热材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二、新型绝热材料项目的行业规范与合规性要求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新型绝热材料项目来说，遵守行业规范和合规性要求是确保项目顺利进行的基础。这包括遵循质量控制标准、安全规定、数据保护法规等。例如，若新型绝热材料项目涉及数据处理，须严格遵守相关的数据保护法规。此外，行业内部的自律规范，如产品标准和服务流程，也对于提升新型绝热材料项目在行业内的认可度和竞争力至关重要。项目管理团队必须不断更新策略，以应对行业规范和法规的变化，确保新型绝热材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三、新型绝热材料项目的竞争格局和战略定位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绝热材料项目的发展规划中，理解行业的竞争格局对于制定有效的市场策略极为关键。这包括分析主要竞争对手的市场地位、优势及其业务模式。新型绝热材料项目面临的竞争对手可能包括大型成熟企业和创新型初创公司，各自采取不同的市场策略。因此，新型绝热材料项目需精确地定位自己的市场策略，如专注于产品创新、客户服务或成本效率，以在竞争中占据优势。通过深入的市场和竞争分析，新型绝热材料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0973"/>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5350"/>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https://d.book118.com/935331244202011100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8728B4"/>
    <w:rsid w:val="0F8728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53312442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2023-12-31T11:45:00Z</dcterms:created>
  <dcterms:modified xsi:type="dcterms:W3CDTF">2023-12-31T11:46:10Z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65579CFA8BF64F74B42AB6D609C2179B_11</vt:lpwstr>
  </property>
  <property fmtid="{D5CDD505-2E9C-101B-9397-08002B2CF9AE}" pid="3" name="KSOProductBuildVer">
    <vt:lpwstr>2052-12.1.0.16120</vt:lpwstr>
  </property>
</Properties>
</file>