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整体家居项目规划设计蓝图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28" w:history="1">
        <w:r>
          <w:rPr>
            <w:rFonts w:ascii="仿宋" w:eastAsia="仿宋" w:hAnsi="仿宋" w:cs="仿宋" w:hint="eastAsia"/>
            <w:lang w:eastAsia="zh-CN"/>
          </w:rPr>
          <w:t>前言</w:t>
        </w:r>
        <w:r>
          <w:tab/>
        </w:r>
        <w:r>
          <w:fldChar w:fldCharType="begin"/>
        </w:r>
        <w:r>
          <w:instrText xml:space="preserve"> PAGEREF _Toc20128 \h </w:instrText>
        </w:r>
        <w:r>
          <w:fldChar w:fldCharType="separate"/>
        </w:r>
        <w:r>
          <w:t>3</w:t>
        </w:r>
        <w:r>
          <w:fldChar w:fldCharType="end"/>
        </w:r>
      </w:hyperlink>
    </w:p>
    <w:p>
      <w:pPr>
        <w:pStyle w:val="TOC1"/>
        <w:tabs>
          <w:tab w:val="right" w:leader="dot" w:pos="8306"/>
        </w:tabs>
      </w:pPr>
      <w:hyperlink w:anchor="_Toc15848" w:history="1">
        <w:r>
          <w:rPr>
            <w:rFonts w:ascii="仿宋" w:eastAsia="仿宋" w:hAnsi="仿宋" w:cs="仿宋" w:hint="eastAsia"/>
            <w:lang w:eastAsia="zh-CN"/>
          </w:rPr>
          <w:t>一、整体家居项目危机管理</w:t>
        </w:r>
        <w:r>
          <w:tab/>
        </w:r>
        <w:r>
          <w:fldChar w:fldCharType="begin"/>
        </w:r>
        <w:r>
          <w:instrText xml:space="preserve"> PAGEREF _Toc15848 \h </w:instrText>
        </w:r>
        <w:r>
          <w:fldChar w:fldCharType="separate"/>
        </w:r>
        <w:r>
          <w:t>3</w:t>
        </w:r>
        <w:r>
          <w:fldChar w:fldCharType="end"/>
        </w:r>
      </w:hyperlink>
    </w:p>
    <w:p>
      <w:pPr>
        <w:pStyle w:val="TOC2"/>
        <w:tabs>
          <w:tab w:val="right" w:leader="dot" w:pos="8306"/>
        </w:tabs>
      </w:pPr>
      <w:hyperlink w:anchor="_Toc29392" w:history="1">
        <w:r>
          <w:rPr>
            <w:rFonts w:ascii="仿宋" w:eastAsia="仿宋" w:hAnsi="仿宋" w:cs="仿宋" w:hint="eastAsia"/>
            <w:lang w:eastAsia="zh-CN"/>
          </w:rPr>
          <w:t>(一)、危机预警与识别</w:t>
        </w:r>
        <w:r>
          <w:tab/>
        </w:r>
        <w:r>
          <w:fldChar w:fldCharType="begin"/>
        </w:r>
        <w:r>
          <w:instrText xml:space="preserve"> PAGEREF _Toc29392 \h </w:instrText>
        </w:r>
        <w:r>
          <w:fldChar w:fldCharType="separate"/>
        </w:r>
        <w:r>
          <w:t>3</w:t>
        </w:r>
        <w:r>
          <w:fldChar w:fldCharType="end"/>
        </w:r>
      </w:hyperlink>
    </w:p>
    <w:p>
      <w:pPr>
        <w:pStyle w:val="TOC2"/>
        <w:tabs>
          <w:tab w:val="right" w:leader="dot" w:pos="8306"/>
        </w:tabs>
      </w:pPr>
      <w:hyperlink w:anchor="_Toc2697" w:history="1">
        <w:r>
          <w:rPr>
            <w:rFonts w:ascii="仿宋" w:eastAsia="仿宋" w:hAnsi="仿宋" w:cs="仿宋" w:hint="eastAsia"/>
            <w:lang w:eastAsia="zh-CN"/>
          </w:rPr>
          <w:t>(二)、危机应对与恢复</w:t>
        </w:r>
        <w:r>
          <w:tab/>
        </w:r>
        <w:r>
          <w:fldChar w:fldCharType="begin"/>
        </w:r>
        <w:r>
          <w:instrText xml:space="preserve"> PAGEREF _Toc2697 \h </w:instrText>
        </w:r>
        <w:r>
          <w:fldChar w:fldCharType="separate"/>
        </w:r>
        <w:r>
          <w:t>4</w:t>
        </w:r>
        <w:r>
          <w:fldChar w:fldCharType="end"/>
        </w:r>
      </w:hyperlink>
    </w:p>
    <w:p>
      <w:pPr>
        <w:pStyle w:val="TOC1"/>
        <w:tabs>
          <w:tab w:val="right" w:leader="dot" w:pos="8306"/>
        </w:tabs>
      </w:pPr>
      <w:hyperlink w:anchor="_Toc9215" w:history="1">
        <w:r>
          <w:rPr>
            <w:rFonts w:ascii="仿宋" w:eastAsia="仿宋" w:hAnsi="仿宋" w:cs="仿宋" w:hint="eastAsia"/>
            <w:lang w:eastAsia="zh-CN"/>
          </w:rPr>
          <w:t>二、整体家居项目绩效评估</w:t>
        </w:r>
        <w:r>
          <w:tab/>
        </w:r>
        <w:r>
          <w:fldChar w:fldCharType="begin"/>
        </w:r>
        <w:r>
          <w:instrText xml:space="preserve"> PAGEREF _Toc9215 \h </w:instrText>
        </w:r>
        <w:r>
          <w:fldChar w:fldCharType="separate"/>
        </w:r>
        <w:r>
          <w:t>5</w:t>
        </w:r>
        <w:r>
          <w:fldChar w:fldCharType="end"/>
        </w:r>
      </w:hyperlink>
    </w:p>
    <w:p>
      <w:pPr>
        <w:pStyle w:val="TOC2"/>
        <w:tabs>
          <w:tab w:val="right" w:leader="dot" w:pos="8306"/>
        </w:tabs>
      </w:pPr>
      <w:hyperlink w:anchor="_Toc27117" w:history="1">
        <w:r>
          <w:rPr>
            <w:rFonts w:ascii="仿宋" w:eastAsia="仿宋" w:hAnsi="仿宋" w:cs="仿宋" w:hint="eastAsia"/>
            <w:lang w:eastAsia="zh-CN"/>
          </w:rPr>
          <w:t>(一)、绩效评估指标</w:t>
        </w:r>
        <w:r>
          <w:tab/>
        </w:r>
        <w:r>
          <w:fldChar w:fldCharType="begin"/>
        </w:r>
        <w:r>
          <w:instrText xml:space="preserve"> PAGEREF _Toc27117 \h </w:instrText>
        </w:r>
        <w:r>
          <w:fldChar w:fldCharType="separate"/>
        </w:r>
        <w:r>
          <w:t>5</w:t>
        </w:r>
        <w:r>
          <w:fldChar w:fldCharType="end"/>
        </w:r>
      </w:hyperlink>
    </w:p>
    <w:p>
      <w:pPr>
        <w:pStyle w:val="TOC2"/>
        <w:tabs>
          <w:tab w:val="right" w:leader="dot" w:pos="8306"/>
        </w:tabs>
      </w:pPr>
      <w:hyperlink w:anchor="_Toc1182" w:history="1">
        <w:r>
          <w:rPr>
            <w:rFonts w:ascii="仿宋" w:eastAsia="仿宋" w:hAnsi="仿宋" w:cs="仿宋" w:hint="eastAsia"/>
            <w:lang w:eastAsia="zh-CN"/>
          </w:rPr>
          <w:t>(二)、绩效评估方法</w:t>
        </w:r>
        <w:r>
          <w:tab/>
        </w:r>
        <w:r>
          <w:fldChar w:fldCharType="begin"/>
        </w:r>
        <w:r>
          <w:instrText xml:space="preserve"> PAGEREF _Toc1182 \h </w:instrText>
        </w:r>
        <w:r>
          <w:fldChar w:fldCharType="separate"/>
        </w:r>
        <w:r>
          <w:t>6</w:t>
        </w:r>
        <w:r>
          <w:fldChar w:fldCharType="end"/>
        </w:r>
      </w:hyperlink>
    </w:p>
    <w:p>
      <w:pPr>
        <w:pStyle w:val="TOC2"/>
        <w:tabs>
          <w:tab w:val="right" w:leader="dot" w:pos="8306"/>
        </w:tabs>
      </w:pPr>
      <w:hyperlink w:anchor="_Toc17614" w:history="1">
        <w:r>
          <w:rPr>
            <w:rFonts w:ascii="仿宋" w:eastAsia="仿宋" w:hAnsi="仿宋" w:cs="仿宋" w:hint="eastAsia"/>
            <w:lang w:eastAsia="zh-CN"/>
          </w:rPr>
          <w:t>(三)、绩效评估周期</w:t>
        </w:r>
        <w:r>
          <w:tab/>
        </w:r>
        <w:r>
          <w:fldChar w:fldCharType="begin"/>
        </w:r>
        <w:r>
          <w:instrText xml:space="preserve"> PAGEREF _Toc17614 \h </w:instrText>
        </w:r>
        <w:r>
          <w:fldChar w:fldCharType="separate"/>
        </w:r>
        <w:r>
          <w:t>7</w:t>
        </w:r>
        <w:r>
          <w:fldChar w:fldCharType="end"/>
        </w:r>
      </w:hyperlink>
    </w:p>
    <w:p>
      <w:pPr>
        <w:pStyle w:val="TOC1"/>
        <w:tabs>
          <w:tab w:val="right" w:leader="dot" w:pos="8306"/>
        </w:tabs>
      </w:pPr>
      <w:hyperlink w:anchor="_Toc4708" w:history="1">
        <w:r>
          <w:rPr>
            <w:rFonts w:ascii="仿宋" w:eastAsia="仿宋" w:hAnsi="仿宋" w:cs="仿宋" w:hint="eastAsia"/>
            <w:lang w:eastAsia="zh-CN"/>
          </w:rPr>
          <w:t>三、整体家居项目文档管理</w:t>
        </w:r>
        <w:r>
          <w:tab/>
        </w:r>
        <w:r>
          <w:fldChar w:fldCharType="begin"/>
        </w:r>
        <w:r>
          <w:instrText xml:space="preserve"> PAGEREF _Toc4708 \h </w:instrText>
        </w:r>
        <w:r>
          <w:fldChar w:fldCharType="separate"/>
        </w:r>
        <w:r>
          <w:t>8</w:t>
        </w:r>
        <w:r>
          <w:fldChar w:fldCharType="end"/>
        </w:r>
      </w:hyperlink>
    </w:p>
    <w:p>
      <w:pPr>
        <w:pStyle w:val="TOC2"/>
        <w:tabs>
          <w:tab w:val="right" w:leader="dot" w:pos="8306"/>
        </w:tabs>
      </w:pPr>
      <w:hyperlink w:anchor="_Toc605" w:history="1">
        <w:r>
          <w:rPr>
            <w:rFonts w:ascii="仿宋" w:eastAsia="仿宋" w:hAnsi="仿宋" w:cs="仿宋" w:hint="eastAsia"/>
            <w:lang w:eastAsia="zh-CN"/>
          </w:rPr>
          <w:t>(一)、文档编制与审查</w:t>
        </w:r>
        <w:r>
          <w:tab/>
        </w:r>
        <w:r>
          <w:fldChar w:fldCharType="begin"/>
        </w:r>
        <w:r>
          <w:instrText xml:space="preserve"> PAGEREF _Toc605 \h </w:instrText>
        </w:r>
        <w:r>
          <w:fldChar w:fldCharType="separate"/>
        </w:r>
        <w:r>
          <w:t>8</w:t>
        </w:r>
        <w:r>
          <w:fldChar w:fldCharType="end"/>
        </w:r>
      </w:hyperlink>
    </w:p>
    <w:p>
      <w:pPr>
        <w:pStyle w:val="TOC2"/>
        <w:tabs>
          <w:tab w:val="right" w:leader="dot" w:pos="8306"/>
        </w:tabs>
      </w:pPr>
      <w:hyperlink w:anchor="_Toc24241" w:history="1">
        <w:r>
          <w:rPr>
            <w:rFonts w:ascii="仿宋" w:eastAsia="仿宋" w:hAnsi="仿宋" w:cs="仿宋" w:hint="eastAsia"/>
            <w:lang w:eastAsia="zh-CN"/>
          </w:rPr>
          <w:t>(二)、文档发布与分发</w:t>
        </w:r>
        <w:r>
          <w:tab/>
        </w:r>
        <w:r>
          <w:fldChar w:fldCharType="begin"/>
        </w:r>
        <w:r>
          <w:instrText xml:space="preserve"> PAGEREF _Toc24241 \h </w:instrText>
        </w:r>
        <w:r>
          <w:fldChar w:fldCharType="separate"/>
        </w:r>
        <w:r>
          <w:t>10</w:t>
        </w:r>
        <w:r>
          <w:fldChar w:fldCharType="end"/>
        </w:r>
      </w:hyperlink>
    </w:p>
    <w:p>
      <w:pPr>
        <w:pStyle w:val="TOC2"/>
        <w:tabs>
          <w:tab w:val="right" w:leader="dot" w:pos="8306"/>
        </w:tabs>
      </w:pPr>
      <w:hyperlink w:anchor="_Toc25000" w:history="1">
        <w:r>
          <w:rPr>
            <w:rFonts w:ascii="仿宋" w:eastAsia="仿宋" w:hAnsi="仿宋" w:cs="仿宋" w:hint="eastAsia"/>
            <w:lang w:eastAsia="zh-CN"/>
          </w:rPr>
          <w:t>(三)、文档存档与归档</w:t>
        </w:r>
        <w:r>
          <w:tab/>
        </w:r>
        <w:r>
          <w:fldChar w:fldCharType="begin"/>
        </w:r>
        <w:r>
          <w:instrText xml:space="preserve"> PAGEREF _Toc25000 \h </w:instrText>
        </w:r>
        <w:r>
          <w:fldChar w:fldCharType="separate"/>
        </w:r>
        <w:r>
          <w:t>11</w:t>
        </w:r>
        <w:r>
          <w:fldChar w:fldCharType="end"/>
        </w:r>
      </w:hyperlink>
    </w:p>
    <w:p>
      <w:pPr>
        <w:pStyle w:val="TOC1"/>
        <w:tabs>
          <w:tab w:val="right" w:leader="dot" w:pos="8306"/>
        </w:tabs>
      </w:pPr>
      <w:hyperlink w:anchor="_Toc31453" w:history="1">
        <w:r>
          <w:rPr>
            <w:rFonts w:ascii="仿宋" w:eastAsia="仿宋" w:hAnsi="仿宋" w:cs="仿宋" w:hint="eastAsia"/>
            <w:lang w:eastAsia="zh-CN"/>
          </w:rPr>
          <w:t>四、整体家居项目概论</w:t>
        </w:r>
        <w:r>
          <w:tab/>
        </w:r>
        <w:r>
          <w:fldChar w:fldCharType="begin"/>
        </w:r>
        <w:r>
          <w:instrText xml:space="preserve"> PAGEREF _Toc31453 \h </w:instrText>
        </w:r>
        <w:r>
          <w:fldChar w:fldCharType="separate"/>
        </w:r>
        <w:r>
          <w:t>12</w:t>
        </w:r>
        <w:r>
          <w:fldChar w:fldCharType="end"/>
        </w:r>
      </w:hyperlink>
    </w:p>
    <w:p>
      <w:pPr>
        <w:pStyle w:val="TOC2"/>
        <w:tabs>
          <w:tab w:val="right" w:leader="dot" w:pos="8306"/>
        </w:tabs>
      </w:pPr>
      <w:hyperlink w:anchor="_Toc19230" w:history="1">
        <w:r>
          <w:rPr>
            <w:rFonts w:ascii="仿宋" w:eastAsia="仿宋" w:hAnsi="仿宋" w:cs="仿宋" w:hint="eastAsia"/>
            <w:lang w:eastAsia="zh-CN"/>
          </w:rPr>
          <w:t>(一)、整体家居项目概况</w:t>
        </w:r>
        <w:r>
          <w:tab/>
        </w:r>
        <w:r>
          <w:fldChar w:fldCharType="begin"/>
        </w:r>
        <w:r>
          <w:instrText xml:space="preserve"> PAGEREF _Toc19230 \h </w:instrText>
        </w:r>
        <w:r>
          <w:fldChar w:fldCharType="separate"/>
        </w:r>
        <w:r>
          <w:t>12</w:t>
        </w:r>
        <w:r>
          <w:fldChar w:fldCharType="end"/>
        </w:r>
      </w:hyperlink>
    </w:p>
    <w:p>
      <w:pPr>
        <w:pStyle w:val="TOC2"/>
        <w:tabs>
          <w:tab w:val="right" w:leader="dot" w:pos="8306"/>
        </w:tabs>
      </w:pPr>
      <w:hyperlink w:anchor="_Toc16428" w:history="1">
        <w:r>
          <w:rPr>
            <w:rFonts w:ascii="仿宋" w:eastAsia="仿宋" w:hAnsi="仿宋" w:cs="仿宋" w:hint="eastAsia"/>
            <w:lang w:eastAsia="zh-CN"/>
          </w:rPr>
          <w:t>(二)、整体家居项目目标</w:t>
        </w:r>
        <w:r>
          <w:tab/>
        </w:r>
        <w:r>
          <w:fldChar w:fldCharType="begin"/>
        </w:r>
        <w:r>
          <w:instrText xml:space="preserve"> PAGEREF _Toc16428 \h </w:instrText>
        </w:r>
        <w:r>
          <w:fldChar w:fldCharType="separate"/>
        </w:r>
        <w:r>
          <w:t>14</w:t>
        </w:r>
        <w:r>
          <w:fldChar w:fldCharType="end"/>
        </w:r>
      </w:hyperlink>
    </w:p>
    <w:p>
      <w:pPr>
        <w:pStyle w:val="TOC2"/>
        <w:tabs>
          <w:tab w:val="right" w:leader="dot" w:pos="8306"/>
        </w:tabs>
      </w:pPr>
      <w:hyperlink w:anchor="_Toc17215" w:history="1">
        <w:r>
          <w:rPr>
            <w:rFonts w:ascii="仿宋" w:eastAsia="仿宋" w:hAnsi="仿宋" w:cs="仿宋" w:hint="eastAsia"/>
            <w:lang w:eastAsia="zh-CN"/>
          </w:rPr>
          <w:t>(三)、整体家居项目提出的理由</w:t>
        </w:r>
        <w:r>
          <w:tab/>
        </w:r>
        <w:r>
          <w:fldChar w:fldCharType="begin"/>
        </w:r>
        <w:r>
          <w:instrText xml:space="preserve"> PAGEREF _Toc17215 \h </w:instrText>
        </w:r>
        <w:r>
          <w:fldChar w:fldCharType="separate"/>
        </w:r>
        <w:r>
          <w:t>15</w:t>
        </w:r>
        <w:r>
          <w:fldChar w:fldCharType="end"/>
        </w:r>
      </w:hyperlink>
    </w:p>
    <w:p>
      <w:pPr>
        <w:pStyle w:val="TOC2"/>
        <w:tabs>
          <w:tab w:val="right" w:leader="dot" w:pos="8306"/>
        </w:tabs>
      </w:pPr>
      <w:hyperlink w:anchor="_Toc6210" w:history="1">
        <w:r>
          <w:rPr>
            <w:rFonts w:ascii="仿宋" w:eastAsia="仿宋" w:hAnsi="仿宋" w:cs="仿宋" w:hint="eastAsia"/>
            <w:lang w:eastAsia="zh-CN"/>
          </w:rPr>
          <w:t>(四)、整体家居项目意义</w:t>
        </w:r>
        <w:r>
          <w:tab/>
        </w:r>
        <w:r>
          <w:fldChar w:fldCharType="begin"/>
        </w:r>
        <w:r>
          <w:instrText xml:space="preserve"> PAGEREF _Toc6210 \h </w:instrText>
        </w:r>
        <w:r>
          <w:fldChar w:fldCharType="separate"/>
        </w:r>
        <w:r>
          <w:t>16</w:t>
        </w:r>
        <w:r>
          <w:fldChar w:fldCharType="end"/>
        </w:r>
      </w:hyperlink>
    </w:p>
    <w:p>
      <w:pPr>
        <w:pStyle w:val="TOC2"/>
        <w:tabs>
          <w:tab w:val="right" w:leader="dot" w:pos="8306"/>
        </w:tabs>
      </w:pPr>
      <w:hyperlink w:anchor="_Toc12216" w:history="1">
        <w:r>
          <w:rPr>
            <w:rFonts w:ascii="仿宋" w:eastAsia="仿宋" w:hAnsi="仿宋" w:cs="仿宋" w:hint="eastAsia"/>
            <w:lang w:eastAsia="zh-CN"/>
          </w:rPr>
          <w:t>(五)、整体家居项目背景</w:t>
        </w:r>
        <w:r>
          <w:tab/>
        </w:r>
        <w:r>
          <w:fldChar w:fldCharType="begin"/>
        </w:r>
        <w:r>
          <w:instrText xml:space="preserve"> PAGEREF _Toc12216 \h </w:instrText>
        </w:r>
        <w:r>
          <w:fldChar w:fldCharType="separate"/>
        </w:r>
        <w:r>
          <w:t>17</w:t>
        </w:r>
        <w:r>
          <w:fldChar w:fldCharType="end"/>
        </w:r>
      </w:hyperlink>
    </w:p>
    <w:p>
      <w:pPr>
        <w:pStyle w:val="TOC1"/>
        <w:tabs>
          <w:tab w:val="right" w:leader="dot" w:pos="8306"/>
        </w:tabs>
      </w:pPr>
      <w:hyperlink w:anchor="_Toc21062" w:history="1">
        <w:r>
          <w:rPr>
            <w:rFonts w:ascii="仿宋" w:eastAsia="仿宋" w:hAnsi="仿宋" w:cs="仿宋" w:hint="eastAsia"/>
            <w:lang w:eastAsia="zh-CN"/>
          </w:rPr>
          <w:t>五、工艺说明</w:t>
        </w:r>
        <w:r>
          <w:tab/>
        </w:r>
        <w:r>
          <w:fldChar w:fldCharType="begin"/>
        </w:r>
        <w:r>
          <w:instrText xml:space="preserve"> PAGEREF _Toc21062 \h </w:instrText>
        </w:r>
        <w:r>
          <w:fldChar w:fldCharType="separate"/>
        </w:r>
        <w:r>
          <w:t>18</w:t>
        </w:r>
        <w:r>
          <w:fldChar w:fldCharType="end"/>
        </w:r>
      </w:hyperlink>
    </w:p>
    <w:p>
      <w:pPr>
        <w:pStyle w:val="TOC2"/>
        <w:tabs>
          <w:tab w:val="right" w:leader="dot" w:pos="8306"/>
        </w:tabs>
      </w:pPr>
      <w:hyperlink w:anchor="_Toc27263" w:history="1">
        <w:r>
          <w:rPr>
            <w:rFonts w:ascii="仿宋" w:eastAsia="仿宋" w:hAnsi="仿宋" w:cs="仿宋" w:hint="eastAsia"/>
            <w:lang w:eastAsia="zh-CN"/>
          </w:rPr>
          <w:t>(一)、技术管理特点</w:t>
        </w:r>
        <w:r>
          <w:tab/>
        </w:r>
        <w:r>
          <w:fldChar w:fldCharType="begin"/>
        </w:r>
        <w:r>
          <w:instrText xml:space="preserve"> PAGEREF _Toc27263 \h </w:instrText>
        </w:r>
        <w:r>
          <w:fldChar w:fldCharType="separate"/>
        </w:r>
        <w:r>
          <w:t>18</w:t>
        </w:r>
        <w:r>
          <w:fldChar w:fldCharType="end"/>
        </w:r>
      </w:hyperlink>
    </w:p>
    <w:p>
      <w:pPr>
        <w:pStyle w:val="TOC2"/>
        <w:tabs>
          <w:tab w:val="right" w:leader="dot" w:pos="8306"/>
        </w:tabs>
      </w:pPr>
      <w:hyperlink w:anchor="_Toc12824" w:history="1">
        <w:r>
          <w:rPr>
            <w:rFonts w:ascii="仿宋" w:eastAsia="仿宋" w:hAnsi="仿宋" w:cs="仿宋" w:hint="eastAsia"/>
            <w:lang w:eastAsia="zh-CN"/>
          </w:rPr>
          <w:t>(二)、整体家居项目工艺技术设计方案</w:t>
        </w:r>
        <w:r>
          <w:tab/>
        </w:r>
        <w:r>
          <w:fldChar w:fldCharType="begin"/>
        </w:r>
        <w:r>
          <w:instrText xml:space="preserve"> PAGEREF _Toc12824 \h </w:instrText>
        </w:r>
        <w:r>
          <w:fldChar w:fldCharType="separate"/>
        </w:r>
        <w:r>
          <w:t>19</w:t>
        </w:r>
        <w:r>
          <w:fldChar w:fldCharType="end"/>
        </w:r>
      </w:hyperlink>
    </w:p>
    <w:p>
      <w:pPr>
        <w:pStyle w:val="TOC2"/>
        <w:tabs>
          <w:tab w:val="right" w:leader="dot" w:pos="8306"/>
        </w:tabs>
      </w:pPr>
      <w:hyperlink w:anchor="_Toc15019" w:history="1">
        <w:r>
          <w:rPr>
            <w:rFonts w:ascii="仿宋" w:eastAsia="仿宋" w:hAnsi="仿宋" w:cs="仿宋" w:hint="eastAsia"/>
            <w:lang w:eastAsia="zh-CN"/>
          </w:rPr>
          <w:t>(三)、设备选型方案</w:t>
        </w:r>
        <w:r>
          <w:tab/>
        </w:r>
        <w:r>
          <w:fldChar w:fldCharType="begin"/>
        </w:r>
        <w:r>
          <w:instrText xml:space="preserve"> PAGEREF _Toc15019 \h </w:instrText>
        </w:r>
        <w:r>
          <w:fldChar w:fldCharType="separate"/>
        </w:r>
        <w:r>
          <w:t>21</w:t>
        </w:r>
        <w:r>
          <w:fldChar w:fldCharType="end"/>
        </w:r>
      </w:hyperlink>
    </w:p>
    <w:p>
      <w:pPr>
        <w:pStyle w:val="TOC1"/>
        <w:tabs>
          <w:tab w:val="right" w:leader="dot" w:pos="8306"/>
        </w:tabs>
      </w:pPr>
      <w:hyperlink w:anchor="_Toc4682" w:history="1">
        <w:r>
          <w:rPr>
            <w:rFonts w:ascii="仿宋" w:eastAsia="仿宋" w:hAnsi="仿宋" w:cs="仿宋" w:hint="eastAsia"/>
            <w:lang w:eastAsia="zh-CN"/>
          </w:rPr>
          <w:t>六、整体家居项目建设背景及必要性分析</w:t>
        </w:r>
        <w:r>
          <w:tab/>
        </w:r>
        <w:r>
          <w:fldChar w:fldCharType="begin"/>
        </w:r>
        <w:r>
          <w:instrText xml:space="preserve"> PAGEREF _Toc4682 \h </w:instrText>
        </w:r>
        <w:r>
          <w:fldChar w:fldCharType="separate"/>
        </w:r>
        <w:r>
          <w:t>22</w:t>
        </w:r>
        <w:r>
          <w:fldChar w:fldCharType="end"/>
        </w:r>
      </w:hyperlink>
    </w:p>
    <w:p>
      <w:pPr>
        <w:pStyle w:val="TOC2"/>
        <w:tabs>
          <w:tab w:val="right" w:leader="dot" w:pos="8306"/>
        </w:tabs>
      </w:pPr>
      <w:hyperlink w:anchor="_Toc18708" w:history="1">
        <w:r>
          <w:rPr>
            <w:rFonts w:ascii="仿宋" w:eastAsia="仿宋" w:hAnsi="仿宋" w:cs="仿宋" w:hint="eastAsia"/>
            <w:lang w:eastAsia="zh-CN"/>
          </w:rPr>
          <w:t>(一)、整体家居项目背景分析</w:t>
        </w:r>
        <w:r>
          <w:tab/>
        </w:r>
        <w:r>
          <w:fldChar w:fldCharType="begin"/>
        </w:r>
        <w:r>
          <w:instrText xml:space="preserve"> PAGEREF _Toc18708 \h </w:instrText>
        </w:r>
        <w:r>
          <w:fldChar w:fldCharType="separate"/>
        </w:r>
        <w:r>
          <w:t>22</w:t>
        </w:r>
        <w:r>
          <w:fldChar w:fldCharType="end"/>
        </w:r>
      </w:hyperlink>
    </w:p>
    <w:p>
      <w:pPr>
        <w:pStyle w:val="TOC2"/>
        <w:tabs>
          <w:tab w:val="right" w:leader="dot" w:pos="8306"/>
        </w:tabs>
      </w:pPr>
      <w:hyperlink w:anchor="_Toc30389" w:history="1">
        <w:r>
          <w:rPr>
            <w:rFonts w:ascii="仿宋" w:eastAsia="仿宋" w:hAnsi="仿宋" w:cs="仿宋" w:hint="eastAsia"/>
            <w:lang w:eastAsia="zh-CN"/>
          </w:rPr>
          <w:t>(二)、整体家居项目建设必要性分析</w:t>
        </w:r>
        <w:r>
          <w:tab/>
        </w:r>
        <w:r>
          <w:fldChar w:fldCharType="begin"/>
        </w:r>
        <w:r>
          <w:instrText xml:space="preserve"> PAGEREF _Toc30389 \h </w:instrText>
        </w:r>
        <w:r>
          <w:fldChar w:fldCharType="separate"/>
        </w:r>
        <w:r>
          <w:t>24</w:t>
        </w:r>
        <w:r>
          <w:fldChar w:fldCharType="end"/>
        </w:r>
      </w:hyperlink>
    </w:p>
    <w:p>
      <w:pPr>
        <w:pStyle w:val="TOC1"/>
        <w:tabs>
          <w:tab w:val="right" w:leader="dot" w:pos="8306"/>
        </w:tabs>
      </w:pPr>
      <w:hyperlink w:anchor="_Toc5894" w:history="1">
        <w:r>
          <w:rPr>
            <w:rFonts w:ascii="仿宋" w:eastAsia="仿宋" w:hAnsi="仿宋" w:cs="仿宋" w:hint="eastAsia"/>
            <w:lang w:eastAsia="zh-CN"/>
          </w:rPr>
          <w:t>七、整体家居项目财务管理</w:t>
        </w:r>
        <w:r>
          <w:tab/>
        </w:r>
        <w:r>
          <w:fldChar w:fldCharType="begin"/>
        </w:r>
        <w:r>
          <w:instrText xml:space="preserve"> PAGEREF _Toc5894 \h </w:instrText>
        </w:r>
        <w:r>
          <w:fldChar w:fldCharType="separate"/>
        </w:r>
        <w:r>
          <w:t>25</w:t>
        </w:r>
        <w:r>
          <w:fldChar w:fldCharType="end"/>
        </w:r>
      </w:hyperlink>
    </w:p>
    <w:p>
      <w:pPr>
        <w:pStyle w:val="TOC2"/>
        <w:tabs>
          <w:tab w:val="right" w:leader="dot" w:pos="8306"/>
        </w:tabs>
      </w:pPr>
      <w:hyperlink w:anchor="_Toc7394" w:history="1">
        <w:r>
          <w:rPr>
            <w:rFonts w:ascii="仿宋" w:eastAsia="仿宋" w:hAnsi="仿宋" w:cs="仿宋" w:hint="eastAsia"/>
            <w:lang w:eastAsia="zh-CN"/>
          </w:rPr>
          <w:t>(一)、资金需求大</w:t>
        </w:r>
        <w:r>
          <w:tab/>
        </w:r>
        <w:r>
          <w:fldChar w:fldCharType="begin"/>
        </w:r>
        <w:r>
          <w:instrText xml:space="preserve"> PAGEREF _Toc7394 \h </w:instrText>
        </w:r>
        <w:r>
          <w:fldChar w:fldCharType="separate"/>
        </w:r>
        <w:r>
          <w:t>25</w:t>
        </w:r>
        <w:r>
          <w:fldChar w:fldCharType="end"/>
        </w:r>
      </w:hyperlink>
    </w:p>
    <w:p>
      <w:pPr>
        <w:pStyle w:val="TOC2"/>
        <w:tabs>
          <w:tab w:val="right" w:leader="dot" w:pos="8306"/>
        </w:tabs>
      </w:pPr>
      <w:hyperlink w:anchor="_Toc28562" w:history="1">
        <w:r>
          <w:rPr>
            <w:rFonts w:ascii="仿宋" w:eastAsia="仿宋" w:hAnsi="仿宋" w:cs="仿宋" w:hint="eastAsia"/>
            <w:lang w:eastAsia="zh-CN"/>
          </w:rPr>
          <w:t>(二)、研发周期长</w:t>
        </w:r>
        <w:r>
          <w:tab/>
        </w:r>
        <w:r>
          <w:fldChar w:fldCharType="begin"/>
        </w:r>
        <w:r>
          <w:instrText xml:space="preserve"> PAGEREF _Toc28562 \h </w:instrText>
        </w:r>
        <w:r>
          <w:fldChar w:fldCharType="separate"/>
        </w:r>
        <w:r>
          <w:t>26</w:t>
        </w:r>
        <w:r>
          <w:fldChar w:fldCharType="end"/>
        </w:r>
      </w:hyperlink>
    </w:p>
    <w:p>
      <w:pPr>
        <w:pStyle w:val="TOC2"/>
        <w:tabs>
          <w:tab w:val="right" w:leader="dot" w:pos="8306"/>
        </w:tabs>
      </w:pPr>
      <w:hyperlink w:anchor="_Toc16549" w:history="1">
        <w:r>
          <w:rPr>
            <w:rFonts w:ascii="仿宋" w:eastAsia="仿宋" w:hAnsi="仿宋" w:cs="仿宋" w:hint="eastAsia"/>
            <w:lang w:eastAsia="zh-CN"/>
          </w:rPr>
          <w:t>(三)、市场风险大</w:t>
        </w:r>
        <w:r>
          <w:tab/>
        </w:r>
        <w:r>
          <w:fldChar w:fldCharType="begin"/>
        </w:r>
        <w:r>
          <w:instrText xml:space="preserve"> PAGEREF _Toc16549 \h </w:instrText>
        </w:r>
        <w:r>
          <w:fldChar w:fldCharType="separate"/>
        </w:r>
        <w:r>
          <w:t>27</w:t>
        </w:r>
        <w:r>
          <w:fldChar w:fldCharType="end"/>
        </w:r>
      </w:hyperlink>
    </w:p>
    <w:p>
      <w:pPr>
        <w:pStyle w:val="TOC2"/>
        <w:tabs>
          <w:tab w:val="right" w:leader="dot" w:pos="8306"/>
        </w:tabs>
      </w:pPr>
      <w:hyperlink w:anchor="_Toc20533" w:history="1">
        <w:r>
          <w:rPr>
            <w:rFonts w:ascii="仿宋" w:eastAsia="仿宋" w:hAnsi="仿宋" w:cs="仿宋" w:hint="eastAsia"/>
            <w:lang w:eastAsia="zh-CN"/>
          </w:rPr>
          <w:t>(四)、利润率高</w:t>
        </w:r>
        <w:r>
          <w:tab/>
        </w:r>
        <w:r>
          <w:fldChar w:fldCharType="begin"/>
        </w:r>
        <w:r>
          <w:instrText xml:space="preserve"> PAGEREF _Toc20533 \h </w:instrText>
        </w:r>
        <w:r>
          <w:fldChar w:fldCharType="separate"/>
        </w:r>
        <w:r>
          <w:t>30</w:t>
        </w:r>
        <w:r>
          <w:fldChar w:fldCharType="end"/>
        </w:r>
      </w:hyperlink>
    </w:p>
    <w:p>
      <w:pPr>
        <w:pStyle w:val="TOC1"/>
        <w:tabs>
          <w:tab w:val="right" w:leader="dot" w:pos="8306"/>
        </w:tabs>
      </w:pPr>
      <w:hyperlink w:anchor="_Toc16022" w:history="1">
        <w:r>
          <w:rPr>
            <w:rFonts w:ascii="仿宋" w:eastAsia="仿宋" w:hAnsi="仿宋" w:cs="仿宋" w:hint="eastAsia"/>
            <w:lang w:eastAsia="zh-CN"/>
          </w:rPr>
          <w:t>八、整体家居项目计划安排</w:t>
        </w:r>
        <w:r>
          <w:tab/>
        </w:r>
        <w:r>
          <w:fldChar w:fldCharType="begin"/>
        </w:r>
        <w:r>
          <w:instrText xml:space="preserve"> PAGEREF _Toc16022 \h </w:instrText>
        </w:r>
        <w:r>
          <w:fldChar w:fldCharType="separate"/>
        </w:r>
        <w:r>
          <w:t>32</w:t>
        </w:r>
        <w:r>
          <w:fldChar w:fldCharType="end"/>
        </w:r>
      </w:hyperlink>
    </w:p>
    <w:p>
      <w:pPr>
        <w:pStyle w:val="TOC2"/>
        <w:tabs>
          <w:tab w:val="right" w:leader="dot" w:pos="8306"/>
        </w:tabs>
      </w:pPr>
      <w:hyperlink w:anchor="_Toc27635" w:history="1">
        <w:r>
          <w:rPr>
            <w:rFonts w:ascii="仿宋" w:eastAsia="仿宋" w:hAnsi="仿宋" w:cs="仿宋" w:hint="eastAsia"/>
            <w:lang w:eastAsia="zh-CN"/>
          </w:rPr>
          <w:t>(一)、建设周期</w:t>
        </w:r>
        <w:r>
          <w:tab/>
        </w:r>
        <w:r>
          <w:fldChar w:fldCharType="begin"/>
        </w:r>
        <w:r>
          <w:instrText xml:space="preserve"> PAGEREF _Toc27635 \h </w:instrText>
        </w:r>
        <w:r>
          <w:fldChar w:fldCharType="separate"/>
        </w:r>
        <w:r>
          <w:t>32</w:t>
        </w:r>
        <w:r>
          <w:fldChar w:fldCharType="end"/>
        </w:r>
      </w:hyperlink>
    </w:p>
    <w:p>
      <w:pPr>
        <w:pStyle w:val="TOC2"/>
        <w:tabs>
          <w:tab w:val="right" w:leader="dot" w:pos="8306"/>
        </w:tabs>
      </w:pPr>
      <w:hyperlink w:anchor="_Toc19277" w:history="1">
        <w:r>
          <w:rPr>
            <w:rFonts w:ascii="仿宋" w:eastAsia="仿宋" w:hAnsi="仿宋" w:cs="仿宋" w:hint="eastAsia"/>
            <w:lang w:eastAsia="zh-CN"/>
          </w:rPr>
          <w:t>(二)、建设进度</w:t>
        </w:r>
        <w:r>
          <w:tab/>
        </w:r>
        <w:r>
          <w:fldChar w:fldCharType="begin"/>
        </w:r>
        <w:r>
          <w:instrText xml:space="preserve"> PAGEREF _Toc19277 \h </w:instrText>
        </w:r>
        <w:r>
          <w:fldChar w:fldCharType="separate"/>
        </w:r>
        <w:r>
          <w:t>33</w:t>
        </w:r>
        <w:r>
          <w:fldChar w:fldCharType="end"/>
        </w:r>
      </w:hyperlink>
    </w:p>
    <w:p>
      <w:pPr>
        <w:pStyle w:val="TOC2"/>
        <w:tabs>
          <w:tab w:val="right" w:leader="dot" w:pos="8306"/>
        </w:tabs>
      </w:pPr>
      <w:hyperlink w:anchor="_Toc17435" w:history="1">
        <w:r>
          <w:rPr>
            <w:rFonts w:ascii="仿宋" w:eastAsia="仿宋" w:hAnsi="仿宋" w:cs="仿宋" w:hint="eastAsia"/>
            <w:lang w:eastAsia="zh-CN"/>
          </w:rPr>
          <w:t>(三)、进度安排注意事项</w:t>
        </w:r>
        <w:r>
          <w:tab/>
        </w:r>
        <w:r>
          <w:fldChar w:fldCharType="begin"/>
        </w:r>
        <w:r>
          <w:instrText xml:space="preserve"> PAGEREF _Toc17435 \h </w:instrText>
        </w:r>
        <w:r>
          <w:fldChar w:fldCharType="separate"/>
        </w:r>
        <w:r>
          <w:t>34</w:t>
        </w:r>
        <w:r>
          <w:fldChar w:fldCharType="end"/>
        </w:r>
      </w:hyperlink>
    </w:p>
    <w:p>
      <w:pPr>
        <w:pStyle w:val="TOC2"/>
        <w:tabs>
          <w:tab w:val="right" w:leader="dot" w:pos="8306"/>
        </w:tabs>
      </w:pPr>
      <w:hyperlink w:anchor="_Toc28048" w:history="1">
        <w:r>
          <w:rPr>
            <w:rFonts w:ascii="仿宋" w:eastAsia="仿宋" w:hAnsi="仿宋" w:cs="仿宋" w:hint="eastAsia"/>
            <w:lang w:eastAsia="zh-CN"/>
          </w:rPr>
          <w:t>(四)、人力资源配置</w:t>
        </w:r>
        <w:r>
          <w:tab/>
        </w:r>
        <w:r>
          <w:fldChar w:fldCharType="begin"/>
        </w:r>
        <w:r>
          <w:instrText xml:space="preserve"> PAGEREF _Toc28048 \h </w:instrText>
        </w:r>
        <w:r>
          <w:fldChar w:fldCharType="separate"/>
        </w:r>
        <w:r>
          <w:t>35</w:t>
        </w:r>
        <w:r>
          <w:fldChar w:fldCharType="end"/>
        </w:r>
      </w:hyperlink>
    </w:p>
    <w:p>
      <w:pPr>
        <w:pStyle w:val="TOC1"/>
        <w:tabs>
          <w:tab w:val="right" w:leader="dot" w:pos="8306"/>
        </w:tabs>
      </w:pPr>
      <w:hyperlink w:anchor="_Toc27719" w:history="1">
        <w:r>
          <w:rPr>
            <w:rFonts w:ascii="仿宋" w:eastAsia="仿宋" w:hAnsi="仿宋" w:cs="仿宋" w:hint="eastAsia"/>
            <w:lang w:eastAsia="zh-CN"/>
          </w:rPr>
          <w:t>九、整体家居项目社会影响</w:t>
        </w:r>
        <w:r>
          <w:tab/>
        </w:r>
        <w:r>
          <w:fldChar w:fldCharType="begin"/>
        </w:r>
        <w:r>
          <w:instrText xml:space="preserve"> PAGEREF _Toc27719 \h </w:instrText>
        </w:r>
        <w:r>
          <w:fldChar w:fldCharType="separate"/>
        </w:r>
        <w:r>
          <w:t>36</w:t>
        </w:r>
        <w:r>
          <w:fldChar w:fldCharType="end"/>
        </w:r>
      </w:hyperlink>
    </w:p>
    <w:p>
      <w:pPr>
        <w:pStyle w:val="TOC2"/>
        <w:tabs>
          <w:tab w:val="right" w:leader="dot" w:pos="8306"/>
        </w:tabs>
      </w:pPr>
      <w:hyperlink w:anchor="_Toc6862" w:history="1">
        <w:r>
          <w:rPr>
            <w:rFonts w:ascii="仿宋" w:eastAsia="仿宋" w:hAnsi="仿宋" w:cs="仿宋" w:hint="eastAsia"/>
            <w:lang w:eastAsia="zh-CN"/>
          </w:rPr>
          <w:t>(一)、社会责任与义务</w:t>
        </w:r>
        <w:r>
          <w:tab/>
        </w:r>
        <w:r>
          <w:fldChar w:fldCharType="begin"/>
        </w:r>
        <w:r>
          <w:instrText xml:space="preserve"> PAGEREF _Toc6862 \h </w:instrText>
        </w:r>
        <w:r>
          <w:fldChar w:fldCharType="separate"/>
        </w:r>
        <w:r>
          <w:t>36</w:t>
        </w:r>
        <w:r>
          <w:fldChar w:fldCharType="end"/>
        </w:r>
      </w:hyperlink>
    </w:p>
    <w:p>
      <w:pPr>
        <w:pStyle w:val="TOC2"/>
        <w:tabs>
          <w:tab w:val="right" w:leader="dot" w:pos="8306"/>
        </w:tabs>
      </w:pPr>
      <w:hyperlink w:anchor="_Toc31585" w:history="1">
        <w:r>
          <w:rPr>
            <w:rFonts w:ascii="仿宋" w:eastAsia="仿宋" w:hAnsi="仿宋" w:cs="仿宋" w:hint="eastAsia"/>
            <w:lang w:eastAsia="zh-CN"/>
          </w:rPr>
          <w:t>(二)、社会参与与沟通</w:t>
        </w:r>
        <w:r>
          <w:tab/>
        </w:r>
        <w:r>
          <w:fldChar w:fldCharType="begin"/>
        </w:r>
        <w:r>
          <w:instrText xml:space="preserve"> PAGEREF _Toc31585 \h </w:instrText>
        </w:r>
        <w:r>
          <w:fldChar w:fldCharType="separate"/>
        </w:r>
        <w:r>
          <w:t>37</w:t>
        </w:r>
        <w:r>
          <w:fldChar w:fldCharType="end"/>
        </w:r>
      </w:hyperlink>
    </w:p>
    <w:p>
      <w:pPr>
        <w:pStyle w:val="TOC1"/>
        <w:tabs>
          <w:tab w:val="right" w:leader="dot" w:pos="8306"/>
        </w:tabs>
      </w:pPr>
      <w:hyperlink w:anchor="_Toc4258" w:history="1">
        <w:r>
          <w:rPr>
            <w:rFonts w:ascii="仿宋" w:eastAsia="仿宋" w:hAnsi="仿宋" w:cs="仿宋" w:hint="eastAsia"/>
            <w:lang w:eastAsia="zh-CN"/>
          </w:rPr>
          <w:t>十、生产安全保护</w:t>
        </w:r>
        <w:r>
          <w:tab/>
        </w:r>
        <w:r>
          <w:fldChar w:fldCharType="begin"/>
        </w:r>
        <w:r>
          <w:instrText xml:space="preserve"> PAGEREF _Toc4258 \h </w:instrText>
        </w:r>
        <w:r>
          <w:fldChar w:fldCharType="separate"/>
        </w:r>
        <w:r>
          <w:t>38</w:t>
        </w:r>
        <w:r>
          <w:fldChar w:fldCharType="end"/>
        </w:r>
      </w:hyperlink>
    </w:p>
    <w:p>
      <w:pPr>
        <w:pStyle w:val="TOC2"/>
        <w:tabs>
          <w:tab w:val="right" w:leader="dot" w:pos="8306"/>
        </w:tabs>
      </w:pPr>
      <w:hyperlink w:anchor="_Toc31143" w:history="1">
        <w:r>
          <w:rPr>
            <w:rFonts w:ascii="仿宋" w:eastAsia="仿宋" w:hAnsi="仿宋" w:cs="仿宋" w:hint="eastAsia"/>
            <w:lang w:eastAsia="zh-CN"/>
          </w:rPr>
          <w:t>(一)、消防安全</w:t>
        </w:r>
        <w:r>
          <w:tab/>
        </w:r>
        <w:r>
          <w:fldChar w:fldCharType="begin"/>
        </w:r>
        <w:r>
          <w:instrText xml:space="preserve"> PAGEREF _Toc31143 \h </w:instrText>
        </w:r>
        <w:r>
          <w:fldChar w:fldCharType="separate"/>
        </w:r>
        <w:r>
          <w:t>38</w:t>
        </w:r>
        <w:r>
          <w:fldChar w:fldCharType="end"/>
        </w:r>
      </w:hyperlink>
    </w:p>
    <w:p>
      <w:pPr>
        <w:pStyle w:val="TOC2"/>
        <w:tabs>
          <w:tab w:val="right" w:leader="dot" w:pos="8306"/>
        </w:tabs>
      </w:pPr>
      <w:hyperlink w:anchor="_Toc6957" w:history="1">
        <w:r>
          <w:rPr>
            <w:rFonts w:ascii="仿宋" w:eastAsia="仿宋" w:hAnsi="仿宋" w:cs="仿宋" w:hint="eastAsia"/>
            <w:lang w:eastAsia="zh-CN"/>
          </w:rPr>
          <w:t>(二)、防火防爆总图布置措施</w:t>
        </w:r>
        <w:r>
          <w:tab/>
        </w:r>
        <w:r>
          <w:fldChar w:fldCharType="begin"/>
        </w:r>
        <w:r>
          <w:instrText xml:space="preserve"> PAGEREF _Toc6957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65" w:history="1">
        <w:r>
          <w:rPr>
            <w:rFonts w:ascii="仿宋" w:eastAsia="仿宋" w:hAnsi="仿宋" w:cs="仿宋" w:hint="eastAsia"/>
            <w:lang w:eastAsia="zh-CN"/>
          </w:rPr>
          <w:t>(三)、自然灾害防范措施</w:t>
        </w:r>
        <w:r>
          <w:tab/>
        </w:r>
        <w:r>
          <w:fldChar w:fldCharType="begin"/>
        </w:r>
        <w:r>
          <w:instrText xml:space="preserve"> PAGEREF _Toc23565 \h </w:instrText>
        </w:r>
        <w:r>
          <w:fldChar w:fldCharType="separate"/>
        </w:r>
        <w:r>
          <w:t>40</w:t>
        </w:r>
        <w:r>
          <w:fldChar w:fldCharType="end"/>
        </w:r>
      </w:hyperlink>
    </w:p>
    <w:p>
      <w:pPr>
        <w:pStyle w:val="TOC2"/>
        <w:tabs>
          <w:tab w:val="right" w:leader="dot" w:pos="8306"/>
        </w:tabs>
      </w:pPr>
      <w:hyperlink w:anchor="_Toc14218" w:history="1">
        <w:r>
          <w:rPr>
            <w:rFonts w:ascii="仿宋" w:eastAsia="仿宋" w:hAnsi="仿宋" w:cs="仿宋" w:hint="eastAsia"/>
            <w:lang w:eastAsia="zh-CN"/>
          </w:rPr>
          <w:t>(四)、安全色及安全标志使用要求</w:t>
        </w:r>
        <w:r>
          <w:tab/>
        </w:r>
        <w:r>
          <w:fldChar w:fldCharType="begin"/>
        </w:r>
        <w:r>
          <w:instrText xml:space="preserve"> PAGEREF _Toc14218 \h </w:instrText>
        </w:r>
        <w:r>
          <w:fldChar w:fldCharType="separate"/>
        </w:r>
        <w:r>
          <w:t>41</w:t>
        </w:r>
        <w:r>
          <w:fldChar w:fldCharType="end"/>
        </w:r>
      </w:hyperlink>
    </w:p>
    <w:p>
      <w:pPr>
        <w:pStyle w:val="TOC2"/>
        <w:tabs>
          <w:tab w:val="right" w:leader="dot" w:pos="8306"/>
        </w:tabs>
      </w:pPr>
      <w:hyperlink w:anchor="_Toc24427" w:history="1">
        <w:r>
          <w:rPr>
            <w:rFonts w:ascii="仿宋" w:eastAsia="仿宋" w:hAnsi="仿宋" w:cs="仿宋" w:hint="eastAsia"/>
            <w:lang w:eastAsia="zh-CN"/>
          </w:rPr>
          <w:t>(五)、防尘防毒措施</w:t>
        </w:r>
        <w:r>
          <w:tab/>
        </w:r>
        <w:r>
          <w:fldChar w:fldCharType="begin"/>
        </w:r>
        <w:r>
          <w:instrText xml:space="preserve"> PAGEREF _Toc24427 \h </w:instrText>
        </w:r>
        <w:r>
          <w:fldChar w:fldCharType="separate"/>
        </w:r>
        <w:r>
          <w:t>42</w:t>
        </w:r>
        <w:r>
          <w:fldChar w:fldCharType="end"/>
        </w:r>
      </w:hyperlink>
    </w:p>
    <w:p>
      <w:pPr>
        <w:pStyle w:val="TOC2"/>
        <w:tabs>
          <w:tab w:val="right" w:leader="dot" w:pos="8306"/>
        </w:tabs>
      </w:pPr>
      <w:hyperlink w:anchor="_Toc15024" w:history="1">
        <w:r>
          <w:rPr>
            <w:rFonts w:ascii="仿宋" w:eastAsia="仿宋" w:hAnsi="仿宋" w:cs="仿宋" w:hint="eastAsia"/>
            <w:lang w:eastAsia="zh-CN"/>
          </w:rPr>
          <w:t>(六)、防静电、触电防护及防雷措施</w:t>
        </w:r>
        <w:r>
          <w:tab/>
        </w:r>
        <w:r>
          <w:fldChar w:fldCharType="begin"/>
        </w:r>
        <w:r>
          <w:instrText xml:space="preserve"> PAGEREF _Toc15024 \h </w:instrText>
        </w:r>
        <w:r>
          <w:fldChar w:fldCharType="separate"/>
        </w:r>
        <w:r>
          <w:t>43</w:t>
        </w:r>
        <w:r>
          <w:fldChar w:fldCharType="end"/>
        </w:r>
      </w:hyperlink>
    </w:p>
    <w:p>
      <w:pPr>
        <w:pStyle w:val="TOC2"/>
        <w:tabs>
          <w:tab w:val="right" w:leader="dot" w:pos="8306"/>
        </w:tabs>
      </w:pPr>
      <w:hyperlink w:anchor="_Toc27222" w:history="1">
        <w:r>
          <w:rPr>
            <w:rFonts w:ascii="仿宋" w:eastAsia="仿宋" w:hAnsi="仿宋" w:cs="仿宋" w:hint="eastAsia"/>
            <w:lang w:eastAsia="zh-CN"/>
          </w:rPr>
          <w:t>(七)、机械设备安全保障措施</w:t>
        </w:r>
        <w:r>
          <w:tab/>
        </w:r>
        <w:r>
          <w:fldChar w:fldCharType="begin"/>
        </w:r>
        <w:r>
          <w:instrText xml:space="preserve"> PAGEREF _Toc27222 \h </w:instrText>
        </w:r>
        <w:r>
          <w:fldChar w:fldCharType="separate"/>
        </w:r>
        <w:r>
          <w:t>44</w:t>
        </w:r>
        <w:r>
          <w:fldChar w:fldCharType="end"/>
        </w:r>
      </w:hyperlink>
    </w:p>
    <w:p>
      <w:pPr>
        <w:pStyle w:val="TOC1"/>
        <w:tabs>
          <w:tab w:val="right" w:leader="dot" w:pos="8306"/>
        </w:tabs>
      </w:pPr>
      <w:hyperlink w:anchor="_Toc10356" w:history="1">
        <w:r>
          <w:rPr>
            <w:rFonts w:ascii="仿宋" w:eastAsia="仿宋" w:hAnsi="仿宋" w:cs="仿宋" w:hint="eastAsia"/>
            <w:lang w:eastAsia="zh-CN"/>
          </w:rPr>
          <w:t>十一、整体家居项目投资规划</w:t>
        </w:r>
        <w:r>
          <w:tab/>
        </w:r>
        <w:r>
          <w:fldChar w:fldCharType="begin"/>
        </w:r>
        <w:r>
          <w:instrText xml:space="preserve"> PAGEREF _Toc10356 \h </w:instrText>
        </w:r>
        <w:r>
          <w:fldChar w:fldCharType="separate"/>
        </w:r>
        <w:r>
          <w:t>46</w:t>
        </w:r>
        <w:r>
          <w:fldChar w:fldCharType="end"/>
        </w:r>
      </w:hyperlink>
    </w:p>
    <w:p>
      <w:pPr>
        <w:pStyle w:val="TOC2"/>
        <w:tabs>
          <w:tab w:val="right" w:leader="dot" w:pos="8306"/>
        </w:tabs>
      </w:pPr>
      <w:hyperlink w:anchor="_Toc4765" w:history="1">
        <w:r>
          <w:rPr>
            <w:rFonts w:ascii="仿宋" w:eastAsia="仿宋" w:hAnsi="仿宋" w:cs="仿宋" w:hint="eastAsia"/>
            <w:lang w:eastAsia="zh-CN"/>
          </w:rPr>
          <w:t>(一)、整体家居项目总投资估算</w:t>
        </w:r>
        <w:r>
          <w:tab/>
        </w:r>
        <w:r>
          <w:fldChar w:fldCharType="begin"/>
        </w:r>
        <w:r>
          <w:instrText xml:space="preserve"> PAGEREF _Toc4765 \h </w:instrText>
        </w:r>
        <w:r>
          <w:fldChar w:fldCharType="separate"/>
        </w:r>
        <w:r>
          <w:t>46</w:t>
        </w:r>
        <w:r>
          <w:fldChar w:fldCharType="end"/>
        </w:r>
      </w:hyperlink>
    </w:p>
    <w:p>
      <w:pPr>
        <w:pStyle w:val="TOC2"/>
        <w:tabs>
          <w:tab w:val="right" w:leader="dot" w:pos="8306"/>
        </w:tabs>
      </w:pPr>
      <w:hyperlink w:anchor="_Toc907" w:history="1">
        <w:r>
          <w:rPr>
            <w:rFonts w:ascii="仿宋" w:eastAsia="仿宋" w:hAnsi="仿宋" w:cs="仿宋" w:hint="eastAsia"/>
            <w:lang w:eastAsia="zh-CN"/>
          </w:rPr>
          <w:t>(二)、资金筹措</w:t>
        </w:r>
        <w:r>
          <w:tab/>
        </w:r>
        <w:r>
          <w:fldChar w:fldCharType="begin"/>
        </w:r>
        <w:r>
          <w:instrText xml:space="preserve"> PAGEREF _Toc907 \h </w:instrText>
        </w:r>
        <w:r>
          <w:fldChar w:fldCharType="separate"/>
        </w:r>
        <w:r>
          <w:t>47</w:t>
        </w:r>
        <w:r>
          <w:fldChar w:fldCharType="end"/>
        </w:r>
      </w:hyperlink>
    </w:p>
    <w:p>
      <w:pPr>
        <w:pStyle w:val="TOC1"/>
        <w:tabs>
          <w:tab w:val="right" w:leader="dot" w:pos="8306"/>
        </w:tabs>
      </w:pPr>
      <w:hyperlink w:anchor="_Toc2998" w:history="1">
        <w:r>
          <w:rPr>
            <w:rFonts w:ascii="仿宋" w:eastAsia="仿宋" w:hAnsi="仿宋" w:cs="仿宋" w:hint="eastAsia"/>
            <w:lang w:eastAsia="zh-CN"/>
          </w:rPr>
          <w:t>十二、整体家居项目技术管理</w:t>
        </w:r>
        <w:r>
          <w:tab/>
        </w:r>
        <w:r>
          <w:fldChar w:fldCharType="begin"/>
        </w:r>
        <w:r>
          <w:instrText xml:space="preserve"> PAGEREF _Toc2998 \h </w:instrText>
        </w:r>
        <w:r>
          <w:fldChar w:fldCharType="separate"/>
        </w:r>
        <w:r>
          <w:t>48</w:t>
        </w:r>
        <w:r>
          <w:fldChar w:fldCharType="end"/>
        </w:r>
      </w:hyperlink>
    </w:p>
    <w:p>
      <w:pPr>
        <w:pStyle w:val="TOC2"/>
        <w:tabs>
          <w:tab w:val="right" w:leader="dot" w:pos="8306"/>
        </w:tabs>
      </w:pPr>
      <w:hyperlink w:anchor="_Toc26304" w:history="1">
        <w:r>
          <w:rPr>
            <w:rFonts w:ascii="仿宋" w:eastAsia="仿宋" w:hAnsi="仿宋" w:cs="仿宋" w:hint="eastAsia"/>
            <w:lang w:eastAsia="zh-CN"/>
          </w:rPr>
          <w:t>(一)、技术方案选用方向</w:t>
        </w:r>
        <w:r>
          <w:tab/>
        </w:r>
        <w:r>
          <w:fldChar w:fldCharType="begin"/>
        </w:r>
        <w:r>
          <w:instrText xml:space="preserve"> PAGEREF _Toc26304 \h </w:instrText>
        </w:r>
        <w:r>
          <w:fldChar w:fldCharType="separate"/>
        </w:r>
        <w:r>
          <w:t>48</w:t>
        </w:r>
        <w:r>
          <w:fldChar w:fldCharType="end"/>
        </w:r>
      </w:hyperlink>
    </w:p>
    <w:p>
      <w:pPr>
        <w:pStyle w:val="TOC2"/>
        <w:tabs>
          <w:tab w:val="right" w:leader="dot" w:pos="8306"/>
        </w:tabs>
      </w:pPr>
      <w:hyperlink w:anchor="_Toc11693" w:history="1">
        <w:r>
          <w:rPr>
            <w:rFonts w:ascii="仿宋" w:eastAsia="仿宋" w:hAnsi="仿宋" w:cs="仿宋" w:hint="eastAsia"/>
            <w:lang w:eastAsia="zh-CN"/>
          </w:rPr>
          <w:t>(二)、工艺技术方案选用原则</w:t>
        </w:r>
        <w:r>
          <w:tab/>
        </w:r>
        <w:r>
          <w:fldChar w:fldCharType="begin"/>
        </w:r>
        <w:r>
          <w:instrText xml:space="preserve"> PAGEREF _Toc11693 \h </w:instrText>
        </w:r>
        <w:r>
          <w:fldChar w:fldCharType="separate"/>
        </w:r>
        <w:r>
          <w:t>49</w:t>
        </w:r>
        <w:r>
          <w:fldChar w:fldCharType="end"/>
        </w:r>
      </w:hyperlink>
    </w:p>
    <w:p>
      <w:pPr>
        <w:pStyle w:val="TOC2"/>
        <w:tabs>
          <w:tab w:val="right" w:leader="dot" w:pos="8306"/>
        </w:tabs>
      </w:pPr>
      <w:hyperlink w:anchor="_Toc30907" w:history="1">
        <w:r>
          <w:rPr>
            <w:rFonts w:ascii="仿宋" w:eastAsia="仿宋" w:hAnsi="仿宋" w:cs="仿宋" w:hint="eastAsia"/>
            <w:lang w:eastAsia="zh-CN"/>
          </w:rPr>
          <w:t>(三)、工艺技术方案要求</w:t>
        </w:r>
        <w:r>
          <w:tab/>
        </w:r>
        <w:r>
          <w:fldChar w:fldCharType="begin"/>
        </w:r>
        <w:r>
          <w:instrText xml:space="preserve"> PAGEREF _Toc30907 \h </w:instrText>
        </w:r>
        <w:r>
          <w:fldChar w:fldCharType="separate"/>
        </w:r>
        <w:r>
          <w:t>51</w:t>
        </w:r>
        <w:r>
          <w:fldChar w:fldCharType="end"/>
        </w:r>
      </w:hyperlink>
    </w:p>
    <w:p>
      <w:pPr>
        <w:pStyle w:val="TOC1"/>
        <w:tabs>
          <w:tab w:val="right" w:leader="dot" w:pos="8306"/>
        </w:tabs>
      </w:pPr>
      <w:hyperlink w:anchor="_Toc66" w:history="1">
        <w:r>
          <w:rPr>
            <w:rFonts w:ascii="仿宋" w:eastAsia="仿宋" w:hAnsi="仿宋" w:cs="仿宋" w:hint="eastAsia"/>
            <w:lang w:eastAsia="zh-CN"/>
          </w:rPr>
          <w:t>十三、整体家居项目工程方案分析</w:t>
        </w:r>
        <w:r>
          <w:tab/>
        </w:r>
        <w:r>
          <w:fldChar w:fldCharType="begin"/>
        </w:r>
        <w:r>
          <w:instrText xml:space="preserve"> PAGEREF _Toc66 \h </w:instrText>
        </w:r>
        <w:r>
          <w:fldChar w:fldCharType="separate"/>
        </w:r>
        <w:r>
          <w:t>54</w:t>
        </w:r>
        <w:r>
          <w:fldChar w:fldCharType="end"/>
        </w:r>
      </w:hyperlink>
    </w:p>
    <w:p>
      <w:pPr>
        <w:pStyle w:val="TOC2"/>
        <w:tabs>
          <w:tab w:val="right" w:leader="dot" w:pos="8306"/>
        </w:tabs>
      </w:pPr>
      <w:hyperlink w:anchor="_Toc21605" w:history="1">
        <w:r>
          <w:rPr>
            <w:rFonts w:ascii="仿宋" w:eastAsia="仿宋" w:hAnsi="仿宋" w:cs="仿宋" w:hint="eastAsia"/>
            <w:lang w:eastAsia="zh-CN"/>
          </w:rPr>
          <w:t>(一)、建筑工程设计原则</w:t>
        </w:r>
        <w:r>
          <w:tab/>
        </w:r>
        <w:r>
          <w:fldChar w:fldCharType="begin"/>
        </w:r>
        <w:r>
          <w:instrText xml:space="preserve"> PAGEREF _Toc21605 \h </w:instrText>
        </w:r>
        <w:r>
          <w:fldChar w:fldCharType="separate"/>
        </w:r>
        <w:r>
          <w:t>54</w:t>
        </w:r>
        <w:r>
          <w:fldChar w:fldCharType="end"/>
        </w:r>
      </w:hyperlink>
    </w:p>
    <w:p>
      <w:pPr>
        <w:pStyle w:val="TOC2"/>
        <w:tabs>
          <w:tab w:val="right" w:leader="dot" w:pos="8306"/>
        </w:tabs>
      </w:pPr>
      <w:hyperlink w:anchor="_Toc14899" w:history="1">
        <w:r>
          <w:rPr>
            <w:rFonts w:ascii="仿宋" w:eastAsia="仿宋" w:hAnsi="仿宋" w:cs="仿宋" w:hint="eastAsia"/>
            <w:lang w:eastAsia="zh-CN"/>
          </w:rPr>
          <w:t>(二)、土建工程建设指标</w:t>
        </w:r>
        <w:r>
          <w:tab/>
        </w:r>
        <w:r>
          <w:fldChar w:fldCharType="begin"/>
        </w:r>
        <w:r>
          <w:instrText xml:space="preserve"> PAGEREF _Toc14899 \h </w:instrText>
        </w:r>
        <w:r>
          <w:fldChar w:fldCharType="separate"/>
        </w:r>
        <w:r>
          <w:t>57</w:t>
        </w:r>
        <w:r>
          <w:fldChar w:fldCharType="end"/>
        </w:r>
      </w:hyperlink>
    </w:p>
    <w:p>
      <w:pPr>
        <w:pStyle w:val="TOC1"/>
        <w:tabs>
          <w:tab w:val="right" w:leader="dot" w:pos="8306"/>
        </w:tabs>
      </w:pPr>
      <w:hyperlink w:anchor="_Toc1591" w:history="1">
        <w:r>
          <w:rPr>
            <w:rFonts w:ascii="仿宋" w:eastAsia="仿宋" w:hAnsi="仿宋" w:cs="仿宋" w:hint="eastAsia"/>
            <w:lang w:eastAsia="zh-CN"/>
          </w:rPr>
          <w:t>十四、供应链管理</w:t>
        </w:r>
        <w:r>
          <w:tab/>
        </w:r>
        <w:r>
          <w:fldChar w:fldCharType="begin"/>
        </w:r>
        <w:r>
          <w:instrText xml:space="preserve"> PAGEREF _Toc1591 \h </w:instrText>
        </w:r>
        <w:r>
          <w:fldChar w:fldCharType="separate"/>
        </w:r>
        <w:r>
          <w:t>59</w:t>
        </w:r>
        <w:r>
          <w:fldChar w:fldCharType="end"/>
        </w:r>
      </w:hyperlink>
    </w:p>
    <w:p>
      <w:pPr>
        <w:pStyle w:val="TOC2"/>
        <w:tabs>
          <w:tab w:val="right" w:leader="dot" w:pos="8306"/>
        </w:tabs>
      </w:pPr>
      <w:hyperlink w:anchor="_Toc25687" w:history="1">
        <w:r>
          <w:rPr>
            <w:rFonts w:ascii="仿宋" w:eastAsia="仿宋" w:hAnsi="仿宋" w:cs="仿宋" w:hint="eastAsia"/>
            <w:lang w:eastAsia="zh-CN"/>
          </w:rPr>
          <w:t>(一)、供应链战略规划</w:t>
        </w:r>
        <w:r>
          <w:tab/>
        </w:r>
        <w:r>
          <w:fldChar w:fldCharType="begin"/>
        </w:r>
        <w:r>
          <w:instrText xml:space="preserve"> PAGEREF _Toc25687 \h </w:instrText>
        </w:r>
        <w:r>
          <w:fldChar w:fldCharType="separate"/>
        </w:r>
        <w:r>
          <w:t>59</w:t>
        </w:r>
        <w:r>
          <w:fldChar w:fldCharType="end"/>
        </w:r>
      </w:hyperlink>
    </w:p>
    <w:p>
      <w:pPr>
        <w:pStyle w:val="TOC2"/>
        <w:tabs>
          <w:tab w:val="right" w:leader="dot" w:pos="8306"/>
        </w:tabs>
      </w:pPr>
      <w:hyperlink w:anchor="_Toc5152" w:history="1">
        <w:r>
          <w:rPr>
            <w:rFonts w:ascii="仿宋" w:eastAsia="仿宋" w:hAnsi="仿宋" w:cs="仿宋" w:hint="eastAsia"/>
            <w:lang w:eastAsia="zh-CN"/>
          </w:rPr>
          <w:t>(二)、供应商选择与合作</w:t>
        </w:r>
        <w:r>
          <w:tab/>
        </w:r>
        <w:r>
          <w:fldChar w:fldCharType="begin"/>
        </w:r>
        <w:r>
          <w:instrText xml:space="preserve"> PAGEREF _Toc5152 \h </w:instrText>
        </w:r>
        <w:r>
          <w:fldChar w:fldCharType="separate"/>
        </w:r>
        <w:r>
          <w:t>60</w:t>
        </w:r>
        <w:r>
          <w:fldChar w:fldCharType="end"/>
        </w:r>
      </w:hyperlink>
    </w:p>
    <w:p>
      <w:pPr>
        <w:pStyle w:val="TOC2"/>
        <w:tabs>
          <w:tab w:val="right" w:leader="dot" w:pos="8306"/>
        </w:tabs>
      </w:pPr>
      <w:hyperlink w:anchor="_Toc13366" w:history="1">
        <w:r>
          <w:rPr>
            <w:rFonts w:ascii="仿宋" w:eastAsia="仿宋" w:hAnsi="仿宋" w:cs="仿宋" w:hint="eastAsia"/>
            <w:lang w:eastAsia="zh-CN"/>
          </w:rPr>
          <w:t>(三)、物流与库存管理</w:t>
        </w:r>
        <w:r>
          <w:tab/>
        </w:r>
        <w:r>
          <w:fldChar w:fldCharType="begin"/>
        </w:r>
        <w:r>
          <w:instrText xml:space="preserve"> PAGEREF _Toc13366 \h </w:instrText>
        </w:r>
        <w:r>
          <w:fldChar w:fldCharType="separate"/>
        </w:r>
        <w:r>
          <w:t>61</w:t>
        </w:r>
        <w:r>
          <w:fldChar w:fldCharType="end"/>
        </w:r>
      </w:hyperlink>
    </w:p>
    <w:p>
      <w:pPr>
        <w:pStyle w:val="TOC1"/>
        <w:tabs>
          <w:tab w:val="right" w:leader="dot" w:pos="8306"/>
        </w:tabs>
      </w:pPr>
      <w:hyperlink w:anchor="_Toc23509" w:history="1">
        <w:r>
          <w:rPr>
            <w:rFonts w:ascii="仿宋" w:eastAsia="仿宋" w:hAnsi="仿宋" w:cs="仿宋" w:hint="eastAsia"/>
            <w:lang w:eastAsia="zh-CN"/>
          </w:rPr>
          <w:t>十五、质量管理体系</w:t>
        </w:r>
        <w:r>
          <w:tab/>
        </w:r>
        <w:r>
          <w:fldChar w:fldCharType="begin"/>
        </w:r>
        <w:r>
          <w:instrText xml:space="preserve"> PAGEREF _Toc23509 \h </w:instrText>
        </w:r>
        <w:r>
          <w:fldChar w:fldCharType="separate"/>
        </w:r>
        <w:r>
          <w:t>63</w:t>
        </w:r>
        <w:r>
          <w:fldChar w:fldCharType="end"/>
        </w:r>
      </w:hyperlink>
    </w:p>
    <w:p>
      <w:pPr>
        <w:pStyle w:val="TOC2"/>
        <w:tabs>
          <w:tab w:val="right" w:leader="dot" w:pos="8306"/>
        </w:tabs>
      </w:pPr>
      <w:hyperlink w:anchor="_Toc19142" w:history="1">
        <w:r>
          <w:rPr>
            <w:rFonts w:ascii="仿宋" w:eastAsia="仿宋" w:hAnsi="仿宋" w:cs="仿宋" w:hint="eastAsia"/>
            <w:lang w:eastAsia="zh-CN"/>
          </w:rPr>
          <w:t>(一)、质量目标与方针</w:t>
        </w:r>
        <w:r>
          <w:tab/>
        </w:r>
        <w:r>
          <w:fldChar w:fldCharType="begin"/>
        </w:r>
        <w:r>
          <w:instrText xml:space="preserve"> PAGEREF _Toc19142 \h </w:instrText>
        </w:r>
        <w:r>
          <w:fldChar w:fldCharType="separate"/>
        </w:r>
        <w:r>
          <w:t>63</w:t>
        </w:r>
        <w:r>
          <w:fldChar w:fldCharType="end"/>
        </w:r>
      </w:hyperlink>
    </w:p>
    <w:p>
      <w:pPr>
        <w:pStyle w:val="TOC2"/>
        <w:tabs>
          <w:tab w:val="right" w:leader="dot" w:pos="8306"/>
        </w:tabs>
      </w:pPr>
      <w:hyperlink w:anchor="_Toc5175" w:history="1">
        <w:r>
          <w:rPr>
            <w:rFonts w:ascii="仿宋" w:eastAsia="仿宋" w:hAnsi="仿宋" w:cs="仿宋" w:hint="eastAsia"/>
            <w:lang w:eastAsia="zh-CN"/>
          </w:rPr>
          <w:t>(二)、质量管理责任</w:t>
        </w:r>
        <w:r>
          <w:tab/>
        </w:r>
        <w:r>
          <w:fldChar w:fldCharType="begin"/>
        </w:r>
        <w:r>
          <w:instrText xml:space="preserve"> PAGEREF _Toc5175 \h </w:instrText>
        </w:r>
        <w:r>
          <w:fldChar w:fldCharType="separate"/>
        </w:r>
        <w:r>
          <w:t>64</w:t>
        </w:r>
        <w:r>
          <w:fldChar w:fldCharType="end"/>
        </w:r>
      </w:hyperlink>
    </w:p>
    <w:p>
      <w:pPr>
        <w:pStyle w:val="TOC2"/>
        <w:tabs>
          <w:tab w:val="right" w:leader="dot" w:pos="8306"/>
        </w:tabs>
      </w:pPr>
      <w:hyperlink w:anchor="_Toc24068" w:history="1">
        <w:r>
          <w:rPr>
            <w:rFonts w:ascii="仿宋" w:eastAsia="仿宋" w:hAnsi="仿宋" w:cs="仿宋" w:hint="eastAsia"/>
            <w:lang w:eastAsia="zh-CN"/>
          </w:rPr>
          <w:t>(三)、质量管理体系文件</w:t>
        </w:r>
        <w:r>
          <w:tab/>
        </w:r>
        <w:r>
          <w:fldChar w:fldCharType="begin"/>
        </w:r>
        <w:r>
          <w:instrText xml:space="preserve"> PAGEREF _Toc24068 \h </w:instrText>
        </w:r>
        <w:r>
          <w:fldChar w:fldCharType="separate"/>
        </w:r>
        <w:r>
          <w:t>65</w:t>
        </w:r>
        <w:r>
          <w:fldChar w:fldCharType="end"/>
        </w:r>
      </w:hyperlink>
    </w:p>
    <w:p>
      <w:pPr>
        <w:pStyle w:val="TOC2"/>
        <w:tabs>
          <w:tab w:val="right" w:leader="dot" w:pos="8306"/>
        </w:tabs>
      </w:pPr>
      <w:hyperlink w:anchor="_Toc4976" w:history="1">
        <w:r>
          <w:rPr>
            <w:rFonts w:ascii="仿宋" w:eastAsia="仿宋" w:hAnsi="仿宋" w:cs="仿宋" w:hint="eastAsia"/>
            <w:lang w:eastAsia="zh-CN"/>
          </w:rPr>
          <w:t>(四)、质量培训与教育</w:t>
        </w:r>
        <w:r>
          <w:tab/>
        </w:r>
        <w:r>
          <w:fldChar w:fldCharType="begin"/>
        </w:r>
        <w:r>
          <w:instrText xml:space="preserve"> PAGEREF _Toc4976 \h </w:instrText>
        </w:r>
        <w:r>
          <w:fldChar w:fldCharType="separate"/>
        </w:r>
        <w:r>
          <w:t>67</w:t>
        </w:r>
        <w:r>
          <w:fldChar w:fldCharType="end"/>
        </w:r>
      </w:hyperlink>
    </w:p>
    <w:p>
      <w:pPr>
        <w:pStyle w:val="TOC2"/>
        <w:tabs>
          <w:tab w:val="right" w:leader="dot" w:pos="8306"/>
        </w:tabs>
      </w:pPr>
      <w:hyperlink w:anchor="_Toc27431" w:history="1">
        <w:r>
          <w:rPr>
            <w:rFonts w:ascii="仿宋" w:eastAsia="仿宋" w:hAnsi="仿宋" w:cs="仿宋" w:hint="eastAsia"/>
            <w:lang w:eastAsia="zh-CN"/>
          </w:rPr>
          <w:t>(五)、质量审核与评价</w:t>
        </w:r>
        <w:r>
          <w:tab/>
        </w:r>
        <w:r>
          <w:fldChar w:fldCharType="begin"/>
        </w:r>
        <w:r>
          <w:instrText xml:space="preserve"> PAGEREF _Toc27431 \h </w:instrText>
        </w:r>
        <w:r>
          <w:fldChar w:fldCharType="separate"/>
        </w:r>
        <w:r>
          <w:t>68</w:t>
        </w:r>
        <w:r>
          <w:fldChar w:fldCharType="end"/>
        </w:r>
      </w:hyperlink>
    </w:p>
    <w:p>
      <w:pPr>
        <w:pStyle w:val="TOC2"/>
        <w:tabs>
          <w:tab w:val="right" w:leader="dot" w:pos="8306"/>
        </w:tabs>
      </w:pPr>
      <w:hyperlink w:anchor="_Toc10941" w:history="1">
        <w:r>
          <w:rPr>
            <w:rFonts w:ascii="仿宋" w:eastAsia="仿宋" w:hAnsi="仿宋" w:cs="仿宋" w:hint="eastAsia"/>
            <w:lang w:eastAsia="zh-CN"/>
          </w:rPr>
          <w:t>(六)、不符合与纠正措施</w:t>
        </w:r>
        <w:r>
          <w:tab/>
        </w:r>
        <w:r>
          <w:fldChar w:fldCharType="begin"/>
        </w:r>
        <w:r>
          <w:instrText xml:space="preserve"> PAGEREF _Toc10941 \h </w:instrText>
        </w:r>
        <w:r>
          <w:fldChar w:fldCharType="separate"/>
        </w:r>
        <w:r>
          <w:t>69</w:t>
        </w:r>
        <w:r>
          <w:fldChar w:fldCharType="end"/>
        </w:r>
      </w:hyperlink>
    </w:p>
    <w:p>
      <w:pPr>
        <w:pStyle w:val="TOC1"/>
        <w:tabs>
          <w:tab w:val="right" w:leader="dot" w:pos="8306"/>
        </w:tabs>
      </w:pPr>
      <w:hyperlink w:anchor="_Toc19384" w:history="1">
        <w:r>
          <w:rPr>
            <w:rFonts w:ascii="仿宋" w:eastAsia="仿宋" w:hAnsi="仿宋" w:cs="仿宋" w:hint="eastAsia"/>
            <w:lang w:eastAsia="zh-CN"/>
          </w:rPr>
          <w:t>十六、营销与推广策略</w:t>
        </w:r>
        <w:r>
          <w:tab/>
        </w:r>
        <w:r>
          <w:fldChar w:fldCharType="begin"/>
        </w:r>
        <w:r>
          <w:instrText xml:space="preserve"> PAGEREF _Toc19384 \h </w:instrText>
        </w:r>
        <w:r>
          <w:fldChar w:fldCharType="separate"/>
        </w:r>
        <w:r>
          <w:t>71</w:t>
        </w:r>
        <w:r>
          <w:fldChar w:fldCharType="end"/>
        </w:r>
      </w:hyperlink>
    </w:p>
    <w:p>
      <w:pPr>
        <w:pStyle w:val="TOC2"/>
        <w:tabs>
          <w:tab w:val="right" w:leader="dot" w:pos="8306"/>
        </w:tabs>
      </w:pPr>
      <w:hyperlink w:anchor="_Toc28100" w:history="1">
        <w:r>
          <w:rPr>
            <w:rFonts w:ascii="仿宋" w:eastAsia="仿宋" w:hAnsi="仿宋" w:cs="仿宋" w:hint="eastAsia"/>
            <w:lang w:eastAsia="zh-CN"/>
          </w:rPr>
          <w:t>(一)、产品/服务定位与特点</w:t>
        </w:r>
        <w:r>
          <w:tab/>
        </w:r>
        <w:r>
          <w:fldChar w:fldCharType="begin"/>
        </w:r>
        <w:r>
          <w:instrText xml:space="preserve"> PAGEREF _Toc28100 \h </w:instrText>
        </w:r>
        <w:r>
          <w:fldChar w:fldCharType="separate"/>
        </w:r>
        <w:r>
          <w:t>71</w:t>
        </w:r>
        <w:r>
          <w:fldChar w:fldCharType="end"/>
        </w:r>
      </w:hyperlink>
    </w:p>
    <w:p>
      <w:pPr>
        <w:pStyle w:val="TOC2"/>
        <w:tabs>
          <w:tab w:val="right" w:leader="dot" w:pos="8306"/>
        </w:tabs>
      </w:pPr>
      <w:hyperlink w:anchor="_Toc19479" w:history="1">
        <w:r>
          <w:rPr>
            <w:rFonts w:ascii="仿宋" w:eastAsia="仿宋" w:hAnsi="仿宋" w:cs="仿宋" w:hint="eastAsia"/>
            <w:lang w:eastAsia="zh-CN"/>
          </w:rPr>
          <w:t>(二)、市场定位与竞争分析</w:t>
        </w:r>
        <w:r>
          <w:tab/>
        </w:r>
        <w:r>
          <w:fldChar w:fldCharType="begin"/>
        </w:r>
        <w:r>
          <w:instrText xml:space="preserve"> PAGEREF _Toc19479 \h </w:instrText>
        </w:r>
        <w:r>
          <w:fldChar w:fldCharType="separate"/>
        </w:r>
        <w:r>
          <w:t>72</w:t>
        </w:r>
        <w:r>
          <w:fldChar w:fldCharType="end"/>
        </w:r>
      </w:hyperlink>
    </w:p>
    <w:p>
      <w:pPr>
        <w:pStyle w:val="TOC2"/>
        <w:tabs>
          <w:tab w:val="right" w:leader="dot" w:pos="8306"/>
        </w:tabs>
      </w:pPr>
      <w:hyperlink w:anchor="_Toc10604" w:history="1">
        <w:r>
          <w:rPr>
            <w:rFonts w:ascii="仿宋" w:eastAsia="仿宋" w:hAnsi="仿宋" w:cs="仿宋" w:hint="eastAsia"/>
            <w:lang w:eastAsia="zh-CN"/>
          </w:rPr>
          <w:t>(三)、营销渠道与策略</w:t>
        </w:r>
        <w:r>
          <w:tab/>
        </w:r>
        <w:r>
          <w:fldChar w:fldCharType="begin"/>
        </w:r>
        <w:r>
          <w:instrText xml:space="preserve"> PAGEREF _Toc10604 \h </w:instrText>
        </w:r>
        <w:r>
          <w:fldChar w:fldCharType="separate"/>
        </w:r>
        <w:r>
          <w:t>73</w:t>
        </w:r>
        <w:r>
          <w:fldChar w:fldCharType="end"/>
        </w:r>
      </w:hyperlink>
    </w:p>
    <w:p>
      <w:pPr>
        <w:pStyle w:val="TOC2"/>
        <w:tabs>
          <w:tab w:val="right" w:leader="dot" w:pos="8306"/>
        </w:tabs>
      </w:pPr>
      <w:hyperlink w:anchor="_Toc6001" w:history="1">
        <w:r>
          <w:rPr>
            <w:rFonts w:ascii="仿宋" w:eastAsia="仿宋" w:hAnsi="仿宋" w:cs="仿宋" w:hint="eastAsia"/>
            <w:lang w:eastAsia="zh-CN"/>
          </w:rPr>
          <w:t>(四)、推广与宣传活动</w:t>
        </w:r>
        <w:r>
          <w:tab/>
        </w:r>
        <w:r>
          <w:fldChar w:fldCharType="begin"/>
        </w:r>
        <w:r>
          <w:instrText xml:space="preserve"> PAGEREF _Toc6001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848"/>
      <w:r>
        <w:rPr>
          <w:rFonts w:ascii="仿宋" w:eastAsia="仿宋" w:hAnsi="仿宋" w:cs="仿宋" w:hint="eastAsia"/>
          <w:sz w:val="28"/>
          <w:lang w:eastAsia="zh-CN"/>
        </w:rPr>
        <w:t>一、整体家居项目危机管理</w:t>
      </w:r>
      <w:bookmarkEnd w:id="2"/>
    </w:p>
    <w:p>
      <w:pPr>
        <w:pStyle w:val="Heading2"/>
        <w:rPr>
          <w:rFonts w:ascii="仿宋" w:eastAsia="仿宋" w:hAnsi="仿宋" w:cs="仿宋" w:hint="eastAsia"/>
          <w:lang w:eastAsia="zh-CN"/>
        </w:rPr>
      </w:pPr>
      <w:bookmarkStart w:id="3" w:name="_Toc2939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整体家居项目危机管理中，危机预警与识别是确保整体家居项目稳健运行的核心步骤。通过建立全面的监测机制，整体家居项目团队旨在及时发现和理解潜在的风险和危机因素，以便采取及时的预防和应对措施，确保整体家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首先，通过深入的风险评估，整体家居项目团队全面分析了整个整体家居项目和各个阶段可能存在的威胁。这包括准确评估每个潜在风险的发生概率和可能影响的程度，为后续危机预警提供了有力支持。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整体家居项目团队着重于明确定义整体家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整体家居项目进展的持续监控，团队能够及时发现潜在问题并作出迅速反应。整体家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在这一阶段，团队的专业素养和反应速度将发挥至关重要的作用，以确保潜在危机能够在初期得到有效的处理，最大程度地减轻负面影响。通过危机预警与识别，整体家居项目得以更有序、可控地推进。</w:t>
      </w:r>
    </w:p>
    <w:p>
      <w:pPr>
        <w:pStyle w:val="Heading2"/>
        <w:ind w:firstLine="560" w:firstLineChars="200"/>
        <w:rPr>
          <w:rFonts w:ascii="仿宋" w:eastAsia="仿宋" w:hAnsi="仿宋" w:cs="仿宋" w:hint="eastAsia"/>
          <w:sz w:val="28"/>
          <w:lang w:eastAsia="zh-CN"/>
        </w:rPr>
      </w:pPr>
      <w:bookmarkStart w:id="4" w:name="_Toc269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在危机发生时，整体家居项目团队立即行动，成立了应急小组。该小组的任务是迅速制定并实施紧急应对措施，以最小化潜在损失。以下是采取的主要措施：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暂停整体家居项目进度：为遏制危机蔓延，整体家居项目暂时停止进行，以便全面评估当前状况。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资源重新分配：重新评估整体家居项目资源的分配，确保最大限度地减小损失。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实时沟通：与关键利益相关者建立实时沟通机制，向他们传递整体家居项目危机的实际状况，保障整体家居项目核心利益。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在紧急应对的同时，整体家居项目团队强调了团队协作和有效沟通的重要性。以下是团队协作的关键举措：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信息共享机制：建立了信息共享平台，确保团队成员能够及时获取整体家居项目危机的实时信息。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领导者沟通：整体家居项目领导者通过定期会议和即时沟通工具，指导团队应对危机，保持团队稳定运行。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随着危机得到初步控制，整体家居项目团队转向制定恢复计划，以确保整体家居项目能够从中迅速恢复。主要恢复计划包括：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修复受损的进度计划：重新评估整体家居项目进度，制定修复计划，确保整体家居项目尽快回归正常进程。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重新调整资源分配：优化资源分配，确保整体家居项目在有限资源下高效运转。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风险管理机制加强：对整体家居项目风险进行全面评估，制定更强化的风险管理策略，以预防未来可能的危机。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215"/>
      <w:r>
        <w:rPr>
          <w:rFonts w:ascii="仿宋" w:eastAsia="仿宋" w:hAnsi="仿宋" w:cs="仿宋" w:hint="eastAsia"/>
          <w:sz w:val="28"/>
          <w:lang w:eastAsia="zh-CN"/>
        </w:rPr>
        <w:t>二、整体家居项目绩效评估</w:t>
      </w:r>
      <w:bookmarkEnd w:id="5"/>
    </w:p>
    <w:p>
      <w:pPr>
        <w:pStyle w:val="Heading2"/>
        <w:rPr>
          <w:rFonts w:ascii="仿宋" w:eastAsia="仿宋" w:hAnsi="仿宋" w:cs="仿宋" w:hint="eastAsia"/>
          <w:lang w:eastAsia="zh-CN"/>
        </w:rPr>
      </w:pPr>
      <w:bookmarkStart w:id="6" w:name="_Toc2711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整体家居项目中，我们设计了一套全面的绩效评估指标，以确保整体家居项目的可控和成功交付。这些指标跨足整体家居项目目标、成本、进度和质量等多个维度，为我们提供了全面洞察整体家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目标达成率是我们关注的首要指标。我们设定了明确的目标，并通过定期监测和评估，迅速发现并应对潜在的目标偏差。这为整体家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成本绩效是另一个核心关注点。通过实际成本与预算成本的对比分析，我们深入了解成本差异的原因，及时调整资源分配，保持整体家居项目在经济效益方面的合理水平。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进度作为关键的绩效指标之一，得到了精心的关注。我们制定了详细的整体家居项目进度计划，并设立了进度符合度指标，确保实际进度与计划进度保持一致。这使我们能够快速发现和解决潜在的进度问题，保持整体家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整体家居项目绩效的不可或缺的一环。我们引入了一系列的质量标准和客户满意度指标，以确保整体家居项目交付的成果在质量上达到或超越预期水平。通过持续监测这些指标，我们努力提升整体家居项目整体质量水平，为整体家居项目的成功交付提供有力保障。通过这些科学且全面的绩效评估，我们能够更好地引导整体家居项目的持续改进，确保整体家居项目目标的顺利达成。</w:t>
      </w:r>
    </w:p>
    <w:p>
      <w:pPr>
        <w:pStyle w:val="Heading2"/>
        <w:ind w:firstLine="560" w:firstLineChars="200"/>
        <w:rPr>
          <w:rFonts w:ascii="仿宋" w:eastAsia="仿宋" w:hAnsi="仿宋" w:cs="仿宋" w:hint="eastAsia"/>
          <w:sz w:val="28"/>
          <w:lang w:eastAsia="zh-CN"/>
        </w:rPr>
      </w:pPr>
      <w:bookmarkStart w:id="7" w:name="_Toc118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绩效评估是整体家居项目中的关键环节，为确保整体家居项目达到预期目标，我们采用了多层次、多维度的绩效评估方法。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整体家居项目的战略目标对齐，确保每个决策和行动都与整体家居项目整体目标保持一致。团队会定期召开战略对齐会议，审视当前工作与整体家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整体家居项目进度、质量、成本和风险等方面。这些指标通过数据收集和分析，为整体家居项目管理团队提供了客观的评估依据。例如，我们通过整体家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绩效评估不仅仅停留在整体家居项目内部，还考虑了整体家居项目对外部环境的影响。我们定期进行干系人满意度调查，以了解各利益相关方对整体家居项目的期望和满意度，并及时做出调整。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这种多层次、多角度的绩效评估方法，使得我们能够全面了解整体家居项目的运行状态，及时做出调整，确保整体家居项目在不断变化的环境中保持稳健前行。</w:t>
      </w:r>
    </w:p>
    <w:p>
      <w:pPr>
        <w:pStyle w:val="Heading2"/>
        <w:ind w:firstLine="560" w:firstLineChars="200"/>
        <w:rPr>
          <w:rFonts w:ascii="仿宋" w:eastAsia="仿宋" w:hAnsi="仿宋" w:cs="仿宋" w:hint="eastAsia"/>
          <w:sz w:val="28"/>
          <w:lang w:eastAsia="zh-CN"/>
        </w:rPr>
      </w:pPr>
      <w:bookmarkStart w:id="8" w:name="_Toc1761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为了确保整体家居项目的有效管理和不断优化，我们采用了精心设计的绩效评估周期。这个周期旨在实现灵活、实时和全面的评估，以适应整体家居项目执行中的各种挑战。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整体家居项目的不同需求，分为短期、中期和长期。短期评估关注每个迭代或工作周期，以及时发现和解决当前任务中的问题。中期评估涵盖几个迭代，深入了解整体整体家居项目的趋势和性能。长期评估则着眼于整个整体家居项目阶段，确保整体家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整体家居项目管理工具和协作平台，团队成员能够随时更新和分享整体家居项目数据。这种实时性的反馈机制使我们能够及时察觉潜在问题，快速调整，保持整体家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整体家居项目的决策制定密不可分。每个周期的整体家居项目回顾会议成为集体总结经验、识别问题深层次原因并找到创新解决方案的平台。这种定期的反思与调整机制使整体家居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4708"/>
      <w:r>
        <w:rPr>
          <w:rFonts w:ascii="仿宋" w:eastAsia="仿宋" w:hAnsi="仿宋" w:cs="仿宋" w:hint="eastAsia"/>
          <w:sz w:val="28"/>
          <w:lang w:eastAsia="zh-CN"/>
        </w:rPr>
        <w:t>三、整体家居项目文档管理</w:t>
      </w:r>
      <w:bookmarkEnd w:id="9"/>
    </w:p>
    <w:p>
      <w:pPr>
        <w:pStyle w:val="Heading2"/>
        <w:rPr>
          <w:rFonts w:ascii="仿宋" w:eastAsia="仿宋" w:hAnsi="仿宋" w:cs="仿宋" w:hint="eastAsia"/>
          <w:lang w:eastAsia="zh-CN"/>
        </w:rPr>
      </w:pPr>
      <w:bookmarkStart w:id="10" w:name="_Toc60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整体家居项目高度重视文档的质量和准确性，以支持整体家居项目的各项活动和决策。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文档的编制始于整体家居项目计划的初期，我们制定了详细的文档编制计划，明确了每个文档的内容、格式和编写责任人。在整体家居项目启动阶段，我们首先编制了整体家居项目章程，明确定义了整体家居项目的目标、范围、风险等关键要素。随后，整体家居项目团队根据计划陆续编制了需求文档、设计文档、测试文档等各类文档，确保整体家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整体家居项目管理中的重要环节，旨在确保整体家居项目文档符合质量标准和整体家居项目需求。在整体家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除了内部审查，我们还进行了外部审查，邀请整体家居项目相关利益方和专业领域的专家对文档进行独立审查。这有助于获取更全面、客观的反馈，确保整体家居项目文档不仅符合内部标准，也满足外部需求。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整体家居项目在文档编制与审查方面建立了严格的管理机制，通过规范的流程和多维度的审查，确保整体家居项目文档的质量、准确性和可靠性，为整体家居项目的顺利推进提供了有力支持。</w:t>
      </w:r>
    </w:p>
    <w:p>
      <w:pPr>
        <w:pStyle w:val="Heading2"/>
        <w:ind w:firstLine="560" w:firstLineChars="200"/>
        <w:rPr>
          <w:rFonts w:ascii="仿宋" w:eastAsia="仿宋" w:hAnsi="仿宋" w:cs="仿宋" w:hint="eastAsia"/>
          <w:sz w:val="28"/>
          <w:lang w:eastAsia="zh-CN"/>
        </w:rPr>
      </w:pPr>
      <w:bookmarkStart w:id="11" w:name="_Toc24241"/>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在整体家居项目中，我们致力于优化文档发布与分发过程，以确保信息的高效传递和团队间协作的顺畅进行。以下是我们采取的关键优化策略：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我们通过多渠道发布文档，包括电子邮件、整体家居项目管理平台、内部网站等，以满足不同团队成员的偏好和需求。多渠道发布确保了信息的全面覆盖。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我们采用了精细的权限控制，确保只有授权人员可以访问敏感信息。这种安全措施保护了整体家居项目文档的机密性，防止了未经授权的信息泄露。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5000"/>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文档存档与归档是整体家居项目生命周期中一个至关重要的环节，直接关系到整体家居项目信息的长期保存和历史记录的完整性。在整体家居项目中，我们实施了一系列有效的文档存档与归档管理策略：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1453"/>
      <w:r>
        <w:rPr>
          <w:rFonts w:ascii="仿宋" w:eastAsia="仿宋" w:hAnsi="仿宋" w:cs="仿宋" w:hint="eastAsia"/>
          <w:sz w:val="28"/>
          <w:lang w:eastAsia="zh-CN"/>
        </w:rPr>
        <w:t>四、整体家居项目概论</w:t>
      </w:r>
      <w:bookmarkEnd w:id="13"/>
    </w:p>
    <w:p>
      <w:pPr>
        <w:pStyle w:val="Heading2"/>
        <w:rPr>
          <w:rFonts w:ascii="仿宋" w:eastAsia="仿宋" w:hAnsi="仿宋" w:cs="仿宋" w:hint="eastAsia"/>
          <w:lang w:eastAsia="zh-CN"/>
        </w:rPr>
      </w:pPr>
      <w:bookmarkStart w:id="14" w:name="_Toc19230"/>
      <w:r>
        <w:rPr>
          <w:rFonts w:ascii="仿宋" w:eastAsia="仿宋" w:hAnsi="仿宋" w:cs="仿宋" w:hint="eastAsia"/>
          <w:lang w:eastAsia="zh-CN"/>
        </w:rPr>
        <w:t>(一)、整体家居项目概况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的起源追溯至对市场的深入洞察。市场的不断演变与变革为整体家居项目提供了难得的机遇。当前市场存在的需求缺口和变革的大环境共同构成了整体家居项目的背景。这个整体家居项目旨在充分利用市场机遇，填补行业中尚未满足的需求，为客户提供全新的解决方案。市场的变革和需求的增长使得这个整体家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整体家居项目名称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正式命名为整体家居。这个名称不仅仅是一个标识，更代表了整体家居项目的核心理念和愿景。它蕴含着整体家居项目所要解决问题的关键字，具有强烈的表达和辨识度，为整体家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整体家居项目目标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整体家居项目的核心目标是提供一种全新、高效的解决方案，满足客户日益增长的需求。整体家居项目追求的不仅仅是满足市场需求，更是在市场中获得卓越的竞争优势。通过不断提升产品或服务的质量和创新水平，整体家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整体家居项目范围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全面涵盖了产品研发、制造、市场推广和售后服务，确保从产品设计到最终用户体验的全方位关注。这一全面的整体家居项目范围是为了确保整体家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整体家居项目时间表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整体家居项目计划在未来18个月内完成，包括研发、测试、市场试点和正式推出等不同阶段。这个时间表的合理设计是为了确保整体家居项目各个阶段的顺利推进，以便按时交付高质量的成果。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整体家居项目预算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整体家居项目总预算估算为XX百万美元，主要分配在研发、市场推广、人员培训和运营等方面。这一充足的预算为整体家居项目提供了充足的资源，确保整体家居项目在各个方面都能取得优异的表现。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整体家居项目风险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整体家居项目可能面临的风险包括市场接受度低、技术难题、竞争激烈等。整体家居项目团队已经制定了相应的风险应对计划，通过前瞻性的风险管理，确保整体家居项目在面对不确定性时能够迅速做出应对。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整体家居项目团队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整体家居项目汇聚了一支经验丰富、多领域专业素养的核心团队，确保整体家居项目在各个方面都能拥有高水平的执行力。团队的协同作战是整体家居项目成功的关键因素之一。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整体家居项目背景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整体家居项目的背景根植于市场对更高效、创新产品的渴望，同时也受到科技发展对行业格局的深刻改变的影响。这为整体家居项目提供了广阔的发展空间和市场需求。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整体家居项目现状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截至目前，整体家居项目已完成市场调研和技术验证，取得了初步的成功。这为整体家居项目在未来的发展奠定了坚实的基础，为更远大的目标打下了坚实的基石。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6428"/>
      <w:r>
        <w:rPr>
          <w:rFonts w:ascii="仿宋" w:eastAsia="仿宋" w:hAnsi="仿宋" w:cs="仿宋" w:hint="eastAsia"/>
          <w:sz w:val="28"/>
          <w:lang w:eastAsia="zh-CN"/>
        </w:rPr>
        <w:t>(二)、整体家居项目目标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keyword》整体家居项目首要业务目标是在市场中占据有利地位，实现产品/服务的成功推广和销售。通过不断提升产品质量、创新性，整体家居项目追求成为行业中的领导者，赢得更多客户的青睐。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在科技迅速发展的时代，整体家居项目着眼于技术创新。通过持续的研发和技术升级，整体家居项目旨在推出更具创新性的产品或服务，以满足市场对新鲜、先进解决方案的需求。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为了建立可持续的客户关系，整体家居项目设定了客户满意度目标。通过提供卓越的产品质量和优质的客户服务，整体家居项目追求赢得客户的信任和忠诚度，确保他们的满意度达到行业领先水平。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整体家居项目注重社会责任和可持续发展。通过实施环保、社会责任整体家居项目，整体家居项目致力于在经济发展的同时保护环境，促进社会公平，实现可持续经营。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整体家居项目的团队是实现目标的核心驱动力。因此，整体家居项目设定了团队发展目标，包括提升团队成员的专业技能、培养领导力，以及搭建协同高效的团队工作氛围。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7215"/>
      <w:r>
        <w:rPr>
          <w:rFonts w:ascii="仿宋" w:eastAsia="仿宋" w:hAnsi="仿宋" w:cs="仿宋" w:hint="eastAsia"/>
          <w:sz w:val="28"/>
          <w:lang w:eastAsia="zh-CN"/>
        </w:rPr>
        <w:t>(三)、整体家居项目提出的理由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整体家居项目提出的理由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的提出源于对市场机遇的深刻洞察。当前市场中存在的需求缺口和行业发展趋势表明，有巨大的商业机会等待被开发。通过准确捕捉市场机遇，整体家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的理念基于对技术创新的信仰。通过持续的研发和技术投入，整体家居项目有望推出更具创新性的产品或服务。在科技飞速发展的当下，整体家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的提出是为了增强企业的行业竞争力。通过提升产品或服务的质量和独特性，整体家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响应了消费者需求的变化。随着社会和科技的不断发展，消费者对产品和服务的需求也在发生变化。通过深入了解并及时回应消费者的新需求，整体家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整体家居项目的提出是企业战略发展规划的一部分。在面对日益激烈的市场竞争和不断变化的商业环境中，整体家居项目作为企业战略的一环，旨在为企业开辟新的增长领域，巩固企业在行业中的地位。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的提出不仅仅是基于商业考量，还注重社会责任。通过推出环保、社会责任等方面的整体家居项目，整体家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整体家居项目的提出反映了对利益相关者期望的关注。包括客户、员工、投资者等利益相关者在企业发展中都有着各自的期望，整体家居项目力求在满足这些期望的同时，取得更大的共赢。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6210"/>
      <w:r>
        <w:rPr>
          <w:rFonts w:ascii="仿宋" w:eastAsia="仿宋" w:hAnsi="仿宋" w:cs="仿宋" w:hint="eastAsia"/>
          <w:sz w:val="28"/>
          <w:lang w:eastAsia="zh-CN"/>
        </w:rPr>
        <w:t>(四)、整体家居项目意义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在实施整体家居项目的过程中，我们不仅仅是在追逐商业成功，更是为企业和社会的多个层面创造了深远的意义。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https://d.book118.com/936014225233010044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6F6685"/>
    <w:rsid w:val="536F66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01422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2024-02-06T06:48:00Z</dcterms:created>
  <dcterms:modified xsi:type="dcterms:W3CDTF">2024-02-06T06:48:57Z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9B1D3A22204B490ABB9526903D50A879_11</vt:lpwstr>
  </property>
  <property fmtid="{D5CDD505-2E9C-101B-9397-08002B2CF9AE}" pid="3" name="KSOProductBuildVer">
    <vt:lpwstr>2052-12.1.0.16250</vt:lpwstr>
  </property>
</Properties>
</file>