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铁炉鼓风机项目规划设计方案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1" w:history="1">
        <w:r>
          <w:rPr>
            <w:rFonts w:ascii="仿宋" w:eastAsia="仿宋" w:hAnsi="仿宋" w:cs="仿宋" w:hint="eastAsia"/>
            <w:lang w:eastAsia="zh-CN"/>
          </w:rPr>
          <w:t>前言</w:t>
        </w:r>
        <w:r>
          <w:tab/>
        </w:r>
        <w:r>
          <w:fldChar w:fldCharType="begin"/>
        </w:r>
        <w:r>
          <w:instrText xml:space="preserve"> PAGEREF _Toc30131 \h </w:instrText>
        </w:r>
        <w:r>
          <w:fldChar w:fldCharType="separate"/>
        </w:r>
        <w:r>
          <w:t>3</w:t>
        </w:r>
        <w:r>
          <w:fldChar w:fldCharType="end"/>
        </w:r>
      </w:hyperlink>
    </w:p>
    <w:p>
      <w:pPr>
        <w:pStyle w:val="TOC1"/>
        <w:tabs>
          <w:tab w:val="right" w:leader="dot" w:pos="8306"/>
        </w:tabs>
      </w:pPr>
      <w:hyperlink w:anchor="_Toc3185" w:history="1">
        <w:r>
          <w:rPr>
            <w:rFonts w:ascii="仿宋" w:eastAsia="仿宋" w:hAnsi="仿宋" w:cs="仿宋" w:hint="eastAsia"/>
            <w:lang w:eastAsia="zh-CN"/>
          </w:rPr>
          <w:t>一、铁炉鼓风机项目可持续发展</w:t>
        </w:r>
        <w:r>
          <w:tab/>
        </w:r>
        <w:r>
          <w:fldChar w:fldCharType="begin"/>
        </w:r>
        <w:r>
          <w:instrText xml:space="preserve"> PAGEREF _Toc3185 \h </w:instrText>
        </w:r>
        <w:r>
          <w:fldChar w:fldCharType="separate"/>
        </w:r>
        <w:r>
          <w:t>3</w:t>
        </w:r>
        <w:r>
          <w:fldChar w:fldCharType="end"/>
        </w:r>
      </w:hyperlink>
    </w:p>
    <w:p>
      <w:pPr>
        <w:pStyle w:val="TOC2"/>
        <w:tabs>
          <w:tab w:val="right" w:leader="dot" w:pos="8306"/>
        </w:tabs>
      </w:pPr>
      <w:hyperlink w:anchor="_Toc21355" w:history="1">
        <w:r>
          <w:rPr>
            <w:rFonts w:ascii="仿宋" w:eastAsia="仿宋" w:hAnsi="仿宋" w:cs="仿宋" w:hint="eastAsia"/>
            <w:lang w:eastAsia="zh-CN"/>
          </w:rPr>
          <w:t>(一)、可持续战略与实践</w:t>
        </w:r>
        <w:r>
          <w:tab/>
        </w:r>
        <w:r>
          <w:fldChar w:fldCharType="begin"/>
        </w:r>
        <w:r>
          <w:instrText xml:space="preserve"> PAGEREF _Toc21355 \h </w:instrText>
        </w:r>
        <w:r>
          <w:fldChar w:fldCharType="separate"/>
        </w:r>
        <w:r>
          <w:t>3</w:t>
        </w:r>
        <w:r>
          <w:fldChar w:fldCharType="end"/>
        </w:r>
      </w:hyperlink>
    </w:p>
    <w:p>
      <w:pPr>
        <w:pStyle w:val="TOC2"/>
        <w:tabs>
          <w:tab w:val="right" w:leader="dot" w:pos="8306"/>
        </w:tabs>
      </w:pPr>
      <w:hyperlink w:anchor="_Toc32210" w:history="1">
        <w:r>
          <w:rPr>
            <w:rFonts w:ascii="仿宋" w:eastAsia="仿宋" w:hAnsi="仿宋" w:cs="仿宋" w:hint="eastAsia"/>
            <w:lang w:eastAsia="zh-CN"/>
          </w:rPr>
          <w:t>(二)、环保与社会责任</w:t>
        </w:r>
        <w:r>
          <w:tab/>
        </w:r>
        <w:r>
          <w:fldChar w:fldCharType="begin"/>
        </w:r>
        <w:r>
          <w:instrText xml:space="preserve"> PAGEREF _Toc32210 \h </w:instrText>
        </w:r>
        <w:r>
          <w:fldChar w:fldCharType="separate"/>
        </w:r>
        <w:r>
          <w:t>4</w:t>
        </w:r>
        <w:r>
          <w:fldChar w:fldCharType="end"/>
        </w:r>
      </w:hyperlink>
    </w:p>
    <w:p>
      <w:pPr>
        <w:pStyle w:val="TOC1"/>
        <w:tabs>
          <w:tab w:val="right" w:leader="dot" w:pos="8306"/>
        </w:tabs>
      </w:pPr>
      <w:hyperlink w:anchor="_Toc24010" w:history="1">
        <w:r>
          <w:rPr>
            <w:rFonts w:ascii="仿宋" w:eastAsia="仿宋" w:hAnsi="仿宋" w:cs="仿宋" w:hint="eastAsia"/>
            <w:lang w:eastAsia="zh-CN"/>
          </w:rPr>
          <w:t>二、铁炉鼓风机项目建设背景及必要性分析</w:t>
        </w:r>
        <w:r>
          <w:tab/>
        </w:r>
        <w:r>
          <w:fldChar w:fldCharType="begin"/>
        </w:r>
        <w:r>
          <w:instrText xml:space="preserve"> PAGEREF _Toc24010 \h </w:instrText>
        </w:r>
        <w:r>
          <w:fldChar w:fldCharType="separate"/>
        </w:r>
        <w:r>
          <w:t>5</w:t>
        </w:r>
        <w:r>
          <w:fldChar w:fldCharType="end"/>
        </w:r>
      </w:hyperlink>
    </w:p>
    <w:p>
      <w:pPr>
        <w:pStyle w:val="TOC2"/>
        <w:tabs>
          <w:tab w:val="right" w:leader="dot" w:pos="8306"/>
        </w:tabs>
      </w:pPr>
      <w:hyperlink w:anchor="_Toc18629" w:history="1">
        <w:r>
          <w:rPr>
            <w:rFonts w:ascii="仿宋" w:eastAsia="仿宋" w:hAnsi="仿宋" w:cs="仿宋" w:hint="eastAsia"/>
            <w:lang w:eastAsia="zh-CN"/>
          </w:rPr>
          <w:t>(一)、铁炉鼓风机项目背景分析</w:t>
        </w:r>
        <w:r>
          <w:tab/>
        </w:r>
        <w:r>
          <w:fldChar w:fldCharType="begin"/>
        </w:r>
        <w:r>
          <w:instrText xml:space="preserve"> PAGEREF _Toc18629 \h </w:instrText>
        </w:r>
        <w:r>
          <w:fldChar w:fldCharType="separate"/>
        </w:r>
        <w:r>
          <w:t>5</w:t>
        </w:r>
        <w:r>
          <w:fldChar w:fldCharType="end"/>
        </w:r>
      </w:hyperlink>
    </w:p>
    <w:p>
      <w:pPr>
        <w:pStyle w:val="TOC2"/>
        <w:tabs>
          <w:tab w:val="right" w:leader="dot" w:pos="8306"/>
        </w:tabs>
      </w:pPr>
      <w:hyperlink w:anchor="_Toc11742" w:history="1">
        <w:r>
          <w:rPr>
            <w:rFonts w:ascii="仿宋" w:eastAsia="仿宋" w:hAnsi="仿宋" w:cs="仿宋" w:hint="eastAsia"/>
            <w:lang w:eastAsia="zh-CN"/>
          </w:rPr>
          <w:t>(二)、铁炉鼓风机项目建设必要性分析</w:t>
        </w:r>
        <w:r>
          <w:tab/>
        </w:r>
        <w:r>
          <w:fldChar w:fldCharType="begin"/>
        </w:r>
        <w:r>
          <w:instrText xml:space="preserve"> PAGEREF _Toc11742 \h </w:instrText>
        </w:r>
        <w:r>
          <w:fldChar w:fldCharType="separate"/>
        </w:r>
        <w:r>
          <w:t>6</w:t>
        </w:r>
        <w:r>
          <w:fldChar w:fldCharType="end"/>
        </w:r>
      </w:hyperlink>
    </w:p>
    <w:p>
      <w:pPr>
        <w:pStyle w:val="TOC1"/>
        <w:tabs>
          <w:tab w:val="right" w:leader="dot" w:pos="8306"/>
        </w:tabs>
      </w:pPr>
      <w:hyperlink w:anchor="_Toc30821" w:history="1">
        <w:r>
          <w:rPr>
            <w:rFonts w:ascii="仿宋" w:eastAsia="仿宋" w:hAnsi="仿宋" w:cs="仿宋" w:hint="eastAsia"/>
            <w:lang w:eastAsia="zh-CN"/>
          </w:rPr>
          <w:t>三、铁炉鼓风机项目危机管理</w:t>
        </w:r>
        <w:r>
          <w:tab/>
        </w:r>
        <w:r>
          <w:fldChar w:fldCharType="begin"/>
        </w:r>
        <w:r>
          <w:instrText xml:space="preserve"> PAGEREF _Toc30821 \h </w:instrText>
        </w:r>
        <w:r>
          <w:fldChar w:fldCharType="separate"/>
        </w:r>
        <w:r>
          <w:t>8</w:t>
        </w:r>
        <w:r>
          <w:fldChar w:fldCharType="end"/>
        </w:r>
      </w:hyperlink>
    </w:p>
    <w:p>
      <w:pPr>
        <w:pStyle w:val="TOC2"/>
        <w:tabs>
          <w:tab w:val="right" w:leader="dot" w:pos="8306"/>
        </w:tabs>
      </w:pPr>
      <w:hyperlink w:anchor="_Toc10124" w:history="1">
        <w:r>
          <w:rPr>
            <w:rFonts w:ascii="仿宋" w:eastAsia="仿宋" w:hAnsi="仿宋" w:cs="仿宋" w:hint="eastAsia"/>
            <w:lang w:eastAsia="zh-CN"/>
          </w:rPr>
          <w:t>(一)、危机预警与识别</w:t>
        </w:r>
        <w:r>
          <w:tab/>
        </w:r>
        <w:r>
          <w:fldChar w:fldCharType="begin"/>
        </w:r>
        <w:r>
          <w:instrText xml:space="preserve"> PAGEREF _Toc10124 \h </w:instrText>
        </w:r>
        <w:r>
          <w:fldChar w:fldCharType="separate"/>
        </w:r>
        <w:r>
          <w:t>8</w:t>
        </w:r>
        <w:r>
          <w:fldChar w:fldCharType="end"/>
        </w:r>
      </w:hyperlink>
    </w:p>
    <w:p>
      <w:pPr>
        <w:pStyle w:val="TOC2"/>
        <w:tabs>
          <w:tab w:val="right" w:leader="dot" w:pos="8306"/>
        </w:tabs>
      </w:pPr>
      <w:hyperlink w:anchor="_Toc14674" w:history="1">
        <w:r>
          <w:rPr>
            <w:rFonts w:ascii="仿宋" w:eastAsia="仿宋" w:hAnsi="仿宋" w:cs="仿宋" w:hint="eastAsia"/>
            <w:lang w:eastAsia="zh-CN"/>
          </w:rPr>
          <w:t>(二)、危机应对与恢复</w:t>
        </w:r>
        <w:r>
          <w:tab/>
        </w:r>
        <w:r>
          <w:fldChar w:fldCharType="begin"/>
        </w:r>
        <w:r>
          <w:instrText xml:space="preserve"> PAGEREF _Toc14674 \h </w:instrText>
        </w:r>
        <w:r>
          <w:fldChar w:fldCharType="separate"/>
        </w:r>
        <w:r>
          <w:t>9</w:t>
        </w:r>
        <w:r>
          <w:fldChar w:fldCharType="end"/>
        </w:r>
      </w:hyperlink>
    </w:p>
    <w:p>
      <w:pPr>
        <w:pStyle w:val="TOC1"/>
        <w:tabs>
          <w:tab w:val="right" w:leader="dot" w:pos="8306"/>
        </w:tabs>
      </w:pPr>
      <w:hyperlink w:anchor="_Toc1022" w:history="1">
        <w:r>
          <w:rPr>
            <w:rFonts w:ascii="仿宋" w:eastAsia="仿宋" w:hAnsi="仿宋" w:cs="仿宋" w:hint="eastAsia"/>
            <w:lang w:eastAsia="zh-CN"/>
          </w:rPr>
          <w:t>四、铁炉鼓风机项目选址可行性分析</w:t>
        </w:r>
        <w:r>
          <w:tab/>
        </w:r>
        <w:r>
          <w:fldChar w:fldCharType="begin"/>
        </w:r>
        <w:r>
          <w:instrText xml:space="preserve"> PAGEREF _Toc1022 \h </w:instrText>
        </w:r>
        <w:r>
          <w:fldChar w:fldCharType="separate"/>
        </w:r>
        <w:r>
          <w:t>10</w:t>
        </w:r>
        <w:r>
          <w:fldChar w:fldCharType="end"/>
        </w:r>
      </w:hyperlink>
    </w:p>
    <w:p>
      <w:pPr>
        <w:pStyle w:val="TOC2"/>
        <w:tabs>
          <w:tab w:val="right" w:leader="dot" w:pos="8306"/>
        </w:tabs>
      </w:pPr>
      <w:hyperlink w:anchor="_Toc19186" w:history="1">
        <w:r>
          <w:rPr>
            <w:rFonts w:ascii="仿宋" w:eastAsia="仿宋" w:hAnsi="仿宋" w:cs="仿宋" w:hint="eastAsia"/>
            <w:lang w:eastAsia="zh-CN"/>
          </w:rPr>
          <w:t>(一)、铁炉鼓风机项目选址</w:t>
        </w:r>
        <w:r>
          <w:tab/>
        </w:r>
        <w:r>
          <w:fldChar w:fldCharType="begin"/>
        </w:r>
        <w:r>
          <w:instrText xml:space="preserve"> PAGEREF _Toc19186 \h </w:instrText>
        </w:r>
        <w:r>
          <w:fldChar w:fldCharType="separate"/>
        </w:r>
        <w:r>
          <w:t>10</w:t>
        </w:r>
        <w:r>
          <w:fldChar w:fldCharType="end"/>
        </w:r>
      </w:hyperlink>
    </w:p>
    <w:p>
      <w:pPr>
        <w:pStyle w:val="TOC2"/>
        <w:tabs>
          <w:tab w:val="right" w:leader="dot" w:pos="8306"/>
        </w:tabs>
      </w:pPr>
      <w:hyperlink w:anchor="_Toc19548" w:history="1">
        <w:r>
          <w:rPr>
            <w:rFonts w:ascii="仿宋" w:eastAsia="仿宋" w:hAnsi="仿宋" w:cs="仿宋" w:hint="eastAsia"/>
            <w:lang w:eastAsia="zh-CN"/>
          </w:rPr>
          <w:t>(二)、用地控制指标</w:t>
        </w:r>
        <w:r>
          <w:tab/>
        </w:r>
        <w:r>
          <w:fldChar w:fldCharType="begin"/>
        </w:r>
        <w:r>
          <w:instrText xml:space="preserve"> PAGEREF _Toc19548 \h </w:instrText>
        </w:r>
        <w:r>
          <w:fldChar w:fldCharType="separate"/>
        </w:r>
        <w:r>
          <w:t>10</w:t>
        </w:r>
        <w:r>
          <w:fldChar w:fldCharType="end"/>
        </w:r>
      </w:hyperlink>
    </w:p>
    <w:p>
      <w:pPr>
        <w:pStyle w:val="TOC2"/>
        <w:tabs>
          <w:tab w:val="right" w:leader="dot" w:pos="8306"/>
        </w:tabs>
      </w:pPr>
      <w:hyperlink w:anchor="_Toc9152" w:history="1">
        <w:r>
          <w:rPr>
            <w:rFonts w:ascii="仿宋" w:eastAsia="仿宋" w:hAnsi="仿宋" w:cs="仿宋" w:hint="eastAsia"/>
            <w:lang w:eastAsia="zh-CN"/>
          </w:rPr>
          <w:t>(三)、节约用地措施</w:t>
        </w:r>
        <w:r>
          <w:tab/>
        </w:r>
        <w:r>
          <w:fldChar w:fldCharType="begin"/>
        </w:r>
        <w:r>
          <w:instrText xml:space="preserve"> PAGEREF _Toc9152 \h </w:instrText>
        </w:r>
        <w:r>
          <w:fldChar w:fldCharType="separate"/>
        </w:r>
        <w:r>
          <w:t>12</w:t>
        </w:r>
        <w:r>
          <w:fldChar w:fldCharType="end"/>
        </w:r>
      </w:hyperlink>
    </w:p>
    <w:p>
      <w:pPr>
        <w:pStyle w:val="TOC2"/>
        <w:tabs>
          <w:tab w:val="right" w:leader="dot" w:pos="8306"/>
        </w:tabs>
      </w:pPr>
      <w:hyperlink w:anchor="_Toc12127" w:history="1">
        <w:r>
          <w:rPr>
            <w:rFonts w:ascii="仿宋" w:eastAsia="仿宋" w:hAnsi="仿宋" w:cs="仿宋" w:hint="eastAsia"/>
            <w:lang w:eastAsia="zh-CN"/>
          </w:rPr>
          <w:t>(四)、总图布置方案</w:t>
        </w:r>
        <w:r>
          <w:tab/>
        </w:r>
        <w:r>
          <w:fldChar w:fldCharType="begin"/>
        </w:r>
        <w:r>
          <w:instrText xml:space="preserve"> PAGEREF _Toc12127 \h </w:instrText>
        </w:r>
        <w:r>
          <w:fldChar w:fldCharType="separate"/>
        </w:r>
        <w:r>
          <w:t>13</w:t>
        </w:r>
        <w:r>
          <w:fldChar w:fldCharType="end"/>
        </w:r>
      </w:hyperlink>
    </w:p>
    <w:p>
      <w:pPr>
        <w:pStyle w:val="TOC2"/>
        <w:tabs>
          <w:tab w:val="right" w:leader="dot" w:pos="8306"/>
        </w:tabs>
      </w:pPr>
      <w:hyperlink w:anchor="_Toc10510" w:history="1">
        <w:r>
          <w:rPr>
            <w:rFonts w:ascii="仿宋" w:eastAsia="仿宋" w:hAnsi="仿宋" w:cs="仿宋" w:hint="eastAsia"/>
            <w:lang w:eastAsia="zh-CN"/>
          </w:rPr>
          <w:t>(五)、选址综合评价</w:t>
        </w:r>
        <w:r>
          <w:tab/>
        </w:r>
        <w:r>
          <w:fldChar w:fldCharType="begin"/>
        </w:r>
        <w:r>
          <w:instrText xml:space="preserve"> PAGEREF _Toc10510 \h </w:instrText>
        </w:r>
        <w:r>
          <w:fldChar w:fldCharType="separate"/>
        </w:r>
        <w:r>
          <w:t>14</w:t>
        </w:r>
        <w:r>
          <w:fldChar w:fldCharType="end"/>
        </w:r>
      </w:hyperlink>
    </w:p>
    <w:p>
      <w:pPr>
        <w:pStyle w:val="TOC1"/>
        <w:tabs>
          <w:tab w:val="right" w:leader="dot" w:pos="8306"/>
        </w:tabs>
      </w:pPr>
      <w:hyperlink w:anchor="_Toc12427" w:history="1">
        <w:r>
          <w:rPr>
            <w:rFonts w:ascii="仿宋" w:eastAsia="仿宋" w:hAnsi="仿宋" w:cs="仿宋" w:hint="eastAsia"/>
            <w:lang w:eastAsia="zh-CN"/>
          </w:rPr>
          <w:t>五、铁炉鼓风机项目建设单位说明</w:t>
        </w:r>
        <w:r>
          <w:tab/>
        </w:r>
        <w:r>
          <w:fldChar w:fldCharType="begin"/>
        </w:r>
        <w:r>
          <w:instrText xml:space="preserve"> PAGEREF _Toc12427 \h </w:instrText>
        </w:r>
        <w:r>
          <w:fldChar w:fldCharType="separate"/>
        </w:r>
        <w:r>
          <w:t>15</w:t>
        </w:r>
        <w:r>
          <w:fldChar w:fldCharType="end"/>
        </w:r>
      </w:hyperlink>
    </w:p>
    <w:p>
      <w:pPr>
        <w:pStyle w:val="TOC2"/>
        <w:tabs>
          <w:tab w:val="right" w:leader="dot" w:pos="8306"/>
        </w:tabs>
      </w:pPr>
      <w:hyperlink w:anchor="_Toc7656" w:history="1">
        <w:r>
          <w:rPr>
            <w:rFonts w:ascii="仿宋" w:eastAsia="仿宋" w:hAnsi="仿宋" w:cs="仿宋" w:hint="eastAsia"/>
            <w:lang w:eastAsia="zh-CN"/>
          </w:rPr>
          <w:t>(一)、铁炉鼓风机项目承办单位基本情况</w:t>
        </w:r>
        <w:r>
          <w:tab/>
        </w:r>
        <w:r>
          <w:fldChar w:fldCharType="begin"/>
        </w:r>
        <w:r>
          <w:instrText xml:space="preserve"> PAGEREF _Toc7656 \h </w:instrText>
        </w:r>
        <w:r>
          <w:fldChar w:fldCharType="separate"/>
        </w:r>
        <w:r>
          <w:t>15</w:t>
        </w:r>
        <w:r>
          <w:fldChar w:fldCharType="end"/>
        </w:r>
      </w:hyperlink>
    </w:p>
    <w:p>
      <w:pPr>
        <w:pStyle w:val="TOC2"/>
        <w:tabs>
          <w:tab w:val="right" w:leader="dot" w:pos="8306"/>
        </w:tabs>
      </w:pPr>
      <w:hyperlink w:anchor="_Toc26119" w:history="1">
        <w:r>
          <w:rPr>
            <w:rFonts w:ascii="仿宋" w:eastAsia="仿宋" w:hAnsi="仿宋" w:cs="仿宋" w:hint="eastAsia"/>
            <w:lang w:eastAsia="zh-CN"/>
          </w:rPr>
          <w:t>(二)、公司经济效益分析</w:t>
        </w:r>
        <w:r>
          <w:tab/>
        </w:r>
        <w:r>
          <w:fldChar w:fldCharType="begin"/>
        </w:r>
        <w:r>
          <w:instrText xml:space="preserve"> PAGEREF _Toc26119 \h </w:instrText>
        </w:r>
        <w:r>
          <w:fldChar w:fldCharType="separate"/>
        </w:r>
        <w:r>
          <w:t>16</w:t>
        </w:r>
        <w:r>
          <w:fldChar w:fldCharType="end"/>
        </w:r>
      </w:hyperlink>
    </w:p>
    <w:p>
      <w:pPr>
        <w:pStyle w:val="TOC1"/>
        <w:tabs>
          <w:tab w:val="right" w:leader="dot" w:pos="8306"/>
        </w:tabs>
      </w:pPr>
      <w:hyperlink w:anchor="_Toc18935" w:history="1">
        <w:r>
          <w:rPr>
            <w:rFonts w:ascii="仿宋" w:eastAsia="仿宋" w:hAnsi="仿宋" w:cs="仿宋" w:hint="eastAsia"/>
            <w:lang w:eastAsia="zh-CN"/>
          </w:rPr>
          <w:t>六、铁炉鼓风机项目文档管理</w:t>
        </w:r>
        <w:r>
          <w:tab/>
        </w:r>
        <w:r>
          <w:fldChar w:fldCharType="begin"/>
        </w:r>
        <w:r>
          <w:instrText xml:space="preserve"> PAGEREF _Toc18935 \h </w:instrText>
        </w:r>
        <w:r>
          <w:fldChar w:fldCharType="separate"/>
        </w:r>
        <w:r>
          <w:t>17</w:t>
        </w:r>
        <w:r>
          <w:fldChar w:fldCharType="end"/>
        </w:r>
      </w:hyperlink>
    </w:p>
    <w:p>
      <w:pPr>
        <w:pStyle w:val="TOC2"/>
        <w:tabs>
          <w:tab w:val="right" w:leader="dot" w:pos="8306"/>
        </w:tabs>
      </w:pPr>
      <w:hyperlink w:anchor="_Toc25200" w:history="1">
        <w:r>
          <w:rPr>
            <w:rFonts w:ascii="仿宋" w:eastAsia="仿宋" w:hAnsi="仿宋" w:cs="仿宋" w:hint="eastAsia"/>
            <w:lang w:eastAsia="zh-CN"/>
          </w:rPr>
          <w:t>(一)、文档编制与审查</w:t>
        </w:r>
        <w:r>
          <w:tab/>
        </w:r>
        <w:r>
          <w:fldChar w:fldCharType="begin"/>
        </w:r>
        <w:r>
          <w:instrText xml:space="preserve"> PAGEREF _Toc25200 \h </w:instrText>
        </w:r>
        <w:r>
          <w:fldChar w:fldCharType="separate"/>
        </w:r>
        <w:r>
          <w:t>17</w:t>
        </w:r>
        <w:r>
          <w:fldChar w:fldCharType="end"/>
        </w:r>
      </w:hyperlink>
    </w:p>
    <w:p>
      <w:pPr>
        <w:pStyle w:val="TOC2"/>
        <w:tabs>
          <w:tab w:val="right" w:leader="dot" w:pos="8306"/>
        </w:tabs>
      </w:pPr>
      <w:hyperlink w:anchor="_Toc8342" w:history="1">
        <w:r>
          <w:rPr>
            <w:rFonts w:ascii="仿宋" w:eastAsia="仿宋" w:hAnsi="仿宋" w:cs="仿宋" w:hint="eastAsia"/>
            <w:lang w:eastAsia="zh-CN"/>
          </w:rPr>
          <w:t>(二)、文档发布与分发</w:t>
        </w:r>
        <w:r>
          <w:tab/>
        </w:r>
        <w:r>
          <w:fldChar w:fldCharType="begin"/>
        </w:r>
        <w:r>
          <w:instrText xml:space="preserve"> PAGEREF _Toc8342 \h </w:instrText>
        </w:r>
        <w:r>
          <w:fldChar w:fldCharType="separate"/>
        </w:r>
        <w:r>
          <w:t>18</w:t>
        </w:r>
        <w:r>
          <w:fldChar w:fldCharType="end"/>
        </w:r>
      </w:hyperlink>
    </w:p>
    <w:p>
      <w:pPr>
        <w:pStyle w:val="TOC2"/>
        <w:tabs>
          <w:tab w:val="right" w:leader="dot" w:pos="8306"/>
        </w:tabs>
      </w:pPr>
      <w:hyperlink w:anchor="_Toc4641" w:history="1">
        <w:r>
          <w:rPr>
            <w:rFonts w:ascii="仿宋" w:eastAsia="仿宋" w:hAnsi="仿宋" w:cs="仿宋" w:hint="eastAsia"/>
            <w:lang w:eastAsia="zh-CN"/>
          </w:rPr>
          <w:t>(三)、文档存档与归档</w:t>
        </w:r>
        <w:r>
          <w:tab/>
        </w:r>
        <w:r>
          <w:fldChar w:fldCharType="begin"/>
        </w:r>
        <w:r>
          <w:instrText xml:space="preserve"> PAGEREF _Toc4641 \h </w:instrText>
        </w:r>
        <w:r>
          <w:fldChar w:fldCharType="separate"/>
        </w:r>
        <w:r>
          <w:t>19</w:t>
        </w:r>
        <w:r>
          <w:fldChar w:fldCharType="end"/>
        </w:r>
      </w:hyperlink>
    </w:p>
    <w:p>
      <w:pPr>
        <w:pStyle w:val="TOC1"/>
        <w:tabs>
          <w:tab w:val="right" w:leader="dot" w:pos="8306"/>
        </w:tabs>
      </w:pPr>
      <w:hyperlink w:anchor="_Toc12664" w:history="1">
        <w:r>
          <w:rPr>
            <w:rFonts w:ascii="仿宋" w:eastAsia="仿宋" w:hAnsi="仿宋" w:cs="仿宋" w:hint="eastAsia"/>
            <w:lang w:eastAsia="zh-CN"/>
          </w:rPr>
          <w:t>七、铁炉鼓风机项目投资规划</w:t>
        </w:r>
        <w:r>
          <w:tab/>
        </w:r>
        <w:r>
          <w:fldChar w:fldCharType="begin"/>
        </w:r>
        <w:r>
          <w:instrText xml:space="preserve"> PAGEREF _Toc12664 \h </w:instrText>
        </w:r>
        <w:r>
          <w:fldChar w:fldCharType="separate"/>
        </w:r>
        <w:r>
          <w:t>20</w:t>
        </w:r>
        <w:r>
          <w:fldChar w:fldCharType="end"/>
        </w:r>
      </w:hyperlink>
    </w:p>
    <w:p>
      <w:pPr>
        <w:pStyle w:val="TOC2"/>
        <w:tabs>
          <w:tab w:val="right" w:leader="dot" w:pos="8306"/>
        </w:tabs>
      </w:pPr>
      <w:hyperlink w:anchor="_Toc20411" w:history="1">
        <w:r>
          <w:rPr>
            <w:rFonts w:ascii="仿宋" w:eastAsia="仿宋" w:hAnsi="仿宋" w:cs="仿宋" w:hint="eastAsia"/>
            <w:lang w:eastAsia="zh-CN"/>
          </w:rPr>
          <w:t>(一)、铁炉鼓风机项目总投资估算</w:t>
        </w:r>
        <w:r>
          <w:tab/>
        </w:r>
        <w:r>
          <w:fldChar w:fldCharType="begin"/>
        </w:r>
        <w:r>
          <w:instrText xml:space="preserve"> PAGEREF _Toc20411 \h </w:instrText>
        </w:r>
        <w:r>
          <w:fldChar w:fldCharType="separate"/>
        </w:r>
        <w:r>
          <w:t>20</w:t>
        </w:r>
        <w:r>
          <w:fldChar w:fldCharType="end"/>
        </w:r>
      </w:hyperlink>
    </w:p>
    <w:p>
      <w:pPr>
        <w:pStyle w:val="TOC2"/>
        <w:tabs>
          <w:tab w:val="right" w:leader="dot" w:pos="8306"/>
        </w:tabs>
      </w:pPr>
      <w:hyperlink w:anchor="_Toc14221" w:history="1">
        <w:r>
          <w:rPr>
            <w:rFonts w:ascii="仿宋" w:eastAsia="仿宋" w:hAnsi="仿宋" w:cs="仿宋" w:hint="eastAsia"/>
            <w:lang w:eastAsia="zh-CN"/>
          </w:rPr>
          <w:t>(二)、资金筹措</w:t>
        </w:r>
        <w:r>
          <w:tab/>
        </w:r>
        <w:r>
          <w:fldChar w:fldCharType="begin"/>
        </w:r>
        <w:r>
          <w:instrText xml:space="preserve"> PAGEREF _Toc14221 \h </w:instrText>
        </w:r>
        <w:r>
          <w:fldChar w:fldCharType="separate"/>
        </w:r>
        <w:r>
          <w:t>22</w:t>
        </w:r>
        <w:r>
          <w:fldChar w:fldCharType="end"/>
        </w:r>
      </w:hyperlink>
    </w:p>
    <w:p>
      <w:pPr>
        <w:pStyle w:val="TOC1"/>
        <w:tabs>
          <w:tab w:val="right" w:leader="dot" w:pos="8306"/>
        </w:tabs>
      </w:pPr>
      <w:hyperlink w:anchor="_Toc20982" w:history="1">
        <w:r>
          <w:rPr>
            <w:rFonts w:ascii="仿宋" w:eastAsia="仿宋" w:hAnsi="仿宋" w:cs="仿宋" w:hint="eastAsia"/>
            <w:lang w:eastAsia="zh-CN"/>
          </w:rPr>
          <w:t>八、铁炉鼓风机项目环境影响分析</w:t>
        </w:r>
        <w:r>
          <w:tab/>
        </w:r>
        <w:r>
          <w:fldChar w:fldCharType="begin"/>
        </w:r>
        <w:r>
          <w:instrText xml:space="preserve"> PAGEREF _Toc20982 \h </w:instrText>
        </w:r>
        <w:r>
          <w:fldChar w:fldCharType="separate"/>
        </w:r>
        <w:r>
          <w:t>22</w:t>
        </w:r>
        <w:r>
          <w:fldChar w:fldCharType="end"/>
        </w:r>
      </w:hyperlink>
    </w:p>
    <w:p>
      <w:pPr>
        <w:pStyle w:val="TOC2"/>
        <w:tabs>
          <w:tab w:val="right" w:leader="dot" w:pos="8306"/>
        </w:tabs>
      </w:pPr>
      <w:hyperlink w:anchor="_Toc13" w:history="1">
        <w:r>
          <w:rPr>
            <w:rFonts w:ascii="仿宋" w:eastAsia="仿宋" w:hAnsi="仿宋" w:cs="仿宋" w:hint="eastAsia"/>
            <w:lang w:eastAsia="zh-CN"/>
          </w:rPr>
          <w:t>(一)、建设区域环境质量现状</w:t>
        </w:r>
        <w:r>
          <w:tab/>
        </w:r>
        <w:r>
          <w:fldChar w:fldCharType="begin"/>
        </w:r>
        <w:r>
          <w:instrText xml:space="preserve"> PAGEREF _Toc13 \h </w:instrText>
        </w:r>
        <w:r>
          <w:fldChar w:fldCharType="separate"/>
        </w:r>
        <w:r>
          <w:t>22</w:t>
        </w:r>
        <w:r>
          <w:fldChar w:fldCharType="end"/>
        </w:r>
      </w:hyperlink>
    </w:p>
    <w:p>
      <w:pPr>
        <w:pStyle w:val="TOC2"/>
        <w:tabs>
          <w:tab w:val="right" w:leader="dot" w:pos="8306"/>
        </w:tabs>
      </w:pPr>
      <w:hyperlink w:anchor="_Toc25862" w:history="1">
        <w:r>
          <w:rPr>
            <w:rFonts w:ascii="仿宋" w:eastAsia="仿宋" w:hAnsi="仿宋" w:cs="仿宋" w:hint="eastAsia"/>
            <w:lang w:eastAsia="zh-CN"/>
          </w:rPr>
          <w:t>(二)、建设期环境保护</w:t>
        </w:r>
        <w:r>
          <w:tab/>
        </w:r>
        <w:r>
          <w:fldChar w:fldCharType="begin"/>
        </w:r>
        <w:r>
          <w:instrText xml:space="preserve"> PAGEREF _Toc25862 \h </w:instrText>
        </w:r>
        <w:r>
          <w:fldChar w:fldCharType="separate"/>
        </w:r>
        <w:r>
          <w:t>24</w:t>
        </w:r>
        <w:r>
          <w:fldChar w:fldCharType="end"/>
        </w:r>
      </w:hyperlink>
    </w:p>
    <w:p>
      <w:pPr>
        <w:pStyle w:val="TOC2"/>
        <w:tabs>
          <w:tab w:val="right" w:leader="dot" w:pos="8306"/>
        </w:tabs>
      </w:pPr>
      <w:hyperlink w:anchor="_Toc29388" w:history="1">
        <w:r>
          <w:rPr>
            <w:rFonts w:ascii="仿宋" w:eastAsia="仿宋" w:hAnsi="仿宋" w:cs="仿宋" w:hint="eastAsia"/>
            <w:lang w:eastAsia="zh-CN"/>
          </w:rPr>
          <w:t>(三)、运营期环境保护</w:t>
        </w:r>
        <w:r>
          <w:tab/>
        </w:r>
        <w:r>
          <w:fldChar w:fldCharType="begin"/>
        </w:r>
        <w:r>
          <w:instrText xml:space="preserve"> PAGEREF _Toc29388 \h </w:instrText>
        </w:r>
        <w:r>
          <w:fldChar w:fldCharType="separate"/>
        </w:r>
        <w:r>
          <w:t>25</w:t>
        </w:r>
        <w:r>
          <w:fldChar w:fldCharType="end"/>
        </w:r>
      </w:hyperlink>
    </w:p>
    <w:p>
      <w:pPr>
        <w:pStyle w:val="TOC2"/>
        <w:tabs>
          <w:tab w:val="right" w:leader="dot" w:pos="8306"/>
        </w:tabs>
      </w:pPr>
      <w:hyperlink w:anchor="_Toc13336" w:history="1">
        <w:r>
          <w:rPr>
            <w:rFonts w:ascii="仿宋" w:eastAsia="仿宋" w:hAnsi="仿宋" w:cs="仿宋" w:hint="eastAsia"/>
            <w:lang w:eastAsia="zh-CN"/>
          </w:rPr>
          <w:t>(四)、铁炉鼓风机项目建设对区域经济的影响</w:t>
        </w:r>
        <w:r>
          <w:tab/>
        </w:r>
        <w:r>
          <w:fldChar w:fldCharType="begin"/>
        </w:r>
        <w:r>
          <w:instrText xml:space="preserve"> PAGEREF _Toc13336 \h </w:instrText>
        </w:r>
        <w:r>
          <w:fldChar w:fldCharType="separate"/>
        </w:r>
        <w:r>
          <w:t>26</w:t>
        </w:r>
        <w:r>
          <w:fldChar w:fldCharType="end"/>
        </w:r>
      </w:hyperlink>
    </w:p>
    <w:p>
      <w:pPr>
        <w:pStyle w:val="TOC2"/>
        <w:tabs>
          <w:tab w:val="right" w:leader="dot" w:pos="8306"/>
        </w:tabs>
      </w:pPr>
      <w:hyperlink w:anchor="_Toc3656" w:history="1">
        <w:r>
          <w:rPr>
            <w:rFonts w:ascii="仿宋" w:eastAsia="仿宋" w:hAnsi="仿宋" w:cs="仿宋" w:hint="eastAsia"/>
            <w:lang w:eastAsia="zh-CN"/>
          </w:rPr>
          <w:t>(五)、废弃物处理</w:t>
        </w:r>
        <w:r>
          <w:tab/>
        </w:r>
        <w:r>
          <w:fldChar w:fldCharType="begin"/>
        </w:r>
        <w:r>
          <w:instrText xml:space="preserve"> PAGEREF _Toc3656 \h </w:instrText>
        </w:r>
        <w:r>
          <w:fldChar w:fldCharType="separate"/>
        </w:r>
        <w:r>
          <w:t>28</w:t>
        </w:r>
        <w:r>
          <w:fldChar w:fldCharType="end"/>
        </w:r>
      </w:hyperlink>
    </w:p>
    <w:p>
      <w:pPr>
        <w:pStyle w:val="TOC2"/>
        <w:tabs>
          <w:tab w:val="right" w:leader="dot" w:pos="8306"/>
        </w:tabs>
      </w:pPr>
      <w:hyperlink w:anchor="_Toc19373" w:history="1">
        <w:r>
          <w:rPr>
            <w:rFonts w:ascii="仿宋" w:eastAsia="仿宋" w:hAnsi="仿宋" w:cs="仿宋" w:hint="eastAsia"/>
            <w:lang w:eastAsia="zh-CN"/>
          </w:rPr>
          <w:t>(六)、特殊环境影响分析</w:t>
        </w:r>
        <w:r>
          <w:tab/>
        </w:r>
        <w:r>
          <w:fldChar w:fldCharType="begin"/>
        </w:r>
        <w:r>
          <w:instrText xml:space="preserve"> PAGEREF _Toc19373 \h </w:instrText>
        </w:r>
        <w:r>
          <w:fldChar w:fldCharType="separate"/>
        </w:r>
        <w:r>
          <w:t>29</w:t>
        </w:r>
        <w:r>
          <w:fldChar w:fldCharType="end"/>
        </w:r>
      </w:hyperlink>
    </w:p>
    <w:p>
      <w:pPr>
        <w:pStyle w:val="TOC2"/>
        <w:tabs>
          <w:tab w:val="right" w:leader="dot" w:pos="8306"/>
        </w:tabs>
      </w:pPr>
      <w:hyperlink w:anchor="_Toc32016" w:history="1">
        <w:r>
          <w:rPr>
            <w:rFonts w:ascii="仿宋" w:eastAsia="仿宋" w:hAnsi="仿宋" w:cs="仿宋" w:hint="eastAsia"/>
            <w:lang w:eastAsia="zh-CN"/>
          </w:rPr>
          <w:t>(七)、清洁生产</w:t>
        </w:r>
        <w:r>
          <w:tab/>
        </w:r>
        <w:r>
          <w:fldChar w:fldCharType="begin"/>
        </w:r>
        <w:r>
          <w:instrText xml:space="preserve"> PAGEREF _Toc32016 \h </w:instrText>
        </w:r>
        <w:r>
          <w:fldChar w:fldCharType="separate"/>
        </w:r>
        <w:r>
          <w:t>31</w:t>
        </w:r>
        <w:r>
          <w:fldChar w:fldCharType="end"/>
        </w:r>
      </w:hyperlink>
    </w:p>
    <w:p>
      <w:pPr>
        <w:pStyle w:val="TOC2"/>
        <w:tabs>
          <w:tab w:val="right" w:leader="dot" w:pos="8306"/>
        </w:tabs>
      </w:pPr>
      <w:hyperlink w:anchor="_Toc992" w:history="1">
        <w:r>
          <w:rPr>
            <w:rFonts w:ascii="仿宋" w:eastAsia="仿宋" w:hAnsi="仿宋" w:cs="仿宋" w:hint="eastAsia"/>
            <w:lang w:eastAsia="zh-CN"/>
          </w:rPr>
          <w:t>(八)、环境保护综合评价</w:t>
        </w:r>
        <w:r>
          <w:tab/>
        </w:r>
        <w:r>
          <w:fldChar w:fldCharType="begin"/>
        </w:r>
        <w:r>
          <w:instrText xml:space="preserve"> PAGEREF _Toc992 \h </w:instrText>
        </w:r>
        <w:r>
          <w:fldChar w:fldCharType="separate"/>
        </w:r>
        <w:r>
          <w:t>32</w:t>
        </w:r>
        <w:r>
          <w:fldChar w:fldCharType="end"/>
        </w:r>
      </w:hyperlink>
    </w:p>
    <w:p>
      <w:pPr>
        <w:pStyle w:val="TOC1"/>
        <w:tabs>
          <w:tab w:val="right" w:leader="dot" w:pos="8306"/>
        </w:tabs>
      </w:pPr>
      <w:hyperlink w:anchor="_Toc22387" w:history="1">
        <w:r>
          <w:rPr>
            <w:rFonts w:ascii="仿宋" w:eastAsia="仿宋" w:hAnsi="仿宋" w:cs="仿宋" w:hint="eastAsia"/>
            <w:lang w:eastAsia="zh-CN"/>
          </w:rPr>
          <w:t>九、铁炉鼓风机项目经营效益</w:t>
        </w:r>
        <w:r>
          <w:tab/>
        </w:r>
        <w:r>
          <w:fldChar w:fldCharType="begin"/>
        </w:r>
        <w:r>
          <w:instrText xml:space="preserve"> PAGEREF _Toc22387 \h </w:instrText>
        </w:r>
        <w:r>
          <w:fldChar w:fldCharType="separate"/>
        </w:r>
        <w:r>
          <w:t>33</w:t>
        </w:r>
        <w:r>
          <w:fldChar w:fldCharType="end"/>
        </w:r>
      </w:hyperlink>
    </w:p>
    <w:p>
      <w:pPr>
        <w:pStyle w:val="TOC2"/>
        <w:tabs>
          <w:tab w:val="right" w:leader="dot" w:pos="8306"/>
        </w:tabs>
      </w:pPr>
      <w:hyperlink w:anchor="_Toc14816" w:history="1">
        <w:r>
          <w:rPr>
            <w:rFonts w:ascii="仿宋" w:eastAsia="仿宋" w:hAnsi="仿宋" w:cs="仿宋" w:hint="eastAsia"/>
            <w:lang w:eastAsia="zh-CN"/>
          </w:rPr>
          <w:t>(一)、经济评价财务测算</w:t>
        </w:r>
        <w:r>
          <w:tab/>
        </w:r>
        <w:r>
          <w:fldChar w:fldCharType="begin"/>
        </w:r>
        <w:r>
          <w:instrText xml:space="preserve"> PAGEREF _Toc14816 \h </w:instrText>
        </w:r>
        <w:r>
          <w:fldChar w:fldCharType="separate"/>
        </w:r>
        <w:r>
          <w:t>33</w:t>
        </w:r>
        <w:r>
          <w:fldChar w:fldCharType="end"/>
        </w:r>
      </w:hyperlink>
    </w:p>
    <w:p>
      <w:pPr>
        <w:pStyle w:val="TOC2"/>
        <w:tabs>
          <w:tab w:val="right" w:leader="dot" w:pos="8306"/>
        </w:tabs>
      </w:pPr>
      <w:hyperlink w:anchor="_Toc31642" w:history="1">
        <w:r>
          <w:rPr>
            <w:rFonts w:ascii="仿宋" w:eastAsia="仿宋" w:hAnsi="仿宋" w:cs="仿宋" w:hint="eastAsia"/>
            <w:lang w:eastAsia="zh-CN"/>
          </w:rPr>
          <w:t>(二)、铁炉鼓风机项目盈利能力分析</w:t>
        </w:r>
        <w:r>
          <w:tab/>
        </w:r>
        <w:r>
          <w:fldChar w:fldCharType="begin"/>
        </w:r>
        <w:r>
          <w:instrText xml:space="preserve"> PAGEREF _Toc31642 \h </w:instrText>
        </w:r>
        <w:r>
          <w:fldChar w:fldCharType="separate"/>
        </w:r>
        <w:r>
          <w:t>34</w:t>
        </w:r>
        <w:r>
          <w:fldChar w:fldCharType="end"/>
        </w:r>
      </w:hyperlink>
    </w:p>
    <w:p>
      <w:pPr>
        <w:pStyle w:val="TOC1"/>
        <w:tabs>
          <w:tab w:val="right" w:leader="dot" w:pos="8306"/>
        </w:tabs>
      </w:pPr>
      <w:hyperlink w:anchor="_Toc14875" w:history="1">
        <w:r>
          <w:rPr>
            <w:rFonts w:ascii="仿宋" w:eastAsia="仿宋" w:hAnsi="仿宋" w:cs="仿宋" w:hint="eastAsia"/>
            <w:lang w:eastAsia="zh-CN"/>
          </w:rPr>
          <w:t>十、铁炉鼓风机项目人力资源管理</w:t>
        </w:r>
        <w:r>
          <w:tab/>
        </w:r>
        <w:r>
          <w:fldChar w:fldCharType="begin"/>
        </w:r>
        <w:r>
          <w:instrText xml:space="preserve"> PAGEREF _Toc14875 \h </w:instrText>
        </w:r>
        <w:r>
          <w:fldChar w:fldCharType="separate"/>
        </w:r>
        <w:r>
          <w:t>35</w:t>
        </w:r>
        <w:r>
          <w:fldChar w:fldCharType="end"/>
        </w:r>
      </w:hyperlink>
    </w:p>
    <w:p>
      <w:pPr>
        <w:pStyle w:val="TOC2"/>
        <w:tabs>
          <w:tab w:val="right" w:leader="dot" w:pos="8306"/>
        </w:tabs>
      </w:pPr>
      <w:hyperlink w:anchor="_Toc30583" w:history="1">
        <w:r>
          <w:rPr>
            <w:rFonts w:ascii="仿宋" w:eastAsia="仿宋" w:hAnsi="仿宋" w:cs="仿宋" w:hint="eastAsia"/>
            <w:lang w:eastAsia="zh-CN"/>
          </w:rPr>
          <w:t>(一)、建立健全的预算管理制度</w:t>
        </w:r>
        <w:r>
          <w:tab/>
        </w:r>
        <w:r>
          <w:fldChar w:fldCharType="begin"/>
        </w:r>
        <w:r>
          <w:instrText xml:space="preserve"> PAGEREF _Toc30583 \h </w:instrText>
        </w:r>
        <w:r>
          <w:fldChar w:fldCharType="separate"/>
        </w:r>
        <w:r>
          <w:t>35</w:t>
        </w:r>
        <w:r>
          <w:fldChar w:fldCharType="end"/>
        </w:r>
      </w:hyperlink>
    </w:p>
    <w:p>
      <w:pPr>
        <w:pStyle w:val="TOC2"/>
        <w:tabs>
          <w:tab w:val="right" w:leader="dot" w:pos="8306"/>
        </w:tabs>
      </w:pPr>
      <w:hyperlink w:anchor="_Toc2294" w:history="1">
        <w:r>
          <w:rPr>
            <w:rFonts w:ascii="仿宋" w:eastAsia="仿宋" w:hAnsi="仿宋" w:cs="仿宋" w:hint="eastAsia"/>
            <w:lang w:eastAsia="zh-CN"/>
          </w:rPr>
          <w:t>(二)、加强资金流动监控</w:t>
        </w:r>
        <w:r>
          <w:tab/>
        </w:r>
        <w:r>
          <w:fldChar w:fldCharType="begin"/>
        </w:r>
        <w:r>
          <w:instrText xml:space="preserve"> PAGEREF _Toc2294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2" w:history="1">
        <w:r>
          <w:rPr>
            <w:rFonts w:ascii="仿宋" w:eastAsia="仿宋" w:hAnsi="仿宋" w:cs="仿宋" w:hint="eastAsia"/>
            <w:lang w:eastAsia="zh-CN"/>
          </w:rPr>
          <w:t>(三)、制定完善的风险控制机制</w:t>
        </w:r>
        <w:r>
          <w:tab/>
        </w:r>
        <w:r>
          <w:fldChar w:fldCharType="begin"/>
        </w:r>
        <w:r>
          <w:instrText xml:space="preserve"> PAGEREF _Toc6962 \h </w:instrText>
        </w:r>
        <w:r>
          <w:fldChar w:fldCharType="separate"/>
        </w:r>
        <w:r>
          <w:t>38</w:t>
        </w:r>
        <w:r>
          <w:fldChar w:fldCharType="end"/>
        </w:r>
      </w:hyperlink>
    </w:p>
    <w:p>
      <w:pPr>
        <w:pStyle w:val="TOC2"/>
        <w:tabs>
          <w:tab w:val="right" w:leader="dot" w:pos="8306"/>
        </w:tabs>
      </w:pPr>
      <w:hyperlink w:anchor="_Toc26113" w:history="1">
        <w:r>
          <w:rPr>
            <w:rFonts w:ascii="仿宋" w:eastAsia="仿宋" w:hAnsi="仿宋" w:cs="仿宋" w:hint="eastAsia"/>
            <w:lang w:eastAsia="zh-CN"/>
          </w:rPr>
          <w:t>(四)、优化成本管理</w:t>
        </w:r>
        <w:r>
          <w:tab/>
        </w:r>
        <w:r>
          <w:fldChar w:fldCharType="begin"/>
        </w:r>
        <w:r>
          <w:instrText xml:space="preserve"> PAGEREF _Toc26113 \h </w:instrText>
        </w:r>
        <w:r>
          <w:fldChar w:fldCharType="separate"/>
        </w:r>
        <w:r>
          <w:t>39</w:t>
        </w:r>
        <w:r>
          <w:fldChar w:fldCharType="end"/>
        </w:r>
      </w:hyperlink>
    </w:p>
    <w:p>
      <w:pPr>
        <w:pStyle w:val="TOC1"/>
        <w:tabs>
          <w:tab w:val="right" w:leader="dot" w:pos="8306"/>
        </w:tabs>
      </w:pPr>
      <w:hyperlink w:anchor="_Toc16381" w:history="1">
        <w:r>
          <w:rPr>
            <w:rFonts w:ascii="仿宋" w:eastAsia="仿宋" w:hAnsi="仿宋" w:cs="仿宋" w:hint="eastAsia"/>
            <w:lang w:eastAsia="zh-CN"/>
          </w:rPr>
          <w:t>十一、铁炉鼓风机项目财务管理</w:t>
        </w:r>
        <w:r>
          <w:tab/>
        </w:r>
        <w:r>
          <w:fldChar w:fldCharType="begin"/>
        </w:r>
        <w:r>
          <w:instrText xml:space="preserve"> PAGEREF _Toc16381 \h </w:instrText>
        </w:r>
        <w:r>
          <w:fldChar w:fldCharType="separate"/>
        </w:r>
        <w:r>
          <w:t>40</w:t>
        </w:r>
        <w:r>
          <w:fldChar w:fldCharType="end"/>
        </w:r>
      </w:hyperlink>
    </w:p>
    <w:p>
      <w:pPr>
        <w:pStyle w:val="TOC2"/>
        <w:tabs>
          <w:tab w:val="right" w:leader="dot" w:pos="8306"/>
        </w:tabs>
      </w:pPr>
      <w:hyperlink w:anchor="_Toc1540" w:history="1">
        <w:r>
          <w:rPr>
            <w:rFonts w:ascii="仿宋" w:eastAsia="仿宋" w:hAnsi="仿宋" w:cs="仿宋" w:hint="eastAsia"/>
            <w:lang w:eastAsia="zh-CN"/>
          </w:rPr>
          <w:t>(一)、资金需求大</w:t>
        </w:r>
        <w:r>
          <w:tab/>
        </w:r>
        <w:r>
          <w:fldChar w:fldCharType="begin"/>
        </w:r>
        <w:r>
          <w:instrText xml:space="preserve"> PAGEREF _Toc1540 \h </w:instrText>
        </w:r>
        <w:r>
          <w:fldChar w:fldCharType="separate"/>
        </w:r>
        <w:r>
          <w:t>40</w:t>
        </w:r>
        <w:r>
          <w:fldChar w:fldCharType="end"/>
        </w:r>
      </w:hyperlink>
    </w:p>
    <w:p>
      <w:pPr>
        <w:pStyle w:val="TOC2"/>
        <w:tabs>
          <w:tab w:val="right" w:leader="dot" w:pos="8306"/>
        </w:tabs>
      </w:pPr>
      <w:hyperlink w:anchor="_Toc28268" w:history="1">
        <w:r>
          <w:rPr>
            <w:rFonts w:ascii="仿宋" w:eastAsia="仿宋" w:hAnsi="仿宋" w:cs="仿宋" w:hint="eastAsia"/>
            <w:lang w:eastAsia="zh-CN"/>
          </w:rPr>
          <w:t>(二)、研发周期长</w:t>
        </w:r>
        <w:r>
          <w:tab/>
        </w:r>
        <w:r>
          <w:fldChar w:fldCharType="begin"/>
        </w:r>
        <w:r>
          <w:instrText xml:space="preserve"> PAGEREF _Toc28268 \h </w:instrText>
        </w:r>
        <w:r>
          <w:fldChar w:fldCharType="separate"/>
        </w:r>
        <w:r>
          <w:t>42</w:t>
        </w:r>
        <w:r>
          <w:fldChar w:fldCharType="end"/>
        </w:r>
      </w:hyperlink>
    </w:p>
    <w:p>
      <w:pPr>
        <w:pStyle w:val="TOC2"/>
        <w:tabs>
          <w:tab w:val="right" w:leader="dot" w:pos="8306"/>
        </w:tabs>
      </w:pPr>
      <w:hyperlink w:anchor="_Toc8807" w:history="1">
        <w:r>
          <w:rPr>
            <w:rFonts w:ascii="仿宋" w:eastAsia="仿宋" w:hAnsi="仿宋" w:cs="仿宋" w:hint="eastAsia"/>
            <w:lang w:eastAsia="zh-CN"/>
          </w:rPr>
          <w:t>(三)、市场风险大</w:t>
        </w:r>
        <w:r>
          <w:tab/>
        </w:r>
        <w:r>
          <w:fldChar w:fldCharType="begin"/>
        </w:r>
        <w:r>
          <w:instrText xml:space="preserve"> PAGEREF _Toc8807 \h </w:instrText>
        </w:r>
        <w:r>
          <w:fldChar w:fldCharType="separate"/>
        </w:r>
        <w:r>
          <w:t>43</w:t>
        </w:r>
        <w:r>
          <w:fldChar w:fldCharType="end"/>
        </w:r>
      </w:hyperlink>
    </w:p>
    <w:p>
      <w:pPr>
        <w:pStyle w:val="TOC2"/>
        <w:tabs>
          <w:tab w:val="right" w:leader="dot" w:pos="8306"/>
        </w:tabs>
      </w:pPr>
      <w:hyperlink w:anchor="_Toc10450" w:history="1">
        <w:r>
          <w:rPr>
            <w:rFonts w:ascii="仿宋" w:eastAsia="仿宋" w:hAnsi="仿宋" w:cs="仿宋" w:hint="eastAsia"/>
            <w:lang w:eastAsia="zh-CN"/>
          </w:rPr>
          <w:t>(四)、利润率高</w:t>
        </w:r>
        <w:r>
          <w:tab/>
        </w:r>
        <w:r>
          <w:fldChar w:fldCharType="begin"/>
        </w:r>
        <w:r>
          <w:instrText xml:space="preserve"> PAGEREF _Toc10450 \h </w:instrText>
        </w:r>
        <w:r>
          <w:fldChar w:fldCharType="separate"/>
        </w:r>
        <w:r>
          <w:t>45</w:t>
        </w:r>
        <w:r>
          <w:fldChar w:fldCharType="end"/>
        </w:r>
      </w:hyperlink>
    </w:p>
    <w:p>
      <w:pPr>
        <w:pStyle w:val="TOC1"/>
        <w:tabs>
          <w:tab w:val="right" w:leader="dot" w:pos="8306"/>
        </w:tabs>
      </w:pPr>
      <w:hyperlink w:anchor="_Toc12463" w:history="1">
        <w:r>
          <w:rPr>
            <w:rFonts w:ascii="仿宋" w:eastAsia="仿宋" w:hAnsi="仿宋" w:cs="仿宋" w:hint="eastAsia"/>
            <w:lang w:eastAsia="zh-CN"/>
          </w:rPr>
          <w:t>十二、铁炉鼓风机项目创新与研发</w:t>
        </w:r>
        <w:r>
          <w:tab/>
        </w:r>
        <w:r>
          <w:fldChar w:fldCharType="begin"/>
        </w:r>
        <w:r>
          <w:instrText xml:space="preserve"> PAGEREF _Toc12463 \h </w:instrText>
        </w:r>
        <w:r>
          <w:fldChar w:fldCharType="separate"/>
        </w:r>
        <w:r>
          <w:t>48</w:t>
        </w:r>
        <w:r>
          <w:fldChar w:fldCharType="end"/>
        </w:r>
      </w:hyperlink>
    </w:p>
    <w:p>
      <w:pPr>
        <w:pStyle w:val="TOC2"/>
        <w:tabs>
          <w:tab w:val="right" w:leader="dot" w:pos="8306"/>
        </w:tabs>
      </w:pPr>
      <w:hyperlink w:anchor="_Toc298" w:history="1">
        <w:r>
          <w:rPr>
            <w:rFonts w:ascii="仿宋" w:eastAsia="仿宋" w:hAnsi="仿宋" w:cs="仿宋" w:hint="eastAsia"/>
            <w:lang w:eastAsia="zh-CN"/>
          </w:rPr>
          <w:t>(一)、创新策略与方向</w:t>
        </w:r>
        <w:r>
          <w:tab/>
        </w:r>
        <w:r>
          <w:fldChar w:fldCharType="begin"/>
        </w:r>
        <w:r>
          <w:instrText xml:space="preserve"> PAGEREF _Toc298 \h </w:instrText>
        </w:r>
        <w:r>
          <w:fldChar w:fldCharType="separate"/>
        </w:r>
        <w:r>
          <w:t>48</w:t>
        </w:r>
        <w:r>
          <w:fldChar w:fldCharType="end"/>
        </w:r>
      </w:hyperlink>
    </w:p>
    <w:p>
      <w:pPr>
        <w:pStyle w:val="TOC2"/>
        <w:tabs>
          <w:tab w:val="right" w:leader="dot" w:pos="8306"/>
        </w:tabs>
      </w:pPr>
      <w:hyperlink w:anchor="_Toc27445" w:history="1">
        <w:r>
          <w:rPr>
            <w:rFonts w:ascii="仿宋" w:eastAsia="仿宋" w:hAnsi="仿宋" w:cs="仿宋" w:hint="eastAsia"/>
            <w:lang w:eastAsia="zh-CN"/>
          </w:rPr>
          <w:t>(二)、研发规划与投入</w:t>
        </w:r>
        <w:r>
          <w:tab/>
        </w:r>
        <w:r>
          <w:fldChar w:fldCharType="begin"/>
        </w:r>
        <w:r>
          <w:instrText xml:space="preserve"> PAGEREF _Toc27445 \h </w:instrText>
        </w:r>
        <w:r>
          <w:fldChar w:fldCharType="separate"/>
        </w:r>
        <w:r>
          <w:t>49</w:t>
        </w:r>
        <w:r>
          <w:fldChar w:fldCharType="end"/>
        </w:r>
      </w:hyperlink>
    </w:p>
    <w:p>
      <w:pPr>
        <w:pStyle w:val="TOC1"/>
        <w:tabs>
          <w:tab w:val="right" w:leader="dot" w:pos="8306"/>
        </w:tabs>
      </w:pPr>
      <w:hyperlink w:anchor="_Toc8080" w:history="1">
        <w:r>
          <w:rPr>
            <w:rFonts w:ascii="仿宋" w:eastAsia="仿宋" w:hAnsi="仿宋" w:cs="仿宋" w:hint="eastAsia"/>
            <w:lang w:eastAsia="zh-CN"/>
          </w:rPr>
          <w:t>十三、铁炉鼓风机项目工程方案分析</w:t>
        </w:r>
        <w:r>
          <w:tab/>
        </w:r>
        <w:r>
          <w:fldChar w:fldCharType="begin"/>
        </w:r>
        <w:r>
          <w:instrText xml:space="preserve"> PAGEREF _Toc8080 \h </w:instrText>
        </w:r>
        <w:r>
          <w:fldChar w:fldCharType="separate"/>
        </w:r>
        <w:r>
          <w:t>51</w:t>
        </w:r>
        <w:r>
          <w:fldChar w:fldCharType="end"/>
        </w:r>
      </w:hyperlink>
    </w:p>
    <w:p>
      <w:pPr>
        <w:pStyle w:val="TOC2"/>
        <w:tabs>
          <w:tab w:val="right" w:leader="dot" w:pos="8306"/>
        </w:tabs>
      </w:pPr>
      <w:hyperlink w:anchor="_Toc23614" w:history="1">
        <w:r>
          <w:rPr>
            <w:rFonts w:ascii="仿宋" w:eastAsia="仿宋" w:hAnsi="仿宋" w:cs="仿宋" w:hint="eastAsia"/>
            <w:lang w:eastAsia="zh-CN"/>
          </w:rPr>
          <w:t>(一)、建筑工程设计原则</w:t>
        </w:r>
        <w:r>
          <w:tab/>
        </w:r>
        <w:r>
          <w:fldChar w:fldCharType="begin"/>
        </w:r>
        <w:r>
          <w:instrText xml:space="preserve"> PAGEREF _Toc23614 \h </w:instrText>
        </w:r>
        <w:r>
          <w:fldChar w:fldCharType="separate"/>
        </w:r>
        <w:r>
          <w:t>51</w:t>
        </w:r>
        <w:r>
          <w:fldChar w:fldCharType="end"/>
        </w:r>
      </w:hyperlink>
    </w:p>
    <w:p>
      <w:pPr>
        <w:pStyle w:val="TOC2"/>
        <w:tabs>
          <w:tab w:val="right" w:leader="dot" w:pos="8306"/>
        </w:tabs>
      </w:pPr>
      <w:hyperlink w:anchor="_Toc17762" w:history="1">
        <w:r>
          <w:rPr>
            <w:rFonts w:ascii="仿宋" w:eastAsia="仿宋" w:hAnsi="仿宋" w:cs="仿宋" w:hint="eastAsia"/>
            <w:lang w:eastAsia="zh-CN"/>
          </w:rPr>
          <w:t>(二)、土建工程建设指标</w:t>
        </w:r>
        <w:r>
          <w:tab/>
        </w:r>
        <w:r>
          <w:fldChar w:fldCharType="begin"/>
        </w:r>
        <w:r>
          <w:instrText xml:space="preserve"> PAGEREF _Toc17762 \h </w:instrText>
        </w:r>
        <w:r>
          <w:fldChar w:fldCharType="separate"/>
        </w:r>
        <w:r>
          <w:t>54</w:t>
        </w:r>
        <w:r>
          <w:fldChar w:fldCharType="end"/>
        </w:r>
      </w:hyperlink>
    </w:p>
    <w:p>
      <w:pPr>
        <w:pStyle w:val="TOC1"/>
        <w:tabs>
          <w:tab w:val="right" w:leader="dot" w:pos="8306"/>
        </w:tabs>
      </w:pPr>
      <w:hyperlink w:anchor="_Toc26393" w:history="1">
        <w:r>
          <w:rPr>
            <w:rFonts w:ascii="仿宋" w:eastAsia="仿宋" w:hAnsi="仿宋" w:cs="仿宋" w:hint="eastAsia"/>
            <w:lang w:eastAsia="zh-CN"/>
          </w:rPr>
          <w:t>十四、利益相关者分析与沟通计划</w:t>
        </w:r>
        <w:r>
          <w:tab/>
        </w:r>
        <w:r>
          <w:fldChar w:fldCharType="begin"/>
        </w:r>
        <w:r>
          <w:instrText xml:space="preserve"> PAGEREF _Toc26393 \h </w:instrText>
        </w:r>
        <w:r>
          <w:fldChar w:fldCharType="separate"/>
        </w:r>
        <w:r>
          <w:t>56</w:t>
        </w:r>
        <w:r>
          <w:fldChar w:fldCharType="end"/>
        </w:r>
      </w:hyperlink>
    </w:p>
    <w:p>
      <w:pPr>
        <w:pStyle w:val="TOC2"/>
        <w:tabs>
          <w:tab w:val="right" w:leader="dot" w:pos="8306"/>
        </w:tabs>
      </w:pPr>
      <w:hyperlink w:anchor="_Toc31355" w:history="1">
        <w:r>
          <w:rPr>
            <w:rFonts w:ascii="仿宋" w:eastAsia="仿宋" w:hAnsi="仿宋" w:cs="仿宋" w:hint="eastAsia"/>
            <w:lang w:eastAsia="zh-CN"/>
          </w:rPr>
          <w:t>(一)、利益相关者分析</w:t>
        </w:r>
        <w:r>
          <w:tab/>
        </w:r>
        <w:r>
          <w:fldChar w:fldCharType="begin"/>
        </w:r>
        <w:r>
          <w:instrText xml:space="preserve"> PAGEREF _Toc31355 \h </w:instrText>
        </w:r>
        <w:r>
          <w:fldChar w:fldCharType="separate"/>
        </w:r>
        <w:r>
          <w:t>56</w:t>
        </w:r>
        <w:r>
          <w:fldChar w:fldCharType="end"/>
        </w:r>
      </w:hyperlink>
    </w:p>
    <w:p>
      <w:pPr>
        <w:pStyle w:val="TOC2"/>
        <w:tabs>
          <w:tab w:val="right" w:leader="dot" w:pos="8306"/>
        </w:tabs>
      </w:pPr>
      <w:hyperlink w:anchor="_Toc26356" w:history="1">
        <w:r>
          <w:rPr>
            <w:rFonts w:ascii="仿宋" w:eastAsia="仿宋" w:hAnsi="仿宋" w:cs="仿宋" w:hint="eastAsia"/>
            <w:lang w:eastAsia="zh-CN"/>
          </w:rPr>
          <w:t>(二)、沟通计划</w:t>
        </w:r>
        <w:r>
          <w:tab/>
        </w:r>
        <w:r>
          <w:fldChar w:fldCharType="begin"/>
        </w:r>
        <w:r>
          <w:instrText xml:space="preserve"> PAGEREF _Toc26356 \h </w:instrText>
        </w:r>
        <w:r>
          <w:fldChar w:fldCharType="separate"/>
        </w:r>
        <w:r>
          <w:t>57</w:t>
        </w:r>
        <w:r>
          <w:fldChar w:fldCharType="end"/>
        </w:r>
      </w:hyperlink>
    </w:p>
    <w:p>
      <w:pPr>
        <w:pStyle w:val="TOC1"/>
        <w:tabs>
          <w:tab w:val="right" w:leader="dot" w:pos="8306"/>
        </w:tabs>
      </w:pPr>
      <w:hyperlink w:anchor="_Toc15650" w:history="1">
        <w:r>
          <w:rPr>
            <w:rFonts w:ascii="仿宋" w:eastAsia="仿宋" w:hAnsi="仿宋" w:cs="仿宋" w:hint="eastAsia"/>
            <w:lang w:eastAsia="zh-CN"/>
          </w:rPr>
          <w:t>十五、铁炉鼓风机项目实施时间节点</w:t>
        </w:r>
        <w:r>
          <w:tab/>
        </w:r>
        <w:r>
          <w:fldChar w:fldCharType="begin"/>
        </w:r>
        <w:r>
          <w:instrText xml:space="preserve"> PAGEREF _Toc15650 \h </w:instrText>
        </w:r>
        <w:r>
          <w:fldChar w:fldCharType="separate"/>
        </w:r>
        <w:r>
          <w:t>58</w:t>
        </w:r>
        <w:r>
          <w:fldChar w:fldCharType="end"/>
        </w:r>
      </w:hyperlink>
    </w:p>
    <w:p>
      <w:pPr>
        <w:pStyle w:val="TOC2"/>
        <w:tabs>
          <w:tab w:val="right" w:leader="dot" w:pos="8306"/>
        </w:tabs>
      </w:pPr>
      <w:hyperlink w:anchor="_Toc31101" w:history="1">
        <w:r>
          <w:rPr>
            <w:rFonts w:ascii="仿宋" w:eastAsia="仿宋" w:hAnsi="仿宋" w:cs="仿宋" w:hint="eastAsia"/>
            <w:lang w:eastAsia="zh-CN"/>
          </w:rPr>
          <w:t>(一)、铁炉鼓风机项目启动阶段时间节点</w:t>
        </w:r>
        <w:r>
          <w:tab/>
        </w:r>
        <w:r>
          <w:fldChar w:fldCharType="begin"/>
        </w:r>
        <w:r>
          <w:instrText xml:space="preserve"> PAGEREF _Toc31101 \h </w:instrText>
        </w:r>
        <w:r>
          <w:fldChar w:fldCharType="separate"/>
        </w:r>
        <w:r>
          <w:t>58</w:t>
        </w:r>
        <w:r>
          <w:fldChar w:fldCharType="end"/>
        </w:r>
      </w:hyperlink>
    </w:p>
    <w:p>
      <w:pPr>
        <w:pStyle w:val="TOC2"/>
        <w:tabs>
          <w:tab w:val="right" w:leader="dot" w:pos="8306"/>
        </w:tabs>
      </w:pPr>
      <w:hyperlink w:anchor="_Toc4777" w:history="1">
        <w:r>
          <w:rPr>
            <w:rFonts w:ascii="仿宋" w:eastAsia="仿宋" w:hAnsi="仿宋" w:cs="仿宋" w:hint="eastAsia"/>
            <w:lang w:eastAsia="zh-CN"/>
          </w:rPr>
          <w:t>(二)、铁炉鼓风机项目执行阶段时间节点</w:t>
        </w:r>
        <w:r>
          <w:tab/>
        </w:r>
        <w:r>
          <w:fldChar w:fldCharType="begin"/>
        </w:r>
        <w:r>
          <w:instrText xml:space="preserve"> PAGEREF _Toc4777 \h </w:instrText>
        </w:r>
        <w:r>
          <w:fldChar w:fldCharType="separate"/>
        </w:r>
        <w:r>
          <w:t>59</w:t>
        </w:r>
        <w:r>
          <w:fldChar w:fldCharType="end"/>
        </w:r>
      </w:hyperlink>
    </w:p>
    <w:p>
      <w:pPr>
        <w:pStyle w:val="TOC2"/>
        <w:tabs>
          <w:tab w:val="right" w:leader="dot" w:pos="8306"/>
        </w:tabs>
      </w:pPr>
      <w:hyperlink w:anchor="_Toc31644" w:history="1">
        <w:r>
          <w:rPr>
            <w:rFonts w:ascii="仿宋" w:eastAsia="仿宋" w:hAnsi="仿宋" w:cs="仿宋" w:hint="eastAsia"/>
            <w:lang w:eastAsia="zh-CN"/>
          </w:rPr>
          <w:t>(三)、铁炉鼓风机项目完成阶段时间节点</w:t>
        </w:r>
        <w:r>
          <w:tab/>
        </w:r>
        <w:r>
          <w:fldChar w:fldCharType="begin"/>
        </w:r>
        <w:r>
          <w:instrText xml:space="preserve"> PAGEREF _Toc31644 \h </w:instrText>
        </w:r>
        <w:r>
          <w:fldChar w:fldCharType="separate"/>
        </w:r>
        <w:r>
          <w:t>60</w:t>
        </w:r>
        <w:r>
          <w:fldChar w:fldCharType="end"/>
        </w:r>
      </w:hyperlink>
    </w:p>
    <w:p>
      <w:pPr>
        <w:pStyle w:val="TOC1"/>
        <w:tabs>
          <w:tab w:val="right" w:leader="dot" w:pos="8306"/>
        </w:tabs>
      </w:pPr>
      <w:hyperlink w:anchor="_Toc1489" w:history="1">
        <w:r>
          <w:rPr>
            <w:rFonts w:ascii="仿宋" w:eastAsia="仿宋" w:hAnsi="仿宋" w:cs="仿宋" w:hint="eastAsia"/>
            <w:lang w:eastAsia="zh-CN"/>
          </w:rPr>
          <w:t>十六、供应链管理</w:t>
        </w:r>
        <w:r>
          <w:tab/>
        </w:r>
        <w:r>
          <w:fldChar w:fldCharType="begin"/>
        </w:r>
        <w:r>
          <w:instrText xml:space="preserve"> PAGEREF _Toc1489 \h </w:instrText>
        </w:r>
        <w:r>
          <w:fldChar w:fldCharType="separate"/>
        </w:r>
        <w:r>
          <w:t>61</w:t>
        </w:r>
        <w:r>
          <w:fldChar w:fldCharType="end"/>
        </w:r>
      </w:hyperlink>
    </w:p>
    <w:p>
      <w:pPr>
        <w:pStyle w:val="TOC2"/>
        <w:tabs>
          <w:tab w:val="right" w:leader="dot" w:pos="8306"/>
        </w:tabs>
      </w:pPr>
      <w:hyperlink w:anchor="_Toc12471" w:history="1">
        <w:r>
          <w:rPr>
            <w:rFonts w:ascii="仿宋" w:eastAsia="仿宋" w:hAnsi="仿宋" w:cs="仿宋" w:hint="eastAsia"/>
            <w:lang w:eastAsia="zh-CN"/>
          </w:rPr>
          <w:t>(一)、供应链战略规划</w:t>
        </w:r>
        <w:r>
          <w:tab/>
        </w:r>
        <w:r>
          <w:fldChar w:fldCharType="begin"/>
        </w:r>
        <w:r>
          <w:instrText xml:space="preserve"> PAGEREF _Toc12471 \h </w:instrText>
        </w:r>
        <w:r>
          <w:fldChar w:fldCharType="separate"/>
        </w:r>
        <w:r>
          <w:t>61</w:t>
        </w:r>
        <w:r>
          <w:fldChar w:fldCharType="end"/>
        </w:r>
      </w:hyperlink>
    </w:p>
    <w:p>
      <w:pPr>
        <w:pStyle w:val="TOC2"/>
        <w:tabs>
          <w:tab w:val="right" w:leader="dot" w:pos="8306"/>
        </w:tabs>
      </w:pPr>
      <w:hyperlink w:anchor="_Toc18790" w:history="1">
        <w:r>
          <w:rPr>
            <w:rFonts w:ascii="仿宋" w:eastAsia="仿宋" w:hAnsi="仿宋" w:cs="仿宋" w:hint="eastAsia"/>
            <w:lang w:eastAsia="zh-CN"/>
          </w:rPr>
          <w:t>(二)、供应商选择与合作</w:t>
        </w:r>
        <w:r>
          <w:tab/>
        </w:r>
        <w:r>
          <w:fldChar w:fldCharType="begin"/>
        </w:r>
        <w:r>
          <w:instrText xml:space="preserve"> PAGEREF _Toc18790 \h </w:instrText>
        </w:r>
        <w:r>
          <w:fldChar w:fldCharType="separate"/>
        </w:r>
        <w:r>
          <w:t>63</w:t>
        </w:r>
        <w:r>
          <w:fldChar w:fldCharType="end"/>
        </w:r>
      </w:hyperlink>
    </w:p>
    <w:p>
      <w:pPr>
        <w:pStyle w:val="TOC2"/>
        <w:tabs>
          <w:tab w:val="right" w:leader="dot" w:pos="8306"/>
        </w:tabs>
      </w:pPr>
      <w:hyperlink w:anchor="_Toc4453" w:history="1">
        <w:r>
          <w:rPr>
            <w:rFonts w:ascii="仿宋" w:eastAsia="仿宋" w:hAnsi="仿宋" w:cs="仿宋" w:hint="eastAsia"/>
            <w:lang w:eastAsia="zh-CN"/>
          </w:rPr>
          <w:t>(三)、物流与库存管理</w:t>
        </w:r>
        <w:r>
          <w:tab/>
        </w:r>
        <w:r>
          <w:fldChar w:fldCharType="begin"/>
        </w:r>
        <w:r>
          <w:instrText xml:space="preserve"> PAGEREF _Toc4453 \h </w:instrText>
        </w:r>
        <w:r>
          <w:fldChar w:fldCharType="separate"/>
        </w:r>
        <w:r>
          <w:t>64</w:t>
        </w:r>
        <w:r>
          <w:fldChar w:fldCharType="end"/>
        </w:r>
      </w:hyperlink>
    </w:p>
    <w:p>
      <w:pPr>
        <w:pStyle w:val="TOC1"/>
        <w:tabs>
          <w:tab w:val="right" w:leader="dot" w:pos="8306"/>
        </w:tabs>
      </w:pPr>
      <w:hyperlink w:anchor="_Toc10423" w:history="1">
        <w:r>
          <w:rPr>
            <w:rFonts w:ascii="仿宋" w:eastAsia="仿宋" w:hAnsi="仿宋" w:cs="仿宋" w:hint="eastAsia"/>
            <w:lang w:eastAsia="zh-CN"/>
          </w:rPr>
          <w:t>十七、铁炉鼓风机项目变更管理</w:t>
        </w:r>
        <w:r>
          <w:tab/>
        </w:r>
        <w:r>
          <w:fldChar w:fldCharType="begin"/>
        </w:r>
        <w:r>
          <w:instrText xml:space="preserve"> PAGEREF _Toc10423 \h </w:instrText>
        </w:r>
        <w:r>
          <w:fldChar w:fldCharType="separate"/>
        </w:r>
        <w:r>
          <w:t>65</w:t>
        </w:r>
        <w:r>
          <w:fldChar w:fldCharType="end"/>
        </w:r>
      </w:hyperlink>
    </w:p>
    <w:p>
      <w:pPr>
        <w:pStyle w:val="TOC2"/>
        <w:tabs>
          <w:tab w:val="right" w:leader="dot" w:pos="8306"/>
        </w:tabs>
      </w:pPr>
      <w:hyperlink w:anchor="_Toc25728" w:history="1">
        <w:r>
          <w:rPr>
            <w:rFonts w:ascii="仿宋" w:eastAsia="仿宋" w:hAnsi="仿宋" w:cs="仿宋" w:hint="eastAsia"/>
            <w:lang w:eastAsia="zh-CN"/>
          </w:rPr>
          <w:t>(一)、变更申请与评估</w:t>
        </w:r>
        <w:r>
          <w:tab/>
        </w:r>
        <w:r>
          <w:fldChar w:fldCharType="begin"/>
        </w:r>
        <w:r>
          <w:instrText xml:space="preserve"> PAGEREF _Toc25728 \h </w:instrText>
        </w:r>
        <w:r>
          <w:fldChar w:fldCharType="separate"/>
        </w:r>
        <w:r>
          <w:t>65</w:t>
        </w:r>
        <w:r>
          <w:fldChar w:fldCharType="end"/>
        </w:r>
      </w:hyperlink>
    </w:p>
    <w:p>
      <w:pPr>
        <w:pStyle w:val="TOC2"/>
        <w:tabs>
          <w:tab w:val="right" w:leader="dot" w:pos="8306"/>
        </w:tabs>
      </w:pPr>
      <w:hyperlink w:anchor="_Toc31958" w:history="1">
        <w:r>
          <w:rPr>
            <w:rFonts w:ascii="仿宋" w:eastAsia="仿宋" w:hAnsi="仿宋" w:cs="仿宋" w:hint="eastAsia"/>
            <w:lang w:eastAsia="zh-CN"/>
          </w:rPr>
          <w:t>(二)、变更实施与控制</w:t>
        </w:r>
        <w:r>
          <w:tab/>
        </w:r>
        <w:r>
          <w:fldChar w:fldCharType="begin"/>
        </w:r>
        <w:r>
          <w:instrText xml:space="preserve"> PAGEREF _Toc31958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5"/>
      <w:r>
        <w:rPr>
          <w:rFonts w:ascii="仿宋" w:eastAsia="仿宋" w:hAnsi="仿宋" w:cs="仿宋" w:hint="eastAsia"/>
          <w:sz w:val="28"/>
          <w:lang w:eastAsia="zh-CN"/>
        </w:rPr>
        <w:t>一、铁炉鼓风机项目可持续发展</w:t>
      </w:r>
      <w:bookmarkEnd w:id="2"/>
    </w:p>
    <w:p>
      <w:pPr>
        <w:pStyle w:val="Heading2"/>
        <w:rPr>
          <w:rFonts w:ascii="仿宋" w:eastAsia="仿宋" w:hAnsi="仿宋" w:cs="仿宋" w:hint="eastAsia"/>
          <w:lang w:eastAsia="zh-CN"/>
        </w:rPr>
      </w:pPr>
      <w:bookmarkStart w:id="3" w:name="_Toc213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项目中，铁炉鼓风机项目团队着眼于未来，明确了可持续发展的战略方向。制定的具体可持续发展目标包括降低资源使用、采用环保技术、最大化社会效益等。这一步骤不仅有助于铁炉鼓风机项目在环保和社会责任方面达到最高标准，也为未来提供了明确的指引，确保铁炉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可持续实践的融入铁炉鼓风机项目管理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炉鼓风机项目管理周期。从铁炉鼓风机项目规划开始，铁炉鼓风机项目团队就考虑了环境和社会的因素。在执行阶段，铁炉鼓风机项目团队积极推动绿色技术的应用，优化资源利用。此外，关注员工的社会责任，通过培训和沟通活动提高员工对可持续发展的认知，使他们能够在日常工作中践行可持续实践。这些举措不仅为铁炉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2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扎根于铁炉鼓风机项目的可持续发展理念，我们深信环保与社会责任是铁炉鼓风机项目成功的关键支柱。在铁炉鼓风机项目的每一步，我们都致力于通过创新和实践，履行对环境和社会的坚定责任。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团队通过引入先进的环保技术、建立高效的废物处理系统以及推动能源节约措施，积极履行环保责任。定期的环保监测和评估确保铁炉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不仅致力于自身可持续发展，还注重对社会的回馈。通过支持社区铁炉鼓风机项目、参与慈善事业、提供培训机会等方式，铁炉鼓风机项目积极履行社会责任。与当地社区建立积极互动，关注员工的工作与生活平衡，以及员工的身心健康，是铁炉鼓风机项目在社会责任层面的关键举措。这样的实践不仅增强了铁炉鼓风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010"/>
      <w:r>
        <w:rPr>
          <w:rFonts w:ascii="仿宋" w:eastAsia="仿宋" w:hAnsi="仿宋" w:cs="仿宋" w:hint="eastAsia"/>
          <w:sz w:val="28"/>
          <w:lang w:eastAsia="zh-CN"/>
        </w:rPr>
        <w:t>二、铁炉鼓风机项目建设背景及必要性分析</w:t>
      </w:r>
      <w:bookmarkEnd w:id="5"/>
    </w:p>
    <w:p>
      <w:pPr>
        <w:pStyle w:val="Heading2"/>
        <w:rPr>
          <w:rFonts w:ascii="仿宋" w:eastAsia="仿宋" w:hAnsi="仿宋" w:cs="仿宋" w:hint="eastAsia"/>
          <w:lang w:eastAsia="zh-CN"/>
        </w:rPr>
      </w:pPr>
      <w:bookmarkStart w:id="6" w:name="_Toc18629"/>
      <w:r>
        <w:rPr>
          <w:rFonts w:ascii="仿宋" w:eastAsia="仿宋" w:hAnsi="仿宋" w:cs="仿宋" w:hint="eastAsia"/>
          <w:lang w:eastAsia="zh-CN"/>
        </w:rPr>
        <w:t>(一)、铁炉鼓风机项目背景分析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炉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炉鼓风机项目在这个潮流中的定位。同时，我们将关注行业内涌现的新兴机遇，以便铁炉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炉鼓风机项目提供了强大的发展动力。我们将聚焦于行业内最新的技术发展趋势，包括但不限于人工智能、大数据分析、物联网等领域。通过深度的技术研究，我们将确保铁炉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炉鼓风机项目发展的源泉。我们将投入更多的精力对市场需求进行深入剖析，超越表面的需求，深入挖掘潜在的市场痛点和机遇。通过对市场需求的细致了解，铁炉鼓风机项目将更有针对性地设计解决方案，满足市场的多样化需求，从而更好地促进铁炉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炉鼓风机项目战略至关重要。我们将对竞争态势进行更为深入的分析，包括但不限于市场份额、产品特点、客户满意度等多个维度。通过深度的竞争分析，铁炉鼓风机项目将能够更准确地把握市场脉搏，制定具有竞争力的铁炉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炉鼓风机项目的发展具有直接的影响。我们将进行更为全面的法规和政策分析，了解行业发展中的潜在法律风险和合规挑战。通过充分了解和遵守相关法规，铁炉鼓风机项目将确保在法律框架内合法合规运营，为铁炉鼓风机项目的稳健发展提供有力支持。</w:t>
      </w:r>
    </w:p>
    <w:p>
      <w:pPr>
        <w:pStyle w:val="Heading2"/>
        <w:ind w:firstLine="560" w:firstLineChars="200"/>
        <w:rPr>
          <w:rFonts w:ascii="仿宋" w:eastAsia="仿宋" w:hAnsi="仿宋" w:cs="仿宋" w:hint="eastAsia"/>
          <w:sz w:val="28"/>
          <w:lang w:eastAsia="zh-CN"/>
        </w:rPr>
      </w:pPr>
      <w:bookmarkStart w:id="7" w:name="_Toc11742"/>
      <w:r>
        <w:rPr>
          <w:rFonts w:ascii="仿宋" w:eastAsia="仿宋" w:hAnsi="仿宋" w:cs="仿宋" w:hint="eastAsia"/>
          <w:sz w:val="28"/>
          <w:lang w:eastAsia="zh-CN"/>
        </w:rPr>
        <w:t>(二)、铁炉鼓风机项目建设必要性分析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炉鼓风机项目建设的迫切性源于对行业发展趋势的深刻洞察。我们正处于一个行业变革的时代，科技创新、数字化转型成为企业发展的关键动力。铁炉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建设不仅仅是为了跟上潮流，更是为了通过技术创新推动企业的持续发展。通过引入先进的技术和解决方案，铁炉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炉鼓风机项目的建设成为必然选择，通过提高产品质量、拓展服务领域，从而在竞争中获得更多的机会。铁炉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炉鼓风机项目建设的必要性体现在对客户需求更精准的满足。通过铁炉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铁炉鼓风机项目建设的背后是对企业持续创新的追求。只有通过不断创新，企业才能在竞争中立于不败之地。铁炉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21"/>
      <w:r>
        <w:rPr>
          <w:rFonts w:ascii="仿宋" w:eastAsia="仿宋" w:hAnsi="仿宋" w:cs="仿宋" w:hint="eastAsia"/>
          <w:sz w:val="28"/>
          <w:lang w:eastAsia="zh-CN"/>
        </w:rPr>
        <w:t>三、铁炉鼓风机项目危机管理</w:t>
      </w:r>
      <w:bookmarkEnd w:id="8"/>
    </w:p>
    <w:p>
      <w:pPr>
        <w:pStyle w:val="Heading2"/>
        <w:rPr>
          <w:rFonts w:ascii="仿宋" w:eastAsia="仿宋" w:hAnsi="仿宋" w:cs="仿宋" w:hint="eastAsia"/>
          <w:lang w:eastAsia="zh-CN"/>
        </w:rPr>
      </w:pPr>
      <w:bookmarkStart w:id="9" w:name="_Toc1012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项目危机管理中，危机预警与识别是确保铁炉鼓风机项目稳健运行的核心步骤。通过建立全面的监测机制，铁炉鼓风机项目团队旨在及时发现和理解潜在的风险和危机因素，以便采取及时的预防和应对措施，确保铁炉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首先，通过深入的风险评估，铁炉鼓风机项目团队全面分析了整个铁炉鼓风机项目和各个阶段可能存在的威胁。这包括准确评估每个潜在风险的发生概率和可能影响的程度，为后续危机预警提供了有力支持。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炉鼓风机项目团队着重于明确定义铁炉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炉鼓风机项目进展的持续监控，团队能够及时发现潜在问题并作出迅速反应。铁炉鼓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在这一阶段，团队的专业素养和反应速度将发挥至关重要的作用，以确保潜在危机能够在初期得到有效的处理，最大程度地减轻负面影响。通过危机预警与识别，铁炉鼓风机项目得以更有序、可控地推进。</w:t>
      </w:r>
    </w:p>
    <w:p>
      <w:pPr>
        <w:pStyle w:val="Heading2"/>
        <w:ind w:firstLine="560" w:firstLineChars="200"/>
        <w:rPr>
          <w:rFonts w:ascii="仿宋" w:eastAsia="仿宋" w:hAnsi="仿宋" w:cs="仿宋" w:hint="eastAsia"/>
          <w:sz w:val="28"/>
          <w:lang w:eastAsia="zh-CN"/>
        </w:rPr>
      </w:pPr>
      <w:bookmarkStart w:id="10" w:name="_Toc146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在危机发生时，铁炉鼓风机项目团队立即行动，成立了应急小组。该小组的任务是迅速制定并实施紧急应对措施，以最小化潜在损失。以下是采取的主要措施：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暂停铁炉鼓风机项目进度：为遏制危机蔓延，铁炉鼓风机项目暂时停止进行，以便全面评估当前状况。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资源重新分配：重新评估铁炉鼓风机项目资源的分配，确保最大限度地减小损失。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实时沟通：与关键利益相关者建立实时沟通机制，向他们传递铁炉鼓风机项目危机的实际状况，保障铁炉鼓风机项目核心利益。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在紧急应对的同时，铁炉鼓风机项目团队强调了团队协作和有效沟通的重要性。以下是团队协作的关键举措：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信息共享机制：建立了信息共享平台，确保团队成员能够及时获取铁炉鼓风机项目危机的实时信息。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领导者沟通：铁炉鼓风机项目领导者通过定期会议和即时沟通工具，指导团队应对危机，保持团队稳定运行。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随着危机得到初步控制，铁炉鼓风机项目团队转向制定恢复计划，以确保铁炉鼓风机项目能够从中迅速恢复。主要恢复计划包括：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修复受损的进度计划：重新评估铁炉鼓风机项目进度，制定修复计划，确保铁炉鼓风机项目尽快回归正常进程。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重新调整资源分配：优化资源分配，确保铁炉鼓风机项目在有限资源下高效运转。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风险管理机制加强：对铁炉鼓风机项目风险进行全面评估，制定更强化的风险管理策略，以预防未来可能的危机。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22"/>
      <w:r>
        <w:rPr>
          <w:rFonts w:ascii="仿宋" w:eastAsia="仿宋" w:hAnsi="仿宋" w:cs="仿宋" w:hint="eastAsia"/>
          <w:sz w:val="28"/>
          <w:lang w:eastAsia="zh-CN"/>
        </w:rPr>
        <w:t>四、铁炉鼓风机项目选址可行性分析</w:t>
      </w:r>
      <w:bookmarkEnd w:id="11"/>
    </w:p>
    <w:p>
      <w:pPr>
        <w:pStyle w:val="Heading2"/>
        <w:rPr>
          <w:rFonts w:ascii="仿宋" w:eastAsia="仿宋" w:hAnsi="仿宋" w:cs="仿宋" w:hint="eastAsia"/>
          <w:lang w:eastAsia="zh-CN"/>
        </w:rPr>
      </w:pPr>
      <w:bookmarkStart w:id="12" w:name="_Toc19186"/>
      <w:r>
        <w:rPr>
          <w:rFonts w:ascii="仿宋" w:eastAsia="仿宋" w:hAnsi="仿宋" w:cs="仿宋" w:hint="eastAsia"/>
          <w:lang w:eastAsia="zh-CN"/>
        </w:rPr>
        <w:t>(一)、铁炉鼓风机项目选址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该铁炉鼓风机项目选址位于XX省XX市XX区XXX街道</w:t>
      </w:r>
    </w:p>
    <w:p>
      <w:pPr>
        <w:pStyle w:val="Heading2"/>
        <w:ind w:firstLine="560" w:firstLineChars="200"/>
        <w:rPr>
          <w:rFonts w:ascii="仿宋" w:eastAsia="仿宋" w:hAnsi="仿宋" w:cs="仿宋" w:hint="eastAsia"/>
          <w:sz w:val="28"/>
          <w:lang w:eastAsia="zh-CN"/>
        </w:rPr>
      </w:pPr>
      <w:bookmarkStart w:id="13" w:name="_Toc195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铁炉鼓风机项目的征地面积将根据铁炉鼓风机项目的实际规模和需求进行精确规划。具体面积XXX平方米，旨在确保铁炉鼓风机项目不仅能够满足当前的发展需求，还能够预留空间以适应未来的扩展。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净用地面积是在征地面积基础上去除不可利用面积后的实际可开发用地。具体面积XXX平方米，考虑到环保、交通、安全等多方面因素，以确保铁炉鼓风机项目在整体利用效率上达到最优。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铁炉鼓风机项目计划建设的建筑总规模具体面积XXX平方米。这一规模的确定综合考虑了铁炉鼓风机项目的性质、规模，以及城市规划的相关要求，确保建筑布局与周边环境协调一致。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绿地率是铁炉鼓风机项目用地中被规划为绿地的比例。具体面积XXX平方米，旨在通过合理规划绿地，改善铁炉鼓风机项目周边环境，提升居民生活质量，并符合城市整体绿化规划。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容积率是用地上可以建设的建筑总体积与用地面积之比。具体面积XXX，通过合理的容积率规划，确保铁炉鼓风机项目建筑规模与周边环境和谐共生。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炉鼓风机项目选址与当地城市规划相一致，具体面积XXX平方米。通过与城市规划部门深入沟通，确保铁炉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炉鼓风机项目选址符合当地产业政策，具体面积XXX平方米。这包括铁炉鼓风机项目对当地经济的促进作用，以及对相关产业的带动效应，确保铁炉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用地总体要求必须符合环保和可持续发展的原则，具体面积XXX平方米。通过采用绿色建筑设计、节能减排等措施，确保铁炉鼓风机项目在建设和运营过程中对环境的影响最小化，达到可持续发展的要求。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确保铁炉鼓风机项目选址具备必要的公共设施配套，具体面积XXX平方米。这包括交通便利性、教育、医疗等基础设施，以提高居民生活品质，使得铁炉鼓风机项目选址更具吸引力。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考虑用地总体要求对当地社会稳定性的影响，具体面积XXX平方米。通过深入了解当地社区反馈，确保铁炉鼓风机项目的选址和建设过程对当地社会和谐稳定产生积极作用。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炉鼓风机项目选址不仅符合法规和规划，还在实际操作中具有可行性。这一全面规划将为铁炉鼓风机项目的成功实施提供坚实的基础，确保铁炉鼓风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1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炉鼓风机项目的设备规划和空间设计中，我们将采取灵活设备布局的措施。设备布局将根据实际需求进行灵活设计，避免不必要的浪费。通过合理规划设备摆放位置，我们将提高设备的利用率，减少设备间距，以确保铁炉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炉鼓风机项目内部引入共享设施的概念，例如共享会议室、办公区等。通过这种方式，我们可以减少对资源的重复建设，提高资源共享效率，从而减小铁炉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12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炉鼓风机项目的总图布置中，我们将不同功能区域进行明确的规划，以最大程度满足铁炉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51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炉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铁炉鼓风机项目对环境的影响是综合评价的重要因素之一。我们将详细考虑选址周边的自然环境、生态保护区、水源地等情况，确保铁炉鼓风机项目的建设和运营对环境影响最小化，并符合当地的环保法规标准。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对选址的评价还需充分考虑当地政府的产业政策和法规。我们将详细了解铁炉鼓风机项目所在地的相关政策，确保铁炉鼓风机项目的规划和运营与当地法规相符，降低不必要的法律风险。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考虑到社会稳定性对企业运营的重要性，我们将评估选址地区的社会安全情况、劳工关系、社区反馈等方面，以确保铁炉鼓风机项目的建设和运营不会受到社会稳定性的负面影响。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最后，我们将综合考虑用地成本，包括土地购置费用、土地开发成本等。通过对用地成本的详细评估，我们能够做出更为精确的经济效益分析，为铁炉鼓风机项目的投资决策提供有力支持。</w:t>
      </w:r>
    </w:p>
    <w:p>
      <w:pPr>
        <w:pStyle w:val="Heading1"/>
        <w:ind w:firstLine="560" w:firstLineChars="200"/>
        <w:rPr>
          <w:rFonts w:ascii="仿宋" w:eastAsia="仿宋" w:hAnsi="仿宋" w:cs="仿宋" w:hint="eastAsia"/>
          <w:sz w:val="28"/>
          <w:lang w:eastAsia="zh-CN"/>
        </w:rPr>
      </w:pPr>
      <w:bookmarkStart w:id="17" w:name="_Toc12427"/>
      <w:r>
        <w:rPr>
          <w:rFonts w:ascii="仿宋" w:eastAsia="仿宋" w:hAnsi="仿宋" w:cs="仿宋" w:hint="eastAsia"/>
          <w:sz w:val="28"/>
          <w:lang w:eastAsia="zh-CN"/>
        </w:rPr>
        <w:t>五、铁炉鼓风机项目建设单位说明</w:t>
      </w:r>
      <w:bookmarkEnd w:id="17"/>
    </w:p>
    <w:p>
      <w:pPr>
        <w:pStyle w:val="Heading2"/>
        <w:rPr>
          <w:rFonts w:ascii="仿宋" w:eastAsia="仿宋" w:hAnsi="仿宋" w:cs="仿宋" w:hint="eastAsia"/>
          <w:lang w:eastAsia="zh-CN"/>
        </w:rPr>
      </w:pPr>
      <w:bookmarkStart w:id="18" w:name="_Toc7656"/>
      <w:r>
        <w:rPr>
          <w:rFonts w:ascii="仿宋" w:eastAsia="仿宋" w:hAnsi="仿宋" w:cs="仿宋" w:hint="eastAsia"/>
          <w:lang w:eastAsia="zh-CN"/>
        </w:rPr>
        <w:t>(一)、铁炉鼓风机项目承办单位基本情况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11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炉鼓风机项目承办单位的XXXX，我们着眼于实现可持续的经济效益。通过技术创新和解决方案的提供，公司预计在铁炉鼓风机项目执行期间将获得可观的收入增长。这一收入来源主要包括铁炉鼓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同时，我们注重成本控制和效率提升，以确保铁炉鼓风机项目的可持续盈利。透过精细的管理和资源优化，公司期望实现铁炉鼓风机项目利润最大化。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炉鼓风机项目实施进行全面的投资评估，包括铁炉鼓风机项目启动阶段的资金投入和后续运营成本。通过对铁炉鼓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https://d.book118.com/936031204043010040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871C2"/>
    <w:rsid w:val="4B8871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312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2024-01-20T14:17:00Z</dcterms:created>
  <dcterms:modified xsi:type="dcterms:W3CDTF">2024-01-20T14:17:27Z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C6C28AE0BAA34A7D87446683CA920A36_11</vt:lpwstr>
  </property>
  <property fmtid="{D5CDD505-2E9C-101B-9397-08002B2CF9AE}" pid="3" name="KSOProductBuildVer">
    <vt:lpwstr>2052-12.1.0.16120</vt:lpwstr>
  </property>
</Properties>
</file>