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醋酸乙烯项目调研分析报告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04" w:history="1">
        <w:r>
          <w:rPr>
            <w:rFonts w:ascii="仿宋" w:eastAsia="仿宋" w:hAnsi="仿宋" w:cs="仿宋" w:hint="eastAsia"/>
            <w:lang w:eastAsia="zh-CN"/>
          </w:rPr>
          <w:t>概论</w:t>
        </w:r>
        <w:r>
          <w:tab/>
        </w:r>
        <w:r>
          <w:fldChar w:fldCharType="begin"/>
        </w:r>
        <w:r>
          <w:instrText xml:space="preserve"> PAGEREF _Toc5904 \h </w:instrText>
        </w:r>
        <w:r>
          <w:fldChar w:fldCharType="separate"/>
        </w:r>
        <w:r>
          <w:t>4</w:t>
        </w:r>
        <w:r>
          <w:fldChar w:fldCharType="end"/>
        </w:r>
      </w:hyperlink>
    </w:p>
    <w:p>
      <w:pPr>
        <w:pStyle w:val="TOC1"/>
        <w:tabs>
          <w:tab w:val="right" w:leader="dot" w:pos="8306"/>
        </w:tabs>
      </w:pPr>
      <w:hyperlink w:anchor="_Toc27962" w:history="1">
        <w:r>
          <w:rPr>
            <w:rFonts w:ascii="仿宋" w:eastAsia="仿宋" w:hAnsi="仿宋" w:cs="仿宋" w:hint="eastAsia"/>
            <w:lang w:eastAsia="zh-CN"/>
          </w:rPr>
          <w:t>一、技术创新风险的探讨</w:t>
        </w:r>
        <w:r>
          <w:tab/>
        </w:r>
        <w:r>
          <w:fldChar w:fldCharType="begin"/>
        </w:r>
        <w:r>
          <w:instrText xml:space="preserve"> PAGEREF _Toc27962 \h </w:instrText>
        </w:r>
        <w:r>
          <w:fldChar w:fldCharType="separate"/>
        </w:r>
        <w:r>
          <w:t>4</w:t>
        </w:r>
        <w:r>
          <w:fldChar w:fldCharType="end"/>
        </w:r>
      </w:hyperlink>
    </w:p>
    <w:p>
      <w:pPr>
        <w:pStyle w:val="TOC2"/>
        <w:tabs>
          <w:tab w:val="right" w:leader="dot" w:pos="8306"/>
        </w:tabs>
      </w:pPr>
      <w:hyperlink w:anchor="_Toc25227" w:history="1">
        <w:r>
          <w:rPr>
            <w:rFonts w:ascii="仿宋" w:eastAsia="仿宋" w:hAnsi="仿宋" w:cs="仿宋" w:hint="eastAsia"/>
            <w:lang w:eastAsia="zh-CN"/>
          </w:rPr>
          <w:t>(一)、技术创新风险的探讨</w:t>
        </w:r>
        <w:r>
          <w:tab/>
        </w:r>
        <w:r>
          <w:fldChar w:fldCharType="begin"/>
        </w:r>
        <w:r>
          <w:instrText xml:space="preserve"> PAGEREF _Toc25227 \h </w:instrText>
        </w:r>
        <w:r>
          <w:fldChar w:fldCharType="separate"/>
        </w:r>
        <w:r>
          <w:t>4</w:t>
        </w:r>
        <w:r>
          <w:fldChar w:fldCharType="end"/>
        </w:r>
      </w:hyperlink>
    </w:p>
    <w:p>
      <w:pPr>
        <w:pStyle w:val="TOC1"/>
        <w:tabs>
          <w:tab w:val="right" w:leader="dot" w:pos="8306"/>
        </w:tabs>
      </w:pPr>
      <w:hyperlink w:anchor="_Toc15264" w:history="1">
        <w:r>
          <w:rPr>
            <w:rFonts w:ascii="仿宋" w:eastAsia="仿宋" w:hAnsi="仿宋" w:cs="仿宋" w:hint="eastAsia"/>
            <w:lang w:eastAsia="zh-CN"/>
          </w:rPr>
          <w:t>二、选址分析</w:t>
        </w:r>
        <w:r>
          <w:tab/>
        </w:r>
        <w:r>
          <w:fldChar w:fldCharType="begin"/>
        </w:r>
        <w:r>
          <w:instrText xml:space="preserve"> PAGEREF _Toc15264 \h </w:instrText>
        </w:r>
        <w:r>
          <w:fldChar w:fldCharType="separate"/>
        </w:r>
        <w:r>
          <w:t>6</w:t>
        </w:r>
        <w:r>
          <w:fldChar w:fldCharType="end"/>
        </w:r>
      </w:hyperlink>
    </w:p>
    <w:p>
      <w:pPr>
        <w:pStyle w:val="TOC2"/>
        <w:tabs>
          <w:tab w:val="right" w:leader="dot" w:pos="8306"/>
        </w:tabs>
      </w:pPr>
      <w:hyperlink w:anchor="_Toc25592" w:history="1">
        <w:r>
          <w:rPr>
            <w:rFonts w:ascii="仿宋" w:eastAsia="仿宋" w:hAnsi="仿宋" w:cs="仿宋" w:hint="eastAsia"/>
            <w:lang w:eastAsia="zh-CN"/>
          </w:rPr>
          <w:t>(一)、醋酸乙烯项目选址原则</w:t>
        </w:r>
        <w:r>
          <w:tab/>
        </w:r>
        <w:r>
          <w:fldChar w:fldCharType="begin"/>
        </w:r>
        <w:r>
          <w:instrText xml:space="preserve"> PAGEREF _Toc25592 \h </w:instrText>
        </w:r>
        <w:r>
          <w:fldChar w:fldCharType="separate"/>
        </w:r>
        <w:r>
          <w:t>6</w:t>
        </w:r>
        <w:r>
          <w:fldChar w:fldCharType="end"/>
        </w:r>
      </w:hyperlink>
    </w:p>
    <w:p>
      <w:pPr>
        <w:pStyle w:val="TOC2"/>
        <w:tabs>
          <w:tab w:val="right" w:leader="dot" w:pos="8306"/>
        </w:tabs>
      </w:pPr>
      <w:hyperlink w:anchor="_Toc29718" w:history="1">
        <w:r>
          <w:rPr>
            <w:rFonts w:ascii="仿宋" w:eastAsia="仿宋" w:hAnsi="仿宋" w:cs="仿宋" w:hint="eastAsia"/>
            <w:lang w:eastAsia="zh-CN"/>
          </w:rPr>
          <w:t>(二)、建设区基本情况</w:t>
        </w:r>
        <w:r>
          <w:tab/>
        </w:r>
        <w:r>
          <w:fldChar w:fldCharType="begin"/>
        </w:r>
        <w:r>
          <w:instrText xml:space="preserve"> PAGEREF _Toc29718 \h </w:instrText>
        </w:r>
        <w:r>
          <w:fldChar w:fldCharType="separate"/>
        </w:r>
        <w:r>
          <w:t>7</w:t>
        </w:r>
        <w:r>
          <w:fldChar w:fldCharType="end"/>
        </w:r>
      </w:hyperlink>
    </w:p>
    <w:p>
      <w:pPr>
        <w:pStyle w:val="TOC2"/>
        <w:tabs>
          <w:tab w:val="right" w:leader="dot" w:pos="8306"/>
        </w:tabs>
      </w:pPr>
      <w:hyperlink w:anchor="_Toc31864" w:history="1">
        <w:r>
          <w:rPr>
            <w:rFonts w:ascii="仿宋" w:eastAsia="仿宋" w:hAnsi="仿宋" w:cs="仿宋" w:hint="eastAsia"/>
            <w:lang w:eastAsia="zh-CN"/>
          </w:rPr>
          <w:t>(三)、发展目标</w:t>
        </w:r>
        <w:r>
          <w:tab/>
        </w:r>
        <w:r>
          <w:fldChar w:fldCharType="begin"/>
        </w:r>
        <w:r>
          <w:instrText xml:space="preserve"> PAGEREF _Toc31864 \h </w:instrText>
        </w:r>
        <w:r>
          <w:fldChar w:fldCharType="separate"/>
        </w:r>
        <w:r>
          <w:t>8</w:t>
        </w:r>
        <w:r>
          <w:fldChar w:fldCharType="end"/>
        </w:r>
      </w:hyperlink>
    </w:p>
    <w:p>
      <w:pPr>
        <w:pStyle w:val="TOC2"/>
        <w:tabs>
          <w:tab w:val="right" w:leader="dot" w:pos="8306"/>
        </w:tabs>
      </w:pPr>
      <w:hyperlink w:anchor="_Toc31891" w:history="1">
        <w:r>
          <w:rPr>
            <w:rFonts w:ascii="仿宋" w:eastAsia="仿宋" w:hAnsi="仿宋" w:cs="仿宋" w:hint="eastAsia"/>
            <w:lang w:eastAsia="zh-CN"/>
          </w:rPr>
          <w:t>(四)、产业发展方向</w:t>
        </w:r>
        <w:r>
          <w:tab/>
        </w:r>
        <w:r>
          <w:fldChar w:fldCharType="begin"/>
        </w:r>
        <w:r>
          <w:instrText xml:space="preserve"> PAGEREF _Toc31891 \h </w:instrText>
        </w:r>
        <w:r>
          <w:fldChar w:fldCharType="separate"/>
        </w:r>
        <w:r>
          <w:t>9</w:t>
        </w:r>
        <w:r>
          <w:fldChar w:fldCharType="end"/>
        </w:r>
      </w:hyperlink>
    </w:p>
    <w:p>
      <w:pPr>
        <w:pStyle w:val="TOC2"/>
        <w:tabs>
          <w:tab w:val="right" w:leader="dot" w:pos="8306"/>
        </w:tabs>
      </w:pPr>
      <w:hyperlink w:anchor="_Toc9773" w:history="1">
        <w:r>
          <w:rPr>
            <w:rFonts w:ascii="仿宋" w:eastAsia="仿宋" w:hAnsi="仿宋" w:cs="仿宋" w:hint="eastAsia"/>
            <w:lang w:eastAsia="zh-CN"/>
          </w:rPr>
          <w:t>(五)、醋酸乙烯项目选址综合评价</w:t>
        </w:r>
        <w:r>
          <w:tab/>
        </w:r>
        <w:r>
          <w:fldChar w:fldCharType="begin"/>
        </w:r>
        <w:r>
          <w:instrText xml:space="preserve"> PAGEREF _Toc9773 \h </w:instrText>
        </w:r>
        <w:r>
          <w:fldChar w:fldCharType="separate"/>
        </w:r>
        <w:r>
          <w:t>10</w:t>
        </w:r>
        <w:r>
          <w:fldChar w:fldCharType="end"/>
        </w:r>
      </w:hyperlink>
    </w:p>
    <w:p>
      <w:pPr>
        <w:pStyle w:val="TOC1"/>
        <w:tabs>
          <w:tab w:val="right" w:leader="dot" w:pos="8306"/>
        </w:tabs>
      </w:pPr>
      <w:hyperlink w:anchor="_Toc2703" w:history="1">
        <w:r>
          <w:rPr>
            <w:rFonts w:ascii="仿宋" w:eastAsia="仿宋" w:hAnsi="仿宋" w:cs="仿宋" w:hint="eastAsia"/>
            <w:lang w:eastAsia="zh-CN"/>
          </w:rPr>
          <w:t>三、建设规模与产品方案</w:t>
        </w:r>
        <w:r>
          <w:tab/>
        </w:r>
        <w:r>
          <w:fldChar w:fldCharType="begin"/>
        </w:r>
        <w:r>
          <w:instrText xml:space="preserve"> PAGEREF _Toc2703 \h </w:instrText>
        </w:r>
        <w:r>
          <w:fldChar w:fldCharType="separate"/>
        </w:r>
        <w:r>
          <w:t>11</w:t>
        </w:r>
        <w:r>
          <w:fldChar w:fldCharType="end"/>
        </w:r>
      </w:hyperlink>
    </w:p>
    <w:p>
      <w:pPr>
        <w:pStyle w:val="TOC2"/>
        <w:tabs>
          <w:tab w:val="right" w:leader="dot" w:pos="8306"/>
        </w:tabs>
      </w:pPr>
      <w:hyperlink w:anchor="_Toc23819" w:history="1">
        <w:r>
          <w:rPr>
            <w:rFonts w:ascii="仿宋" w:eastAsia="仿宋" w:hAnsi="仿宋" w:cs="仿宋" w:hint="eastAsia"/>
            <w:lang w:eastAsia="zh-CN"/>
          </w:rPr>
          <w:t>(一)、建设规模及主要建设内容</w:t>
        </w:r>
        <w:r>
          <w:tab/>
        </w:r>
        <w:r>
          <w:fldChar w:fldCharType="begin"/>
        </w:r>
        <w:r>
          <w:instrText xml:space="preserve"> PAGEREF _Toc23819 \h </w:instrText>
        </w:r>
        <w:r>
          <w:fldChar w:fldCharType="separate"/>
        </w:r>
        <w:r>
          <w:t>11</w:t>
        </w:r>
        <w:r>
          <w:fldChar w:fldCharType="end"/>
        </w:r>
      </w:hyperlink>
    </w:p>
    <w:p>
      <w:pPr>
        <w:pStyle w:val="TOC2"/>
        <w:tabs>
          <w:tab w:val="right" w:leader="dot" w:pos="8306"/>
        </w:tabs>
      </w:pPr>
      <w:hyperlink w:anchor="_Toc15648" w:history="1">
        <w:r>
          <w:rPr>
            <w:rFonts w:ascii="仿宋" w:eastAsia="仿宋" w:hAnsi="仿宋" w:cs="仿宋" w:hint="eastAsia"/>
            <w:lang w:eastAsia="zh-CN"/>
          </w:rPr>
          <w:t>(二)、产品规划方案及生产纲领</w:t>
        </w:r>
        <w:r>
          <w:tab/>
        </w:r>
        <w:r>
          <w:fldChar w:fldCharType="begin"/>
        </w:r>
        <w:r>
          <w:instrText xml:space="preserve"> PAGEREF _Toc15648 \h </w:instrText>
        </w:r>
        <w:r>
          <w:fldChar w:fldCharType="separate"/>
        </w:r>
        <w:r>
          <w:t>11</w:t>
        </w:r>
        <w:r>
          <w:fldChar w:fldCharType="end"/>
        </w:r>
      </w:hyperlink>
    </w:p>
    <w:p>
      <w:pPr>
        <w:pStyle w:val="TOC1"/>
        <w:tabs>
          <w:tab w:val="right" w:leader="dot" w:pos="8306"/>
        </w:tabs>
      </w:pPr>
      <w:hyperlink w:anchor="_Toc21243" w:history="1">
        <w:r>
          <w:rPr>
            <w:rFonts w:ascii="仿宋" w:eastAsia="仿宋" w:hAnsi="仿宋" w:cs="仿宋" w:hint="eastAsia"/>
            <w:lang w:eastAsia="zh-CN"/>
          </w:rPr>
          <w:t>四、产品规划分析</w:t>
        </w:r>
        <w:r>
          <w:tab/>
        </w:r>
        <w:r>
          <w:fldChar w:fldCharType="begin"/>
        </w:r>
        <w:r>
          <w:instrText xml:space="preserve"> PAGEREF _Toc21243 \h </w:instrText>
        </w:r>
        <w:r>
          <w:fldChar w:fldCharType="separate"/>
        </w:r>
        <w:r>
          <w:t>12</w:t>
        </w:r>
        <w:r>
          <w:fldChar w:fldCharType="end"/>
        </w:r>
      </w:hyperlink>
    </w:p>
    <w:p>
      <w:pPr>
        <w:pStyle w:val="TOC2"/>
        <w:tabs>
          <w:tab w:val="right" w:leader="dot" w:pos="8306"/>
        </w:tabs>
      </w:pPr>
      <w:hyperlink w:anchor="_Toc30988" w:history="1">
        <w:r>
          <w:rPr>
            <w:rFonts w:ascii="仿宋" w:eastAsia="仿宋" w:hAnsi="仿宋" w:cs="仿宋" w:hint="eastAsia"/>
            <w:lang w:eastAsia="zh-CN"/>
          </w:rPr>
          <w:t>(一)、产品规划</w:t>
        </w:r>
        <w:r>
          <w:tab/>
        </w:r>
        <w:r>
          <w:fldChar w:fldCharType="begin"/>
        </w:r>
        <w:r>
          <w:instrText xml:space="preserve"> PAGEREF _Toc30988 \h </w:instrText>
        </w:r>
        <w:r>
          <w:fldChar w:fldCharType="separate"/>
        </w:r>
        <w:r>
          <w:t>12</w:t>
        </w:r>
        <w:r>
          <w:fldChar w:fldCharType="end"/>
        </w:r>
      </w:hyperlink>
    </w:p>
    <w:p>
      <w:pPr>
        <w:pStyle w:val="TOC2"/>
        <w:tabs>
          <w:tab w:val="right" w:leader="dot" w:pos="8306"/>
        </w:tabs>
      </w:pPr>
      <w:hyperlink w:anchor="_Toc29215" w:history="1">
        <w:r>
          <w:rPr>
            <w:rFonts w:ascii="仿宋" w:eastAsia="仿宋" w:hAnsi="仿宋" w:cs="仿宋" w:hint="eastAsia"/>
            <w:lang w:eastAsia="zh-CN"/>
          </w:rPr>
          <w:t>(二)、建设规模</w:t>
        </w:r>
        <w:r>
          <w:tab/>
        </w:r>
        <w:r>
          <w:fldChar w:fldCharType="begin"/>
        </w:r>
        <w:r>
          <w:instrText xml:space="preserve"> PAGEREF _Toc29215 \h </w:instrText>
        </w:r>
        <w:r>
          <w:fldChar w:fldCharType="separate"/>
        </w:r>
        <w:r>
          <w:t>13</w:t>
        </w:r>
        <w:r>
          <w:fldChar w:fldCharType="end"/>
        </w:r>
      </w:hyperlink>
    </w:p>
    <w:p>
      <w:pPr>
        <w:pStyle w:val="TOC1"/>
        <w:tabs>
          <w:tab w:val="right" w:leader="dot" w:pos="8306"/>
        </w:tabs>
      </w:pPr>
      <w:hyperlink w:anchor="_Toc7808" w:history="1">
        <w:r>
          <w:rPr>
            <w:rFonts w:ascii="仿宋" w:eastAsia="仿宋" w:hAnsi="仿宋" w:cs="仿宋" w:hint="eastAsia"/>
            <w:lang w:eastAsia="zh-CN"/>
          </w:rPr>
          <w:t>五、人力资源管理</w:t>
        </w:r>
        <w:r>
          <w:tab/>
        </w:r>
        <w:r>
          <w:fldChar w:fldCharType="begin"/>
        </w:r>
        <w:r>
          <w:instrText xml:space="preserve"> PAGEREF _Toc7808 \h </w:instrText>
        </w:r>
        <w:r>
          <w:fldChar w:fldCharType="separate"/>
        </w:r>
        <w:r>
          <w:t>14</w:t>
        </w:r>
        <w:r>
          <w:fldChar w:fldCharType="end"/>
        </w:r>
      </w:hyperlink>
    </w:p>
    <w:p>
      <w:pPr>
        <w:pStyle w:val="TOC2"/>
        <w:tabs>
          <w:tab w:val="right" w:leader="dot" w:pos="8306"/>
        </w:tabs>
      </w:pPr>
      <w:hyperlink w:anchor="_Toc1602" w:history="1">
        <w:r>
          <w:rPr>
            <w:rFonts w:ascii="仿宋" w:eastAsia="仿宋" w:hAnsi="仿宋" w:cs="仿宋" w:hint="eastAsia"/>
            <w:lang w:eastAsia="zh-CN"/>
          </w:rPr>
          <w:t>(一)、醋酸乙烯项目绩效与薪酬管理</w:t>
        </w:r>
        <w:r>
          <w:tab/>
        </w:r>
        <w:r>
          <w:fldChar w:fldCharType="begin"/>
        </w:r>
        <w:r>
          <w:instrText xml:space="preserve"> PAGEREF _Toc1602 \h </w:instrText>
        </w:r>
        <w:r>
          <w:fldChar w:fldCharType="separate"/>
        </w:r>
        <w:r>
          <w:t>14</w:t>
        </w:r>
        <w:r>
          <w:fldChar w:fldCharType="end"/>
        </w:r>
      </w:hyperlink>
    </w:p>
    <w:p>
      <w:pPr>
        <w:pStyle w:val="TOC2"/>
        <w:tabs>
          <w:tab w:val="right" w:leader="dot" w:pos="8306"/>
        </w:tabs>
      </w:pPr>
      <w:hyperlink w:anchor="_Toc11581" w:history="1">
        <w:r>
          <w:rPr>
            <w:rFonts w:ascii="仿宋" w:eastAsia="仿宋" w:hAnsi="仿宋" w:cs="仿宋" w:hint="eastAsia"/>
            <w:lang w:eastAsia="zh-CN"/>
          </w:rPr>
          <w:t>(二)、醋酸乙烯项目组织与管理</w:t>
        </w:r>
        <w:r>
          <w:tab/>
        </w:r>
        <w:r>
          <w:fldChar w:fldCharType="begin"/>
        </w:r>
        <w:r>
          <w:instrText xml:space="preserve"> PAGEREF _Toc11581 \h </w:instrText>
        </w:r>
        <w:r>
          <w:fldChar w:fldCharType="separate"/>
        </w:r>
        <w:r>
          <w:t>16</w:t>
        </w:r>
        <w:r>
          <w:fldChar w:fldCharType="end"/>
        </w:r>
      </w:hyperlink>
    </w:p>
    <w:p>
      <w:pPr>
        <w:pStyle w:val="TOC2"/>
        <w:tabs>
          <w:tab w:val="right" w:leader="dot" w:pos="8306"/>
        </w:tabs>
      </w:pPr>
      <w:hyperlink w:anchor="_Toc28342" w:history="1">
        <w:r>
          <w:rPr>
            <w:rFonts w:ascii="仿宋" w:eastAsia="仿宋" w:hAnsi="仿宋" w:cs="仿宋" w:hint="eastAsia"/>
            <w:lang w:eastAsia="zh-CN"/>
          </w:rPr>
          <w:t>(三)、醋酸乙烯项目人力资源管理</w:t>
        </w:r>
        <w:r>
          <w:tab/>
        </w:r>
        <w:r>
          <w:fldChar w:fldCharType="begin"/>
        </w:r>
        <w:r>
          <w:instrText xml:space="preserve"> PAGEREF _Toc28342 \h </w:instrText>
        </w:r>
        <w:r>
          <w:fldChar w:fldCharType="separate"/>
        </w:r>
        <w:r>
          <w:t>18</w:t>
        </w:r>
        <w:r>
          <w:fldChar w:fldCharType="end"/>
        </w:r>
      </w:hyperlink>
    </w:p>
    <w:p>
      <w:pPr>
        <w:pStyle w:val="TOC1"/>
        <w:tabs>
          <w:tab w:val="right" w:leader="dot" w:pos="8306"/>
        </w:tabs>
      </w:pPr>
      <w:hyperlink w:anchor="_Toc21377" w:history="1">
        <w:r>
          <w:rPr>
            <w:rFonts w:ascii="仿宋" w:eastAsia="仿宋" w:hAnsi="仿宋" w:cs="仿宋" w:hint="eastAsia"/>
            <w:lang w:eastAsia="zh-CN"/>
          </w:rPr>
          <w:t>六、重点企业调研分析</w:t>
        </w:r>
        <w:r>
          <w:tab/>
        </w:r>
        <w:r>
          <w:fldChar w:fldCharType="begin"/>
        </w:r>
        <w:r>
          <w:instrText xml:space="preserve"> PAGEREF _Toc21377 \h </w:instrText>
        </w:r>
        <w:r>
          <w:fldChar w:fldCharType="separate"/>
        </w:r>
        <w:r>
          <w:t>20</w:t>
        </w:r>
        <w:r>
          <w:fldChar w:fldCharType="end"/>
        </w:r>
      </w:hyperlink>
    </w:p>
    <w:p>
      <w:pPr>
        <w:pStyle w:val="TOC2"/>
        <w:tabs>
          <w:tab w:val="right" w:leader="dot" w:pos="8306"/>
        </w:tabs>
      </w:pPr>
      <w:hyperlink w:anchor="_Toc1066" w:history="1">
        <w:r>
          <w:rPr>
            <w:rFonts w:ascii="仿宋" w:eastAsia="仿宋" w:hAnsi="仿宋" w:cs="仿宋" w:hint="eastAsia"/>
            <w:lang w:eastAsia="zh-CN"/>
          </w:rPr>
          <w:t>(一)、xxx科技发展公司</w:t>
        </w:r>
        <w:r>
          <w:tab/>
        </w:r>
        <w:r>
          <w:fldChar w:fldCharType="begin"/>
        </w:r>
        <w:r>
          <w:instrText xml:space="preserve"> PAGEREF _Toc1066 \h </w:instrText>
        </w:r>
        <w:r>
          <w:fldChar w:fldCharType="separate"/>
        </w:r>
        <w:r>
          <w:t>20</w:t>
        </w:r>
        <w:r>
          <w:fldChar w:fldCharType="end"/>
        </w:r>
      </w:hyperlink>
    </w:p>
    <w:p>
      <w:pPr>
        <w:pStyle w:val="TOC2"/>
        <w:tabs>
          <w:tab w:val="right" w:leader="dot" w:pos="8306"/>
        </w:tabs>
      </w:pPr>
      <w:hyperlink w:anchor="_Toc1278" w:history="1">
        <w:r>
          <w:rPr>
            <w:rFonts w:ascii="仿宋" w:eastAsia="仿宋" w:hAnsi="仿宋" w:cs="仿宋" w:hint="eastAsia"/>
            <w:lang w:eastAsia="zh-CN"/>
          </w:rPr>
          <w:t>(二)、xxx有限责任公司</w:t>
        </w:r>
        <w:r>
          <w:tab/>
        </w:r>
        <w:r>
          <w:fldChar w:fldCharType="begin"/>
        </w:r>
        <w:r>
          <w:instrText xml:space="preserve"> PAGEREF _Toc1278 \h </w:instrText>
        </w:r>
        <w:r>
          <w:fldChar w:fldCharType="separate"/>
        </w:r>
        <w:r>
          <w:t>22</w:t>
        </w:r>
        <w:r>
          <w:fldChar w:fldCharType="end"/>
        </w:r>
      </w:hyperlink>
    </w:p>
    <w:p>
      <w:pPr>
        <w:pStyle w:val="TOC1"/>
        <w:tabs>
          <w:tab w:val="right" w:leader="dot" w:pos="8306"/>
        </w:tabs>
      </w:pPr>
      <w:hyperlink w:anchor="_Toc31304" w:history="1">
        <w:r>
          <w:rPr>
            <w:rFonts w:ascii="仿宋" w:eastAsia="仿宋" w:hAnsi="仿宋" w:cs="仿宋" w:hint="eastAsia"/>
            <w:lang w:eastAsia="zh-CN"/>
          </w:rPr>
          <w:t>七、醋酸乙烯项目工艺分析</w:t>
        </w:r>
        <w:r>
          <w:tab/>
        </w:r>
        <w:r>
          <w:fldChar w:fldCharType="begin"/>
        </w:r>
        <w:r>
          <w:instrText xml:space="preserve"> PAGEREF _Toc31304 \h </w:instrText>
        </w:r>
        <w:r>
          <w:fldChar w:fldCharType="separate"/>
        </w:r>
        <w:r>
          <w:t>25</w:t>
        </w:r>
        <w:r>
          <w:fldChar w:fldCharType="end"/>
        </w:r>
      </w:hyperlink>
    </w:p>
    <w:p>
      <w:pPr>
        <w:pStyle w:val="TOC2"/>
        <w:tabs>
          <w:tab w:val="right" w:leader="dot" w:pos="8306"/>
        </w:tabs>
      </w:pPr>
      <w:hyperlink w:anchor="_Toc25226" w:history="1">
        <w:r>
          <w:rPr>
            <w:rFonts w:ascii="仿宋" w:eastAsia="仿宋" w:hAnsi="仿宋" w:cs="仿宋" w:hint="eastAsia"/>
            <w:lang w:eastAsia="zh-CN"/>
          </w:rPr>
          <w:t>(一)、醋酸乙烯项目建设期原辅材料供应情况</w:t>
        </w:r>
        <w:r>
          <w:tab/>
        </w:r>
        <w:r>
          <w:fldChar w:fldCharType="begin"/>
        </w:r>
        <w:r>
          <w:instrText xml:space="preserve"> PAGEREF _Toc25226 \h </w:instrText>
        </w:r>
        <w:r>
          <w:fldChar w:fldCharType="separate"/>
        </w:r>
        <w:r>
          <w:t>25</w:t>
        </w:r>
        <w:r>
          <w:fldChar w:fldCharType="end"/>
        </w:r>
      </w:hyperlink>
    </w:p>
    <w:p>
      <w:pPr>
        <w:pStyle w:val="TOC2"/>
        <w:tabs>
          <w:tab w:val="right" w:leader="dot" w:pos="8306"/>
        </w:tabs>
      </w:pPr>
      <w:hyperlink w:anchor="_Toc787" w:history="1">
        <w:r>
          <w:rPr>
            <w:rFonts w:ascii="仿宋" w:eastAsia="仿宋" w:hAnsi="仿宋" w:cs="仿宋" w:hint="eastAsia"/>
            <w:lang w:eastAsia="zh-CN"/>
          </w:rPr>
          <w:t>(二)、醋酸乙烯项目运营期原辅材料采购及管理</w:t>
        </w:r>
        <w:r>
          <w:tab/>
        </w:r>
        <w:r>
          <w:fldChar w:fldCharType="begin"/>
        </w:r>
        <w:r>
          <w:instrText xml:space="preserve"> PAGEREF _Toc787 \h </w:instrText>
        </w:r>
        <w:r>
          <w:fldChar w:fldCharType="separate"/>
        </w:r>
        <w:r>
          <w:t>26</w:t>
        </w:r>
        <w:r>
          <w:fldChar w:fldCharType="end"/>
        </w:r>
      </w:hyperlink>
    </w:p>
    <w:p>
      <w:pPr>
        <w:pStyle w:val="TOC2"/>
        <w:tabs>
          <w:tab w:val="right" w:leader="dot" w:pos="8306"/>
        </w:tabs>
      </w:pPr>
      <w:hyperlink w:anchor="_Toc16510" w:history="1">
        <w:r>
          <w:rPr>
            <w:rFonts w:ascii="仿宋" w:eastAsia="仿宋" w:hAnsi="仿宋" w:cs="仿宋" w:hint="eastAsia"/>
            <w:lang w:eastAsia="zh-CN"/>
          </w:rPr>
          <w:t>(三)、技术管理特点</w:t>
        </w:r>
        <w:r>
          <w:tab/>
        </w:r>
        <w:r>
          <w:fldChar w:fldCharType="begin"/>
        </w:r>
        <w:r>
          <w:instrText xml:space="preserve"> PAGEREF _Toc16510 \h </w:instrText>
        </w:r>
        <w:r>
          <w:fldChar w:fldCharType="separate"/>
        </w:r>
        <w:r>
          <w:t>27</w:t>
        </w:r>
        <w:r>
          <w:fldChar w:fldCharType="end"/>
        </w:r>
      </w:hyperlink>
    </w:p>
    <w:p>
      <w:pPr>
        <w:pStyle w:val="TOC2"/>
        <w:tabs>
          <w:tab w:val="right" w:leader="dot" w:pos="8306"/>
        </w:tabs>
      </w:pPr>
      <w:hyperlink w:anchor="_Toc27227" w:history="1">
        <w:r>
          <w:rPr>
            <w:rFonts w:ascii="仿宋" w:eastAsia="仿宋" w:hAnsi="仿宋" w:cs="仿宋" w:hint="eastAsia"/>
            <w:lang w:eastAsia="zh-CN"/>
          </w:rPr>
          <w:t>(四)、醋酸乙烯项目工艺技术设计方案</w:t>
        </w:r>
        <w:r>
          <w:tab/>
        </w:r>
        <w:r>
          <w:fldChar w:fldCharType="begin"/>
        </w:r>
        <w:r>
          <w:instrText xml:space="preserve"> PAGEREF _Toc27227 \h </w:instrText>
        </w:r>
        <w:r>
          <w:fldChar w:fldCharType="separate"/>
        </w:r>
        <w:r>
          <w:t>28</w:t>
        </w:r>
        <w:r>
          <w:fldChar w:fldCharType="end"/>
        </w:r>
      </w:hyperlink>
    </w:p>
    <w:p>
      <w:pPr>
        <w:pStyle w:val="TOC2"/>
        <w:tabs>
          <w:tab w:val="right" w:leader="dot" w:pos="8306"/>
        </w:tabs>
      </w:pPr>
      <w:hyperlink w:anchor="_Toc18649" w:history="1">
        <w:r>
          <w:rPr>
            <w:rFonts w:ascii="仿宋" w:eastAsia="仿宋" w:hAnsi="仿宋" w:cs="仿宋" w:hint="eastAsia"/>
            <w:lang w:eastAsia="zh-CN"/>
          </w:rPr>
          <w:t>(五)、设备选型方案</w:t>
        </w:r>
        <w:r>
          <w:tab/>
        </w:r>
        <w:r>
          <w:fldChar w:fldCharType="begin"/>
        </w:r>
        <w:r>
          <w:instrText xml:space="preserve"> PAGEREF _Toc18649 \h </w:instrText>
        </w:r>
        <w:r>
          <w:fldChar w:fldCharType="separate"/>
        </w:r>
        <w:r>
          <w:t>30</w:t>
        </w:r>
        <w:r>
          <w:fldChar w:fldCharType="end"/>
        </w:r>
      </w:hyperlink>
    </w:p>
    <w:p>
      <w:pPr>
        <w:pStyle w:val="TOC1"/>
        <w:tabs>
          <w:tab w:val="right" w:leader="dot" w:pos="8306"/>
        </w:tabs>
      </w:pPr>
      <w:hyperlink w:anchor="_Toc20939" w:history="1">
        <w:r>
          <w:rPr>
            <w:rFonts w:ascii="仿宋" w:eastAsia="仿宋" w:hAnsi="仿宋" w:cs="仿宋" w:hint="eastAsia"/>
            <w:lang w:eastAsia="zh-CN"/>
          </w:rPr>
          <w:t>八、技术创新的过程与模式</w:t>
        </w:r>
        <w:r>
          <w:tab/>
        </w:r>
        <w:r>
          <w:fldChar w:fldCharType="begin"/>
        </w:r>
        <w:r>
          <w:instrText xml:space="preserve"> PAGEREF _Toc20939 \h </w:instrText>
        </w:r>
        <w:r>
          <w:fldChar w:fldCharType="separate"/>
        </w:r>
        <w:r>
          <w:t>31</w:t>
        </w:r>
        <w:r>
          <w:fldChar w:fldCharType="end"/>
        </w:r>
      </w:hyperlink>
    </w:p>
    <w:p>
      <w:pPr>
        <w:pStyle w:val="TOC2"/>
        <w:tabs>
          <w:tab w:val="right" w:leader="dot" w:pos="8306"/>
        </w:tabs>
      </w:pPr>
      <w:hyperlink w:anchor="_Toc24480" w:history="1">
        <w:r>
          <w:rPr>
            <w:rFonts w:ascii="仿宋" w:eastAsia="仿宋" w:hAnsi="仿宋" w:cs="仿宋" w:hint="eastAsia"/>
            <w:lang w:eastAsia="zh-CN"/>
          </w:rPr>
          <w:t>(一)、需求拉动创新模式</w:t>
        </w:r>
        <w:r>
          <w:tab/>
        </w:r>
        <w:r>
          <w:fldChar w:fldCharType="begin"/>
        </w:r>
        <w:r>
          <w:instrText xml:space="preserve"> PAGEREF _Toc24480 \h </w:instrText>
        </w:r>
        <w:r>
          <w:fldChar w:fldCharType="separate"/>
        </w:r>
        <w:r>
          <w:t>31</w:t>
        </w:r>
        <w:r>
          <w:fldChar w:fldCharType="end"/>
        </w:r>
      </w:hyperlink>
    </w:p>
    <w:p>
      <w:pPr>
        <w:pStyle w:val="TOC2"/>
        <w:tabs>
          <w:tab w:val="right" w:leader="dot" w:pos="8306"/>
        </w:tabs>
      </w:pPr>
      <w:hyperlink w:anchor="_Toc14932" w:history="1">
        <w:r>
          <w:rPr>
            <w:rFonts w:ascii="仿宋" w:eastAsia="仿宋" w:hAnsi="仿宋" w:cs="仿宋" w:hint="eastAsia"/>
            <w:lang w:eastAsia="zh-CN"/>
          </w:rPr>
          <w:t>(二)、交互作用创新模式</w:t>
        </w:r>
        <w:r>
          <w:tab/>
        </w:r>
        <w:r>
          <w:fldChar w:fldCharType="begin"/>
        </w:r>
        <w:r>
          <w:instrText xml:space="preserve"> PAGEREF _Toc14932 \h </w:instrText>
        </w:r>
        <w:r>
          <w:fldChar w:fldCharType="separate"/>
        </w:r>
        <w:r>
          <w:t>32</w:t>
        </w:r>
        <w:r>
          <w:fldChar w:fldCharType="end"/>
        </w:r>
      </w:hyperlink>
    </w:p>
    <w:p>
      <w:pPr>
        <w:pStyle w:val="TOC2"/>
        <w:tabs>
          <w:tab w:val="right" w:leader="dot" w:pos="8306"/>
        </w:tabs>
      </w:pPr>
      <w:hyperlink w:anchor="_Toc25360" w:history="1">
        <w:r>
          <w:rPr>
            <w:rFonts w:ascii="仿宋" w:eastAsia="仿宋" w:hAnsi="仿宋" w:cs="仿宋" w:hint="eastAsia"/>
            <w:lang w:eastAsia="zh-CN"/>
          </w:rPr>
          <w:t>(三)、A-U过程创新模式</w:t>
        </w:r>
        <w:r>
          <w:tab/>
        </w:r>
        <w:r>
          <w:fldChar w:fldCharType="begin"/>
        </w:r>
        <w:r>
          <w:instrText xml:space="preserve"> PAGEREF _Toc25360 \h </w:instrText>
        </w:r>
        <w:r>
          <w:fldChar w:fldCharType="separate"/>
        </w:r>
        <w:r>
          <w:t>33</w:t>
        </w:r>
        <w:r>
          <w:fldChar w:fldCharType="end"/>
        </w:r>
      </w:hyperlink>
    </w:p>
    <w:p>
      <w:pPr>
        <w:pStyle w:val="TOC2"/>
        <w:tabs>
          <w:tab w:val="right" w:leader="dot" w:pos="8306"/>
        </w:tabs>
      </w:pPr>
      <w:hyperlink w:anchor="_Toc11780" w:history="1">
        <w:r>
          <w:rPr>
            <w:rFonts w:ascii="仿宋" w:eastAsia="仿宋" w:hAnsi="仿宋" w:cs="仿宋" w:hint="eastAsia"/>
            <w:lang w:eastAsia="zh-CN"/>
          </w:rPr>
          <w:t>(四)、系统集成和网络创新模式</w:t>
        </w:r>
        <w:r>
          <w:tab/>
        </w:r>
        <w:r>
          <w:fldChar w:fldCharType="begin"/>
        </w:r>
        <w:r>
          <w:instrText xml:space="preserve"> PAGEREF _Toc11780 \h </w:instrText>
        </w:r>
        <w:r>
          <w:fldChar w:fldCharType="separate"/>
        </w:r>
        <w:r>
          <w:t>34</w:t>
        </w:r>
        <w:r>
          <w:fldChar w:fldCharType="end"/>
        </w:r>
      </w:hyperlink>
    </w:p>
    <w:p>
      <w:pPr>
        <w:pStyle w:val="TOC1"/>
        <w:tabs>
          <w:tab w:val="right" w:leader="dot" w:pos="8306"/>
        </w:tabs>
      </w:pPr>
      <w:hyperlink w:anchor="_Toc28321" w:history="1">
        <w:r>
          <w:rPr>
            <w:rFonts w:ascii="仿宋" w:eastAsia="仿宋" w:hAnsi="仿宋" w:cs="仿宋" w:hint="eastAsia"/>
            <w:lang w:eastAsia="zh-CN"/>
          </w:rPr>
          <w:t>九、市场趋势与消费者洞察</w:t>
        </w:r>
        <w:r>
          <w:tab/>
        </w:r>
        <w:r>
          <w:fldChar w:fldCharType="begin"/>
        </w:r>
        <w:r>
          <w:instrText xml:space="preserve"> PAGEREF _Toc28321 \h </w:instrText>
        </w:r>
        <w:r>
          <w:fldChar w:fldCharType="separate"/>
        </w:r>
        <w:r>
          <w:t>36</w:t>
        </w:r>
        <w:r>
          <w:fldChar w:fldCharType="end"/>
        </w:r>
      </w:hyperlink>
    </w:p>
    <w:p>
      <w:pPr>
        <w:pStyle w:val="TOC2"/>
        <w:tabs>
          <w:tab w:val="right" w:leader="dot" w:pos="8306"/>
        </w:tabs>
      </w:pPr>
      <w:hyperlink w:anchor="_Toc13709" w:history="1">
        <w:r>
          <w:rPr>
            <w:rFonts w:ascii="仿宋" w:eastAsia="仿宋" w:hAnsi="仿宋" w:cs="仿宋" w:hint="eastAsia"/>
            <w:lang w:eastAsia="zh-CN"/>
          </w:rPr>
          <w:t>(一)、市场趋势分析与预测</w:t>
        </w:r>
        <w:r>
          <w:tab/>
        </w:r>
        <w:r>
          <w:fldChar w:fldCharType="begin"/>
        </w:r>
        <w:r>
          <w:instrText xml:space="preserve"> PAGEREF _Toc13709 \h </w:instrText>
        </w:r>
        <w:r>
          <w:fldChar w:fldCharType="separate"/>
        </w:r>
        <w:r>
          <w:t>36</w:t>
        </w:r>
        <w:r>
          <w:fldChar w:fldCharType="end"/>
        </w:r>
      </w:hyperlink>
    </w:p>
    <w:p>
      <w:pPr>
        <w:pStyle w:val="TOC2"/>
        <w:tabs>
          <w:tab w:val="right" w:leader="dot" w:pos="8306"/>
        </w:tabs>
      </w:pPr>
      <w:hyperlink w:anchor="_Toc16112" w:history="1">
        <w:r>
          <w:rPr>
            <w:rFonts w:ascii="仿宋" w:eastAsia="仿宋" w:hAnsi="仿宋" w:cs="仿宋" w:hint="eastAsia"/>
            <w:lang w:eastAsia="zh-CN"/>
          </w:rPr>
          <w:t>(二)、消费者洞察与行为研究</w:t>
        </w:r>
        <w:r>
          <w:tab/>
        </w:r>
        <w:r>
          <w:fldChar w:fldCharType="begin"/>
        </w:r>
        <w:r>
          <w:instrText xml:space="preserve"> PAGEREF _Toc16112 \h </w:instrText>
        </w:r>
        <w:r>
          <w:fldChar w:fldCharType="separate"/>
        </w:r>
        <w:r>
          <w:t>37</w:t>
        </w:r>
        <w:r>
          <w:fldChar w:fldCharType="end"/>
        </w:r>
      </w:hyperlink>
    </w:p>
    <w:p>
      <w:pPr>
        <w:pStyle w:val="TOC2"/>
        <w:tabs>
          <w:tab w:val="right" w:leader="dot" w:pos="8306"/>
        </w:tabs>
      </w:pPr>
      <w:hyperlink w:anchor="_Toc24325" w:history="1">
        <w:r>
          <w:rPr>
            <w:rFonts w:ascii="仿宋" w:eastAsia="仿宋" w:hAnsi="仿宋" w:cs="仿宋" w:hint="eastAsia"/>
            <w:lang w:eastAsia="zh-CN"/>
          </w:rPr>
          <w:t>(三)、产品创新与市场适应性</w:t>
        </w:r>
        <w:r>
          <w:tab/>
        </w:r>
        <w:r>
          <w:fldChar w:fldCharType="begin"/>
        </w:r>
        <w:r>
          <w:instrText xml:space="preserve"> PAGEREF _Toc24325 \h </w:instrText>
        </w:r>
        <w:r>
          <w:fldChar w:fldCharType="separate"/>
        </w:r>
        <w:r>
          <w:t>39</w:t>
        </w:r>
        <w:r>
          <w:fldChar w:fldCharType="end"/>
        </w:r>
      </w:hyperlink>
    </w:p>
    <w:p>
      <w:pPr>
        <w:pStyle w:val="TOC2"/>
        <w:tabs>
          <w:tab w:val="right" w:leader="dot" w:pos="8306"/>
        </w:tabs>
      </w:pPr>
      <w:hyperlink w:anchor="_Toc1532" w:history="1">
        <w:r>
          <w:rPr>
            <w:rFonts w:ascii="仿宋" w:eastAsia="仿宋" w:hAnsi="仿宋" w:cs="仿宋" w:hint="eastAsia"/>
            <w:lang w:eastAsia="zh-CN"/>
          </w:rPr>
          <w:t>(四)、服务体验与客户满意度</w:t>
        </w:r>
        <w:r>
          <w:tab/>
        </w:r>
        <w:r>
          <w:fldChar w:fldCharType="begin"/>
        </w:r>
        <w:r>
          <w:instrText xml:space="preserve"> PAGEREF _Toc1532 \h </w:instrText>
        </w:r>
        <w:r>
          <w:fldChar w:fldCharType="separate"/>
        </w:r>
        <w:r>
          <w:t>40</w:t>
        </w:r>
        <w:r>
          <w:fldChar w:fldCharType="end"/>
        </w:r>
      </w:hyperlink>
    </w:p>
    <w:p>
      <w:pPr>
        <w:pStyle w:val="TOC1"/>
        <w:tabs>
          <w:tab w:val="right" w:leader="dot" w:pos="8306"/>
        </w:tabs>
      </w:pPr>
      <w:hyperlink w:anchor="_Toc1959" w:history="1">
        <w:r>
          <w:rPr>
            <w:rFonts w:ascii="仿宋" w:eastAsia="仿宋" w:hAnsi="仿宋" w:cs="仿宋" w:hint="eastAsia"/>
            <w:lang w:eastAsia="zh-CN"/>
          </w:rPr>
          <w:t>十、合作伙伴关系管理</w:t>
        </w:r>
        <w:r>
          <w:tab/>
        </w:r>
        <w:r>
          <w:fldChar w:fldCharType="begin"/>
        </w:r>
        <w:r>
          <w:instrText xml:space="preserve"> PAGEREF _Toc1959 \h </w:instrText>
        </w:r>
        <w:r>
          <w:fldChar w:fldCharType="separate"/>
        </w:r>
        <w:r>
          <w:t>42</w:t>
        </w:r>
        <w:r>
          <w:fldChar w:fldCharType="end"/>
        </w:r>
      </w:hyperlink>
    </w:p>
    <w:p>
      <w:pPr>
        <w:pStyle w:val="TOC2"/>
        <w:tabs>
          <w:tab w:val="right" w:leader="dot" w:pos="8306"/>
        </w:tabs>
      </w:pPr>
      <w:hyperlink w:anchor="_Toc14948" w:history="1">
        <w:r>
          <w:rPr>
            <w:rFonts w:ascii="仿宋" w:eastAsia="仿宋" w:hAnsi="仿宋" w:cs="仿宋" w:hint="eastAsia"/>
            <w:lang w:eastAsia="zh-CN"/>
          </w:rPr>
          <w:t>(一)、合作伙伴选择与评估</w:t>
        </w:r>
        <w:r>
          <w:tab/>
        </w:r>
        <w:r>
          <w:fldChar w:fldCharType="begin"/>
        </w:r>
        <w:r>
          <w:instrText xml:space="preserve"> PAGEREF _Toc14948 \h </w:instrText>
        </w:r>
        <w:r>
          <w:fldChar w:fldCharType="separate"/>
        </w:r>
        <w:r>
          <w:t>42</w:t>
        </w:r>
        <w:r>
          <w:fldChar w:fldCharType="end"/>
        </w:r>
      </w:hyperlink>
    </w:p>
    <w:p>
      <w:pPr>
        <w:pStyle w:val="TOC2"/>
        <w:tabs>
          <w:tab w:val="right" w:leader="dot" w:pos="8306"/>
        </w:tabs>
      </w:pPr>
      <w:hyperlink w:anchor="_Toc26783" w:history="1">
        <w:r>
          <w:rPr>
            <w:rFonts w:ascii="仿宋" w:eastAsia="仿宋" w:hAnsi="仿宋" w:cs="仿宋" w:hint="eastAsia"/>
            <w:lang w:eastAsia="zh-CN"/>
          </w:rPr>
          <w:t>(二)、合作伙伴协议与合同管理</w:t>
        </w:r>
        <w:r>
          <w:tab/>
        </w:r>
        <w:r>
          <w:fldChar w:fldCharType="begin"/>
        </w:r>
        <w:r>
          <w:instrText xml:space="preserve"> PAGEREF _Toc26783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 w:history="1">
        <w:r>
          <w:rPr>
            <w:rFonts w:ascii="仿宋" w:eastAsia="仿宋" w:hAnsi="仿宋" w:cs="仿宋" w:hint="eastAsia"/>
            <w:lang w:eastAsia="zh-CN"/>
          </w:rPr>
          <w:t>(三)、风险共担与利益共享机制</w:t>
        </w:r>
        <w:r>
          <w:tab/>
        </w:r>
        <w:r>
          <w:fldChar w:fldCharType="begin"/>
        </w:r>
        <w:r>
          <w:instrText xml:space="preserve"> PAGEREF _Toc394 \h </w:instrText>
        </w:r>
        <w:r>
          <w:fldChar w:fldCharType="separate"/>
        </w:r>
        <w:r>
          <w:t>44</w:t>
        </w:r>
        <w:r>
          <w:fldChar w:fldCharType="end"/>
        </w:r>
      </w:hyperlink>
    </w:p>
    <w:p>
      <w:pPr>
        <w:pStyle w:val="TOC2"/>
        <w:tabs>
          <w:tab w:val="right" w:leader="dot" w:pos="8306"/>
        </w:tabs>
      </w:pPr>
      <w:hyperlink w:anchor="_Toc10018" w:history="1">
        <w:r>
          <w:rPr>
            <w:rFonts w:ascii="仿宋" w:eastAsia="仿宋" w:hAnsi="仿宋" w:cs="仿宋" w:hint="eastAsia"/>
            <w:lang w:eastAsia="zh-CN"/>
          </w:rPr>
          <w:t>(四)、定期合作评估与调整</w:t>
        </w:r>
        <w:r>
          <w:tab/>
        </w:r>
        <w:r>
          <w:fldChar w:fldCharType="begin"/>
        </w:r>
        <w:r>
          <w:instrText xml:space="preserve"> PAGEREF _Toc10018 \h </w:instrText>
        </w:r>
        <w:r>
          <w:fldChar w:fldCharType="separate"/>
        </w:r>
        <w:r>
          <w:t>44</w:t>
        </w:r>
        <w:r>
          <w:fldChar w:fldCharType="end"/>
        </w:r>
      </w:hyperlink>
    </w:p>
    <w:p>
      <w:pPr>
        <w:pStyle w:val="TOC1"/>
        <w:tabs>
          <w:tab w:val="right" w:leader="dot" w:pos="8306"/>
        </w:tabs>
      </w:pPr>
      <w:hyperlink w:anchor="_Toc5057" w:history="1">
        <w:r>
          <w:rPr>
            <w:rFonts w:ascii="仿宋" w:eastAsia="仿宋" w:hAnsi="仿宋" w:cs="仿宋" w:hint="eastAsia"/>
            <w:lang w:eastAsia="zh-CN"/>
          </w:rPr>
          <w:t>十一、环境保护分析</w:t>
        </w:r>
        <w:r>
          <w:tab/>
        </w:r>
        <w:r>
          <w:fldChar w:fldCharType="begin"/>
        </w:r>
        <w:r>
          <w:instrText xml:space="preserve"> PAGEREF _Toc5057 \h </w:instrText>
        </w:r>
        <w:r>
          <w:fldChar w:fldCharType="separate"/>
        </w:r>
        <w:r>
          <w:t>45</w:t>
        </w:r>
        <w:r>
          <w:fldChar w:fldCharType="end"/>
        </w:r>
      </w:hyperlink>
    </w:p>
    <w:p>
      <w:pPr>
        <w:pStyle w:val="TOC2"/>
        <w:tabs>
          <w:tab w:val="right" w:leader="dot" w:pos="8306"/>
        </w:tabs>
      </w:pPr>
      <w:hyperlink w:anchor="_Toc27235" w:history="1">
        <w:r>
          <w:rPr>
            <w:rFonts w:ascii="仿宋" w:eastAsia="仿宋" w:hAnsi="仿宋" w:cs="仿宋" w:hint="eastAsia"/>
            <w:lang w:eastAsia="zh-CN"/>
          </w:rPr>
          <w:t>(一)、环境保护综述</w:t>
        </w:r>
        <w:r>
          <w:tab/>
        </w:r>
        <w:r>
          <w:fldChar w:fldCharType="begin"/>
        </w:r>
        <w:r>
          <w:instrText xml:space="preserve"> PAGEREF _Toc27235 \h </w:instrText>
        </w:r>
        <w:r>
          <w:fldChar w:fldCharType="separate"/>
        </w:r>
        <w:r>
          <w:t>45</w:t>
        </w:r>
        <w:r>
          <w:fldChar w:fldCharType="end"/>
        </w:r>
      </w:hyperlink>
    </w:p>
    <w:p>
      <w:pPr>
        <w:pStyle w:val="TOC2"/>
        <w:tabs>
          <w:tab w:val="right" w:leader="dot" w:pos="8306"/>
        </w:tabs>
      </w:pPr>
      <w:hyperlink w:anchor="_Toc13038" w:history="1">
        <w:r>
          <w:rPr>
            <w:rFonts w:ascii="仿宋" w:eastAsia="仿宋" w:hAnsi="仿宋" w:cs="仿宋" w:hint="eastAsia"/>
            <w:lang w:eastAsia="zh-CN"/>
          </w:rPr>
          <w:t>(二)、施工期环境影响分析</w:t>
        </w:r>
        <w:r>
          <w:tab/>
        </w:r>
        <w:r>
          <w:fldChar w:fldCharType="begin"/>
        </w:r>
        <w:r>
          <w:instrText xml:space="preserve"> PAGEREF _Toc13038 \h </w:instrText>
        </w:r>
        <w:r>
          <w:fldChar w:fldCharType="separate"/>
        </w:r>
        <w:r>
          <w:t>46</w:t>
        </w:r>
        <w:r>
          <w:fldChar w:fldCharType="end"/>
        </w:r>
      </w:hyperlink>
    </w:p>
    <w:p>
      <w:pPr>
        <w:pStyle w:val="TOC2"/>
        <w:tabs>
          <w:tab w:val="right" w:leader="dot" w:pos="8306"/>
        </w:tabs>
      </w:pPr>
      <w:hyperlink w:anchor="_Toc20010" w:history="1">
        <w:r>
          <w:rPr>
            <w:rFonts w:ascii="仿宋" w:eastAsia="仿宋" w:hAnsi="仿宋" w:cs="仿宋" w:hint="eastAsia"/>
            <w:lang w:eastAsia="zh-CN"/>
          </w:rPr>
          <w:t>(三)、营运期环境影响分析</w:t>
        </w:r>
        <w:r>
          <w:tab/>
        </w:r>
        <w:r>
          <w:fldChar w:fldCharType="begin"/>
        </w:r>
        <w:r>
          <w:instrText xml:space="preserve"> PAGEREF _Toc20010 \h </w:instrText>
        </w:r>
        <w:r>
          <w:fldChar w:fldCharType="separate"/>
        </w:r>
        <w:r>
          <w:t>48</w:t>
        </w:r>
        <w:r>
          <w:fldChar w:fldCharType="end"/>
        </w:r>
      </w:hyperlink>
    </w:p>
    <w:p>
      <w:pPr>
        <w:pStyle w:val="TOC2"/>
        <w:tabs>
          <w:tab w:val="right" w:leader="dot" w:pos="8306"/>
        </w:tabs>
      </w:pPr>
      <w:hyperlink w:anchor="_Toc20300" w:history="1">
        <w:r>
          <w:rPr>
            <w:rFonts w:ascii="仿宋" w:eastAsia="仿宋" w:hAnsi="仿宋" w:cs="仿宋" w:hint="eastAsia"/>
            <w:lang w:eastAsia="zh-CN"/>
          </w:rPr>
          <w:t>(四)、综合评价</w:t>
        </w:r>
        <w:r>
          <w:tab/>
        </w:r>
        <w:r>
          <w:fldChar w:fldCharType="begin"/>
        </w:r>
        <w:r>
          <w:instrText xml:space="preserve"> PAGEREF _Toc20300 \h </w:instrText>
        </w:r>
        <w:r>
          <w:fldChar w:fldCharType="separate"/>
        </w:r>
        <w:r>
          <w:t>50</w:t>
        </w:r>
        <w:r>
          <w:fldChar w:fldCharType="end"/>
        </w:r>
      </w:hyperlink>
    </w:p>
    <w:p>
      <w:pPr>
        <w:pStyle w:val="TOC1"/>
        <w:tabs>
          <w:tab w:val="right" w:leader="dot" w:pos="8306"/>
        </w:tabs>
      </w:pPr>
      <w:hyperlink w:anchor="_Toc32530" w:history="1">
        <w:r>
          <w:rPr>
            <w:rFonts w:ascii="仿宋" w:eastAsia="仿宋" w:hAnsi="仿宋" w:cs="仿宋" w:hint="eastAsia"/>
            <w:lang w:eastAsia="zh-CN"/>
          </w:rPr>
          <w:t>十二、建筑工程可行性分析</w:t>
        </w:r>
        <w:r>
          <w:tab/>
        </w:r>
        <w:r>
          <w:fldChar w:fldCharType="begin"/>
        </w:r>
        <w:r>
          <w:instrText xml:space="preserve"> PAGEREF _Toc32530 \h </w:instrText>
        </w:r>
        <w:r>
          <w:fldChar w:fldCharType="separate"/>
        </w:r>
        <w:r>
          <w:t>50</w:t>
        </w:r>
        <w:r>
          <w:fldChar w:fldCharType="end"/>
        </w:r>
      </w:hyperlink>
    </w:p>
    <w:p>
      <w:pPr>
        <w:pStyle w:val="TOC2"/>
        <w:tabs>
          <w:tab w:val="right" w:leader="dot" w:pos="8306"/>
        </w:tabs>
      </w:pPr>
      <w:hyperlink w:anchor="_Toc4912" w:history="1">
        <w:r>
          <w:rPr>
            <w:rFonts w:ascii="仿宋" w:eastAsia="仿宋" w:hAnsi="仿宋" w:cs="仿宋" w:hint="eastAsia"/>
            <w:lang w:eastAsia="zh-CN"/>
          </w:rPr>
          <w:t>(一)、醋酸乙烯项目工程设计总体要求</w:t>
        </w:r>
        <w:r>
          <w:tab/>
        </w:r>
        <w:r>
          <w:fldChar w:fldCharType="begin"/>
        </w:r>
        <w:r>
          <w:instrText xml:space="preserve"> PAGEREF _Toc4912 \h </w:instrText>
        </w:r>
        <w:r>
          <w:fldChar w:fldCharType="separate"/>
        </w:r>
        <w:r>
          <w:t>50</w:t>
        </w:r>
        <w:r>
          <w:fldChar w:fldCharType="end"/>
        </w:r>
      </w:hyperlink>
    </w:p>
    <w:p>
      <w:pPr>
        <w:pStyle w:val="TOC2"/>
        <w:tabs>
          <w:tab w:val="right" w:leader="dot" w:pos="8306"/>
        </w:tabs>
      </w:pPr>
      <w:hyperlink w:anchor="_Toc30132" w:history="1">
        <w:r>
          <w:rPr>
            <w:rFonts w:ascii="仿宋" w:eastAsia="仿宋" w:hAnsi="仿宋" w:cs="仿宋" w:hint="eastAsia"/>
            <w:lang w:eastAsia="zh-CN"/>
          </w:rPr>
          <w:t>(二)、建设方案</w:t>
        </w:r>
        <w:r>
          <w:tab/>
        </w:r>
        <w:r>
          <w:fldChar w:fldCharType="begin"/>
        </w:r>
        <w:r>
          <w:instrText xml:space="preserve"> PAGEREF _Toc30132 \h </w:instrText>
        </w:r>
        <w:r>
          <w:fldChar w:fldCharType="separate"/>
        </w:r>
        <w:r>
          <w:t>52</w:t>
        </w:r>
        <w:r>
          <w:fldChar w:fldCharType="end"/>
        </w:r>
      </w:hyperlink>
    </w:p>
    <w:p>
      <w:pPr>
        <w:pStyle w:val="TOC2"/>
        <w:tabs>
          <w:tab w:val="right" w:leader="dot" w:pos="8306"/>
        </w:tabs>
      </w:pPr>
      <w:hyperlink w:anchor="_Toc5629" w:history="1">
        <w:r>
          <w:rPr>
            <w:rFonts w:ascii="仿宋" w:eastAsia="仿宋" w:hAnsi="仿宋" w:cs="仿宋" w:hint="eastAsia"/>
            <w:lang w:eastAsia="zh-CN"/>
          </w:rPr>
          <w:t>(三)、建筑工程建设指标</w:t>
        </w:r>
        <w:r>
          <w:tab/>
        </w:r>
        <w:r>
          <w:fldChar w:fldCharType="begin"/>
        </w:r>
        <w:r>
          <w:instrText xml:space="preserve"> PAGEREF _Toc5629 \h </w:instrText>
        </w:r>
        <w:r>
          <w:fldChar w:fldCharType="separate"/>
        </w:r>
        <w:r>
          <w:t>53</w:t>
        </w:r>
        <w:r>
          <w:fldChar w:fldCharType="end"/>
        </w:r>
      </w:hyperlink>
    </w:p>
    <w:p>
      <w:pPr>
        <w:pStyle w:val="TOC2"/>
        <w:tabs>
          <w:tab w:val="right" w:leader="dot" w:pos="8306"/>
        </w:tabs>
      </w:pPr>
      <w:hyperlink w:anchor="_Toc12373" w:history="1">
        <w:r>
          <w:rPr>
            <w:rFonts w:ascii="仿宋" w:eastAsia="仿宋" w:hAnsi="仿宋" w:cs="仿宋" w:hint="eastAsia"/>
            <w:lang w:eastAsia="zh-CN"/>
          </w:rPr>
          <w:t>(四)、醋酸乙烯项目选址原则</w:t>
        </w:r>
        <w:r>
          <w:tab/>
        </w:r>
        <w:r>
          <w:fldChar w:fldCharType="begin"/>
        </w:r>
        <w:r>
          <w:instrText xml:space="preserve"> PAGEREF _Toc12373 \h </w:instrText>
        </w:r>
        <w:r>
          <w:fldChar w:fldCharType="separate"/>
        </w:r>
        <w:r>
          <w:t>53</w:t>
        </w:r>
        <w:r>
          <w:fldChar w:fldCharType="end"/>
        </w:r>
      </w:hyperlink>
    </w:p>
    <w:p>
      <w:pPr>
        <w:pStyle w:val="TOC2"/>
        <w:tabs>
          <w:tab w:val="right" w:leader="dot" w:pos="8306"/>
        </w:tabs>
      </w:pPr>
      <w:hyperlink w:anchor="_Toc14248" w:history="1">
        <w:r>
          <w:rPr>
            <w:rFonts w:ascii="仿宋" w:eastAsia="仿宋" w:hAnsi="仿宋" w:cs="仿宋" w:hint="eastAsia"/>
            <w:lang w:eastAsia="zh-CN"/>
          </w:rPr>
          <w:t>(五)、醋酸乙烯项目选址综合评价</w:t>
        </w:r>
        <w:r>
          <w:tab/>
        </w:r>
        <w:r>
          <w:fldChar w:fldCharType="begin"/>
        </w:r>
        <w:r>
          <w:instrText xml:space="preserve"> PAGEREF _Toc14248 \h </w:instrText>
        </w:r>
        <w:r>
          <w:fldChar w:fldCharType="separate"/>
        </w:r>
        <w:r>
          <w:t>55</w:t>
        </w:r>
        <w:r>
          <w:fldChar w:fldCharType="end"/>
        </w:r>
      </w:hyperlink>
    </w:p>
    <w:p>
      <w:pPr>
        <w:pStyle w:val="TOC1"/>
        <w:tabs>
          <w:tab w:val="right" w:leader="dot" w:pos="8306"/>
        </w:tabs>
      </w:pPr>
      <w:hyperlink w:anchor="_Toc1738" w:history="1">
        <w:r>
          <w:rPr>
            <w:rFonts w:ascii="仿宋" w:eastAsia="仿宋" w:hAnsi="仿宋" w:cs="仿宋" w:hint="eastAsia"/>
            <w:lang w:eastAsia="zh-CN"/>
          </w:rPr>
          <w:t>十三、风险风险及应对措施</w:t>
        </w:r>
        <w:r>
          <w:tab/>
        </w:r>
        <w:r>
          <w:fldChar w:fldCharType="begin"/>
        </w:r>
        <w:r>
          <w:instrText xml:space="preserve"> PAGEREF _Toc1738 \h </w:instrText>
        </w:r>
        <w:r>
          <w:fldChar w:fldCharType="separate"/>
        </w:r>
        <w:r>
          <w:t>55</w:t>
        </w:r>
        <w:r>
          <w:fldChar w:fldCharType="end"/>
        </w:r>
      </w:hyperlink>
    </w:p>
    <w:p>
      <w:pPr>
        <w:pStyle w:val="TOC2"/>
        <w:tabs>
          <w:tab w:val="right" w:leader="dot" w:pos="8306"/>
        </w:tabs>
      </w:pPr>
      <w:hyperlink w:anchor="_Toc29058" w:history="1">
        <w:r>
          <w:rPr>
            <w:rFonts w:ascii="仿宋" w:eastAsia="仿宋" w:hAnsi="仿宋" w:cs="仿宋" w:hint="eastAsia"/>
            <w:lang w:eastAsia="zh-CN"/>
          </w:rPr>
          <w:t>(一)、醋酸乙烯项目风险分析</w:t>
        </w:r>
        <w:r>
          <w:tab/>
        </w:r>
        <w:r>
          <w:fldChar w:fldCharType="begin"/>
        </w:r>
        <w:r>
          <w:instrText xml:space="preserve"> PAGEREF _Toc29058 \h </w:instrText>
        </w:r>
        <w:r>
          <w:fldChar w:fldCharType="separate"/>
        </w:r>
        <w:r>
          <w:t>55</w:t>
        </w:r>
        <w:r>
          <w:fldChar w:fldCharType="end"/>
        </w:r>
      </w:hyperlink>
    </w:p>
    <w:p>
      <w:pPr>
        <w:pStyle w:val="TOC2"/>
        <w:tabs>
          <w:tab w:val="right" w:leader="dot" w:pos="8306"/>
        </w:tabs>
      </w:pPr>
      <w:hyperlink w:anchor="_Toc21166" w:history="1">
        <w:r>
          <w:rPr>
            <w:rFonts w:ascii="仿宋" w:eastAsia="仿宋" w:hAnsi="仿宋" w:cs="仿宋" w:hint="eastAsia"/>
            <w:lang w:eastAsia="zh-CN"/>
          </w:rPr>
          <w:t>(二)、醋酸乙烯项目风险对策</w:t>
        </w:r>
        <w:r>
          <w:tab/>
        </w:r>
        <w:r>
          <w:fldChar w:fldCharType="begin"/>
        </w:r>
        <w:r>
          <w:instrText xml:space="preserve"> PAGEREF _Toc21166 \h </w:instrText>
        </w:r>
        <w:r>
          <w:fldChar w:fldCharType="separate"/>
        </w:r>
        <w:r>
          <w:t>57</w:t>
        </w:r>
        <w:r>
          <w:fldChar w:fldCharType="end"/>
        </w:r>
      </w:hyperlink>
    </w:p>
    <w:p>
      <w:pPr>
        <w:pStyle w:val="TOC1"/>
        <w:tabs>
          <w:tab w:val="right" w:leader="dot" w:pos="8306"/>
        </w:tabs>
      </w:pPr>
      <w:hyperlink w:anchor="_Toc3614" w:history="1">
        <w:r>
          <w:rPr>
            <w:rFonts w:ascii="仿宋" w:eastAsia="仿宋" w:hAnsi="仿宋" w:cs="仿宋" w:hint="eastAsia"/>
            <w:lang w:eastAsia="zh-CN"/>
          </w:rPr>
          <w:t>十四、市场需求分析</w:t>
        </w:r>
        <w:r>
          <w:tab/>
        </w:r>
        <w:r>
          <w:fldChar w:fldCharType="begin"/>
        </w:r>
        <w:r>
          <w:instrText xml:space="preserve"> PAGEREF _Toc3614 \h </w:instrText>
        </w:r>
        <w:r>
          <w:fldChar w:fldCharType="separate"/>
        </w:r>
        <w:r>
          <w:t>59</w:t>
        </w:r>
        <w:r>
          <w:fldChar w:fldCharType="end"/>
        </w:r>
      </w:hyperlink>
    </w:p>
    <w:p>
      <w:pPr>
        <w:pStyle w:val="TOC2"/>
        <w:tabs>
          <w:tab w:val="right" w:leader="dot" w:pos="8306"/>
        </w:tabs>
      </w:pPr>
      <w:hyperlink w:anchor="_Toc13859" w:history="1">
        <w:r>
          <w:rPr>
            <w:rFonts w:ascii="仿宋" w:eastAsia="仿宋" w:hAnsi="仿宋" w:cs="仿宋" w:hint="eastAsia"/>
            <w:lang w:eastAsia="zh-CN"/>
          </w:rPr>
          <w:t>(一)、行业基本情况</w:t>
        </w:r>
        <w:r>
          <w:tab/>
        </w:r>
        <w:r>
          <w:fldChar w:fldCharType="begin"/>
        </w:r>
        <w:r>
          <w:instrText xml:space="preserve"> PAGEREF _Toc13859 \h </w:instrText>
        </w:r>
        <w:r>
          <w:fldChar w:fldCharType="separate"/>
        </w:r>
        <w:r>
          <w:t>59</w:t>
        </w:r>
        <w:r>
          <w:fldChar w:fldCharType="end"/>
        </w:r>
      </w:hyperlink>
    </w:p>
    <w:p>
      <w:pPr>
        <w:pStyle w:val="TOC2"/>
        <w:tabs>
          <w:tab w:val="right" w:leader="dot" w:pos="8306"/>
        </w:tabs>
      </w:pPr>
      <w:hyperlink w:anchor="_Toc2439" w:history="1">
        <w:r>
          <w:rPr>
            <w:rFonts w:ascii="仿宋" w:eastAsia="仿宋" w:hAnsi="仿宋" w:cs="仿宋" w:hint="eastAsia"/>
            <w:lang w:eastAsia="zh-CN"/>
          </w:rPr>
          <w:t>(二)、市场分析</w:t>
        </w:r>
        <w:r>
          <w:tab/>
        </w:r>
        <w:r>
          <w:fldChar w:fldCharType="begin"/>
        </w:r>
        <w:r>
          <w:instrText xml:space="preserve"> PAGEREF _Toc2439 \h </w:instrText>
        </w:r>
        <w:r>
          <w:fldChar w:fldCharType="separate"/>
        </w:r>
        <w:r>
          <w:t>60</w:t>
        </w:r>
        <w:r>
          <w:fldChar w:fldCharType="end"/>
        </w:r>
      </w:hyperlink>
    </w:p>
    <w:p>
      <w:pPr>
        <w:pStyle w:val="TOC1"/>
        <w:tabs>
          <w:tab w:val="right" w:leader="dot" w:pos="8306"/>
        </w:tabs>
      </w:pPr>
      <w:hyperlink w:anchor="_Toc23983" w:history="1">
        <w:r>
          <w:rPr>
            <w:rFonts w:ascii="仿宋" w:eastAsia="仿宋" w:hAnsi="仿宋" w:cs="仿宋" w:hint="eastAsia"/>
            <w:lang w:eastAsia="zh-CN"/>
          </w:rPr>
          <w:t>十五、员工满意度调查与提升策略</w:t>
        </w:r>
        <w:r>
          <w:tab/>
        </w:r>
        <w:r>
          <w:fldChar w:fldCharType="begin"/>
        </w:r>
        <w:r>
          <w:instrText xml:space="preserve"> PAGEREF _Toc23983 \h </w:instrText>
        </w:r>
        <w:r>
          <w:fldChar w:fldCharType="separate"/>
        </w:r>
        <w:r>
          <w:t>62</w:t>
        </w:r>
        <w:r>
          <w:fldChar w:fldCharType="end"/>
        </w:r>
      </w:hyperlink>
    </w:p>
    <w:p>
      <w:pPr>
        <w:pStyle w:val="TOC2"/>
        <w:tabs>
          <w:tab w:val="right" w:leader="dot" w:pos="8306"/>
        </w:tabs>
      </w:pPr>
      <w:hyperlink w:anchor="_Toc9263" w:history="1">
        <w:r>
          <w:rPr>
            <w:rFonts w:ascii="仿宋" w:eastAsia="仿宋" w:hAnsi="仿宋" w:cs="仿宋" w:hint="eastAsia"/>
            <w:lang w:eastAsia="zh-CN"/>
          </w:rPr>
          <w:t>(一)、满意度调查的设计与实施</w:t>
        </w:r>
        <w:r>
          <w:tab/>
        </w:r>
        <w:r>
          <w:fldChar w:fldCharType="begin"/>
        </w:r>
        <w:r>
          <w:instrText xml:space="preserve"> PAGEREF _Toc9263 \h </w:instrText>
        </w:r>
        <w:r>
          <w:fldChar w:fldCharType="separate"/>
        </w:r>
        <w:r>
          <w:t>62</w:t>
        </w:r>
        <w:r>
          <w:fldChar w:fldCharType="end"/>
        </w:r>
      </w:hyperlink>
    </w:p>
    <w:p>
      <w:pPr>
        <w:pStyle w:val="TOC2"/>
        <w:tabs>
          <w:tab w:val="right" w:leader="dot" w:pos="8306"/>
        </w:tabs>
      </w:pPr>
      <w:hyperlink w:anchor="_Toc15863" w:history="1">
        <w:r>
          <w:rPr>
            <w:rFonts w:ascii="仿宋" w:eastAsia="仿宋" w:hAnsi="仿宋" w:cs="仿宋" w:hint="eastAsia"/>
            <w:lang w:eastAsia="zh-CN"/>
          </w:rPr>
          <w:t>(二)、员工满意度的分析与解读</w:t>
        </w:r>
        <w:r>
          <w:tab/>
        </w:r>
        <w:r>
          <w:fldChar w:fldCharType="begin"/>
        </w:r>
        <w:r>
          <w:instrText xml:space="preserve"> PAGEREF _Toc15863 \h </w:instrText>
        </w:r>
        <w:r>
          <w:fldChar w:fldCharType="separate"/>
        </w:r>
        <w:r>
          <w:t>64</w:t>
        </w:r>
        <w:r>
          <w:fldChar w:fldCharType="end"/>
        </w:r>
      </w:hyperlink>
    </w:p>
    <w:p>
      <w:pPr>
        <w:pStyle w:val="TOC2"/>
        <w:tabs>
          <w:tab w:val="right" w:leader="dot" w:pos="8306"/>
        </w:tabs>
      </w:pPr>
      <w:hyperlink w:anchor="_Toc17973" w:history="1">
        <w:r>
          <w:rPr>
            <w:rFonts w:ascii="仿宋" w:eastAsia="仿宋" w:hAnsi="仿宋" w:cs="仿宋" w:hint="eastAsia"/>
            <w:lang w:eastAsia="zh-CN"/>
          </w:rPr>
          <w:t>(三)、提升员工满意度的措施与行动计划</w:t>
        </w:r>
        <w:r>
          <w:tab/>
        </w:r>
        <w:r>
          <w:fldChar w:fldCharType="begin"/>
        </w:r>
        <w:r>
          <w:instrText xml:space="preserve"> PAGEREF _Toc17973 \h </w:instrText>
        </w:r>
        <w:r>
          <w:fldChar w:fldCharType="separate"/>
        </w:r>
        <w:r>
          <w:t>65</w:t>
        </w:r>
        <w:r>
          <w:fldChar w:fldCharType="end"/>
        </w:r>
      </w:hyperlink>
    </w:p>
    <w:p>
      <w:pPr>
        <w:pStyle w:val="TOC1"/>
        <w:tabs>
          <w:tab w:val="right" w:leader="dot" w:pos="8306"/>
        </w:tabs>
      </w:pPr>
      <w:hyperlink w:anchor="_Toc5226" w:history="1">
        <w:r>
          <w:rPr>
            <w:rFonts w:ascii="仿宋" w:eastAsia="仿宋" w:hAnsi="仿宋" w:cs="仿宋" w:hint="eastAsia"/>
            <w:lang w:eastAsia="zh-CN"/>
          </w:rPr>
          <w:t>十六、供应链可持续性</w:t>
        </w:r>
        <w:r>
          <w:tab/>
        </w:r>
        <w:r>
          <w:fldChar w:fldCharType="begin"/>
        </w:r>
        <w:r>
          <w:instrText xml:space="preserve"> PAGEREF _Toc5226 \h </w:instrText>
        </w:r>
        <w:r>
          <w:fldChar w:fldCharType="separate"/>
        </w:r>
        <w:r>
          <w:t>67</w:t>
        </w:r>
        <w:r>
          <w:fldChar w:fldCharType="end"/>
        </w:r>
      </w:hyperlink>
    </w:p>
    <w:p>
      <w:pPr>
        <w:pStyle w:val="TOC2"/>
        <w:tabs>
          <w:tab w:val="right" w:leader="dot" w:pos="8306"/>
        </w:tabs>
      </w:pPr>
      <w:hyperlink w:anchor="_Toc32242" w:history="1">
        <w:r>
          <w:rPr>
            <w:rFonts w:ascii="仿宋" w:eastAsia="仿宋" w:hAnsi="仿宋" w:cs="仿宋" w:hint="eastAsia"/>
            <w:lang w:eastAsia="zh-CN"/>
          </w:rPr>
          <w:t>(一)、供应链可持续性评估</w:t>
        </w:r>
        <w:r>
          <w:tab/>
        </w:r>
        <w:r>
          <w:fldChar w:fldCharType="begin"/>
        </w:r>
        <w:r>
          <w:instrText xml:space="preserve"> PAGEREF _Toc32242 \h </w:instrText>
        </w:r>
        <w:r>
          <w:fldChar w:fldCharType="separate"/>
        </w:r>
        <w:r>
          <w:t>67</w:t>
        </w:r>
        <w:r>
          <w:fldChar w:fldCharType="end"/>
        </w:r>
      </w:hyperlink>
    </w:p>
    <w:p>
      <w:pPr>
        <w:pStyle w:val="TOC2"/>
        <w:tabs>
          <w:tab w:val="right" w:leader="dot" w:pos="8306"/>
        </w:tabs>
      </w:pPr>
      <w:hyperlink w:anchor="_Toc27153" w:history="1">
        <w:r>
          <w:rPr>
            <w:rFonts w:ascii="仿宋" w:eastAsia="仿宋" w:hAnsi="仿宋" w:cs="仿宋" w:hint="eastAsia"/>
            <w:lang w:eastAsia="zh-CN"/>
          </w:rPr>
          <w:t>(二)、供应商合作与责任管理</w:t>
        </w:r>
        <w:r>
          <w:tab/>
        </w:r>
        <w:r>
          <w:fldChar w:fldCharType="begin"/>
        </w:r>
        <w:r>
          <w:instrText xml:space="preserve"> PAGEREF _Toc27153 \h </w:instrText>
        </w:r>
        <w:r>
          <w:fldChar w:fldCharType="separate"/>
        </w:r>
        <w:r>
          <w:t>68</w:t>
        </w:r>
        <w:r>
          <w:fldChar w:fldCharType="end"/>
        </w:r>
      </w:hyperlink>
    </w:p>
    <w:p>
      <w:pPr>
        <w:pStyle w:val="TOC2"/>
        <w:tabs>
          <w:tab w:val="right" w:leader="dot" w:pos="8306"/>
        </w:tabs>
      </w:pPr>
      <w:hyperlink w:anchor="_Toc31736" w:history="1">
        <w:r>
          <w:rPr>
            <w:rFonts w:ascii="仿宋" w:eastAsia="仿宋" w:hAnsi="仿宋" w:cs="仿宋" w:hint="eastAsia"/>
            <w:lang w:eastAsia="zh-CN"/>
          </w:rPr>
          <w:t>(三)、库存优化与物流创新</w:t>
        </w:r>
        <w:r>
          <w:tab/>
        </w:r>
        <w:r>
          <w:fldChar w:fldCharType="begin"/>
        </w:r>
        <w:r>
          <w:instrText xml:space="preserve"> PAGEREF _Toc31736 \h </w:instrText>
        </w:r>
        <w:r>
          <w:fldChar w:fldCharType="separate"/>
        </w:r>
        <w:r>
          <w:t>69</w:t>
        </w:r>
        <w:r>
          <w:fldChar w:fldCharType="end"/>
        </w:r>
      </w:hyperlink>
    </w:p>
    <w:p>
      <w:pPr>
        <w:pStyle w:val="TOC1"/>
        <w:tabs>
          <w:tab w:val="right" w:leader="dot" w:pos="8306"/>
        </w:tabs>
      </w:pPr>
      <w:hyperlink w:anchor="_Toc4648" w:history="1">
        <w:r>
          <w:rPr>
            <w:rFonts w:ascii="仿宋" w:eastAsia="仿宋" w:hAnsi="仿宋" w:cs="仿宋" w:hint="eastAsia"/>
            <w:lang w:eastAsia="zh-CN"/>
          </w:rPr>
          <w:t>十七、供应链管理与物流优化</w:t>
        </w:r>
        <w:r>
          <w:tab/>
        </w:r>
        <w:r>
          <w:fldChar w:fldCharType="begin"/>
        </w:r>
        <w:r>
          <w:instrText xml:space="preserve"> PAGEREF _Toc4648 \h </w:instrText>
        </w:r>
        <w:r>
          <w:fldChar w:fldCharType="separate"/>
        </w:r>
        <w:r>
          <w:t>70</w:t>
        </w:r>
        <w:r>
          <w:fldChar w:fldCharType="end"/>
        </w:r>
      </w:hyperlink>
    </w:p>
    <w:p>
      <w:pPr>
        <w:pStyle w:val="TOC2"/>
        <w:tabs>
          <w:tab w:val="right" w:leader="dot" w:pos="8306"/>
        </w:tabs>
      </w:pPr>
      <w:hyperlink w:anchor="_Toc16348" w:history="1">
        <w:r>
          <w:rPr>
            <w:rFonts w:ascii="仿宋" w:eastAsia="仿宋" w:hAnsi="仿宋" w:cs="仿宋" w:hint="eastAsia"/>
            <w:lang w:eastAsia="zh-CN"/>
          </w:rPr>
          <w:t>(一)、供应链规划与优化</w:t>
        </w:r>
        <w:r>
          <w:tab/>
        </w:r>
        <w:r>
          <w:fldChar w:fldCharType="begin"/>
        </w:r>
        <w:r>
          <w:instrText xml:space="preserve"> PAGEREF _Toc16348 \h </w:instrText>
        </w:r>
        <w:r>
          <w:fldChar w:fldCharType="separate"/>
        </w:r>
        <w:r>
          <w:t>70</w:t>
        </w:r>
        <w:r>
          <w:fldChar w:fldCharType="end"/>
        </w:r>
      </w:hyperlink>
    </w:p>
    <w:p>
      <w:pPr>
        <w:pStyle w:val="TOC2"/>
        <w:tabs>
          <w:tab w:val="right" w:leader="dot" w:pos="8306"/>
        </w:tabs>
      </w:pPr>
      <w:hyperlink w:anchor="_Toc10790" w:history="1">
        <w:r>
          <w:rPr>
            <w:rFonts w:ascii="仿宋" w:eastAsia="仿宋" w:hAnsi="仿宋" w:cs="仿宋" w:hint="eastAsia"/>
            <w:lang w:eastAsia="zh-CN"/>
          </w:rPr>
          <w:t>(二)、供应商选择与评估</w:t>
        </w:r>
        <w:r>
          <w:tab/>
        </w:r>
        <w:r>
          <w:fldChar w:fldCharType="begin"/>
        </w:r>
        <w:r>
          <w:instrText xml:space="preserve"> PAGEREF _Toc10790 \h </w:instrText>
        </w:r>
        <w:r>
          <w:fldChar w:fldCharType="separate"/>
        </w:r>
        <w:r>
          <w:t>72</w:t>
        </w:r>
        <w:r>
          <w:fldChar w:fldCharType="end"/>
        </w:r>
      </w:hyperlink>
    </w:p>
    <w:p>
      <w:pPr>
        <w:pStyle w:val="TOC2"/>
        <w:tabs>
          <w:tab w:val="right" w:leader="dot" w:pos="8306"/>
        </w:tabs>
      </w:pPr>
      <w:hyperlink w:anchor="_Toc1158" w:history="1">
        <w:r>
          <w:rPr>
            <w:rFonts w:ascii="仿宋" w:eastAsia="仿宋" w:hAnsi="仿宋" w:cs="仿宋" w:hint="eastAsia"/>
            <w:lang w:eastAsia="zh-CN"/>
          </w:rPr>
          <w:t>(三)、物流网络设计与管理</w:t>
        </w:r>
        <w:r>
          <w:tab/>
        </w:r>
        <w:r>
          <w:fldChar w:fldCharType="begin"/>
        </w:r>
        <w:r>
          <w:instrText xml:space="preserve"> PAGEREF _Toc1158 \h </w:instrText>
        </w:r>
        <w:r>
          <w:fldChar w:fldCharType="separate"/>
        </w:r>
        <w:r>
          <w:t>74</w:t>
        </w:r>
        <w:r>
          <w:fldChar w:fldCharType="end"/>
        </w:r>
      </w:hyperlink>
    </w:p>
    <w:p>
      <w:pPr>
        <w:pStyle w:val="TOC2"/>
        <w:tabs>
          <w:tab w:val="right" w:leader="dot" w:pos="8306"/>
        </w:tabs>
      </w:pPr>
      <w:hyperlink w:anchor="_Toc3934" w:history="1">
        <w:r>
          <w:rPr>
            <w:rFonts w:ascii="仿宋" w:eastAsia="仿宋" w:hAnsi="仿宋" w:cs="仿宋" w:hint="eastAsia"/>
            <w:lang w:eastAsia="zh-CN"/>
          </w:rPr>
          <w:t>(四)、库存控制与仓储管理</w:t>
        </w:r>
        <w:r>
          <w:tab/>
        </w:r>
        <w:r>
          <w:fldChar w:fldCharType="begin"/>
        </w:r>
        <w:r>
          <w:instrText xml:space="preserve"> PAGEREF _Toc3934 \h </w:instrText>
        </w:r>
        <w:r>
          <w:fldChar w:fldCharType="separate"/>
        </w:r>
        <w:r>
          <w:t>76</w:t>
        </w:r>
        <w:r>
          <w:fldChar w:fldCharType="end"/>
        </w:r>
      </w:hyperlink>
    </w:p>
    <w:p>
      <w:pPr>
        <w:pStyle w:val="TOC1"/>
        <w:tabs>
          <w:tab w:val="right" w:leader="dot" w:pos="8306"/>
        </w:tabs>
      </w:pPr>
      <w:hyperlink w:anchor="_Toc12257" w:history="1">
        <w:r>
          <w:rPr>
            <w:rFonts w:ascii="仿宋" w:eastAsia="仿宋" w:hAnsi="仿宋" w:cs="仿宋" w:hint="eastAsia"/>
            <w:lang w:eastAsia="zh-CN"/>
          </w:rPr>
          <w:t>十八、合规与风险管理</w:t>
        </w:r>
        <w:r>
          <w:tab/>
        </w:r>
        <w:r>
          <w:fldChar w:fldCharType="begin"/>
        </w:r>
        <w:r>
          <w:instrText xml:space="preserve"> PAGEREF _Toc12257 \h </w:instrText>
        </w:r>
        <w:r>
          <w:fldChar w:fldCharType="separate"/>
        </w:r>
        <w:r>
          <w:t>78</w:t>
        </w:r>
        <w:r>
          <w:fldChar w:fldCharType="end"/>
        </w:r>
      </w:hyperlink>
    </w:p>
    <w:p>
      <w:pPr>
        <w:pStyle w:val="TOC2"/>
        <w:tabs>
          <w:tab w:val="right" w:leader="dot" w:pos="8306"/>
        </w:tabs>
      </w:pPr>
      <w:hyperlink w:anchor="_Toc7781" w:history="1">
        <w:r>
          <w:rPr>
            <w:rFonts w:ascii="仿宋" w:eastAsia="仿宋" w:hAnsi="仿宋" w:cs="仿宋" w:hint="eastAsia"/>
            <w:lang w:eastAsia="zh-CN"/>
          </w:rPr>
          <w:t>(一)、法律法规合规体系</w:t>
        </w:r>
        <w:r>
          <w:tab/>
        </w:r>
        <w:r>
          <w:fldChar w:fldCharType="begin"/>
        </w:r>
        <w:r>
          <w:instrText xml:space="preserve"> PAGEREF _Toc7781 \h </w:instrText>
        </w:r>
        <w:r>
          <w:fldChar w:fldCharType="separate"/>
        </w:r>
        <w:r>
          <w:t>78</w:t>
        </w:r>
        <w:r>
          <w:fldChar w:fldCharType="end"/>
        </w:r>
      </w:hyperlink>
    </w:p>
    <w:p>
      <w:pPr>
        <w:pStyle w:val="TOC2"/>
        <w:tabs>
          <w:tab w:val="right" w:leader="dot" w:pos="8306"/>
        </w:tabs>
      </w:pPr>
      <w:hyperlink w:anchor="_Toc26909" w:history="1">
        <w:r>
          <w:rPr>
            <w:rFonts w:ascii="仿宋" w:eastAsia="仿宋" w:hAnsi="仿宋" w:cs="仿宋" w:hint="eastAsia"/>
            <w:lang w:eastAsia="zh-CN"/>
          </w:rPr>
          <w:t>(二)、内部控制与风险评估</w:t>
        </w:r>
        <w:r>
          <w:tab/>
        </w:r>
        <w:r>
          <w:fldChar w:fldCharType="begin"/>
        </w:r>
        <w:r>
          <w:instrText xml:space="preserve"> PAGEREF _Toc26909 \h </w:instrText>
        </w:r>
        <w:r>
          <w:fldChar w:fldCharType="separate"/>
        </w:r>
        <w:r>
          <w:t>78</w:t>
        </w:r>
        <w:r>
          <w:fldChar w:fldCharType="end"/>
        </w:r>
      </w:hyperlink>
    </w:p>
    <w:p>
      <w:pPr>
        <w:pStyle w:val="TOC2"/>
        <w:tabs>
          <w:tab w:val="right" w:leader="dot" w:pos="8306"/>
        </w:tabs>
      </w:pPr>
      <w:hyperlink w:anchor="_Toc29404" w:history="1">
        <w:r>
          <w:rPr>
            <w:rFonts w:ascii="仿宋" w:eastAsia="仿宋" w:hAnsi="仿宋" w:cs="仿宋" w:hint="eastAsia"/>
            <w:lang w:eastAsia="zh-CN"/>
          </w:rPr>
          <w:t>(三)、合规培训与执行</w:t>
        </w:r>
        <w:r>
          <w:tab/>
        </w:r>
        <w:r>
          <w:fldChar w:fldCharType="begin"/>
        </w:r>
        <w:r>
          <w:instrText xml:space="preserve"> PAGEREF _Toc29404 \h </w:instrText>
        </w:r>
        <w:r>
          <w:fldChar w:fldCharType="separate"/>
        </w:r>
        <w:r>
          <w:t>79</w:t>
        </w:r>
        <w:r>
          <w:fldChar w:fldCharType="end"/>
        </w:r>
      </w:hyperlink>
    </w:p>
    <w:p>
      <w:pPr>
        <w:pStyle w:val="TOC2"/>
        <w:tabs>
          <w:tab w:val="right" w:leader="dot" w:pos="8306"/>
        </w:tabs>
      </w:pPr>
      <w:hyperlink w:anchor="_Toc20956" w:history="1">
        <w:r>
          <w:rPr>
            <w:rFonts w:ascii="仿宋" w:eastAsia="仿宋" w:hAnsi="仿宋" w:cs="仿宋" w:hint="eastAsia"/>
            <w:lang w:eastAsia="zh-CN"/>
          </w:rPr>
          <w:t>(四)、合规监测与修正机制</w:t>
        </w:r>
        <w:r>
          <w:tab/>
        </w:r>
        <w:r>
          <w:fldChar w:fldCharType="begin"/>
        </w:r>
        <w:r>
          <w:instrText xml:space="preserve"> PAGEREF _Toc20956 \h </w:instrText>
        </w:r>
        <w:r>
          <w:fldChar w:fldCharType="separate"/>
        </w:r>
        <w:r>
          <w:t>81</w:t>
        </w:r>
        <w:r>
          <w:fldChar w:fldCharType="end"/>
        </w:r>
      </w:hyperlink>
    </w:p>
    <w:p>
      <w:pPr>
        <w:pStyle w:val="TOC1"/>
        <w:tabs>
          <w:tab w:val="right" w:leader="dot" w:pos="8306"/>
        </w:tabs>
      </w:pPr>
      <w:hyperlink w:anchor="_Toc21071" w:history="1">
        <w:r>
          <w:rPr>
            <w:rFonts w:ascii="仿宋" w:eastAsia="仿宋" w:hAnsi="仿宋" w:cs="仿宋" w:hint="eastAsia"/>
            <w:lang w:eastAsia="zh-CN"/>
          </w:rPr>
          <w:t>十九、招标方案</w:t>
        </w:r>
        <w:r>
          <w:tab/>
        </w:r>
        <w:r>
          <w:fldChar w:fldCharType="begin"/>
        </w:r>
        <w:r>
          <w:instrText xml:space="preserve"> PAGEREF _Toc21071 \h </w:instrText>
        </w:r>
        <w:r>
          <w:fldChar w:fldCharType="separate"/>
        </w:r>
        <w:r>
          <w:t>82</w:t>
        </w:r>
        <w:r>
          <w:fldChar w:fldCharType="end"/>
        </w:r>
      </w:hyperlink>
    </w:p>
    <w:p>
      <w:pPr>
        <w:pStyle w:val="TOC2"/>
        <w:tabs>
          <w:tab w:val="right" w:leader="dot" w:pos="8306"/>
        </w:tabs>
      </w:pPr>
      <w:hyperlink w:anchor="_Toc523" w:history="1">
        <w:r>
          <w:rPr>
            <w:rFonts w:ascii="仿宋" w:eastAsia="仿宋" w:hAnsi="仿宋" w:cs="仿宋" w:hint="eastAsia"/>
            <w:lang w:eastAsia="zh-CN"/>
          </w:rPr>
          <w:t>(一)、醋酸乙烯项目招标依据</w:t>
        </w:r>
        <w:r>
          <w:tab/>
        </w:r>
        <w:r>
          <w:fldChar w:fldCharType="begin"/>
        </w:r>
        <w:r>
          <w:instrText xml:space="preserve"> PAGEREF _Toc523 \h </w:instrText>
        </w:r>
        <w:r>
          <w:fldChar w:fldCharType="separate"/>
        </w:r>
        <w:r>
          <w:t>82</w:t>
        </w:r>
        <w:r>
          <w:fldChar w:fldCharType="end"/>
        </w:r>
      </w:hyperlink>
    </w:p>
    <w:p>
      <w:pPr>
        <w:pStyle w:val="TOC2"/>
        <w:tabs>
          <w:tab w:val="right" w:leader="dot" w:pos="8306"/>
        </w:tabs>
      </w:pPr>
      <w:hyperlink w:anchor="_Toc840" w:history="1">
        <w:r>
          <w:rPr>
            <w:rFonts w:ascii="仿宋" w:eastAsia="仿宋" w:hAnsi="仿宋" w:cs="仿宋" w:hint="eastAsia"/>
            <w:lang w:eastAsia="zh-CN"/>
          </w:rPr>
          <w:t>(二)、醋酸乙烯项目招标范围</w:t>
        </w:r>
        <w:r>
          <w:tab/>
        </w:r>
        <w:r>
          <w:fldChar w:fldCharType="begin"/>
        </w:r>
        <w:r>
          <w:instrText xml:space="preserve"> PAGEREF _Toc840 \h </w:instrText>
        </w:r>
        <w:r>
          <w:fldChar w:fldCharType="separate"/>
        </w:r>
        <w:r>
          <w:t>82</w:t>
        </w:r>
        <w:r>
          <w:fldChar w:fldCharType="end"/>
        </w:r>
      </w:hyperlink>
    </w:p>
    <w:p>
      <w:pPr>
        <w:pStyle w:val="TOC2"/>
        <w:tabs>
          <w:tab w:val="right" w:leader="dot" w:pos="8306"/>
        </w:tabs>
      </w:pPr>
      <w:hyperlink w:anchor="_Toc9009" w:history="1">
        <w:r>
          <w:rPr>
            <w:rFonts w:ascii="仿宋" w:eastAsia="仿宋" w:hAnsi="仿宋" w:cs="仿宋" w:hint="eastAsia"/>
            <w:lang w:eastAsia="zh-CN"/>
          </w:rPr>
          <w:t>(三)、招标要求</w:t>
        </w:r>
        <w:r>
          <w:tab/>
        </w:r>
        <w:r>
          <w:fldChar w:fldCharType="begin"/>
        </w:r>
        <w:r>
          <w:instrText xml:space="preserve"> PAGEREF _Toc9009 \h </w:instrText>
        </w:r>
        <w:r>
          <w:fldChar w:fldCharType="separate"/>
        </w:r>
        <w:r>
          <w:t>83</w:t>
        </w:r>
        <w:r>
          <w:fldChar w:fldCharType="end"/>
        </w:r>
      </w:hyperlink>
    </w:p>
    <w:p>
      <w:pPr>
        <w:pStyle w:val="TOC2"/>
        <w:tabs>
          <w:tab w:val="right" w:leader="dot" w:pos="8306"/>
        </w:tabs>
      </w:pPr>
      <w:hyperlink w:anchor="_Toc6601" w:history="1">
        <w:r>
          <w:rPr>
            <w:rFonts w:ascii="仿宋" w:eastAsia="仿宋" w:hAnsi="仿宋" w:cs="仿宋" w:hint="eastAsia"/>
            <w:lang w:eastAsia="zh-CN"/>
          </w:rPr>
          <w:t>(四)、招标组织方式</w:t>
        </w:r>
        <w:r>
          <w:tab/>
        </w:r>
        <w:r>
          <w:fldChar w:fldCharType="begin"/>
        </w:r>
        <w:r>
          <w:instrText xml:space="preserve"> PAGEREF _Toc6601 \h </w:instrText>
        </w:r>
        <w:r>
          <w:fldChar w:fldCharType="separate"/>
        </w:r>
        <w:r>
          <w:t>85</w:t>
        </w:r>
        <w:r>
          <w:fldChar w:fldCharType="end"/>
        </w:r>
      </w:hyperlink>
    </w:p>
    <w:p>
      <w:pPr>
        <w:pStyle w:val="TOC2"/>
        <w:tabs>
          <w:tab w:val="right" w:leader="dot" w:pos="8306"/>
        </w:tabs>
      </w:pPr>
      <w:hyperlink w:anchor="_Toc12148" w:history="1">
        <w:r>
          <w:rPr>
            <w:rFonts w:ascii="仿宋" w:eastAsia="仿宋" w:hAnsi="仿宋" w:cs="仿宋" w:hint="eastAsia"/>
            <w:lang w:eastAsia="zh-CN"/>
          </w:rPr>
          <w:t>(五)、招标信息发布</w:t>
        </w:r>
        <w:r>
          <w:tab/>
        </w:r>
        <w:r>
          <w:fldChar w:fldCharType="begin"/>
        </w:r>
        <w:r>
          <w:instrText xml:space="preserve"> PAGEREF _Toc12148 \h </w:instrText>
        </w:r>
        <w:r>
          <w:fldChar w:fldCharType="separate"/>
        </w:r>
        <w:r>
          <w:t>85</w:t>
        </w:r>
        <w:r>
          <w:fldChar w:fldCharType="end"/>
        </w:r>
      </w:hyperlink>
    </w:p>
    <w:p>
      <w:pPr>
        <w:pStyle w:val="TOC1"/>
        <w:tabs>
          <w:tab w:val="right" w:leader="dot" w:pos="8306"/>
        </w:tabs>
      </w:pPr>
      <w:hyperlink w:anchor="_Toc19659" w:history="1">
        <w:r>
          <w:rPr>
            <w:rFonts w:ascii="仿宋" w:eastAsia="仿宋" w:hAnsi="仿宋" w:cs="仿宋" w:hint="eastAsia"/>
            <w:lang w:eastAsia="zh-CN"/>
          </w:rPr>
          <w:t>二十、醋酸乙烯项目人才培养与团队建设</w:t>
        </w:r>
        <w:r>
          <w:tab/>
        </w:r>
        <w:r>
          <w:fldChar w:fldCharType="begin"/>
        </w:r>
        <w:r>
          <w:instrText xml:space="preserve"> PAGEREF _Toc19659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769" w:history="1">
        <w:r>
          <w:rPr>
            <w:rFonts w:ascii="仿宋" w:eastAsia="仿宋" w:hAnsi="仿宋" w:cs="仿宋" w:hint="eastAsia"/>
            <w:lang w:eastAsia="zh-CN"/>
          </w:rPr>
          <w:t>(一)、人才需求分析</w:t>
        </w:r>
        <w:r>
          <w:tab/>
        </w:r>
        <w:r>
          <w:fldChar w:fldCharType="begin"/>
        </w:r>
        <w:r>
          <w:instrText xml:space="preserve"> PAGEREF _Toc14769 \h </w:instrText>
        </w:r>
        <w:r>
          <w:fldChar w:fldCharType="separate"/>
        </w:r>
        <w:r>
          <w:t>86</w:t>
        </w:r>
        <w:r>
          <w:fldChar w:fldCharType="end"/>
        </w:r>
      </w:hyperlink>
    </w:p>
    <w:p>
      <w:pPr>
        <w:pStyle w:val="TOC2"/>
        <w:tabs>
          <w:tab w:val="right" w:leader="dot" w:pos="8306"/>
        </w:tabs>
      </w:pPr>
      <w:hyperlink w:anchor="_Toc17520" w:history="1">
        <w:r>
          <w:rPr>
            <w:rFonts w:ascii="仿宋" w:eastAsia="仿宋" w:hAnsi="仿宋" w:cs="仿宋" w:hint="eastAsia"/>
            <w:lang w:eastAsia="zh-CN"/>
          </w:rPr>
          <w:t>(二)、招聘与选拔计划</w:t>
        </w:r>
        <w:r>
          <w:tab/>
        </w:r>
        <w:r>
          <w:fldChar w:fldCharType="begin"/>
        </w:r>
        <w:r>
          <w:instrText xml:space="preserve"> PAGEREF _Toc17520 \h </w:instrText>
        </w:r>
        <w:r>
          <w:fldChar w:fldCharType="separate"/>
        </w:r>
        <w:r>
          <w:t>87</w:t>
        </w:r>
        <w:r>
          <w:fldChar w:fldCharType="end"/>
        </w:r>
      </w:hyperlink>
    </w:p>
    <w:p>
      <w:pPr>
        <w:pStyle w:val="TOC2"/>
        <w:tabs>
          <w:tab w:val="right" w:leader="dot" w:pos="8306"/>
        </w:tabs>
      </w:pPr>
      <w:hyperlink w:anchor="_Toc3920" w:history="1">
        <w:r>
          <w:rPr>
            <w:rFonts w:ascii="仿宋" w:eastAsia="仿宋" w:hAnsi="仿宋" w:cs="仿宋" w:hint="eastAsia"/>
            <w:lang w:eastAsia="zh-CN"/>
          </w:rPr>
          <w:t>(三)、员工培训与发展</w:t>
        </w:r>
        <w:r>
          <w:tab/>
        </w:r>
        <w:r>
          <w:fldChar w:fldCharType="begin"/>
        </w:r>
        <w:r>
          <w:instrText xml:space="preserve"> PAGEREF _Toc3920 \h </w:instrText>
        </w:r>
        <w:r>
          <w:fldChar w:fldCharType="separate"/>
        </w:r>
        <w:r>
          <w:t>88</w:t>
        </w:r>
        <w:r>
          <w:fldChar w:fldCharType="end"/>
        </w:r>
      </w:hyperlink>
    </w:p>
    <w:p>
      <w:pPr>
        <w:pStyle w:val="TOC2"/>
        <w:tabs>
          <w:tab w:val="right" w:leader="dot" w:pos="8306"/>
        </w:tabs>
      </w:pPr>
      <w:hyperlink w:anchor="_Toc3850" w:history="1">
        <w:r>
          <w:rPr>
            <w:rFonts w:ascii="仿宋" w:eastAsia="仿宋" w:hAnsi="仿宋" w:cs="仿宋" w:hint="eastAsia"/>
            <w:lang w:eastAsia="zh-CN"/>
          </w:rPr>
          <w:t>(四)、团队建设活动规划</w:t>
        </w:r>
        <w:r>
          <w:tab/>
        </w:r>
        <w:r>
          <w:fldChar w:fldCharType="begin"/>
        </w:r>
        <w:r>
          <w:instrText xml:space="preserve"> PAGEREF _Toc3850 \h </w:instrText>
        </w:r>
        <w:r>
          <w:fldChar w:fldCharType="separate"/>
        </w:r>
        <w:r>
          <w:t>90</w:t>
        </w:r>
        <w:r>
          <w:fldChar w:fldCharType="end"/>
        </w:r>
      </w:hyperlink>
    </w:p>
    <w:p>
      <w:pPr>
        <w:pStyle w:val="TOC2"/>
        <w:tabs>
          <w:tab w:val="right" w:leader="dot" w:pos="8306"/>
        </w:tabs>
      </w:pPr>
      <w:hyperlink w:anchor="_Toc18878" w:history="1">
        <w:r>
          <w:rPr>
            <w:rFonts w:ascii="仿宋" w:eastAsia="仿宋" w:hAnsi="仿宋" w:cs="仿宋" w:hint="eastAsia"/>
            <w:lang w:eastAsia="zh-CN"/>
          </w:rPr>
          <w:t>(五)、员工关怀与激励措施</w:t>
        </w:r>
        <w:r>
          <w:tab/>
        </w:r>
        <w:r>
          <w:fldChar w:fldCharType="begin"/>
        </w:r>
        <w:r>
          <w:instrText xml:space="preserve"> PAGEREF _Toc18878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962"/>
      <w:r>
        <w:rPr>
          <w:rFonts w:ascii="仿宋" w:eastAsia="仿宋" w:hAnsi="仿宋" w:cs="仿宋" w:hint="eastAsia"/>
          <w:sz w:val="28"/>
          <w:lang w:eastAsia="zh-CN"/>
        </w:rPr>
        <w:t>一、技术创新风险的探讨</w:t>
      </w:r>
      <w:bookmarkEnd w:id="2"/>
    </w:p>
    <w:p>
      <w:pPr>
        <w:pStyle w:val="Heading2"/>
        <w:rPr>
          <w:rFonts w:ascii="仿宋" w:eastAsia="仿宋" w:hAnsi="仿宋" w:cs="仿宋" w:hint="eastAsia"/>
          <w:lang w:eastAsia="zh-CN"/>
        </w:rPr>
      </w:pPr>
      <w:bookmarkStart w:id="3" w:name="_Toc25227"/>
      <w:r>
        <w:rPr>
          <w:rFonts w:ascii="仿宋" w:eastAsia="仿宋" w:hAnsi="仿宋" w:cs="仿宋" w:hint="eastAsia"/>
          <w:lang w:eastAsia="zh-CN"/>
        </w:rPr>
        <w:t>(一)、技术创新风险的探讨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先进性是醋酸乙烯行业企业竞争力的核心所在，而技术创新风险则源自于醋酸乙烯行业企业在经营过程中拥有的专有技术所带来的不确定性，可能导致经营失败。深入研究技术创新风险的存在领域和来源有助于醋酸乙烯行业企业更好地管理这一关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存在领域：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技术创新风险主要存在于以下几个领域：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技术的先进性： 醋酸乙烯行业企业所拥有的技术是否具备独特的优势，是否仍然符合市场需求，避免被市场淘汰。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技术的可靠性： 技术在规定条件下能否无故障地发挥其特定功能，关系到产品或服务的品质和用户体验。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技术的合规性：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https://d.book118.com/936034133231010052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96ED2"/>
    <w:rsid w:val="4593521B"/>
    <w:rsid w:val="7A496ED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6034133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2024-02-25T03:56:00Z</dcterms:created>
  <dcterms:modified xsi:type="dcterms:W3CDTF">2024-02-25T03:56:14Z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78197E4595984A4D9355BF020DA0DEB5_11</vt:lpwstr>
  </property>
  <property fmtid="{D5CDD505-2E9C-101B-9397-08002B2CF9AE}" pid="3" name="KSOProductBuildVer">
    <vt:lpwstr>2052-12.1.0.16250</vt:lpwstr>
  </property>
</Properties>
</file>