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油墨及类似产品项目建设总纲及方案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7" w:history="1">
        <w:r>
          <w:rPr>
            <w:rFonts w:ascii="仿宋" w:eastAsia="仿宋" w:hAnsi="仿宋" w:cs="仿宋" w:hint="eastAsia"/>
            <w:lang w:eastAsia="zh-CN"/>
          </w:rPr>
          <w:t>概论</w:t>
        </w:r>
        <w:r>
          <w:tab/>
        </w:r>
        <w:r>
          <w:fldChar w:fldCharType="begin"/>
        </w:r>
        <w:r>
          <w:instrText xml:space="preserve"> PAGEREF _Toc337 \h </w:instrText>
        </w:r>
        <w:r>
          <w:fldChar w:fldCharType="separate"/>
        </w:r>
        <w:r>
          <w:t>3</w:t>
        </w:r>
        <w:r>
          <w:fldChar w:fldCharType="end"/>
        </w:r>
      </w:hyperlink>
    </w:p>
    <w:p>
      <w:pPr>
        <w:pStyle w:val="TOC1"/>
        <w:tabs>
          <w:tab w:val="right" w:leader="dot" w:pos="8306"/>
        </w:tabs>
      </w:pPr>
      <w:hyperlink w:anchor="_Toc26297" w:history="1">
        <w:r>
          <w:rPr>
            <w:rFonts w:ascii="仿宋" w:eastAsia="仿宋" w:hAnsi="仿宋" w:cs="仿宋" w:hint="eastAsia"/>
            <w:lang w:eastAsia="zh-CN"/>
          </w:rPr>
          <w:t>一、发展规划、产业政策和行业准入分析</w:t>
        </w:r>
        <w:r>
          <w:tab/>
        </w:r>
        <w:r>
          <w:fldChar w:fldCharType="begin"/>
        </w:r>
        <w:r>
          <w:instrText xml:space="preserve"> PAGEREF _Toc26297 \h </w:instrText>
        </w:r>
        <w:r>
          <w:fldChar w:fldCharType="separate"/>
        </w:r>
        <w:r>
          <w:t>3</w:t>
        </w:r>
        <w:r>
          <w:fldChar w:fldCharType="end"/>
        </w:r>
      </w:hyperlink>
    </w:p>
    <w:p>
      <w:pPr>
        <w:pStyle w:val="TOC2"/>
        <w:tabs>
          <w:tab w:val="right" w:leader="dot" w:pos="8306"/>
        </w:tabs>
      </w:pPr>
      <w:hyperlink w:anchor="_Toc11126" w:history="1">
        <w:r>
          <w:rPr>
            <w:rFonts w:ascii="仿宋" w:eastAsia="仿宋" w:hAnsi="仿宋" w:cs="仿宋" w:hint="eastAsia"/>
            <w:lang w:eastAsia="zh-CN"/>
          </w:rPr>
          <w:t>(一)、发展规划分析</w:t>
        </w:r>
        <w:r>
          <w:tab/>
        </w:r>
        <w:r>
          <w:fldChar w:fldCharType="begin"/>
        </w:r>
        <w:r>
          <w:instrText xml:space="preserve"> PAGEREF _Toc11126 \h </w:instrText>
        </w:r>
        <w:r>
          <w:fldChar w:fldCharType="separate"/>
        </w:r>
        <w:r>
          <w:t>3</w:t>
        </w:r>
        <w:r>
          <w:fldChar w:fldCharType="end"/>
        </w:r>
      </w:hyperlink>
    </w:p>
    <w:p>
      <w:pPr>
        <w:pStyle w:val="TOC2"/>
        <w:tabs>
          <w:tab w:val="right" w:leader="dot" w:pos="8306"/>
        </w:tabs>
      </w:pPr>
      <w:hyperlink w:anchor="_Toc26126" w:history="1">
        <w:r>
          <w:rPr>
            <w:rFonts w:ascii="仿宋" w:eastAsia="仿宋" w:hAnsi="仿宋" w:cs="仿宋" w:hint="eastAsia"/>
            <w:lang w:eastAsia="zh-CN"/>
          </w:rPr>
          <w:t>(二)、产业政策分析</w:t>
        </w:r>
        <w:r>
          <w:tab/>
        </w:r>
        <w:r>
          <w:fldChar w:fldCharType="begin"/>
        </w:r>
        <w:r>
          <w:instrText xml:space="preserve"> PAGEREF _Toc26126 \h </w:instrText>
        </w:r>
        <w:r>
          <w:fldChar w:fldCharType="separate"/>
        </w:r>
        <w:r>
          <w:t>5</w:t>
        </w:r>
        <w:r>
          <w:fldChar w:fldCharType="end"/>
        </w:r>
      </w:hyperlink>
    </w:p>
    <w:p>
      <w:pPr>
        <w:pStyle w:val="TOC2"/>
        <w:tabs>
          <w:tab w:val="right" w:leader="dot" w:pos="8306"/>
        </w:tabs>
      </w:pPr>
      <w:hyperlink w:anchor="_Toc9421" w:history="1">
        <w:r>
          <w:rPr>
            <w:rFonts w:ascii="仿宋" w:eastAsia="仿宋" w:hAnsi="仿宋" w:cs="仿宋" w:hint="eastAsia"/>
            <w:lang w:eastAsia="zh-CN"/>
          </w:rPr>
          <w:t>(三)、行业准入分析</w:t>
        </w:r>
        <w:r>
          <w:tab/>
        </w:r>
        <w:r>
          <w:fldChar w:fldCharType="begin"/>
        </w:r>
        <w:r>
          <w:instrText xml:space="preserve"> PAGEREF _Toc9421 \h </w:instrText>
        </w:r>
        <w:r>
          <w:fldChar w:fldCharType="separate"/>
        </w:r>
        <w:r>
          <w:t>6</w:t>
        </w:r>
        <w:r>
          <w:fldChar w:fldCharType="end"/>
        </w:r>
      </w:hyperlink>
    </w:p>
    <w:p>
      <w:pPr>
        <w:pStyle w:val="TOC1"/>
        <w:tabs>
          <w:tab w:val="right" w:leader="dot" w:pos="8306"/>
        </w:tabs>
      </w:pPr>
      <w:hyperlink w:anchor="_Toc16936" w:history="1">
        <w:r>
          <w:rPr>
            <w:rFonts w:ascii="仿宋" w:eastAsia="仿宋" w:hAnsi="仿宋" w:cs="仿宋" w:hint="eastAsia"/>
            <w:lang w:eastAsia="zh-CN"/>
          </w:rPr>
          <w:t>二、财务管理与成本控制</w:t>
        </w:r>
        <w:r>
          <w:tab/>
        </w:r>
        <w:r>
          <w:fldChar w:fldCharType="begin"/>
        </w:r>
        <w:r>
          <w:instrText xml:space="preserve"> PAGEREF _Toc16936 \h </w:instrText>
        </w:r>
        <w:r>
          <w:fldChar w:fldCharType="separate"/>
        </w:r>
        <w:r>
          <w:t>8</w:t>
        </w:r>
        <w:r>
          <w:fldChar w:fldCharType="end"/>
        </w:r>
      </w:hyperlink>
    </w:p>
    <w:p>
      <w:pPr>
        <w:pStyle w:val="TOC2"/>
        <w:tabs>
          <w:tab w:val="right" w:leader="dot" w:pos="8306"/>
        </w:tabs>
      </w:pPr>
      <w:hyperlink w:anchor="_Toc11708" w:history="1">
        <w:r>
          <w:rPr>
            <w:rFonts w:ascii="仿宋" w:eastAsia="仿宋" w:hAnsi="仿宋" w:cs="仿宋" w:hint="eastAsia"/>
            <w:lang w:eastAsia="zh-CN"/>
          </w:rPr>
          <w:t>(一)、财务管理体系建设</w:t>
        </w:r>
        <w:r>
          <w:tab/>
        </w:r>
        <w:r>
          <w:fldChar w:fldCharType="begin"/>
        </w:r>
        <w:r>
          <w:instrText xml:space="preserve"> PAGEREF _Toc11708 \h </w:instrText>
        </w:r>
        <w:r>
          <w:fldChar w:fldCharType="separate"/>
        </w:r>
        <w:r>
          <w:t>8</w:t>
        </w:r>
        <w:r>
          <w:fldChar w:fldCharType="end"/>
        </w:r>
      </w:hyperlink>
    </w:p>
    <w:p>
      <w:pPr>
        <w:pStyle w:val="TOC2"/>
        <w:tabs>
          <w:tab w:val="right" w:leader="dot" w:pos="8306"/>
        </w:tabs>
      </w:pPr>
      <w:hyperlink w:anchor="_Toc28358" w:history="1">
        <w:r>
          <w:rPr>
            <w:rFonts w:ascii="仿宋" w:eastAsia="仿宋" w:hAnsi="仿宋" w:cs="仿宋" w:hint="eastAsia"/>
            <w:lang w:eastAsia="zh-CN"/>
          </w:rPr>
          <w:t>(二)、成本控制措施</w:t>
        </w:r>
        <w:r>
          <w:tab/>
        </w:r>
        <w:r>
          <w:fldChar w:fldCharType="begin"/>
        </w:r>
        <w:r>
          <w:instrText xml:space="preserve"> PAGEREF _Toc28358 \h </w:instrText>
        </w:r>
        <w:r>
          <w:fldChar w:fldCharType="separate"/>
        </w:r>
        <w:r>
          <w:t>9</w:t>
        </w:r>
        <w:r>
          <w:fldChar w:fldCharType="end"/>
        </w:r>
      </w:hyperlink>
    </w:p>
    <w:p>
      <w:pPr>
        <w:pStyle w:val="TOC1"/>
        <w:tabs>
          <w:tab w:val="right" w:leader="dot" w:pos="8306"/>
        </w:tabs>
      </w:pPr>
      <w:hyperlink w:anchor="_Toc29770" w:history="1">
        <w:r>
          <w:rPr>
            <w:rFonts w:ascii="仿宋" w:eastAsia="仿宋" w:hAnsi="仿宋" w:cs="仿宋" w:hint="eastAsia"/>
            <w:lang w:eastAsia="zh-CN"/>
          </w:rPr>
          <w:t>三、背景、必要性分析</w:t>
        </w:r>
        <w:r>
          <w:tab/>
        </w:r>
        <w:r>
          <w:fldChar w:fldCharType="begin"/>
        </w:r>
        <w:r>
          <w:instrText xml:space="preserve"> PAGEREF _Toc29770 \h </w:instrText>
        </w:r>
        <w:r>
          <w:fldChar w:fldCharType="separate"/>
        </w:r>
        <w:r>
          <w:t>10</w:t>
        </w:r>
        <w:r>
          <w:fldChar w:fldCharType="end"/>
        </w:r>
      </w:hyperlink>
    </w:p>
    <w:p>
      <w:pPr>
        <w:pStyle w:val="TOC2"/>
        <w:tabs>
          <w:tab w:val="right" w:leader="dot" w:pos="8306"/>
        </w:tabs>
      </w:pPr>
      <w:hyperlink w:anchor="_Toc19972" w:history="1">
        <w:r>
          <w:rPr>
            <w:rFonts w:ascii="仿宋" w:eastAsia="仿宋" w:hAnsi="仿宋" w:cs="仿宋" w:hint="eastAsia"/>
            <w:lang w:eastAsia="zh-CN"/>
          </w:rPr>
          <w:t>(一)、项目建设背景</w:t>
        </w:r>
        <w:r>
          <w:tab/>
        </w:r>
        <w:r>
          <w:fldChar w:fldCharType="begin"/>
        </w:r>
        <w:r>
          <w:instrText xml:space="preserve"> PAGEREF _Toc19972 \h </w:instrText>
        </w:r>
        <w:r>
          <w:fldChar w:fldCharType="separate"/>
        </w:r>
        <w:r>
          <w:t>10</w:t>
        </w:r>
        <w:r>
          <w:fldChar w:fldCharType="end"/>
        </w:r>
      </w:hyperlink>
    </w:p>
    <w:p>
      <w:pPr>
        <w:pStyle w:val="TOC2"/>
        <w:tabs>
          <w:tab w:val="right" w:leader="dot" w:pos="8306"/>
        </w:tabs>
      </w:pPr>
      <w:hyperlink w:anchor="_Toc30069" w:history="1">
        <w:r>
          <w:rPr>
            <w:rFonts w:ascii="仿宋" w:eastAsia="仿宋" w:hAnsi="仿宋" w:cs="仿宋" w:hint="eastAsia"/>
            <w:lang w:eastAsia="zh-CN"/>
          </w:rPr>
          <w:t>(二)、必要性分析</w:t>
        </w:r>
        <w:r>
          <w:tab/>
        </w:r>
        <w:r>
          <w:fldChar w:fldCharType="begin"/>
        </w:r>
        <w:r>
          <w:instrText xml:space="preserve"> PAGEREF _Toc30069 \h </w:instrText>
        </w:r>
        <w:r>
          <w:fldChar w:fldCharType="separate"/>
        </w:r>
        <w:r>
          <w:t>11</w:t>
        </w:r>
        <w:r>
          <w:fldChar w:fldCharType="end"/>
        </w:r>
      </w:hyperlink>
    </w:p>
    <w:p>
      <w:pPr>
        <w:pStyle w:val="TOC2"/>
        <w:tabs>
          <w:tab w:val="right" w:leader="dot" w:pos="8306"/>
        </w:tabs>
      </w:pPr>
      <w:hyperlink w:anchor="_Toc18167" w:history="1">
        <w:r>
          <w:rPr>
            <w:rFonts w:ascii="仿宋" w:eastAsia="仿宋" w:hAnsi="仿宋" w:cs="仿宋" w:hint="eastAsia"/>
            <w:lang w:eastAsia="zh-CN"/>
          </w:rPr>
          <w:t>(三)、项目建设有利条件</w:t>
        </w:r>
        <w:r>
          <w:tab/>
        </w:r>
        <w:r>
          <w:fldChar w:fldCharType="begin"/>
        </w:r>
        <w:r>
          <w:instrText xml:space="preserve"> PAGEREF _Toc18167 \h </w:instrText>
        </w:r>
        <w:r>
          <w:fldChar w:fldCharType="separate"/>
        </w:r>
        <w:r>
          <w:t>13</w:t>
        </w:r>
        <w:r>
          <w:fldChar w:fldCharType="end"/>
        </w:r>
      </w:hyperlink>
    </w:p>
    <w:p>
      <w:pPr>
        <w:pStyle w:val="TOC1"/>
        <w:tabs>
          <w:tab w:val="right" w:leader="dot" w:pos="8306"/>
        </w:tabs>
      </w:pPr>
      <w:hyperlink w:anchor="_Toc2525" w:history="1">
        <w:r>
          <w:rPr>
            <w:rFonts w:ascii="仿宋" w:eastAsia="仿宋" w:hAnsi="仿宋" w:cs="仿宋" w:hint="eastAsia"/>
            <w:lang w:eastAsia="zh-CN"/>
          </w:rPr>
          <w:t>四、社会影响分析</w:t>
        </w:r>
        <w:r>
          <w:tab/>
        </w:r>
        <w:r>
          <w:fldChar w:fldCharType="begin"/>
        </w:r>
        <w:r>
          <w:instrText xml:space="preserve"> PAGEREF _Toc2525 \h </w:instrText>
        </w:r>
        <w:r>
          <w:fldChar w:fldCharType="separate"/>
        </w:r>
        <w:r>
          <w:t>14</w:t>
        </w:r>
        <w:r>
          <w:fldChar w:fldCharType="end"/>
        </w:r>
      </w:hyperlink>
    </w:p>
    <w:p>
      <w:pPr>
        <w:pStyle w:val="TOC2"/>
        <w:tabs>
          <w:tab w:val="right" w:leader="dot" w:pos="8306"/>
        </w:tabs>
      </w:pPr>
      <w:hyperlink w:anchor="_Toc11803" w:history="1">
        <w:r>
          <w:rPr>
            <w:rFonts w:ascii="仿宋" w:eastAsia="仿宋" w:hAnsi="仿宋" w:cs="仿宋" w:hint="eastAsia"/>
            <w:lang w:eastAsia="zh-CN"/>
          </w:rPr>
          <w:t>(一)、社会影响效果分析</w:t>
        </w:r>
        <w:r>
          <w:tab/>
        </w:r>
        <w:r>
          <w:fldChar w:fldCharType="begin"/>
        </w:r>
        <w:r>
          <w:instrText xml:space="preserve"> PAGEREF _Toc11803 \h </w:instrText>
        </w:r>
        <w:r>
          <w:fldChar w:fldCharType="separate"/>
        </w:r>
        <w:r>
          <w:t>14</w:t>
        </w:r>
        <w:r>
          <w:fldChar w:fldCharType="end"/>
        </w:r>
      </w:hyperlink>
    </w:p>
    <w:p>
      <w:pPr>
        <w:pStyle w:val="TOC2"/>
        <w:tabs>
          <w:tab w:val="right" w:leader="dot" w:pos="8306"/>
        </w:tabs>
      </w:pPr>
      <w:hyperlink w:anchor="_Toc258" w:history="1">
        <w:r>
          <w:rPr>
            <w:rFonts w:ascii="仿宋" w:eastAsia="仿宋" w:hAnsi="仿宋" w:cs="仿宋" w:hint="eastAsia"/>
            <w:lang w:eastAsia="zh-CN"/>
          </w:rPr>
          <w:t>(二)、社会适应性分析</w:t>
        </w:r>
        <w:r>
          <w:tab/>
        </w:r>
        <w:r>
          <w:fldChar w:fldCharType="begin"/>
        </w:r>
        <w:r>
          <w:instrText xml:space="preserve"> PAGEREF _Toc258 \h </w:instrText>
        </w:r>
        <w:r>
          <w:fldChar w:fldCharType="separate"/>
        </w:r>
        <w:r>
          <w:t>17</w:t>
        </w:r>
        <w:r>
          <w:fldChar w:fldCharType="end"/>
        </w:r>
      </w:hyperlink>
    </w:p>
    <w:p>
      <w:pPr>
        <w:pStyle w:val="TOC2"/>
        <w:tabs>
          <w:tab w:val="right" w:leader="dot" w:pos="8306"/>
        </w:tabs>
      </w:pPr>
      <w:hyperlink w:anchor="_Toc30227" w:history="1">
        <w:r>
          <w:rPr>
            <w:rFonts w:ascii="仿宋" w:eastAsia="仿宋" w:hAnsi="仿宋" w:cs="仿宋" w:hint="eastAsia"/>
            <w:lang w:eastAsia="zh-CN"/>
          </w:rPr>
          <w:t>(三)、社会风险及对策分析</w:t>
        </w:r>
        <w:r>
          <w:tab/>
        </w:r>
        <w:r>
          <w:fldChar w:fldCharType="begin"/>
        </w:r>
        <w:r>
          <w:instrText xml:space="preserve"> PAGEREF _Toc30227 \h </w:instrText>
        </w:r>
        <w:r>
          <w:fldChar w:fldCharType="separate"/>
        </w:r>
        <w:r>
          <w:t>18</w:t>
        </w:r>
        <w:r>
          <w:fldChar w:fldCharType="end"/>
        </w:r>
      </w:hyperlink>
    </w:p>
    <w:p>
      <w:pPr>
        <w:pStyle w:val="TOC1"/>
        <w:tabs>
          <w:tab w:val="right" w:leader="dot" w:pos="8306"/>
        </w:tabs>
      </w:pPr>
      <w:hyperlink w:anchor="_Toc1919" w:history="1">
        <w:r>
          <w:rPr>
            <w:rFonts w:ascii="仿宋" w:eastAsia="仿宋" w:hAnsi="仿宋" w:cs="仿宋" w:hint="eastAsia"/>
            <w:lang w:eastAsia="zh-CN"/>
          </w:rPr>
          <w:t>五、项目选址研究</w:t>
        </w:r>
        <w:r>
          <w:tab/>
        </w:r>
        <w:r>
          <w:fldChar w:fldCharType="begin"/>
        </w:r>
        <w:r>
          <w:instrText xml:space="preserve"> PAGEREF _Toc1919 \h </w:instrText>
        </w:r>
        <w:r>
          <w:fldChar w:fldCharType="separate"/>
        </w:r>
        <w:r>
          <w:t>22</w:t>
        </w:r>
        <w:r>
          <w:fldChar w:fldCharType="end"/>
        </w:r>
      </w:hyperlink>
    </w:p>
    <w:p>
      <w:pPr>
        <w:pStyle w:val="TOC2"/>
        <w:tabs>
          <w:tab w:val="right" w:leader="dot" w:pos="8306"/>
        </w:tabs>
      </w:pPr>
      <w:hyperlink w:anchor="_Toc5008" w:history="1">
        <w:r>
          <w:rPr>
            <w:rFonts w:ascii="仿宋" w:eastAsia="仿宋" w:hAnsi="仿宋" w:cs="仿宋" w:hint="eastAsia"/>
            <w:lang w:eastAsia="zh-CN"/>
          </w:rPr>
          <w:t>(一)、项目选址原则</w:t>
        </w:r>
        <w:r>
          <w:tab/>
        </w:r>
        <w:r>
          <w:fldChar w:fldCharType="begin"/>
        </w:r>
        <w:r>
          <w:instrText xml:space="preserve"> PAGEREF _Toc5008 \h </w:instrText>
        </w:r>
        <w:r>
          <w:fldChar w:fldCharType="separate"/>
        </w:r>
        <w:r>
          <w:t>22</w:t>
        </w:r>
        <w:r>
          <w:fldChar w:fldCharType="end"/>
        </w:r>
      </w:hyperlink>
    </w:p>
    <w:p>
      <w:pPr>
        <w:pStyle w:val="TOC2"/>
        <w:tabs>
          <w:tab w:val="right" w:leader="dot" w:pos="8306"/>
        </w:tabs>
      </w:pPr>
      <w:hyperlink w:anchor="_Toc14289" w:history="1">
        <w:r>
          <w:rPr>
            <w:rFonts w:ascii="仿宋" w:eastAsia="仿宋" w:hAnsi="仿宋" w:cs="仿宋" w:hint="eastAsia"/>
            <w:lang w:eastAsia="zh-CN"/>
          </w:rPr>
          <w:t>(二)、项目选址</w:t>
        </w:r>
        <w:r>
          <w:tab/>
        </w:r>
        <w:r>
          <w:fldChar w:fldCharType="begin"/>
        </w:r>
        <w:r>
          <w:instrText xml:space="preserve"> PAGEREF _Toc14289 \h </w:instrText>
        </w:r>
        <w:r>
          <w:fldChar w:fldCharType="separate"/>
        </w:r>
        <w:r>
          <w:t>25</w:t>
        </w:r>
        <w:r>
          <w:fldChar w:fldCharType="end"/>
        </w:r>
      </w:hyperlink>
    </w:p>
    <w:p>
      <w:pPr>
        <w:pStyle w:val="TOC2"/>
        <w:tabs>
          <w:tab w:val="right" w:leader="dot" w:pos="8306"/>
        </w:tabs>
      </w:pPr>
      <w:hyperlink w:anchor="_Toc5471" w:history="1">
        <w:r>
          <w:rPr>
            <w:rFonts w:ascii="仿宋" w:eastAsia="仿宋" w:hAnsi="仿宋" w:cs="仿宋" w:hint="eastAsia"/>
            <w:lang w:eastAsia="zh-CN"/>
          </w:rPr>
          <w:t>(三)、建设条件分析</w:t>
        </w:r>
        <w:r>
          <w:tab/>
        </w:r>
        <w:r>
          <w:fldChar w:fldCharType="begin"/>
        </w:r>
        <w:r>
          <w:instrText xml:space="preserve"> PAGEREF _Toc5471 \h </w:instrText>
        </w:r>
        <w:r>
          <w:fldChar w:fldCharType="separate"/>
        </w:r>
        <w:r>
          <w:t>27</w:t>
        </w:r>
        <w:r>
          <w:fldChar w:fldCharType="end"/>
        </w:r>
      </w:hyperlink>
    </w:p>
    <w:p>
      <w:pPr>
        <w:pStyle w:val="TOC2"/>
        <w:tabs>
          <w:tab w:val="right" w:leader="dot" w:pos="8306"/>
        </w:tabs>
      </w:pPr>
      <w:hyperlink w:anchor="_Toc29365" w:history="1">
        <w:r>
          <w:rPr>
            <w:rFonts w:ascii="仿宋" w:eastAsia="仿宋" w:hAnsi="仿宋" w:cs="仿宋" w:hint="eastAsia"/>
            <w:lang w:eastAsia="zh-CN"/>
          </w:rPr>
          <w:t>(四)、用地控制指标</w:t>
        </w:r>
        <w:r>
          <w:tab/>
        </w:r>
        <w:r>
          <w:fldChar w:fldCharType="begin"/>
        </w:r>
        <w:r>
          <w:instrText xml:space="preserve"> PAGEREF _Toc29365 \h </w:instrText>
        </w:r>
        <w:r>
          <w:fldChar w:fldCharType="separate"/>
        </w:r>
        <w:r>
          <w:t>28</w:t>
        </w:r>
        <w:r>
          <w:fldChar w:fldCharType="end"/>
        </w:r>
      </w:hyperlink>
    </w:p>
    <w:p>
      <w:pPr>
        <w:pStyle w:val="TOC2"/>
        <w:tabs>
          <w:tab w:val="right" w:leader="dot" w:pos="8306"/>
        </w:tabs>
      </w:pPr>
      <w:hyperlink w:anchor="_Toc14823" w:history="1">
        <w:r>
          <w:rPr>
            <w:rFonts w:ascii="仿宋" w:eastAsia="仿宋" w:hAnsi="仿宋" w:cs="仿宋" w:hint="eastAsia"/>
            <w:lang w:eastAsia="zh-CN"/>
          </w:rPr>
          <w:t>(五)、地总体要求</w:t>
        </w:r>
        <w:r>
          <w:tab/>
        </w:r>
        <w:r>
          <w:fldChar w:fldCharType="begin"/>
        </w:r>
        <w:r>
          <w:instrText xml:space="preserve"> PAGEREF _Toc14823 \h </w:instrText>
        </w:r>
        <w:r>
          <w:fldChar w:fldCharType="separate"/>
        </w:r>
        <w:r>
          <w:t>30</w:t>
        </w:r>
        <w:r>
          <w:fldChar w:fldCharType="end"/>
        </w:r>
      </w:hyperlink>
    </w:p>
    <w:p>
      <w:pPr>
        <w:pStyle w:val="TOC2"/>
        <w:tabs>
          <w:tab w:val="right" w:leader="dot" w:pos="8306"/>
        </w:tabs>
      </w:pPr>
      <w:hyperlink w:anchor="_Toc17188" w:history="1">
        <w:r>
          <w:rPr>
            <w:rFonts w:ascii="仿宋" w:eastAsia="仿宋" w:hAnsi="仿宋" w:cs="仿宋" w:hint="eastAsia"/>
            <w:lang w:eastAsia="zh-CN"/>
          </w:rPr>
          <w:t>(六)、节约用地措施</w:t>
        </w:r>
        <w:r>
          <w:tab/>
        </w:r>
        <w:r>
          <w:fldChar w:fldCharType="begin"/>
        </w:r>
        <w:r>
          <w:instrText xml:space="preserve"> PAGEREF _Toc17188 \h </w:instrText>
        </w:r>
        <w:r>
          <w:fldChar w:fldCharType="separate"/>
        </w:r>
        <w:r>
          <w:t>31</w:t>
        </w:r>
        <w:r>
          <w:fldChar w:fldCharType="end"/>
        </w:r>
      </w:hyperlink>
    </w:p>
    <w:p>
      <w:pPr>
        <w:pStyle w:val="TOC2"/>
        <w:tabs>
          <w:tab w:val="right" w:leader="dot" w:pos="8306"/>
        </w:tabs>
      </w:pPr>
      <w:hyperlink w:anchor="_Toc21923" w:history="1">
        <w:r>
          <w:rPr>
            <w:rFonts w:ascii="仿宋" w:eastAsia="仿宋" w:hAnsi="仿宋" w:cs="仿宋" w:hint="eastAsia"/>
            <w:lang w:eastAsia="zh-CN"/>
          </w:rPr>
          <w:t>(七)、选址综合评价</w:t>
        </w:r>
        <w:r>
          <w:tab/>
        </w:r>
        <w:r>
          <w:fldChar w:fldCharType="begin"/>
        </w:r>
        <w:r>
          <w:instrText xml:space="preserve"> PAGEREF _Toc21923 \h </w:instrText>
        </w:r>
        <w:r>
          <w:fldChar w:fldCharType="separate"/>
        </w:r>
        <w:r>
          <w:t>32</w:t>
        </w:r>
        <w:r>
          <w:fldChar w:fldCharType="end"/>
        </w:r>
      </w:hyperlink>
    </w:p>
    <w:p>
      <w:pPr>
        <w:pStyle w:val="TOC1"/>
        <w:tabs>
          <w:tab w:val="right" w:leader="dot" w:pos="8306"/>
        </w:tabs>
      </w:pPr>
      <w:hyperlink w:anchor="_Toc29552" w:history="1">
        <w:r>
          <w:rPr>
            <w:rFonts w:ascii="仿宋" w:eastAsia="仿宋" w:hAnsi="仿宋" w:cs="仿宋" w:hint="eastAsia"/>
            <w:lang w:eastAsia="zh-CN"/>
          </w:rPr>
          <w:t>六、经济影响分析</w:t>
        </w:r>
        <w:r>
          <w:tab/>
        </w:r>
        <w:r>
          <w:fldChar w:fldCharType="begin"/>
        </w:r>
        <w:r>
          <w:instrText xml:space="preserve"> PAGEREF _Toc29552 \h </w:instrText>
        </w:r>
        <w:r>
          <w:fldChar w:fldCharType="separate"/>
        </w:r>
        <w:r>
          <w:t>33</w:t>
        </w:r>
        <w:r>
          <w:fldChar w:fldCharType="end"/>
        </w:r>
      </w:hyperlink>
    </w:p>
    <w:p>
      <w:pPr>
        <w:pStyle w:val="TOC2"/>
        <w:tabs>
          <w:tab w:val="right" w:leader="dot" w:pos="8306"/>
        </w:tabs>
      </w:pPr>
      <w:hyperlink w:anchor="_Toc14940" w:history="1">
        <w:r>
          <w:rPr>
            <w:rFonts w:ascii="仿宋" w:eastAsia="仿宋" w:hAnsi="仿宋" w:cs="仿宋" w:hint="eastAsia"/>
            <w:lang w:eastAsia="zh-CN"/>
          </w:rPr>
          <w:t>(一)、经济费用效益或费用效果分析</w:t>
        </w:r>
        <w:r>
          <w:tab/>
        </w:r>
        <w:r>
          <w:fldChar w:fldCharType="begin"/>
        </w:r>
        <w:r>
          <w:instrText xml:space="preserve"> PAGEREF _Toc14940 \h </w:instrText>
        </w:r>
        <w:r>
          <w:fldChar w:fldCharType="separate"/>
        </w:r>
        <w:r>
          <w:t>33</w:t>
        </w:r>
        <w:r>
          <w:fldChar w:fldCharType="end"/>
        </w:r>
      </w:hyperlink>
    </w:p>
    <w:p>
      <w:pPr>
        <w:pStyle w:val="TOC2"/>
        <w:tabs>
          <w:tab w:val="right" w:leader="dot" w:pos="8306"/>
        </w:tabs>
      </w:pPr>
      <w:hyperlink w:anchor="_Toc25620" w:history="1">
        <w:r>
          <w:rPr>
            <w:rFonts w:ascii="仿宋" w:eastAsia="仿宋" w:hAnsi="仿宋" w:cs="仿宋" w:hint="eastAsia"/>
            <w:lang w:eastAsia="zh-CN"/>
          </w:rPr>
          <w:t>(二)、行业影响分析</w:t>
        </w:r>
        <w:r>
          <w:tab/>
        </w:r>
        <w:r>
          <w:fldChar w:fldCharType="begin"/>
        </w:r>
        <w:r>
          <w:instrText xml:space="preserve"> PAGEREF _Toc25620 \h </w:instrText>
        </w:r>
        <w:r>
          <w:fldChar w:fldCharType="separate"/>
        </w:r>
        <w:r>
          <w:t>36</w:t>
        </w:r>
        <w:r>
          <w:fldChar w:fldCharType="end"/>
        </w:r>
      </w:hyperlink>
    </w:p>
    <w:p>
      <w:pPr>
        <w:pStyle w:val="TOC2"/>
        <w:tabs>
          <w:tab w:val="right" w:leader="dot" w:pos="8306"/>
        </w:tabs>
      </w:pPr>
      <w:hyperlink w:anchor="_Toc3366" w:history="1">
        <w:r>
          <w:rPr>
            <w:rFonts w:ascii="仿宋" w:eastAsia="仿宋" w:hAnsi="仿宋" w:cs="仿宋" w:hint="eastAsia"/>
            <w:lang w:eastAsia="zh-CN"/>
          </w:rPr>
          <w:t>(三)、区域经济影响分析</w:t>
        </w:r>
        <w:r>
          <w:tab/>
        </w:r>
        <w:r>
          <w:fldChar w:fldCharType="begin"/>
        </w:r>
        <w:r>
          <w:instrText xml:space="preserve"> PAGEREF _Toc3366 \h </w:instrText>
        </w:r>
        <w:r>
          <w:fldChar w:fldCharType="separate"/>
        </w:r>
        <w:r>
          <w:t>37</w:t>
        </w:r>
        <w:r>
          <w:fldChar w:fldCharType="end"/>
        </w:r>
      </w:hyperlink>
    </w:p>
    <w:p>
      <w:pPr>
        <w:pStyle w:val="TOC2"/>
        <w:tabs>
          <w:tab w:val="right" w:leader="dot" w:pos="8306"/>
        </w:tabs>
      </w:pPr>
      <w:hyperlink w:anchor="_Toc31281" w:history="1">
        <w:r>
          <w:rPr>
            <w:rFonts w:ascii="仿宋" w:eastAsia="仿宋" w:hAnsi="仿宋" w:cs="仿宋" w:hint="eastAsia"/>
            <w:lang w:eastAsia="zh-CN"/>
          </w:rPr>
          <w:t>(四)、宏观经济影响分析</w:t>
        </w:r>
        <w:r>
          <w:tab/>
        </w:r>
        <w:r>
          <w:fldChar w:fldCharType="begin"/>
        </w:r>
        <w:r>
          <w:instrText xml:space="preserve"> PAGEREF _Toc31281 \h </w:instrText>
        </w:r>
        <w:r>
          <w:fldChar w:fldCharType="separate"/>
        </w:r>
        <w:r>
          <w:t>38</w:t>
        </w:r>
        <w:r>
          <w:fldChar w:fldCharType="end"/>
        </w:r>
      </w:hyperlink>
    </w:p>
    <w:p>
      <w:pPr>
        <w:pStyle w:val="TOC1"/>
        <w:tabs>
          <w:tab w:val="right" w:leader="dot" w:pos="8306"/>
        </w:tabs>
      </w:pPr>
      <w:hyperlink w:anchor="_Toc10617" w:history="1">
        <w:r>
          <w:rPr>
            <w:rFonts w:ascii="仿宋" w:eastAsia="仿宋" w:hAnsi="仿宋" w:cs="仿宋" w:hint="eastAsia"/>
            <w:lang w:eastAsia="zh-CN"/>
          </w:rPr>
          <w:t>七、经济效益与社会效益优化</w:t>
        </w:r>
        <w:r>
          <w:tab/>
        </w:r>
        <w:r>
          <w:fldChar w:fldCharType="begin"/>
        </w:r>
        <w:r>
          <w:instrText xml:space="preserve"> PAGEREF _Toc10617 \h </w:instrText>
        </w:r>
        <w:r>
          <w:fldChar w:fldCharType="separate"/>
        </w:r>
        <w:r>
          <w:t>40</w:t>
        </w:r>
        <w:r>
          <w:fldChar w:fldCharType="end"/>
        </w:r>
      </w:hyperlink>
    </w:p>
    <w:p>
      <w:pPr>
        <w:pStyle w:val="TOC2"/>
        <w:tabs>
          <w:tab w:val="right" w:leader="dot" w:pos="8306"/>
        </w:tabs>
      </w:pPr>
      <w:hyperlink w:anchor="_Toc27349" w:history="1">
        <w:r>
          <w:rPr>
            <w:rFonts w:ascii="仿宋" w:eastAsia="仿宋" w:hAnsi="仿宋" w:cs="仿宋" w:hint="eastAsia"/>
            <w:lang w:eastAsia="zh-CN"/>
          </w:rPr>
          <w:t>(一)、经济效益提升策略</w:t>
        </w:r>
        <w:r>
          <w:tab/>
        </w:r>
        <w:r>
          <w:fldChar w:fldCharType="begin"/>
        </w:r>
        <w:r>
          <w:instrText xml:space="preserve"> PAGEREF _Toc27349 \h </w:instrText>
        </w:r>
        <w:r>
          <w:fldChar w:fldCharType="separate"/>
        </w:r>
        <w:r>
          <w:t>40</w:t>
        </w:r>
        <w:r>
          <w:fldChar w:fldCharType="end"/>
        </w:r>
      </w:hyperlink>
    </w:p>
    <w:p>
      <w:pPr>
        <w:pStyle w:val="TOC2"/>
        <w:tabs>
          <w:tab w:val="right" w:leader="dot" w:pos="8306"/>
        </w:tabs>
      </w:pPr>
      <w:hyperlink w:anchor="_Toc25049" w:history="1">
        <w:r>
          <w:rPr>
            <w:rFonts w:ascii="仿宋" w:eastAsia="仿宋" w:hAnsi="仿宋" w:cs="仿宋" w:hint="eastAsia"/>
            <w:lang w:eastAsia="zh-CN"/>
          </w:rPr>
          <w:t>(二)、社会效益增强方案</w:t>
        </w:r>
        <w:r>
          <w:tab/>
        </w:r>
        <w:r>
          <w:fldChar w:fldCharType="begin"/>
        </w:r>
        <w:r>
          <w:instrText xml:space="preserve"> PAGEREF _Toc25049 \h </w:instrText>
        </w:r>
        <w:r>
          <w:fldChar w:fldCharType="separate"/>
        </w:r>
        <w:r>
          <w:t>41</w:t>
        </w:r>
        <w:r>
          <w:fldChar w:fldCharType="end"/>
        </w:r>
      </w:hyperlink>
    </w:p>
    <w:p>
      <w:pPr>
        <w:pStyle w:val="TOC1"/>
        <w:tabs>
          <w:tab w:val="right" w:leader="dot" w:pos="8306"/>
        </w:tabs>
      </w:pPr>
      <w:hyperlink w:anchor="_Toc4466" w:history="1">
        <w:r>
          <w:rPr>
            <w:rFonts w:ascii="仿宋" w:eastAsia="仿宋" w:hAnsi="仿宋" w:cs="仿宋" w:hint="eastAsia"/>
            <w:lang w:eastAsia="zh-CN"/>
          </w:rPr>
          <w:t>八、安全与应急管理</w:t>
        </w:r>
        <w:r>
          <w:tab/>
        </w:r>
        <w:r>
          <w:fldChar w:fldCharType="begin"/>
        </w:r>
        <w:r>
          <w:instrText xml:space="preserve"> PAGEREF _Toc4466 \h </w:instrText>
        </w:r>
        <w:r>
          <w:fldChar w:fldCharType="separate"/>
        </w:r>
        <w:r>
          <w:t>42</w:t>
        </w:r>
        <w:r>
          <w:fldChar w:fldCharType="end"/>
        </w:r>
      </w:hyperlink>
    </w:p>
    <w:p>
      <w:pPr>
        <w:pStyle w:val="TOC2"/>
        <w:tabs>
          <w:tab w:val="right" w:leader="dot" w:pos="8306"/>
        </w:tabs>
      </w:pPr>
      <w:hyperlink w:anchor="_Toc13031" w:history="1">
        <w:r>
          <w:rPr>
            <w:rFonts w:ascii="仿宋" w:eastAsia="仿宋" w:hAnsi="仿宋" w:cs="仿宋" w:hint="eastAsia"/>
            <w:lang w:eastAsia="zh-CN"/>
          </w:rPr>
          <w:t>(一)、安全生产管理</w:t>
        </w:r>
        <w:r>
          <w:tab/>
        </w:r>
        <w:r>
          <w:fldChar w:fldCharType="begin"/>
        </w:r>
        <w:r>
          <w:instrText xml:space="preserve"> PAGEREF _Toc13031 \h </w:instrText>
        </w:r>
        <w:r>
          <w:fldChar w:fldCharType="separate"/>
        </w:r>
        <w:r>
          <w:t>42</w:t>
        </w:r>
        <w:r>
          <w:fldChar w:fldCharType="end"/>
        </w:r>
      </w:hyperlink>
    </w:p>
    <w:p>
      <w:pPr>
        <w:pStyle w:val="TOC2"/>
        <w:tabs>
          <w:tab w:val="right" w:leader="dot" w:pos="8306"/>
        </w:tabs>
      </w:pPr>
      <w:hyperlink w:anchor="_Toc13115" w:history="1">
        <w:r>
          <w:rPr>
            <w:rFonts w:ascii="仿宋" w:eastAsia="仿宋" w:hAnsi="仿宋" w:cs="仿宋" w:hint="eastAsia"/>
            <w:lang w:eastAsia="zh-CN"/>
          </w:rPr>
          <w:t>(二)、应急预案与响应</w:t>
        </w:r>
        <w:r>
          <w:tab/>
        </w:r>
        <w:r>
          <w:fldChar w:fldCharType="begin"/>
        </w:r>
        <w:r>
          <w:instrText xml:space="preserve"> PAGEREF _Toc13115 \h </w:instrText>
        </w:r>
        <w:r>
          <w:fldChar w:fldCharType="separate"/>
        </w:r>
        <w:r>
          <w:t>43</w:t>
        </w:r>
        <w:r>
          <w:fldChar w:fldCharType="end"/>
        </w:r>
      </w:hyperlink>
    </w:p>
    <w:p>
      <w:pPr>
        <w:pStyle w:val="TOC1"/>
        <w:tabs>
          <w:tab w:val="right" w:leader="dot" w:pos="8306"/>
        </w:tabs>
      </w:pPr>
      <w:hyperlink w:anchor="_Toc25555" w:history="1">
        <w:r>
          <w:rPr>
            <w:rFonts w:ascii="仿宋" w:eastAsia="仿宋" w:hAnsi="仿宋" w:cs="仿宋" w:hint="eastAsia"/>
            <w:lang w:eastAsia="zh-CN"/>
          </w:rPr>
          <w:t>九、土地利用与规划方案</w:t>
        </w:r>
        <w:r>
          <w:tab/>
        </w:r>
        <w:r>
          <w:fldChar w:fldCharType="begin"/>
        </w:r>
        <w:r>
          <w:instrText xml:space="preserve"> PAGEREF _Toc25555 \h </w:instrText>
        </w:r>
        <w:r>
          <w:fldChar w:fldCharType="separate"/>
        </w:r>
        <w:r>
          <w:t>45</w:t>
        </w:r>
        <w:r>
          <w:fldChar w:fldCharType="end"/>
        </w:r>
      </w:hyperlink>
    </w:p>
    <w:p>
      <w:pPr>
        <w:pStyle w:val="TOC2"/>
        <w:tabs>
          <w:tab w:val="right" w:leader="dot" w:pos="8306"/>
        </w:tabs>
      </w:pPr>
      <w:hyperlink w:anchor="_Toc24130" w:history="1">
        <w:r>
          <w:rPr>
            <w:rFonts w:ascii="仿宋" w:eastAsia="仿宋" w:hAnsi="仿宋" w:cs="仿宋" w:hint="eastAsia"/>
            <w:lang w:eastAsia="zh-CN"/>
          </w:rPr>
          <w:t>(一)、项目用地情况分析</w:t>
        </w:r>
        <w:r>
          <w:tab/>
        </w:r>
        <w:r>
          <w:fldChar w:fldCharType="begin"/>
        </w:r>
        <w:r>
          <w:instrText xml:space="preserve"> PAGEREF _Toc24130 \h </w:instrText>
        </w:r>
        <w:r>
          <w:fldChar w:fldCharType="separate"/>
        </w:r>
        <w:r>
          <w:t>45</w:t>
        </w:r>
        <w:r>
          <w:fldChar w:fldCharType="end"/>
        </w:r>
      </w:hyperlink>
    </w:p>
    <w:p>
      <w:pPr>
        <w:pStyle w:val="TOC2"/>
        <w:tabs>
          <w:tab w:val="right" w:leader="dot" w:pos="8306"/>
        </w:tabs>
      </w:pPr>
      <w:hyperlink w:anchor="_Toc10117" w:history="1">
        <w:r>
          <w:rPr>
            <w:rFonts w:ascii="仿宋" w:eastAsia="仿宋" w:hAnsi="仿宋" w:cs="仿宋" w:hint="eastAsia"/>
            <w:lang w:eastAsia="zh-CN"/>
          </w:rPr>
          <w:t>(二)、土地利用规划方案</w:t>
        </w:r>
        <w:r>
          <w:tab/>
        </w:r>
        <w:r>
          <w:fldChar w:fldCharType="begin"/>
        </w:r>
        <w:r>
          <w:instrText xml:space="preserve"> PAGEREF _Toc10117 \h </w:instrText>
        </w:r>
        <w:r>
          <w:fldChar w:fldCharType="separate"/>
        </w:r>
        <w:r>
          <w:t>46</w:t>
        </w:r>
        <w:r>
          <w:fldChar w:fldCharType="end"/>
        </w:r>
      </w:hyperlink>
    </w:p>
    <w:p>
      <w:pPr>
        <w:pStyle w:val="TOC1"/>
        <w:tabs>
          <w:tab w:val="right" w:leader="dot" w:pos="8306"/>
        </w:tabs>
      </w:pPr>
      <w:hyperlink w:anchor="_Toc19069" w:history="1">
        <w:r>
          <w:rPr>
            <w:rFonts w:ascii="仿宋" w:eastAsia="仿宋" w:hAnsi="仿宋" w:cs="仿宋" w:hint="eastAsia"/>
            <w:lang w:eastAsia="zh-CN"/>
          </w:rPr>
          <w:t>十、项目进度计划</w:t>
        </w:r>
        <w:r>
          <w:tab/>
        </w:r>
        <w:r>
          <w:fldChar w:fldCharType="begin"/>
        </w:r>
        <w:r>
          <w:instrText xml:space="preserve"> PAGEREF _Toc19069 \h </w:instrText>
        </w:r>
        <w:r>
          <w:fldChar w:fldCharType="separate"/>
        </w:r>
        <w:r>
          <w:t>47</w:t>
        </w:r>
        <w:r>
          <w:fldChar w:fldCharType="end"/>
        </w:r>
      </w:hyperlink>
    </w:p>
    <w:p>
      <w:pPr>
        <w:pStyle w:val="TOC2"/>
        <w:tabs>
          <w:tab w:val="right" w:leader="dot" w:pos="8306"/>
        </w:tabs>
      </w:pPr>
      <w:hyperlink w:anchor="_Toc11261" w:history="1">
        <w:r>
          <w:rPr>
            <w:rFonts w:ascii="仿宋" w:eastAsia="仿宋" w:hAnsi="仿宋" w:cs="仿宋" w:hint="eastAsia"/>
            <w:lang w:eastAsia="zh-CN"/>
          </w:rPr>
          <w:t>(一)、建设周期</w:t>
        </w:r>
        <w:r>
          <w:tab/>
        </w:r>
        <w:r>
          <w:fldChar w:fldCharType="begin"/>
        </w:r>
        <w:r>
          <w:instrText xml:space="preserve"> PAGEREF _Toc11261 \h </w:instrText>
        </w:r>
        <w:r>
          <w:fldChar w:fldCharType="separate"/>
        </w:r>
        <w:r>
          <w:t>47</w:t>
        </w:r>
        <w:r>
          <w:fldChar w:fldCharType="end"/>
        </w:r>
      </w:hyperlink>
    </w:p>
    <w:p>
      <w:pPr>
        <w:pStyle w:val="TOC2"/>
        <w:tabs>
          <w:tab w:val="right" w:leader="dot" w:pos="8306"/>
        </w:tabs>
      </w:pPr>
      <w:hyperlink w:anchor="_Toc5167" w:history="1">
        <w:r>
          <w:rPr>
            <w:rFonts w:ascii="仿宋" w:eastAsia="仿宋" w:hAnsi="仿宋" w:cs="仿宋" w:hint="eastAsia"/>
            <w:lang w:eastAsia="zh-CN"/>
          </w:rPr>
          <w:t>(二)、建设进度</w:t>
        </w:r>
        <w:r>
          <w:tab/>
        </w:r>
        <w:r>
          <w:fldChar w:fldCharType="begin"/>
        </w:r>
        <w:r>
          <w:instrText xml:space="preserve"> PAGEREF _Toc5167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27" w:history="1">
        <w:r>
          <w:rPr>
            <w:rFonts w:ascii="仿宋" w:eastAsia="仿宋" w:hAnsi="仿宋" w:cs="仿宋" w:hint="eastAsia"/>
            <w:lang w:eastAsia="zh-CN"/>
          </w:rPr>
          <w:t>(三)、进度安排注意事项</w:t>
        </w:r>
        <w:r>
          <w:tab/>
        </w:r>
        <w:r>
          <w:fldChar w:fldCharType="begin"/>
        </w:r>
        <w:r>
          <w:instrText xml:space="preserve"> PAGEREF _Toc12727 \h </w:instrText>
        </w:r>
        <w:r>
          <w:fldChar w:fldCharType="separate"/>
        </w:r>
        <w:r>
          <w:t>49</w:t>
        </w:r>
        <w:r>
          <w:fldChar w:fldCharType="end"/>
        </w:r>
      </w:hyperlink>
    </w:p>
    <w:p>
      <w:pPr>
        <w:pStyle w:val="TOC2"/>
        <w:tabs>
          <w:tab w:val="right" w:leader="dot" w:pos="8306"/>
        </w:tabs>
      </w:pPr>
      <w:hyperlink w:anchor="_Toc8762" w:history="1">
        <w:r>
          <w:rPr>
            <w:rFonts w:ascii="仿宋" w:eastAsia="仿宋" w:hAnsi="仿宋" w:cs="仿宋" w:hint="eastAsia"/>
            <w:lang w:eastAsia="zh-CN"/>
          </w:rPr>
          <w:t>(四)、人力资源配置</w:t>
        </w:r>
        <w:r>
          <w:tab/>
        </w:r>
        <w:r>
          <w:fldChar w:fldCharType="begin"/>
        </w:r>
        <w:r>
          <w:instrText xml:space="preserve"> PAGEREF _Toc8762 \h </w:instrText>
        </w:r>
        <w:r>
          <w:fldChar w:fldCharType="separate"/>
        </w:r>
        <w:r>
          <w:t>50</w:t>
        </w:r>
        <w:r>
          <w:fldChar w:fldCharType="end"/>
        </w:r>
      </w:hyperlink>
    </w:p>
    <w:p>
      <w:pPr>
        <w:pStyle w:val="TOC2"/>
        <w:tabs>
          <w:tab w:val="right" w:leader="dot" w:pos="8306"/>
        </w:tabs>
      </w:pPr>
      <w:hyperlink w:anchor="_Toc21263" w:history="1">
        <w:r>
          <w:rPr>
            <w:rFonts w:ascii="仿宋" w:eastAsia="仿宋" w:hAnsi="仿宋" w:cs="仿宋" w:hint="eastAsia"/>
            <w:lang w:eastAsia="zh-CN"/>
          </w:rPr>
          <w:t>(五)、员工培训</w:t>
        </w:r>
        <w:r>
          <w:tab/>
        </w:r>
        <w:r>
          <w:fldChar w:fldCharType="begin"/>
        </w:r>
        <w:r>
          <w:instrText xml:space="preserve"> PAGEREF _Toc21263 \h </w:instrText>
        </w:r>
        <w:r>
          <w:fldChar w:fldCharType="separate"/>
        </w:r>
        <w:r>
          <w:t>52</w:t>
        </w:r>
        <w:r>
          <w:fldChar w:fldCharType="end"/>
        </w:r>
      </w:hyperlink>
    </w:p>
    <w:p>
      <w:pPr>
        <w:pStyle w:val="TOC2"/>
        <w:tabs>
          <w:tab w:val="right" w:leader="dot" w:pos="8306"/>
        </w:tabs>
      </w:pPr>
      <w:hyperlink w:anchor="_Toc24680" w:history="1">
        <w:r>
          <w:rPr>
            <w:rFonts w:ascii="仿宋" w:eastAsia="仿宋" w:hAnsi="仿宋" w:cs="仿宋" w:hint="eastAsia"/>
            <w:lang w:eastAsia="zh-CN"/>
          </w:rPr>
          <w:t>(六)、项目实施保障</w:t>
        </w:r>
        <w:r>
          <w:tab/>
        </w:r>
        <w:r>
          <w:fldChar w:fldCharType="begin"/>
        </w:r>
        <w:r>
          <w:instrText xml:space="preserve"> PAGEREF _Toc24680 \h </w:instrText>
        </w:r>
        <w:r>
          <w:fldChar w:fldCharType="separate"/>
        </w:r>
        <w:r>
          <w:t>53</w:t>
        </w:r>
        <w:r>
          <w:fldChar w:fldCharType="end"/>
        </w:r>
      </w:hyperlink>
    </w:p>
    <w:p>
      <w:pPr>
        <w:pStyle w:val="TOC2"/>
        <w:tabs>
          <w:tab w:val="right" w:leader="dot" w:pos="8306"/>
        </w:tabs>
      </w:pPr>
      <w:hyperlink w:anchor="_Toc9217" w:history="1">
        <w:r>
          <w:rPr>
            <w:rFonts w:ascii="仿宋" w:eastAsia="仿宋" w:hAnsi="仿宋" w:cs="仿宋" w:hint="eastAsia"/>
            <w:lang w:eastAsia="zh-CN"/>
          </w:rPr>
          <w:t>(七)、安全规范管理</w:t>
        </w:r>
        <w:r>
          <w:tab/>
        </w:r>
        <w:r>
          <w:fldChar w:fldCharType="begin"/>
        </w:r>
        <w:r>
          <w:instrText xml:space="preserve"> PAGEREF _Toc9217 \h </w:instrText>
        </w:r>
        <w:r>
          <w:fldChar w:fldCharType="separate"/>
        </w:r>
        <w:r>
          <w:t>54</w:t>
        </w:r>
        <w:r>
          <w:fldChar w:fldCharType="end"/>
        </w:r>
      </w:hyperlink>
    </w:p>
    <w:p>
      <w:pPr>
        <w:pStyle w:val="TOC1"/>
        <w:tabs>
          <w:tab w:val="right" w:leader="dot" w:pos="8306"/>
        </w:tabs>
      </w:pPr>
      <w:hyperlink w:anchor="_Toc29881" w:history="1">
        <w:r>
          <w:rPr>
            <w:rFonts w:ascii="仿宋" w:eastAsia="仿宋" w:hAnsi="仿宋" w:cs="仿宋" w:hint="eastAsia"/>
            <w:lang w:eastAsia="zh-CN"/>
          </w:rPr>
          <w:t>十一、环境保护与治理方案</w:t>
        </w:r>
        <w:r>
          <w:tab/>
        </w:r>
        <w:r>
          <w:fldChar w:fldCharType="begin"/>
        </w:r>
        <w:r>
          <w:instrText xml:space="preserve"> PAGEREF _Toc29881 \h </w:instrText>
        </w:r>
        <w:r>
          <w:fldChar w:fldCharType="separate"/>
        </w:r>
        <w:r>
          <w:t>55</w:t>
        </w:r>
        <w:r>
          <w:fldChar w:fldCharType="end"/>
        </w:r>
      </w:hyperlink>
    </w:p>
    <w:p>
      <w:pPr>
        <w:pStyle w:val="TOC2"/>
        <w:tabs>
          <w:tab w:val="right" w:leader="dot" w:pos="8306"/>
        </w:tabs>
      </w:pPr>
      <w:hyperlink w:anchor="_Toc21691" w:history="1">
        <w:r>
          <w:rPr>
            <w:rFonts w:ascii="仿宋" w:eastAsia="仿宋" w:hAnsi="仿宋" w:cs="仿宋" w:hint="eastAsia"/>
            <w:lang w:eastAsia="zh-CN"/>
          </w:rPr>
          <w:t>(一)、项目环境影响评估</w:t>
        </w:r>
        <w:r>
          <w:tab/>
        </w:r>
        <w:r>
          <w:fldChar w:fldCharType="begin"/>
        </w:r>
        <w:r>
          <w:instrText xml:space="preserve"> PAGEREF _Toc21691 \h </w:instrText>
        </w:r>
        <w:r>
          <w:fldChar w:fldCharType="separate"/>
        </w:r>
        <w:r>
          <w:t>55</w:t>
        </w:r>
        <w:r>
          <w:fldChar w:fldCharType="end"/>
        </w:r>
      </w:hyperlink>
    </w:p>
    <w:p>
      <w:pPr>
        <w:pStyle w:val="TOC2"/>
        <w:tabs>
          <w:tab w:val="right" w:leader="dot" w:pos="8306"/>
        </w:tabs>
      </w:pPr>
      <w:hyperlink w:anchor="_Toc4131" w:history="1">
        <w:r>
          <w:rPr>
            <w:rFonts w:ascii="仿宋" w:eastAsia="仿宋" w:hAnsi="仿宋" w:cs="仿宋" w:hint="eastAsia"/>
            <w:lang w:eastAsia="zh-CN"/>
          </w:rPr>
          <w:t>(二)、环境保护措施与治理方案</w:t>
        </w:r>
        <w:r>
          <w:tab/>
        </w:r>
        <w:r>
          <w:fldChar w:fldCharType="begin"/>
        </w:r>
        <w:r>
          <w:instrText xml:space="preserve"> PAGEREF _Toc4131 \h </w:instrText>
        </w:r>
        <w:r>
          <w:fldChar w:fldCharType="separate"/>
        </w:r>
        <w:r>
          <w:t>55</w:t>
        </w:r>
        <w:r>
          <w:fldChar w:fldCharType="end"/>
        </w:r>
      </w:hyperlink>
    </w:p>
    <w:p>
      <w:pPr>
        <w:pStyle w:val="TOC1"/>
        <w:tabs>
          <w:tab w:val="right" w:leader="dot" w:pos="8306"/>
        </w:tabs>
      </w:pPr>
      <w:hyperlink w:anchor="_Toc5588" w:history="1">
        <w:r>
          <w:rPr>
            <w:rFonts w:ascii="仿宋" w:eastAsia="仿宋" w:hAnsi="仿宋" w:cs="仿宋" w:hint="eastAsia"/>
            <w:lang w:eastAsia="zh-CN"/>
          </w:rPr>
          <w:t>十二、项目变更管理</w:t>
        </w:r>
        <w:r>
          <w:tab/>
        </w:r>
        <w:r>
          <w:fldChar w:fldCharType="begin"/>
        </w:r>
        <w:r>
          <w:instrText xml:space="preserve"> PAGEREF _Toc5588 \h </w:instrText>
        </w:r>
        <w:r>
          <w:fldChar w:fldCharType="separate"/>
        </w:r>
        <w:r>
          <w:t>56</w:t>
        </w:r>
        <w:r>
          <w:fldChar w:fldCharType="end"/>
        </w:r>
      </w:hyperlink>
    </w:p>
    <w:p>
      <w:pPr>
        <w:pStyle w:val="TOC2"/>
        <w:tabs>
          <w:tab w:val="right" w:leader="dot" w:pos="8306"/>
        </w:tabs>
      </w:pPr>
      <w:hyperlink w:anchor="_Toc15989" w:history="1">
        <w:r>
          <w:rPr>
            <w:rFonts w:ascii="仿宋" w:eastAsia="仿宋" w:hAnsi="仿宋" w:cs="仿宋" w:hint="eastAsia"/>
            <w:lang w:eastAsia="zh-CN"/>
          </w:rPr>
          <w:t>(一)、变更控制流程</w:t>
        </w:r>
        <w:r>
          <w:tab/>
        </w:r>
        <w:r>
          <w:fldChar w:fldCharType="begin"/>
        </w:r>
        <w:r>
          <w:instrText xml:space="preserve"> PAGEREF _Toc15989 \h </w:instrText>
        </w:r>
        <w:r>
          <w:fldChar w:fldCharType="separate"/>
        </w:r>
        <w:r>
          <w:t>56</w:t>
        </w:r>
        <w:r>
          <w:fldChar w:fldCharType="end"/>
        </w:r>
      </w:hyperlink>
    </w:p>
    <w:p>
      <w:pPr>
        <w:pStyle w:val="TOC2"/>
        <w:tabs>
          <w:tab w:val="right" w:leader="dot" w:pos="8306"/>
        </w:tabs>
      </w:pPr>
      <w:hyperlink w:anchor="_Toc13095" w:history="1">
        <w:r>
          <w:rPr>
            <w:rFonts w:ascii="仿宋" w:eastAsia="仿宋" w:hAnsi="仿宋" w:cs="仿宋" w:hint="eastAsia"/>
            <w:lang w:eastAsia="zh-CN"/>
          </w:rPr>
          <w:t>(二)、影响评估与处理</w:t>
        </w:r>
        <w:r>
          <w:tab/>
        </w:r>
        <w:r>
          <w:fldChar w:fldCharType="begin"/>
        </w:r>
        <w:r>
          <w:instrText xml:space="preserve"> PAGEREF _Toc13095 \h </w:instrText>
        </w:r>
        <w:r>
          <w:fldChar w:fldCharType="separate"/>
        </w:r>
        <w:r>
          <w:t>57</w:t>
        </w:r>
        <w:r>
          <w:fldChar w:fldCharType="end"/>
        </w:r>
      </w:hyperlink>
    </w:p>
    <w:p>
      <w:pPr>
        <w:pStyle w:val="TOC2"/>
        <w:tabs>
          <w:tab w:val="right" w:leader="dot" w:pos="8306"/>
        </w:tabs>
      </w:pPr>
      <w:hyperlink w:anchor="_Toc30269" w:history="1">
        <w:r>
          <w:rPr>
            <w:rFonts w:ascii="仿宋" w:eastAsia="仿宋" w:hAnsi="仿宋" w:cs="仿宋" w:hint="eastAsia"/>
            <w:lang w:eastAsia="zh-CN"/>
          </w:rPr>
          <w:t>(三)、变更记录与追踪</w:t>
        </w:r>
        <w:r>
          <w:tab/>
        </w:r>
        <w:r>
          <w:fldChar w:fldCharType="begin"/>
        </w:r>
        <w:r>
          <w:instrText xml:space="preserve"> PAGEREF _Toc30269 \h </w:instrText>
        </w:r>
        <w:r>
          <w:fldChar w:fldCharType="separate"/>
        </w:r>
        <w:r>
          <w:t>58</w:t>
        </w:r>
        <w:r>
          <w:fldChar w:fldCharType="end"/>
        </w:r>
      </w:hyperlink>
    </w:p>
    <w:p>
      <w:pPr>
        <w:pStyle w:val="TOC2"/>
        <w:tabs>
          <w:tab w:val="right" w:leader="dot" w:pos="8306"/>
        </w:tabs>
      </w:pPr>
      <w:hyperlink w:anchor="_Toc17063" w:history="1">
        <w:r>
          <w:rPr>
            <w:rFonts w:ascii="仿宋" w:eastAsia="仿宋" w:hAnsi="仿宋" w:cs="仿宋" w:hint="eastAsia"/>
            <w:lang w:eastAsia="zh-CN"/>
          </w:rPr>
          <w:t>(四)、变更管理策略</w:t>
        </w:r>
        <w:r>
          <w:tab/>
        </w:r>
        <w:r>
          <w:fldChar w:fldCharType="begin"/>
        </w:r>
        <w:r>
          <w:instrText xml:space="preserve"> PAGEREF _Toc17063 \h </w:instrText>
        </w:r>
        <w:r>
          <w:fldChar w:fldCharType="separate"/>
        </w:r>
        <w:r>
          <w:t>60</w:t>
        </w:r>
        <w:r>
          <w:fldChar w:fldCharType="end"/>
        </w:r>
      </w:hyperlink>
    </w:p>
    <w:p>
      <w:pPr>
        <w:pStyle w:val="TOC1"/>
        <w:tabs>
          <w:tab w:val="right" w:leader="dot" w:pos="8306"/>
        </w:tabs>
      </w:pPr>
      <w:hyperlink w:anchor="_Toc28889" w:history="1">
        <w:r>
          <w:rPr>
            <w:rFonts w:ascii="仿宋" w:eastAsia="仿宋" w:hAnsi="仿宋" w:cs="仿宋" w:hint="eastAsia"/>
            <w:lang w:eastAsia="zh-CN"/>
          </w:rPr>
          <w:t>十三、企业合规与伦理</w:t>
        </w:r>
        <w:r>
          <w:tab/>
        </w:r>
        <w:r>
          <w:fldChar w:fldCharType="begin"/>
        </w:r>
        <w:r>
          <w:instrText xml:space="preserve"> PAGEREF _Toc28889 \h </w:instrText>
        </w:r>
        <w:r>
          <w:fldChar w:fldCharType="separate"/>
        </w:r>
        <w:r>
          <w:t>62</w:t>
        </w:r>
        <w:r>
          <w:fldChar w:fldCharType="end"/>
        </w:r>
      </w:hyperlink>
    </w:p>
    <w:p>
      <w:pPr>
        <w:pStyle w:val="TOC2"/>
        <w:tabs>
          <w:tab w:val="right" w:leader="dot" w:pos="8306"/>
        </w:tabs>
      </w:pPr>
      <w:hyperlink w:anchor="_Toc28321" w:history="1">
        <w:r>
          <w:rPr>
            <w:rFonts w:ascii="仿宋" w:eastAsia="仿宋" w:hAnsi="仿宋" w:cs="仿宋" w:hint="eastAsia"/>
            <w:lang w:eastAsia="zh-CN"/>
          </w:rPr>
          <w:t>(一)、合规政策与程序</w:t>
        </w:r>
        <w:r>
          <w:tab/>
        </w:r>
        <w:r>
          <w:fldChar w:fldCharType="begin"/>
        </w:r>
        <w:r>
          <w:instrText xml:space="preserve"> PAGEREF _Toc28321 \h </w:instrText>
        </w:r>
        <w:r>
          <w:fldChar w:fldCharType="separate"/>
        </w:r>
        <w:r>
          <w:t>62</w:t>
        </w:r>
        <w:r>
          <w:fldChar w:fldCharType="end"/>
        </w:r>
      </w:hyperlink>
    </w:p>
    <w:p>
      <w:pPr>
        <w:pStyle w:val="TOC2"/>
        <w:tabs>
          <w:tab w:val="right" w:leader="dot" w:pos="8306"/>
        </w:tabs>
      </w:pPr>
      <w:hyperlink w:anchor="_Toc21536" w:history="1">
        <w:r>
          <w:rPr>
            <w:rFonts w:ascii="仿宋" w:eastAsia="仿宋" w:hAnsi="仿宋" w:cs="仿宋" w:hint="eastAsia"/>
            <w:lang w:eastAsia="zh-CN"/>
          </w:rPr>
          <w:t>(二)、伦理规范与培训</w:t>
        </w:r>
        <w:r>
          <w:tab/>
        </w:r>
        <w:r>
          <w:fldChar w:fldCharType="begin"/>
        </w:r>
        <w:r>
          <w:instrText xml:space="preserve"> PAGEREF _Toc21536 \h </w:instrText>
        </w:r>
        <w:r>
          <w:fldChar w:fldCharType="separate"/>
        </w:r>
        <w:r>
          <w:t>63</w:t>
        </w:r>
        <w:r>
          <w:fldChar w:fldCharType="end"/>
        </w:r>
      </w:hyperlink>
    </w:p>
    <w:p>
      <w:pPr>
        <w:pStyle w:val="TOC2"/>
        <w:tabs>
          <w:tab w:val="right" w:leader="dot" w:pos="8306"/>
        </w:tabs>
      </w:pPr>
      <w:hyperlink w:anchor="_Toc24394" w:history="1">
        <w:r>
          <w:rPr>
            <w:rFonts w:ascii="仿宋" w:eastAsia="仿宋" w:hAnsi="仿宋" w:cs="仿宋" w:hint="eastAsia"/>
            <w:lang w:eastAsia="zh-CN"/>
          </w:rPr>
          <w:t>(三)、合规风险评估</w:t>
        </w:r>
        <w:r>
          <w:tab/>
        </w:r>
        <w:r>
          <w:fldChar w:fldCharType="begin"/>
        </w:r>
        <w:r>
          <w:instrText xml:space="preserve"> PAGEREF _Toc24394 \h </w:instrText>
        </w:r>
        <w:r>
          <w:fldChar w:fldCharType="separate"/>
        </w:r>
        <w:r>
          <w:t>64</w:t>
        </w:r>
        <w:r>
          <w:fldChar w:fldCharType="end"/>
        </w:r>
      </w:hyperlink>
    </w:p>
    <w:p>
      <w:pPr>
        <w:pStyle w:val="TOC2"/>
        <w:tabs>
          <w:tab w:val="right" w:leader="dot" w:pos="8306"/>
        </w:tabs>
      </w:pPr>
      <w:hyperlink w:anchor="_Toc16968" w:history="1">
        <w:r>
          <w:rPr>
            <w:rFonts w:ascii="仿宋" w:eastAsia="仿宋" w:hAnsi="仿宋" w:cs="仿宋" w:hint="eastAsia"/>
            <w:lang w:eastAsia="zh-CN"/>
          </w:rPr>
          <w:t>(四)、合规监督与执行</w:t>
        </w:r>
        <w:r>
          <w:tab/>
        </w:r>
        <w:r>
          <w:fldChar w:fldCharType="begin"/>
        </w:r>
        <w:r>
          <w:instrText xml:space="preserve"> PAGEREF _Toc16968 \h </w:instrText>
        </w:r>
        <w:r>
          <w:fldChar w:fldCharType="separate"/>
        </w:r>
        <w:r>
          <w:t>65</w:t>
        </w:r>
        <w:r>
          <w:fldChar w:fldCharType="end"/>
        </w:r>
      </w:hyperlink>
    </w:p>
    <w:p>
      <w:pPr>
        <w:pStyle w:val="TOC1"/>
        <w:tabs>
          <w:tab w:val="right" w:leader="dot" w:pos="8306"/>
        </w:tabs>
      </w:pPr>
      <w:hyperlink w:anchor="_Toc9615" w:history="1">
        <w:r>
          <w:rPr>
            <w:rFonts w:ascii="仿宋" w:eastAsia="仿宋" w:hAnsi="仿宋" w:cs="仿宋" w:hint="eastAsia"/>
            <w:lang w:eastAsia="zh-CN"/>
          </w:rPr>
          <w:t>十四、法律法规与政策遵循</w:t>
        </w:r>
        <w:r>
          <w:tab/>
        </w:r>
        <w:r>
          <w:fldChar w:fldCharType="begin"/>
        </w:r>
        <w:r>
          <w:instrText xml:space="preserve"> PAGEREF _Toc9615 \h </w:instrText>
        </w:r>
        <w:r>
          <w:fldChar w:fldCharType="separate"/>
        </w:r>
        <w:r>
          <w:t>66</w:t>
        </w:r>
        <w:r>
          <w:fldChar w:fldCharType="end"/>
        </w:r>
      </w:hyperlink>
    </w:p>
    <w:p>
      <w:pPr>
        <w:pStyle w:val="TOC2"/>
        <w:tabs>
          <w:tab w:val="right" w:leader="dot" w:pos="8306"/>
        </w:tabs>
      </w:pPr>
      <w:hyperlink w:anchor="_Toc18922" w:history="1">
        <w:r>
          <w:rPr>
            <w:rFonts w:ascii="仿宋" w:eastAsia="仿宋" w:hAnsi="仿宋" w:cs="仿宋" w:hint="eastAsia"/>
            <w:lang w:eastAsia="zh-CN"/>
          </w:rPr>
          <w:t>(一)、法律法规遵守</w:t>
        </w:r>
        <w:r>
          <w:tab/>
        </w:r>
        <w:r>
          <w:fldChar w:fldCharType="begin"/>
        </w:r>
        <w:r>
          <w:instrText xml:space="preserve"> PAGEREF _Toc18922 \h </w:instrText>
        </w:r>
        <w:r>
          <w:fldChar w:fldCharType="separate"/>
        </w:r>
        <w:r>
          <w:t>66</w:t>
        </w:r>
        <w:r>
          <w:fldChar w:fldCharType="end"/>
        </w:r>
      </w:hyperlink>
    </w:p>
    <w:p>
      <w:pPr>
        <w:pStyle w:val="TOC2"/>
        <w:tabs>
          <w:tab w:val="right" w:leader="dot" w:pos="8306"/>
        </w:tabs>
      </w:pPr>
      <w:hyperlink w:anchor="_Toc22903" w:history="1">
        <w:r>
          <w:rPr>
            <w:rFonts w:ascii="仿宋" w:eastAsia="仿宋" w:hAnsi="仿宋" w:cs="仿宋" w:hint="eastAsia"/>
            <w:lang w:eastAsia="zh-CN"/>
          </w:rPr>
          <w:t>(二)、政策导向与利用</w:t>
        </w:r>
        <w:r>
          <w:tab/>
        </w:r>
        <w:r>
          <w:fldChar w:fldCharType="begin"/>
        </w:r>
        <w:r>
          <w:instrText xml:space="preserve"> PAGEREF _Toc22903 \h </w:instrText>
        </w:r>
        <w:r>
          <w:fldChar w:fldCharType="separate"/>
        </w:r>
        <w:r>
          <w:t>67</w:t>
        </w:r>
        <w:r>
          <w:fldChar w:fldCharType="end"/>
        </w:r>
      </w:hyperlink>
    </w:p>
    <w:p>
      <w:pPr>
        <w:pStyle w:val="TOC1"/>
        <w:tabs>
          <w:tab w:val="right" w:leader="dot" w:pos="8306"/>
        </w:tabs>
      </w:pPr>
      <w:hyperlink w:anchor="_Toc16224" w:history="1">
        <w:r>
          <w:rPr>
            <w:rFonts w:ascii="仿宋" w:eastAsia="仿宋" w:hAnsi="仿宋" w:cs="仿宋" w:hint="eastAsia"/>
            <w:lang w:eastAsia="zh-CN"/>
          </w:rPr>
          <w:t>十五、合作与交流机制建立</w:t>
        </w:r>
        <w:r>
          <w:tab/>
        </w:r>
        <w:r>
          <w:fldChar w:fldCharType="begin"/>
        </w:r>
        <w:r>
          <w:instrText xml:space="preserve"> PAGEREF _Toc16224 \h </w:instrText>
        </w:r>
        <w:r>
          <w:fldChar w:fldCharType="separate"/>
        </w:r>
        <w:r>
          <w:t>68</w:t>
        </w:r>
        <w:r>
          <w:fldChar w:fldCharType="end"/>
        </w:r>
      </w:hyperlink>
    </w:p>
    <w:p>
      <w:pPr>
        <w:pStyle w:val="TOC2"/>
        <w:tabs>
          <w:tab w:val="right" w:leader="dot" w:pos="8306"/>
        </w:tabs>
      </w:pPr>
      <w:hyperlink w:anchor="_Toc28836" w:history="1">
        <w:r>
          <w:rPr>
            <w:rFonts w:ascii="仿宋" w:eastAsia="仿宋" w:hAnsi="仿宋" w:cs="仿宋" w:hint="eastAsia"/>
            <w:lang w:eastAsia="zh-CN"/>
          </w:rPr>
          <w:t>(一)、合作伙伴选择与合作方式</w:t>
        </w:r>
        <w:r>
          <w:tab/>
        </w:r>
        <w:r>
          <w:fldChar w:fldCharType="begin"/>
        </w:r>
        <w:r>
          <w:instrText xml:space="preserve"> PAGEREF _Toc28836 \h </w:instrText>
        </w:r>
        <w:r>
          <w:fldChar w:fldCharType="separate"/>
        </w:r>
        <w:r>
          <w:t>68</w:t>
        </w:r>
        <w:r>
          <w:fldChar w:fldCharType="end"/>
        </w:r>
      </w:hyperlink>
    </w:p>
    <w:p>
      <w:pPr>
        <w:pStyle w:val="TOC2"/>
        <w:tabs>
          <w:tab w:val="right" w:leader="dot" w:pos="8306"/>
        </w:tabs>
      </w:pPr>
      <w:hyperlink w:anchor="_Toc4556" w:history="1">
        <w:r>
          <w:rPr>
            <w:rFonts w:ascii="仿宋" w:eastAsia="仿宋" w:hAnsi="仿宋" w:cs="仿宋" w:hint="eastAsia"/>
            <w:lang w:eastAsia="zh-CN"/>
          </w:rPr>
          <w:t>(二)、交流与合作平台搭建</w:t>
        </w:r>
        <w:r>
          <w:tab/>
        </w:r>
        <w:r>
          <w:fldChar w:fldCharType="begin"/>
        </w:r>
        <w:r>
          <w:instrText xml:space="preserve"> PAGEREF _Toc4556 \h </w:instrText>
        </w:r>
        <w:r>
          <w:fldChar w:fldCharType="separate"/>
        </w:r>
        <w:r>
          <w:t>69</w:t>
        </w:r>
        <w:r>
          <w:fldChar w:fldCharType="end"/>
        </w:r>
      </w:hyperlink>
    </w:p>
    <w:p>
      <w:pPr>
        <w:pStyle w:val="TOC1"/>
        <w:tabs>
          <w:tab w:val="right" w:leader="dot" w:pos="8306"/>
        </w:tabs>
      </w:pPr>
      <w:hyperlink w:anchor="_Toc13739" w:history="1">
        <w:r>
          <w:rPr>
            <w:rFonts w:ascii="仿宋" w:eastAsia="仿宋" w:hAnsi="仿宋" w:cs="仿宋" w:hint="eastAsia"/>
            <w:lang w:eastAsia="zh-CN"/>
          </w:rPr>
          <w:t>十六、人力资源管理与开发</w:t>
        </w:r>
        <w:r>
          <w:tab/>
        </w:r>
        <w:r>
          <w:fldChar w:fldCharType="begin"/>
        </w:r>
        <w:r>
          <w:instrText xml:space="preserve"> PAGEREF _Toc13739 \h </w:instrText>
        </w:r>
        <w:r>
          <w:fldChar w:fldCharType="separate"/>
        </w:r>
        <w:r>
          <w:t>71</w:t>
        </w:r>
        <w:r>
          <w:fldChar w:fldCharType="end"/>
        </w:r>
      </w:hyperlink>
    </w:p>
    <w:p>
      <w:pPr>
        <w:pStyle w:val="TOC2"/>
        <w:tabs>
          <w:tab w:val="right" w:leader="dot" w:pos="8306"/>
        </w:tabs>
      </w:pPr>
      <w:hyperlink w:anchor="_Toc384" w:history="1">
        <w:r>
          <w:rPr>
            <w:rFonts w:ascii="仿宋" w:eastAsia="仿宋" w:hAnsi="仿宋" w:cs="仿宋" w:hint="eastAsia"/>
            <w:lang w:eastAsia="zh-CN"/>
          </w:rPr>
          <w:t>(一)、人力资源规划</w:t>
        </w:r>
        <w:r>
          <w:tab/>
        </w:r>
        <w:r>
          <w:fldChar w:fldCharType="begin"/>
        </w:r>
        <w:r>
          <w:instrText xml:space="preserve"> PAGEREF _Toc384 \h </w:instrText>
        </w:r>
        <w:r>
          <w:fldChar w:fldCharType="separate"/>
        </w:r>
        <w:r>
          <w:t>71</w:t>
        </w:r>
        <w:r>
          <w:fldChar w:fldCharType="end"/>
        </w:r>
      </w:hyperlink>
    </w:p>
    <w:p>
      <w:pPr>
        <w:pStyle w:val="TOC2"/>
        <w:tabs>
          <w:tab w:val="right" w:leader="dot" w:pos="8306"/>
        </w:tabs>
      </w:pPr>
      <w:hyperlink w:anchor="_Toc20314" w:history="1">
        <w:r>
          <w:rPr>
            <w:rFonts w:ascii="仿宋" w:eastAsia="仿宋" w:hAnsi="仿宋" w:cs="仿宋" w:hint="eastAsia"/>
            <w:lang w:eastAsia="zh-CN"/>
          </w:rPr>
          <w:t>(二)、人力资源开发与培训</w:t>
        </w:r>
        <w:r>
          <w:tab/>
        </w:r>
        <w:r>
          <w:fldChar w:fldCharType="begin"/>
        </w:r>
        <w:r>
          <w:instrText xml:space="preserve"> PAGEREF _Toc20314 \h </w:instrText>
        </w:r>
        <w:r>
          <w:fldChar w:fldCharType="separate"/>
        </w:r>
        <w:r>
          <w:t>72</w:t>
        </w:r>
        <w:r>
          <w:fldChar w:fldCharType="end"/>
        </w:r>
      </w:hyperlink>
    </w:p>
    <w:p>
      <w:pPr>
        <w:pStyle w:val="TOC1"/>
        <w:tabs>
          <w:tab w:val="right" w:leader="dot" w:pos="8306"/>
        </w:tabs>
      </w:pPr>
      <w:hyperlink w:anchor="_Toc2735" w:history="1">
        <w:r>
          <w:rPr>
            <w:rFonts w:ascii="仿宋" w:eastAsia="仿宋" w:hAnsi="仿宋" w:cs="仿宋" w:hint="eastAsia"/>
            <w:lang w:eastAsia="zh-CN"/>
          </w:rPr>
          <w:t>十七、设施与设备管理</w:t>
        </w:r>
        <w:r>
          <w:tab/>
        </w:r>
        <w:r>
          <w:fldChar w:fldCharType="begin"/>
        </w:r>
        <w:r>
          <w:instrText xml:space="preserve"> PAGEREF _Toc2735 \h </w:instrText>
        </w:r>
        <w:r>
          <w:fldChar w:fldCharType="separate"/>
        </w:r>
        <w:r>
          <w:t>75</w:t>
        </w:r>
        <w:r>
          <w:fldChar w:fldCharType="end"/>
        </w:r>
      </w:hyperlink>
    </w:p>
    <w:p>
      <w:pPr>
        <w:pStyle w:val="TOC2"/>
        <w:tabs>
          <w:tab w:val="right" w:leader="dot" w:pos="8306"/>
        </w:tabs>
      </w:pPr>
      <w:hyperlink w:anchor="_Toc32563" w:history="1">
        <w:r>
          <w:rPr>
            <w:rFonts w:ascii="仿宋" w:eastAsia="仿宋" w:hAnsi="仿宋" w:cs="仿宋" w:hint="eastAsia"/>
            <w:lang w:eastAsia="zh-CN"/>
          </w:rPr>
          <w:t>(一)、设施规划与配置</w:t>
        </w:r>
        <w:r>
          <w:tab/>
        </w:r>
        <w:r>
          <w:fldChar w:fldCharType="begin"/>
        </w:r>
        <w:r>
          <w:instrText xml:space="preserve"> PAGEREF _Toc32563 \h </w:instrText>
        </w:r>
        <w:r>
          <w:fldChar w:fldCharType="separate"/>
        </w:r>
        <w:r>
          <w:t>75</w:t>
        </w:r>
        <w:r>
          <w:fldChar w:fldCharType="end"/>
        </w:r>
      </w:hyperlink>
    </w:p>
    <w:p>
      <w:pPr>
        <w:pStyle w:val="TOC2"/>
        <w:tabs>
          <w:tab w:val="right" w:leader="dot" w:pos="8306"/>
        </w:tabs>
      </w:pPr>
      <w:hyperlink w:anchor="_Toc11911" w:history="1">
        <w:r>
          <w:rPr>
            <w:rFonts w:ascii="仿宋" w:eastAsia="仿宋" w:hAnsi="仿宋" w:cs="仿宋" w:hint="eastAsia"/>
            <w:lang w:eastAsia="zh-CN"/>
          </w:rPr>
          <w:t>(二)、设备采购与维护管理</w:t>
        </w:r>
        <w:r>
          <w:tab/>
        </w:r>
        <w:r>
          <w:fldChar w:fldCharType="begin"/>
        </w:r>
        <w:r>
          <w:instrText xml:space="preserve"> PAGEREF _Toc11911 \h </w:instrText>
        </w:r>
        <w:r>
          <w:fldChar w:fldCharType="separate"/>
        </w:r>
        <w:r>
          <w:t>76</w:t>
        </w:r>
        <w:r>
          <w:fldChar w:fldCharType="end"/>
        </w:r>
      </w:hyperlink>
    </w:p>
    <w:p>
      <w:pPr>
        <w:pStyle w:val="TOC2"/>
        <w:tabs>
          <w:tab w:val="right" w:leader="dot" w:pos="8306"/>
        </w:tabs>
      </w:pPr>
      <w:hyperlink w:anchor="_Toc14492" w:history="1">
        <w:r>
          <w:rPr>
            <w:rFonts w:ascii="仿宋" w:eastAsia="仿宋" w:hAnsi="仿宋" w:cs="仿宋" w:hint="eastAsia"/>
            <w:lang w:eastAsia="zh-CN"/>
          </w:rPr>
          <w:t>(三)、设施设备升级策略</w:t>
        </w:r>
        <w:r>
          <w:tab/>
        </w:r>
        <w:r>
          <w:fldChar w:fldCharType="begin"/>
        </w:r>
        <w:r>
          <w:instrText xml:space="preserve"> PAGEREF _Toc14492 \h </w:instrText>
        </w:r>
        <w:r>
          <w:fldChar w:fldCharType="separate"/>
        </w:r>
        <w:r>
          <w:t>76</w:t>
        </w:r>
        <w:r>
          <w:fldChar w:fldCharType="end"/>
        </w:r>
      </w:hyperlink>
    </w:p>
    <w:p>
      <w:pPr>
        <w:pStyle w:val="TOC1"/>
        <w:tabs>
          <w:tab w:val="right" w:leader="dot" w:pos="8306"/>
        </w:tabs>
      </w:pPr>
      <w:hyperlink w:anchor="_Toc22046" w:history="1">
        <w:r>
          <w:rPr>
            <w:rFonts w:ascii="仿宋" w:eastAsia="仿宋" w:hAnsi="仿宋" w:cs="仿宋" w:hint="eastAsia"/>
            <w:lang w:eastAsia="zh-CN"/>
          </w:rPr>
          <w:t>十八、创新驱动与持续发展</w:t>
        </w:r>
        <w:r>
          <w:tab/>
        </w:r>
        <w:r>
          <w:fldChar w:fldCharType="begin"/>
        </w:r>
        <w:r>
          <w:instrText xml:space="preserve"> PAGEREF _Toc22046 \h </w:instrText>
        </w:r>
        <w:r>
          <w:fldChar w:fldCharType="separate"/>
        </w:r>
        <w:r>
          <w:t>77</w:t>
        </w:r>
        <w:r>
          <w:fldChar w:fldCharType="end"/>
        </w:r>
      </w:hyperlink>
    </w:p>
    <w:p>
      <w:pPr>
        <w:pStyle w:val="TOC2"/>
        <w:tabs>
          <w:tab w:val="right" w:leader="dot" w:pos="8306"/>
        </w:tabs>
      </w:pPr>
      <w:hyperlink w:anchor="_Toc32394" w:history="1">
        <w:r>
          <w:rPr>
            <w:rFonts w:ascii="仿宋" w:eastAsia="仿宋" w:hAnsi="仿宋" w:cs="仿宋" w:hint="eastAsia"/>
            <w:lang w:eastAsia="zh-CN"/>
          </w:rPr>
          <w:t>(一)、创新驱动战略实施</w:t>
        </w:r>
        <w:r>
          <w:tab/>
        </w:r>
        <w:r>
          <w:fldChar w:fldCharType="begin"/>
        </w:r>
        <w:r>
          <w:instrText xml:space="preserve"> PAGEREF _Toc32394 \h </w:instrText>
        </w:r>
        <w:r>
          <w:fldChar w:fldCharType="separate"/>
        </w:r>
        <w:r>
          <w:t>77</w:t>
        </w:r>
        <w:r>
          <w:fldChar w:fldCharType="end"/>
        </w:r>
      </w:hyperlink>
    </w:p>
    <w:p>
      <w:pPr>
        <w:pStyle w:val="TOC2"/>
        <w:tabs>
          <w:tab w:val="right" w:leader="dot" w:pos="8306"/>
        </w:tabs>
      </w:pPr>
      <w:hyperlink w:anchor="_Toc9695" w:history="1">
        <w:r>
          <w:rPr>
            <w:rFonts w:ascii="仿宋" w:eastAsia="仿宋" w:hAnsi="仿宋" w:cs="仿宋" w:hint="eastAsia"/>
            <w:lang w:eastAsia="zh-CN"/>
          </w:rPr>
          <w:t>(二)、持续发展路径探索</w:t>
        </w:r>
        <w:r>
          <w:tab/>
        </w:r>
        <w:r>
          <w:fldChar w:fldCharType="begin"/>
        </w:r>
        <w:r>
          <w:instrText xml:space="preserve"> PAGEREF _Toc9695 \h </w:instrText>
        </w:r>
        <w:r>
          <w:fldChar w:fldCharType="separate"/>
        </w:r>
        <w:r>
          <w:t>79</w:t>
        </w:r>
        <w:r>
          <w:fldChar w:fldCharType="end"/>
        </w:r>
      </w:hyperlink>
    </w:p>
    <w:p>
      <w:pPr>
        <w:pStyle w:val="TOC1"/>
        <w:tabs>
          <w:tab w:val="right" w:leader="dot" w:pos="8306"/>
        </w:tabs>
      </w:pPr>
      <w:hyperlink w:anchor="_Toc9154" w:history="1">
        <w:r>
          <w:rPr>
            <w:rFonts w:ascii="仿宋" w:eastAsia="仿宋" w:hAnsi="仿宋" w:cs="仿宋" w:hint="eastAsia"/>
            <w:lang w:eastAsia="zh-CN"/>
          </w:rPr>
          <w:t>十九、项目施工方案</w:t>
        </w:r>
        <w:r>
          <w:tab/>
        </w:r>
        <w:r>
          <w:fldChar w:fldCharType="begin"/>
        </w:r>
        <w:r>
          <w:instrText xml:space="preserve"> PAGEREF _Toc9154 \h </w:instrText>
        </w:r>
        <w:r>
          <w:fldChar w:fldCharType="separate"/>
        </w:r>
        <w:r>
          <w:t>83</w:t>
        </w:r>
        <w:r>
          <w:fldChar w:fldCharType="end"/>
        </w:r>
      </w:hyperlink>
    </w:p>
    <w:p>
      <w:pPr>
        <w:pStyle w:val="TOC2"/>
        <w:tabs>
          <w:tab w:val="right" w:leader="dot" w:pos="8306"/>
        </w:tabs>
      </w:pPr>
      <w:hyperlink w:anchor="_Toc3424" w:history="1">
        <w:r>
          <w:rPr>
            <w:rFonts w:ascii="仿宋" w:eastAsia="仿宋" w:hAnsi="仿宋" w:cs="仿宋" w:hint="eastAsia"/>
            <w:lang w:eastAsia="zh-CN"/>
          </w:rPr>
          <w:t>(一)、施工组织设计</w:t>
        </w:r>
        <w:r>
          <w:tab/>
        </w:r>
        <w:r>
          <w:fldChar w:fldCharType="begin"/>
        </w:r>
        <w:r>
          <w:instrText xml:space="preserve"> PAGEREF _Toc3424 \h </w:instrText>
        </w:r>
        <w:r>
          <w:fldChar w:fldCharType="separate"/>
        </w:r>
        <w:r>
          <w:t>83</w:t>
        </w:r>
        <w:r>
          <w:fldChar w:fldCharType="end"/>
        </w:r>
      </w:hyperlink>
    </w:p>
    <w:p>
      <w:pPr>
        <w:pStyle w:val="TOC2"/>
        <w:tabs>
          <w:tab w:val="right" w:leader="dot" w:pos="8306"/>
        </w:tabs>
      </w:pPr>
      <w:hyperlink w:anchor="_Toc10722" w:history="1">
        <w:r>
          <w:rPr>
            <w:rFonts w:ascii="仿宋" w:eastAsia="仿宋" w:hAnsi="仿宋" w:cs="仿宋" w:hint="eastAsia"/>
            <w:lang w:eastAsia="zh-CN"/>
          </w:rPr>
          <w:t>(二)、施工工艺与技术路线</w:t>
        </w:r>
        <w:r>
          <w:tab/>
        </w:r>
        <w:r>
          <w:fldChar w:fldCharType="begin"/>
        </w:r>
        <w:r>
          <w:instrText xml:space="preserve"> PAGEREF _Toc10722 \h </w:instrText>
        </w:r>
        <w:r>
          <w:fldChar w:fldCharType="separate"/>
        </w:r>
        <w:r>
          <w:t>84</w:t>
        </w:r>
        <w:r>
          <w:fldChar w:fldCharType="end"/>
        </w:r>
      </w:hyperlink>
    </w:p>
    <w:p>
      <w:pPr>
        <w:pStyle w:val="TOC2"/>
        <w:tabs>
          <w:tab w:val="right" w:leader="dot" w:pos="8306"/>
        </w:tabs>
      </w:pPr>
      <w:hyperlink w:anchor="_Toc32443" w:history="1">
        <w:r>
          <w:rPr>
            <w:rFonts w:ascii="仿宋" w:eastAsia="仿宋" w:hAnsi="仿宋" w:cs="仿宋" w:hint="eastAsia"/>
            <w:lang w:eastAsia="zh-CN"/>
          </w:rPr>
          <w:t>(三)、关键节点施工计划</w:t>
        </w:r>
        <w:r>
          <w:tab/>
        </w:r>
        <w:r>
          <w:fldChar w:fldCharType="begin"/>
        </w:r>
        <w:r>
          <w:instrText xml:space="preserve"> PAGEREF _Toc32443 \h </w:instrText>
        </w:r>
        <w:r>
          <w:fldChar w:fldCharType="separate"/>
        </w:r>
        <w:r>
          <w:t>85</w:t>
        </w:r>
        <w:r>
          <w:fldChar w:fldCharType="end"/>
        </w:r>
      </w:hyperlink>
    </w:p>
    <w:p>
      <w:pPr>
        <w:pStyle w:val="TOC2"/>
        <w:tabs>
          <w:tab w:val="right" w:leader="dot" w:pos="8306"/>
        </w:tabs>
      </w:pPr>
      <w:hyperlink w:anchor="_Toc7619" w:history="1">
        <w:r>
          <w:rPr>
            <w:rFonts w:ascii="仿宋" w:eastAsia="仿宋" w:hAnsi="仿宋" w:cs="仿宋" w:hint="eastAsia"/>
            <w:lang w:eastAsia="zh-CN"/>
          </w:rPr>
          <w:t>(四)、施工现场管理</w:t>
        </w:r>
        <w:r>
          <w:tab/>
        </w:r>
        <w:r>
          <w:fldChar w:fldCharType="begin"/>
        </w:r>
        <w:r>
          <w:instrText xml:space="preserve"> PAGEREF _Toc7619 \h </w:instrText>
        </w:r>
        <w:r>
          <w:fldChar w:fldCharType="separate"/>
        </w:r>
        <w:r>
          <w:t>87</w:t>
        </w:r>
        <w:r>
          <w:fldChar w:fldCharType="end"/>
        </w:r>
      </w:hyperlink>
    </w:p>
    <w:p>
      <w:pPr>
        <w:pStyle w:val="TOC1"/>
        <w:tabs>
          <w:tab w:val="right" w:leader="dot" w:pos="8306"/>
        </w:tabs>
      </w:pPr>
      <w:hyperlink w:anchor="_Toc20964" w:history="1">
        <w:r>
          <w:rPr>
            <w:rFonts w:ascii="仿宋" w:eastAsia="仿宋" w:hAnsi="仿宋" w:cs="仿宋" w:hint="eastAsia"/>
            <w:lang w:eastAsia="zh-CN"/>
          </w:rPr>
          <w:t>二十、知识产权管理与保护</w:t>
        </w:r>
        <w:r>
          <w:tab/>
        </w:r>
        <w:r>
          <w:fldChar w:fldCharType="begin"/>
        </w:r>
        <w:r>
          <w:instrText xml:space="preserve"> PAGEREF _Toc20964 \h </w:instrText>
        </w:r>
        <w:r>
          <w:fldChar w:fldCharType="separate"/>
        </w:r>
        <w:r>
          <w:t>89</w:t>
        </w:r>
        <w:r>
          <w:fldChar w:fldCharType="end"/>
        </w:r>
      </w:hyperlink>
    </w:p>
    <w:p>
      <w:pPr>
        <w:pStyle w:val="TOC2"/>
        <w:tabs>
          <w:tab w:val="right" w:leader="dot" w:pos="8306"/>
        </w:tabs>
      </w:pPr>
      <w:hyperlink w:anchor="_Toc1025" w:history="1">
        <w:r>
          <w:rPr>
            <w:rFonts w:ascii="仿宋" w:eastAsia="仿宋" w:hAnsi="仿宋" w:cs="仿宋" w:hint="eastAsia"/>
            <w:lang w:eastAsia="zh-CN"/>
          </w:rPr>
          <w:t>(一)、知识产权管理体系建设</w:t>
        </w:r>
        <w:r>
          <w:tab/>
        </w:r>
        <w:r>
          <w:fldChar w:fldCharType="begin"/>
        </w:r>
        <w:r>
          <w:instrText xml:space="preserve"> PAGEREF _Toc1025 \h </w:instrText>
        </w:r>
        <w:r>
          <w:fldChar w:fldCharType="separate"/>
        </w:r>
        <w:r>
          <w:t>89</w:t>
        </w:r>
        <w:r>
          <w:fldChar w:fldCharType="end"/>
        </w:r>
      </w:hyperlink>
    </w:p>
    <w:p>
      <w:pPr>
        <w:pStyle w:val="TOC2"/>
        <w:tabs>
          <w:tab w:val="right" w:leader="dot" w:pos="8306"/>
        </w:tabs>
      </w:pPr>
      <w:hyperlink w:anchor="_Toc15260" w:history="1">
        <w:r>
          <w:rPr>
            <w:rFonts w:ascii="仿宋" w:eastAsia="仿宋" w:hAnsi="仿宋" w:cs="仿宋" w:hint="eastAsia"/>
            <w:lang w:eastAsia="zh-CN"/>
          </w:rPr>
          <w:t>(二)、知识产权保护措施</w:t>
        </w:r>
        <w:r>
          <w:tab/>
        </w:r>
        <w:r>
          <w:fldChar w:fldCharType="begin"/>
        </w:r>
        <w:r>
          <w:instrText xml:space="preserve"> PAGEREF _Toc15260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12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1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4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一、油墨及类似产品项目的市场准入条件分析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墨及类似产品项目而言，市场准入条件首先取决于政策法规环境。政府对于[行业名称]领域的法规，如环保标准、税收政策、和技术使用规范，直接影响油墨及类似产品项目的运营和成本结构。例如，若政府针对使用可再生能源的企业提供税收优惠，这将对油墨及类似产品项目的财务规划产生重要影响。同时，考虑经济环境和消费者偏好的变化对油墨及类似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二、油墨及类似产品项目的行业规范与合规性要求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油墨及类似产品项目来说，遵守行业规范和合规性要求是确保项目顺利进行的基础。这包括遵循质量控制标准、安全规定、数据保护法规等。例如，若油墨及类似产品项目涉及数据处理，须严格遵守相关的数据保护法规。此外，行业内部的自律规范，如产品标准和服务流程，也对于提升油墨及类似产品项目在行业内的认可度和竞争力至关重要。项目管理团队必须不断更新策略，以应对行业规范和法规的变化，确保油墨及类似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三、油墨及类似产品项目的竞争格局和战略定位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油墨及类似产品项目的发展规划中，理解行业的竞争格局对于制定有效的市场策略极为关键。这包括分析主要竞争对手的市场地位、优势及其业务模式。油墨及类似产品项目面临的竞争对手可能包括大型成熟企业和创新型初创公司，各自采取不同的市场策略。因此，油墨及类似产品项目需精确地定位自己的市场策略，如专注于产品创新、客户服务或成本效率，以在竞争中占据优势。通过深入的市场和竞争分析，油墨及类似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93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17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油墨及类似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835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9770"/>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997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墨及类似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墨及类似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0069"/>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油墨及类似产品项目的必要性在当前经济和社会背景下表现得尤为重要，其对市场需求的满足、技术创新的推动、社会经济发展的促进以及环境可持续性的提高，共同构成了项目建设的核心价值和必要性。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墨及类似产品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https://d.book118.com/936050205115010050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油墨及类似产品项目建设总纲及方案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4248C"/>
    <w:rsid w:val="11F424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50205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2024-02-01T21:59:00Z</dcterms:created>
  <dcterms:modified xsi:type="dcterms:W3CDTF">2024-02-01T22:00:10Z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DE8000871E97484992ECD68EA6EE620E_11</vt:lpwstr>
  </property>
  <property fmtid="{D5CDD505-2E9C-101B-9397-08002B2CF9AE}" pid="3" name="KSOProductBuildVer">
    <vt:lpwstr>2052-12.1.0.16250</vt:lpwstr>
  </property>
</Properties>
</file>