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关节类药物项目建设方案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265" w:history="1">
        <w:r>
          <w:rPr>
            <w:rFonts w:ascii="仿宋" w:eastAsia="仿宋" w:hAnsi="仿宋" w:cs="仿宋" w:hint="eastAsia"/>
            <w:lang w:eastAsia="zh-CN"/>
          </w:rPr>
          <w:t>概论</w:t>
        </w:r>
        <w:r>
          <w:tab/>
        </w:r>
        <w:r>
          <w:fldChar w:fldCharType="begin"/>
        </w:r>
        <w:r>
          <w:instrText xml:space="preserve"> PAGEREF _Toc7265 \h </w:instrText>
        </w:r>
        <w:r>
          <w:fldChar w:fldCharType="separate"/>
        </w:r>
        <w:r>
          <w:t>3</w:t>
        </w:r>
        <w:r>
          <w:fldChar w:fldCharType="end"/>
        </w:r>
      </w:hyperlink>
    </w:p>
    <w:p>
      <w:pPr>
        <w:pStyle w:val="TOC1"/>
        <w:tabs>
          <w:tab w:val="right" w:leader="dot" w:pos="8306"/>
        </w:tabs>
      </w:pPr>
      <w:hyperlink w:anchor="_Toc10310" w:history="1">
        <w:r>
          <w:rPr>
            <w:rFonts w:ascii="仿宋" w:eastAsia="仿宋" w:hAnsi="仿宋" w:cs="仿宋" w:hint="eastAsia"/>
            <w:lang w:eastAsia="zh-CN"/>
          </w:rPr>
          <w:t>一、环境和生态影响分析</w:t>
        </w:r>
        <w:r>
          <w:tab/>
        </w:r>
        <w:r>
          <w:fldChar w:fldCharType="begin"/>
        </w:r>
        <w:r>
          <w:instrText xml:space="preserve"> PAGEREF _Toc10310 \h </w:instrText>
        </w:r>
        <w:r>
          <w:fldChar w:fldCharType="separate"/>
        </w:r>
        <w:r>
          <w:t>3</w:t>
        </w:r>
        <w:r>
          <w:fldChar w:fldCharType="end"/>
        </w:r>
      </w:hyperlink>
    </w:p>
    <w:p>
      <w:pPr>
        <w:pStyle w:val="TOC2"/>
        <w:tabs>
          <w:tab w:val="right" w:leader="dot" w:pos="8306"/>
        </w:tabs>
      </w:pPr>
      <w:hyperlink w:anchor="_Toc16524" w:history="1">
        <w:r>
          <w:rPr>
            <w:rFonts w:ascii="仿宋" w:eastAsia="仿宋" w:hAnsi="仿宋" w:cs="仿宋" w:hint="eastAsia"/>
            <w:lang w:eastAsia="zh-CN"/>
          </w:rPr>
          <w:t>(一)、环境和生态现状</w:t>
        </w:r>
        <w:r>
          <w:tab/>
        </w:r>
        <w:r>
          <w:fldChar w:fldCharType="begin"/>
        </w:r>
        <w:r>
          <w:instrText xml:space="preserve"> PAGEREF _Toc16524 \h </w:instrText>
        </w:r>
        <w:r>
          <w:fldChar w:fldCharType="separate"/>
        </w:r>
        <w:r>
          <w:t>3</w:t>
        </w:r>
        <w:r>
          <w:fldChar w:fldCharType="end"/>
        </w:r>
      </w:hyperlink>
    </w:p>
    <w:p>
      <w:pPr>
        <w:pStyle w:val="TOC2"/>
        <w:tabs>
          <w:tab w:val="right" w:leader="dot" w:pos="8306"/>
        </w:tabs>
      </w:pPr>
      <w:hyperlink w:anchor="_Toc9157" w:history="1">
        <w:r>
          <w:rPr>
            <w:rFonts w:ascii="仿宋" w:eastAsia="仿宋" w:hAnsi="仿宋" w:cs="仿宋" w:hint="eastAsia"/>
            <w:lang w:eastAsia="zh-CN"/>
          </w:rPr>
          <w:t>(二)、生态环境影响分析</w:t>
        </w:r>
        <w:r>
          <w:tab/>
        </w:r>
        <w:r>
          <w:fldChar w:fldCharType="begin"/>
        </w:r>
        <w:r>
          <w:instrText xml:space="preserve"> PAGEREF _Toc9157 \h </w:instrText>
        </w:r>
        <w:r>
          <w:fldChar w:fldCharType="separate"/>
        </w:r>
        <w:r>
          <w:t>5</w:t>
        </w:r>
        <w:r>
          <w:fldChar w:fldCharType="end"/>
        </w:r>
      </w:hyperlink>
    </w:p>
    <w:p>
      <w:pPr>
        <w:pStyle w:val="TOC2"/>
        <w:tabs>
          <w:tab w:val="right" w:leader="dot" w:pos="8306"/>
        </w:tabs>
      </w:pPr>
      <w:hyperlink w:anchor="_Toc5677" w:history="1">
        <w:r>
          <w:rPr>
            <w:rFonts w:ascii="仿宋" w:eastAsia="仿宋" w:hAnsi="仿宋" w:cs="仿宋" w:hint="eastAsia"/>
            <w:lang w:eastAsia="zh-CN"/>
          </w:rPr>
          <w:t>(三)、生态环境保护措施</w:t>
        </w:r>
        <w:r>
          <w:tab/>
        </w:r>
        <w:r>
          <w:fldChar w:fldCharType="begin"/>
        </w:r>
        <w:r>
          <w:instrText xml:space="preserve"> PAGEREF _Toc5677 \h </w:instrText>
        </w:r>
        <w:r>
          <w:fldChar w:fldCharType="separate"/>
        </w:r>
        <w:r>
          <w:t>6</w:t>
        </w:r>
        <w:r>
          <w:fldChar w:fldCharType="end"/>
        </w:r>
      </w:hyperlink>
    </w:p>
    <w:p>
      <w:pPr>
        <w:pStyle w:val="TOC2"/>
        <w:tabs>
          <w:tab w:val="right" w:leader="dot" w:pos="8306"/>
        </w:tabs>
      </w:pPr>
      <w:hyperlink w:anchor="_Toc18992" w:history="1">
        <w:r>
          <w:rPr>
            <w:rFonts w:ascii="仿宋" w:eastAsia="仿宋" w:hAnsi="仿宋" w:cs="仿宋" w:hint="eastAsia"/>
            <w:lang w:eastAsia="zh-CN"/>
          </w:rPr>
          <w:t>(四)、地质灾害影响分析</w:t>
        </w:r>
        <w:r>
          <w:tab/>
        </w:r>
        <w:r>
          <w:fldChar w:fldCharType="begin"/>
        </w:r>
        <w:r>
          <w:instrText xml:space="preserve"> PAGEREF _Toc18992 \h </w:instrText>
        </w:r>
        <w:r>
          <w:fldChar w:fldCharType="separate"/>
        </w:r>
        <w:r>
          <w:t>8</w:t>
        </w:r>
        <w:r>
          <w:fldChar w:fldCharType="end"/>
        </w:r>
      </w:hyperlink>
    </w:p>
    <w:p>
      <w:pPr>
        <w:pStyle w:val="TOC2"/>
        <w:tabs>
          <w:tab w:val="right" w:leader="dot" w:pos="8306"/>
        </w:tabs>
      </w:pPr>
      <w:hyperlink w:anchor="_Toc11808" w:history="1">
        <w:r>
          <w:rPr>
            <w:rFonts w:ascii="仿宋" w:eastAsia="仿宋" w:hAnsi="仿宋" w:cs="仿宋" w:hint="eastAsia"/>
            <w:lang w:eastAsia="zh-CN"/>
          </w:rPr>
          <w:t>(五)、特殊环境影响</w:t>
        </w:r>
        <w:r>
          <w:tab/>
        </w:r>
        <w:r>
          <w:fldChar w:fldCharType="begin"/>
        </w:r>
        <w:r>
          <w:instrText xml:space="preserve"> PAGEREF _Toc11808 \h </w:instrText>
        </w:r>
        <w:r>
          <w:fldChar w:fldCharType="separate"/>
        </w:r>
        <w:r>
          <w:t>9</w:t>
        </w:r>
        <w:r>
          <w:fldChar w:fldCharType="end"/>
        </w:r>
      </w:hyperlink>
    </w:p>
    <w:p>
      <w:pPr>
        <w:pStyle w:val="TOC1"/>
        <w:tabs>
          <w:tab w:val="right" w:leader="dot" w:pos="8306"/>
        </w:tabs>
      </w:pPr>
      <w:hyperlink w:anchor="_Toc23891" w:history="1">
        <w:r>
          <w:rPr>
            <w:rFonts w:ascii="仿宋" w:eastAsia="仿宋" w:hAnsi="仿宋" w:cs="仿宋" w:hint="eastAsia"/>
            <w:lang w:eastAsia="zh-CN"/>
          </w:rPr>
          <w:t>二、社会影响分析</w:t>
        </w:r>
        <w:r>
          <w:tab/>
        </w:r>
        <w:r>
          <w:fldChar w:fldCharType="begin"/>
        </w:r>
        <w:r>
          <w:instrText xml:space="preserve"> PAGEREF _Toc23891 \h </w:instrText>
        </w:r>
        <w:r>
          <w:fldChar w:fldCharType="separate"/>
        </w:r>
        <w:r>
          <w:t>10</w:t>
        </w:r>
        <w:r>
          <w:fldChar w:fldCharType="end"/>
        </w:r>
      </w:hyperlink>
    </w:p>
    <w:p>
      <w:pPr>
        <w:pStyle w:val="TOC2"/>
        <w:tabs>
          <w:tab w:val="right" w:leader="dot" w:pos="8306"/>
        </w:tabs>
      </w:pPr>
      <w:hyperlink w:anchor="_Toc28133" w:history="1">
        <w:r>
          <w:rPr>
            <w:rFonts w:ascii="仿宋" w:eastAsia="仿宋" w:hAnsi="仿宋" w:cs="仿宋" w:hint="eastAsia"/>
            <w:lang w:eastAsia="zh-CN"/>
          </w:rPr>
          <w:t>(一)、社会影响效果分析</w:t>
        </w:r>
        <w:r>
          <w:tab/>
        </w:r>
        <w:r>
          <w:fldChar w:fldCharType="begin"/>
        </w:r>
        <w:r>
          <w:instrText xml:space="preserve"> PAGEREF _Toc28133 \h </w:instrText>
        </w:r>
        <w:r>
          <w:fldChar w:fldCharType="separate"/>
        </w:r>
        <w:r>
          <w:t>10</w:t>
        </w:r>
        <w:r>
          <w:fldChar w:fldCharType="end"/>
        </w:r>
      </w:hyperlink>
    </w:p>
    <w:p>
      <w:pPr>
        <w:pStyle w:val="TOC2"/>
        <w:tabs>
          <w:tab w:val="right" w:leader="dot" w:pos="8306"/>
        </w:tabs>
      </w:pPr>
      <w:hyperlink w:anchor="_Toc5152" w:history="1">
        <w:r>
          <w:rPr>
            <w:rFonts w:ascii="仿宋" w:eastAsia="仿宋" w:hAnsi="仿宋" w:cs="仿宋" w:hint="eastAsia"/>
            <w:lang w:eastAsia="zh-CN"/>
          </w:rPr>
          <w:t>(二)、社会适应性分析</w:t>
        </w:r>
        <w:r>
          <w:tab/>
        </w:r>
        <w:r>
          <w:fldChar w:fldCharType="begin"/>
        </w:r>
        <w:r>
          <w:instrText xml:space="preserve"> PAGEREF _Toc5152 \h </w:instrText>
        </w:r>
        <w:r>
          <w:fldChar w:fldCharType="separate"/>
        </w:r>
        <w:r>
          <w:t>13</w:t>
        </w:r>
        <w:r>
          <w:fldChar w:fldCharType="end"/>
        </w:r>
      </w:hyperlink>
    </w:p>
    <w:p>
      <w:pPr>
        <w:pStyle w:val="TOC2"/>
        <w:tabs>
          <w:tab w:val="right" w:leader="dot" w:pos="8306"/>
        </w:tabs>
      </w:pPr>
      <w:hyperlink w:anchor="_Toc16969" w:history="1">
        <w:r>
          <w:rPr>
            <w:rFonts w:ascii="仿宋" w:eastAsia="仿宋" w:hAnsi="仿宋" w:cs="仿宋" w:hint="eastAsia"/>
            <w:lang w:eastAsia="zh-CN"/>
          </w:rPr>
          <w:t>(三)、社会风险及对策分析</w:t>
        </w:r>
        <w:r>
          <w:tab/>
        </w:r>
        <w:r>
          <w:fldChar w:fldCharType="begin"/>
        </w:r>
        <w:r>
          <w:instrText xml:space="preserve"> PAGEREF _Toc16969 \h </w:instrText>
        </w:r>
        <w:r>
          <w:fldChar w:fldCharType="separate"/>
        </w:r>
        <w:r>
          <w:t>14</w:t>
        </w:r>
        <w:r>
          <w:fldChar w:fldCharType="end"/>
        </w:r>
      </w:hyperlink>
    </w:p>
    <w:p>
      <w:pPr>
        <w:pStyle w:val="TOC1"/>
        <w:tabs>
          <w:tab w:val="right" w:leader="dot" w:pos="8306"/>
        </w:tabs>
      </w:pPr>
      <w:hyperlink w:anchor="_Toc6963" w:history="1">
        <w:r>
          <w:rPr>
            <w:rFonts w:ascii="仿宋" w:eastAsia="仿宋" w:hAnsi="仿宋" w:cs="仿宋" w:hint="eastAsia"/>
            <w:lang w:eastAsia="zh-CN"/>
          </w:rPr>
          <w:t>三、经济影响分析</w:t>
        </w:r>
        <w:r>
          <w:tab/>
        </w:r>
        <w:r>
          <w:fldChar w:fldCharType="begin"/>
        </w:r>
        <w:r>
          <w:instrText xml:space="preserve"> PAGEREF _Toc6963 \h </w:instrText>
        </w:r>
        <w:r>
          <w:fldChar w:fldCharType="separate"/>
        </w:r>
        <w:r>
          <w:t>18</w:t>
        </w:r>
        <w:r>
          <w:fldChar w:fldCharType="end"/>
        </w:r>
      </w:hyperlink>
    </w:p>
    <w:p>
      <w:pPr>
        <w:pStyle w:val="TOC2"/>
        <w:tabs>
          <w:tab w:val="right" w:leader="dot" w:pos="8306"/>
        </w:tabs>
      </w:pPr>
      <w:hyperlink w:anchor="_Toc21619" w:history="1">
        <w:r>
          <w:rPr>
            <w:rFonts w:ascii="仿宋" w:eastAsia="仿宋" w:hAnsi="仿宋" w:cs="仿宋" w:hint="eastAsia"/>
            <w:lang w:eastAsia="zh-CN"/>
          </w:rPr>
          <w:t>(一)、经济费用效益或费用效果分析</w:t>
        </w:r>
        <w:r>
          <w:tab/>
        </w:r>
        <w:r>
          <w:fldChar w:fldCharType="begin"/>
        </w:r>
        <w:r>
          <w:instrText xml:space="preserve"> PAGEREF _Toc21619 \h </w:instrText>
        </w:r>
        <w:r>
          <w:fldChar w:fldCharType="separate"/>
        </w:r>
        <w:r>
          <w:t>18</w:t>
        </w:r>
        <w:r>
          <w:fldChar w:fldCharType="end"/>
        </w:r>
      </w:hyperlink>
    </w:p>
    <w:p>
      <w:pPr>
        <w:pStyle w:val="TOC2"/>
        <w:tabs>
          <w:tab w:val="right" w:leader="dot" w:pos="8306"/>
        </w:tabs>
      </w:pPr>
      <w:hyperlink w:anchor="_Toc21032" w:history="1">
        <w:r>
          <w:rPr>
            <w:rFonts w:ascii="仿宋" w:eastAsia="仿宋" w:hAnsi="仿宋" w:cs="仿宋" w:hint="eastAsia"/>
            <w:lang w:eastAsia="zh-CN"/>
          </w:rPr>
          <w:t>(二)、行业影响分析</w:t>
        </w:r>
        <w:r>
          <w:tab/>
        </w:r>
        <w:r>
          <w:fldChar w:fldCharType="begin"/>
        </w:r>
        <w:r>
          <w:instrText xml:space="preserve"> PAGEREF _Toc21032 \h </w:instrText>
        </w:r>
        <w:r>
          <w:fldChar w:fldCharType="separate"/>
        </w:r>
        <w:r>
          <w:t>20</w:t>
        </w:r>
        <w:r>
          <w:fldChar w:fldCharType="end"/>
        </w:r>
      </w:hyperlink>
    </w:p>
    <w:p>
      <w:pPr>
        <w:pStyle w:val="TOC2"/>
        <w:tabs>
          <w:tab w:val="right" w:leader="dot" w:pos="8306"/>
        </w:tabs>
      </w:pPr>
      <w:hyperlink w:anchor="_Toc15452" w:history="1">
        <w:r>
          <w:rPr>
            <w:rFonts w:ascii="仿宋" w:eastAsia="仿宋" w:hAnsi="仿宋" w:cs="仿宋" w:hint="eastAsia"/>
            <w:lang w:eastAsia="zh-CN"/>
          </w:rPr>
          <w:t>(三)、区域经济影响分析</w:t>
        </w:r>
        <w:r>
          <w:tab/>
        </w:r>
        <w:r>
          <w:fldChar w:fldCharType="begin"/>
        </w:r>
        <w:r>
          <w:instrText xml:space="preserve"> PAGEREF _Toc15452 \h </w:instrText>
        </w:r>
        <w:r>
          <w:fldChar w:fldCharType="separate"/>
        </w:r>
        <w:r>
          <w:t>22</w:t>
        </w:r>
        <w:r>
          <w:fldChar w:fldCharType="end"/>
        </w:r>
      </w:hyperlink>
    </w:p>
    <w:p>
      <w:pPr>
        <w:pStyle w:val="TOC2"/>
        <w:tabs>
          <w:tab w:val="right" w:leader="dot" w:pos="8306"/>
        </w:tabs>
      </w:pPr>
      <w:hyperlink w:anchor="_Toc29879" w:history="1">
        <w:r>
          <w:rPr>
            <w:rFonts w:ascii="仿宋" w:eastAsia="仿宋" w:hAnsi="仿宋" w:cs="仿宋" w:hint="eastAsia"/>
            <w:lang w:eastAsia="zh-CN"/>
          </w:rPr>
          <w:t>(四)、宏观经济影响分析</w:t>
        </w:r>
        <w:r>
          <w:tab/>
        </w:r>
        <w:r>
          <w:fldChar w:fldCharType="begin"/>
        </w:r>
        <w:r>
          <w:instrText xml:space="preserve"> PAGEREF _Toc29879 \h </w:instrText>
        </w:r>
        <w:r>
          <w:fldChar w:fldCharType="separate"/>
        </w:r>
        <w:r>
          <w:t>22</w:t>
        </w:r>
        <w:r>
          <w:fldChar w:fldCharType="end"/>
        </w:r>
      </w:hyperlink>
    </w:p>
    <w:p>
      <w:pPr>
        <w:pStyle w:val="TOC1"/>
        <w:tabs>
          <w:tab w:val="right" w:leader="dot" w:pos="8306"/>
        </w:tabs>
      </w:pPr>
      <w:hyperlink w:anchor="_Toc17396" w:history="1">
        <w:r>
          <w:rPr>
            <w:rFonts w:ascii="仿宋" w:eastAsia="仿宋" w:hAnsi="仿宋" w:cs="仿宋" w:hint="eastAsia"/>
            <w:lang w:eastAsia="zh-CN"/>
          </w:rPr>
          <w:t>四、项目选址研究</w:t>
        </w:r>
        <w:r>
          <w:tab/>
        </w:r>
        <w:r>
          <w:fldChar w:fldCharType="begin"/>
        </w:r>
        <w:r>
          <w:instrText xml:space="preserve"> PAGEREF _Toc17396 \h </w:instrText>
        </w:r>
        <w:r>
          <w:fldChar w:fldCharType="separate"/>
        </w:r>
        <w:r>
          <w:t>24</w:t>
        </w:r>
        <w:r>
          <w:fldChar w:fldCharType="end"/>
        </w:r>
      </w:hyperlink>
    </w:p>
    <w:p>
      <w:pPr>
        <w:pStyle w:val="TOC2"/>
        <w:tabs>
          <w:tab w:val="right" w:leader="dot" w:pos="8306"/>
        </w:tabs>
      </w:pPr>
      <w:hyperlink w:anchor="_Toc5569" w:history="1">
        <w:r>
          <w:rPr>
            <w:rFonts w:ascii="仿宋" w:eastAsia="仿宋" w:hAnsi="仿宋" w:cs="仿宋" w:hint="eastAsia"/>
            <w:lang w:eastAsia="zh-CN"/>
          </w:rPr>
          <w:t>(一)、项目选址原则</w:t>
        </w:r>
        <w:r>
          <w:tab/>
        </w:r>
        <w:r>
          <w:fldChar w:fldCharType="begin"/>
        </w:r>
        <w:r>
          <w:instrText xml:space="preserve"> PAGEREF _Toc5569 \h </w:instrText>
        </w:r>
        <w:r>
          <w:fldChar w:fldCharType="separate"/>
        </w:r>
        <w:r>
          <w:t>24</w:t>
        </w:r>
        <w:r>
          <w:fldChar w:fldCharType="end"/>
        </w:r>
      </w:hyperlink>
    </w:p>
    <w:p>
      <w:pPr>
        <w:pStyle w:val="TOC2"/>
        <w:tabs>
          <w:tab w:val="right" w:leader="dot" w:pos="8306"/>
        </w:tabs>
      </w:pPr>
      <w:hyperlink w:anchor="_Toc10371" w:history="1">
        <w:r>
          <w:rPr>
            <w:rFonts w:ascii="仿宋" w:eastAsia="仿宋" w:hAnsi="仿宋" w:cs="仿宋" w:hint="eastAsia"/>
            <w:lang w:eastAsia="zh-CN"/>
          </w:rPr>
          <w:t>(二)、项目选址</w:t>
        </w:r>
        <w:r>
          <w:tab/>
        </w:r>
        <w:r>
          <w:fldChar w:fldCharType="begin"/>
        </w:r>
        <w:r>
          <w:instrText xml:space="preserve"> PAGEREF _Toc10371 \h </w:instrText>
        </w:r>
        <w:r>
          <w:fldChar w:fldCharType="separate"/>
        </w:r>
        <w:r>
          <w:t>27</w:t>
        </w:r>
        <w:r>
          <w:fldChar w:fldCharType="end"/>
        </w:r>
      </w:hyperlink>
    </w:p>
    <w:p>
      <w:pPr>
        <w:pStyle w:val="TOC2"/>
        <w:tabs>
          <w:tab w:val="right" w:leader="dot" w:pos="8306"/>
        </w:tabs>
      </w:pPr>
      <w:hyperlink w:anchor="_Toc17325" w:history="1">
        <w:r>
          <w:rPr>
            <w:rFonts w:ascii="仿宋" w:eastAsia="仿宋" w:hAnsi="仿宋" w:cs="仿宋" w:hint="eastAsia"/>
            <w:lang w:eastAsia="zh-CN"/>
          </w:rPr>
          <w:t>(三)、建设条件分析</w:t>
        </w:r>
        <w:r>
          <w:tab/>
        </w:r>
        <w:r>
          <w:fldChar w:fldCharType="begin"/>
        </w:r>
        <w:r>
          <w:instrText xml:space="preserve"> PAGEREF _Toc17325 \h </w:instrText>
        </w:r>
        <w:r>
          <w:fldChar w:fldCharType="separate"/>
        </w:r>
        <w:r>
          <w:t>29</w:t>
        </w:r>
        <w:r>
          <w:fldChar w:fldCharType="end"/>
        </w:r>
      </w:hyperlink>
    </w:p>
    <w:p>
      <w:pPr>
        <w:pStyle w:val="TOC2"/>
        <w:tabs>
          <w:tab w:val="right" w:leader="dot" w:pos="8306"/>
        </w:tabs>
      </w:pPr>
      <w:hyperlink w:anchor="_Toc29709" w:history="1">
        <w:r>
          <w:rPr>
            <w:rFonts w:ascii="仿宋" w:eastAsia="仿宋" w:hAnsi="仿宋" w:cs="仿宋" w:hint="eastAsia"/>
            <w:lang w:eastAsia="zh-CN"/>
          </w:rPr>
          <w:t>(四)、用地控制指标</w:t>
        </w:r>
        <w:r>
          <w:tab/>
        </w:r>
        <w:r>
          <w:fldChar w:fldCharType="begin"/>
        </w:r>
        <w:r>
          <w:instrText xml:space="preserve"> PAGEREF _Toc29709 \h </w:instrText>
        </w:r>
        <w:r>
          <w:fldChar w:fldCharType="separate"/>
        </w:r>
        <w:r>
          <w:t>31</w:t>
        </w:r>
        <w:r>
          <w:fldChar w:fldCharType="end"/>
        </w:r>
      </w:hyperlink>
    </w:p>
    <w:p>
      <w:pPr>
        <w:pStyle w:val="TOC2"/>
        <w:tabs>
          <w:tab w:val="right" w:leader="dot" w:pos="8306"/>
        </w:tabs>
      </w:pPr>
      <w:hyperlink w:anchor="_Toc10439" w:history="1">
        <w:r>
          <w:rPr>
            <w:rFonts w:ascii="仿宋" w:eastAsia="仿宋" w:hAnsi="仿宋" w:cs="仿宋" w:hint="eastAsia"/>
            <w:lang w:eastAsia="zh-CN"/>
          </w:rPr>
          <w:t>(五)、地总体要求</w:t>
        </w:r>
        <w:r>
          <w:tab/>
        </w:r>
        <w:r>
          <w:fldChar w:fldCharType="begin"/>
        </w:r>
        <w:r>
          <w:instrText xml:space="preserve"> PAGEREF _Toc10439 \h </w:instrText>
        </w:r>
        <w:r>
          <w:fldChar w:fldCharType="separate"/>
        </w:r>
        <w:r>
          <w:t>32</w:t>
        </w:r>
        <w:r>
          <w:fldChar w:fldCharType="end"/>
        </w:r>
      </w:hyperlink>
    </w:p>
    <w:p>
      <w:pPr>
        <w:pStyle w:val="TOC2"/>
        <w:tabs>
          <w:tab w:val="right" w:leader="dot" w:pos="8306"/>
        </w:tabs>
      </w:pPr>
      <w:hyperlink w:anchor="_Toc5814" w:history="1">
        <w:r>
          <w:rPr>
            <w:rFonts w:ascii="仿宋" w:eastAsia="仿宋" w:hAnsi="仿宋" w:cs="仿宋" w:hint="eastAsia"/>
            <w:lang w:eastAsia="zh-CN"/>
          </w:rPr>
          <w:t>(六)、节约用地措施</w:t>
        </w:r>
        <w:r>
          <w:tab/>
        </w:r>
        <w:r>
          <w:fldChar w:fldCharType="begin"/>
        </w:r>
        <w:r>
          <w:instrText xml:space="preserve"> PAGEREF _Toc5814 \h </w:instrText>
        </w:r>
        <w:r>
          <w:fldChar w:fldCharType="separate"/>
        </w:r>
        <w:r>
          <w:t>33</w:t>
        </w:r>
        <w:r>
          <w:fldChar w:fldCharType="end"/>
        </w:r>
      </w:hyperlink>
    </w:p>
    <w:p>
      <w:pPr>
        <w:pStyle w:val="TOC2"/>
        <w:tabs>
          <w:tab w:val="right" w:leader="dot" w:pos="8306"/>
        </w:tabs>
      </w:pPr>
      <w:hyperlink w:anchor="_Toc20355" w:history="1">
        <w:r>
          <w:rPr>
            <w:rFonts w:ascii="仿宋" w:eastAsia="仿宋" w:hAnsi="仿宋" w:cs="仿宋" w:hint="eastAsia"/>
            <w:lang w:eastAsia="zh-CN"/>
          </w:rPr>
          <w:t>(七)、选址综合评价</w:t>
        </w:r>
        <w:r>
          <w:tab/>
        </w:r>
        <w:r>
          <w:fldChar w:fldCharType="begin"/>
        </w:r>
        <w:r>
          <w:instrText xml:space="preserve"> PAGEREF _Toc20355 \h </w:instrText>
        </w:r>
        <w:r>
          <w:fldChar w:fldCharType="separate"/>
        </w:r>
        <w:r>
          <w:t>35</w:t>
        </w:r>
        <w:r>
          <w:fldChar w:fldCharType="end"/>
        </w:r>
      </w:hyperlink>
    </w:p>
    <w:p>
      <w:pPr>
        <w:pStyle w:val="TOC1"/>
        <w:tabs>
          <w:tab w:val="right" w:leader="dot" w:pos="8306"/>
        </w:tabs>
      </w:pPr>
      <w:hyperlink w:anchor="_Toc26754" w:history="1">
        <w:r>
          <w:rPr>
            <w:rFonts w:ascii="仿宋" w:eastAsia="仿宋" w:hAnsi="仿宋" w:cs="仿宋" w:hint="eastAsia"/>
            <w:lang w:eastAsia="zh-CN"/>
          </w:rPr>
          <w:t>五、建设风险评估分析</w:t>
        </w:r>
        <w:r>
          <w:tab/>
        </w:r>
        <w:r>
          <w:fldChar w:fldCharType="begin"/>
        </w:r>
        <w:r>
          <w:instrText xml:space="preserve"> PAGEREF _Toc26754 \h </w:instrText>
        </w:r>
        <w:r>
          <w:fldChar w:fldCharType="separate"/>
        </w:r>
        <w:r>
          <w:t>36</w:t>
        </w:r>
        <w:r>
          <w:fldChar w:fldCharType="end"/>
        </w:r>
      </w:hyperlink>
    </w:p>
    <w:p>
      <w:pPr>
        <w:pStyle w:val="TOC2"/>
        <w:tabs>
          <w:tab w:val="right" w:leader="dot" w:pos="8306"/>
        </w:tabs>
      </w:pPr>
      <w:hyperlink w:anchor="_Toc12741" w:history="1">
        <w:r>
          <w:rPr>
            <w:rFonts w:ascii="仿宋" w:eastAsia="仿宋" w:hAnsi="仿宋" w:cs="仿宋" w:hint="eastAsia"/>
            <w:lang w:eastAsia="zh-CN"/>
          </w:rPr>
          <w:t>(一)、政策风险分析</w:t>
        </w:r>
        <w:r>
          <w:tab/>
        </w:r>
        <w:r>
          <w:fldChar w:fldCharType="begin"/>
        </w:r>
        <w:r>
          <w:instrText xml:space="preserve"> PAGEREF _Toc12741 \h </w:instrText>
        </w:r>
        <w:r>
          <w:fldChar w:fldCharType="separate"/>
        </w:r>
        <w:r>
          <w:t>36</w:t>
        </w:r>
        <w:r>
          <w:fldChar w:fldCharType="end"/>
        </w:r>
      </w:hyperlink>
    </w:p>
    <w:p>
      <w:pPr>
        <w:pStyle w:val="TOC2"/>
        <w:tabs>
          <w:tab w:val="right" w:leader="dot" w:pos="8306"/>
        </w:tabs>
      </w:pPr>
      <w:hyperlink w:anchor="_Toc15847" w:history="1">
        <w:r>
          <w:rPr>
            <w:rFonts w:ascii="仿宋" w:eastAsia="仿宋" w:hAnsi="仿宋" w:cs="仿宋" w:hint="eastAsia"/>
            <w:lang w:eastAsia="zh-CN"/>
          </w:rPr>
          <w:t>(二)、社会风险分析</w:t>
        </w:r>
        <w:r>
          <w:tab/>
        </w:r>
        <w:r>
          <w:fldChar w:fldCharType="begin"/>
        </w:r>
        <w:r>
          <w:instrText xml:space="preserve"> PAGEREF _Toc15847 \h </w:instrText>
        </w:r>
        <w:r>
          <w:fldChar w:fldCharType="separate"/>
        </w:r>
        <w:r>
          <w:t>37</w:t>
        </w:r>
        <w:r>
          <w:fldChar w:fldCharType="end"/>
        </w:r>
      </w:hyperlink>
    </w:p>
    <w:p>
      <w:pPr>
        <w:pStyle w:val="TOC2"/>
        <w:tabs>
          <w:tab w:val="right" w:leader="dot" w:pos="8306"/>
        </w:tabs>
      </w:pPr>
      <w:hyperlink w:anchor="_Toc13230" w:history="1">
        <w:r>
          <w:rPr>
            <w:rFonts w:ascii="仿宋" w:eastAsia="仿宋" w:hAnsi="仿宋" w:cs="仿宋" w:hint="eastAsia"/>
            <w:lang w:eastAsia="zh-CN"/>
          </w:rPr>
          <w:t>(三)、市场风险分析</w:t>
        </w:r>
        <w:r>
          <w:tab/>
        </w:r>
        <w:r>
          <w:fldChar w:fldCharType="begin"/>
        </w:r>
        <w:r>
          <w:instrText xml:space="preserve"> PAGEREF _Toc13230 \h </w:instrText>
        </w:r>
        <w:r>
          <w:fldChar w:fldCharType="separate"/>
        </w:r>
        <w:r>
          <w:t>39</w:t>
        </w:r>
        <w:r>
          <w:fldChar w:fldCharType="end"/>
        </w:r>
      </w:hyperlink>
    </w:p>
    <w:p>
      <w:pPr>
        <w:pStyle w:val="TOC2"/>
        <w:tabs>
          <w:tab w:val="right" w:leader="dot" w:pos="8306"/>
        </w:tabs>
      </w:pPr>
      <w:hyperlink w:anchor="_Toc19972" w:history="1">
        <w:r>
          <w:rPr>
            <w:rFonts w:ascii="仿宋" w:eastAsia="仿宋" w:hAnsi="仿宋" w:cs="仿宋" w:hint="eastAsia"/>
            <w:lang w:eastAsia="zh-CN"/>
          </w:rPr>
          <w:t>(四)、资金风险分析</w:t>
        </w:r>
        <w:r>
          <w:tab/>
        </w:r>
        <w:r>
          <w:fldChar w:fldCharType="begin"/>
        </w:r>
        <w:r>
          <w:instrText xml:space="preserve"> PAGEREF _Toc19972 \h </w:instrText>
        </w:r>
        <w:r>
          <w:fldChar w:fldCharType="separate"/>
        </w:r>
        <w:r>
          <w:t>39</w:t>
        </w:r>
        <w:r>
          <w:fldChar w:fldCharType="end"/>
        </w:r>
      </w:hyperlink>
    </w:p>
    <w:p>
      <w:pPr>
        <w:pStyle w:val="TOC2"/>
        <w:tabs>
          <w:tab w:val="right" w:leader="dot" w:pos="8306"/>
        </w:tabs>
      </w:pPr>
      <w:hyperlink w:anchor="_Toc28019" w:history="1">
        <w:r>
          <w:rPr>
            <w:rFonts w:ascii="仿宋" w:eastAsia="仿宋" w:hAnsi="仿宋" w:cs="仿宋" w:hint="eastAsia"/>
            <w:lang w:eastAsia="zh-CN"/>
          </w:rPr>
          <w:t>(五)、技术风险分析</w:t>
        </w:r>
        <w:r>
          <w:tab/>
        </w:r>
        <w:r>
          <w:fldChar w:fldCharType="begin"/>
        </w:r>
        <w:r>
          <w:instrText xml:space="preserve"> PAGEREF _Toc28019 \h </w:instrText>
        </w:r>
        <w:r>
          <w:fldChar w:fldCharType="separate"/>
        </w:r>
        <w:r>
          <w:t>40</w:t>
        </w:r>
        <w:r>
          <w:fldChar w:fldCharType="end"/>
        </w:r>
      </w:hyperlink>
    </w:p>
    <w:p>
      <w:pPr>
        <w:pStyle w:val="TOC2"/>
        <w:tabs>
          <w:tab w:val="right" w:leader="dot" w:pos="8306"/>
        </w:tabs>
      </w:pPr>
      <w:hyperlink w:anchor="_Toc24445" w:history="1">
        <w:r>
          <w:rPr>
            <w:rFonts w:ascii="仿宋" w:eastAsia="仿宋" w:hAnsi="仿宋" w:cs="仿宋" w:hint="eastAsia"/>
            <w:lang w:eastAsia="zh-CN"/>
          </w:rPr>
          <w:t>(六)、财务风险分析</w:t>
        </w:r>
        <w:r>
          <w:tab/>
        </w:r>
        <w:r>
          <w:fldChar w:fldCharType="begin"/>
        </w:r>
        <w:r>
          <w:instrText xml:space="preserve"> PAGEREF _Toc24445 \h </w:instrText>
        </w:r>
        <w:r>
          <w:fldChar w:fldCharType="separate"/>
        </w:r>
        <w:r>
          <w:t>42</w:t>
        </w:r>
        <w:r>
          <w:fldChar w:fldCharType="end"/>
        </w:r>
      </w:hyperlink>
    </w:p>
    <w:p>
      <w:pPr>
        <w:pStyle w:val="TOC2"/>
        <w:tabs>
          <w:tab w:val="right" w:leader="dot" w:pos="8306"/>
        </w:tabs>
      </w:pPr>
      <w:hyperlink w:anchor="_Toc1355" w:history="1">
        <w:r>
          <w:rPr>
            <w:rFonts w:ascii="仿宋" w:eastAsia="仿宋" w:hAnsi="仿宋" w:cs="仿宋" w:hint="eastAsia"/>
            <w:lang w:eastAsia="zh-CN"/>
          </w:rPr>
          <w:t>(七)、管理风险分析</w:t>
        </w:r>
        <w:r>
          <w:tab/>
        </w:r>
        <w:r>
          <w:fldChar w:fldCharType="begin"/>
        </w:r>
        <w:r>
          <w:instrText xml:space="preserve"> PAGEREF _Toc1355 \h </w:instrText>
        </w:r>
        <w:r>
          <w:fldChar w:fldCharType="separate"/>
        </w:r>
        <w:r>
          <w:t>43</w:t>
        </w:r>
        <w:r>
          <w:fldChar w:fldCharType="end"/>
        </w:r>
      </w:hyperlink>
    </w:p>
    <w:p>
      <w:pPr>
        <w:pStyle w:val="TOC2"/>
        <w:tabs>
          <w:tab w:val="right" w:leader="dot" w:pos="8306"/>
        </w:tabs>
      </w:pPr>
      <w:hyperlink w:anchor="_Toc6475" w:history="1">
        <w:r>
          <w:rPr>
            <w:rFonts w:ascii="仿宋" w:eastAsia="仿宋" w:hAnsi="仿宋" w:cs="仿宋" w:hint="eastAsia"/>
            <w:lang w:eastAsia="zh-CN"/>
          </w:rPr>
          <w:t>(八)、其它风险分析</w:t>
        </w:r>
        <w:r>
          <w:tab/>
        </w:r>
        <w:r>
          <w:fldChar w:fldCharType="begin"/>
        </w:r>
        <w:r>
          <w:instrText xml:space="preserve"> PAGEREF _Toc6475 \h </w:instrText>
        </w:r>
        <w:r>
          <w:fldChar w:fldCharType="separate"/>
        </w:r>
        <w:r>
          <w:t>45</w:t>
        </w:r>
        <w:r>
          <w:fldChar w:fldCharType="end"/>
        </w:r>
      </w:hyperlink>
    </w:p>
    <w:p>
      <w:pPr>
        <w:pStyle w:val="TOC2"/>
        <w:tabs>
          <w:tab w:val="right" w:leader="dot" w:pos="8306"/>
        </w:tabs>
      </w:pPr>
      <w:hyperlink w:anchor="_Toc8573" w:history="1">
        <w:r>
          <w:rPr>
            <w:rFonts w:ascii="仿宋" w:eastAsia="仿宋" w:hAnsi="仿宋" w:cs="仿宋" w:hint="eastAsia"/>
            <w:lang w:eastAsia="zh-CN"/>
          </w:rPr>
          <w:t>(九)、社会影响评估</w:t>
        </w:r>
        <w:r>
          <w:tab/>
        </w:r>
        <w:r>
          <w:fldChar w:fldCharType="begin"/>
        </w:r>
        <w:r>
          <w:instrText xml:space="preserve"> PAGEREF _Toc8573 \h </w:instrText>
        </w:r>
        <w:r>
          <w:fldChar w:fldCharType="separate"/>
        </w:r>
        <w:r>
          <w:t>46</w:t>
        </w:r>
        <w:r>
          <w:fldChar w:fldCharType="end"/>
        </w:r>
      </w:hyperlink>
    </w:p>
    <w:p>
      <w:pPr>
        <w:pStyle w:val="TOC1"/>
        <w:tabs>
          <w:tab w:val="right" w:leader="dot" w:pos="8306"/>
        </w:tabs>
      </w:pPr>
      <w:hyperlink w:anchor="_Toc32516" w:history="1">
        <w:r>
          <w:rPr>
            <w:rFonts w:ascii="仿宋" w:eastAsia="仿宋" w:hAnsi="仿宋" w:cs="仿宋" w:hint="eastAsia"/>
            <w:lang w:eastAsia="zh-CN"/>
          </w:rPr>
          <w:t>六、背景、必要性分析</w:t>
        </w:r>
        <w:r>
          <w:tab/>
        </w:r>
        <w:r>
          <w:fldChar w:fldCharType="begin"/>
        </w:r>
        <w:r>
          <w:instrText xml:space="preserve"> PAGEREF _Toc32516 \h </w:instrText>
        </w:r>
        <w:r>
          <w:fldChar w:fldCharType="separate"/>
        </w:r>
        <w:r>
          <w:t>48</w:t>
        </w:r>
        <w:r>
          <w:fldChar w:fldCharType="end"/>
        </w:r>
      </w:hyperlink>
    </w:p>
    <w:p>
      <w:pPr>
        <w:pStyle w:val="TOC2"/>
        <w:tabs>
          <w:tab w:val="right" w:leader="dot" w:pos="8306"/>
        </w:tabs>
      </w:pPr>
      <w:hyperlink w:anchor="_Toc31751" w:history="1">
        <w:r>
          <w:rPr>
            <w:rFonts w:ascii="仿宋" w:eastAsia="仿宋" w:hAnsi="仿宋" w:cs="仿宋" w:hint="eastAsia"/>
            <w:lang w:eastAsia="zh-CN"/>
          </w:rPr>
          <w:t>(一)、项目建设背景</w:t>
        </w:r>
        <w:r>
          <w:tab/>
        </w:r>
        <w:r>
          <w:fldChar w:fldCharType="begin"/>
        </w:r>
        <w:r>
          <w:instrText xml:space="preserve"> PAGEREF _Toc31751 \h </w:instrText>
        </w:r>
        <w:r>
          <w:fldChar w:fldCharType="separate"/>
        </w:r>
        <w:r>
          <w:t>48</w:t>
        </w:r>
        <w:r>
          <w:fldChar w:fldCharType="end"/>
        </w:r>
      </w:hyperlink>
    </w:p>
    <w:p>
      <w:pPr>
        <w:pStyle w:val="TOC2"/>
        <w:tabs>
          <w:tab w:val="right" w:leader="dot" w:pos="8306"/>
        </w:tabs>
      </w:pPr>
      <w:hyperlink w:anchor="_Toc7269" w:history="1">
        <w:r>
          <w:rPr>
            <w:rFonts w:ascii="仿宋" w:eastAsia="仿宋" w:hAnsi="仿宋" w:cs="仿宋" w:hint="eastAsia"/>
            <w:lang w:eastAsia="zh-CN"/>
          </w:rPr>
          <w:t>(二)、必要性分析</w:t>
        </w:r>
        <w:r>
          <w:tab/>
        </w:r>
        <w:r>
          <w:fldChar w:fldCharType="begin"/>
        </w:r>
        <w:r>
          <w:instrText xml:space="preserve"> PAGEREF _Toc7269 \h </w:instrText>
        </w:r>
        <w:r>
          <w:fldChar w:fldCharType="separate"/>
        </w:r>
        <w:r>
          <w:t>49</w:t>
        </w:r>
        <w:r>
          <w:fldChar w:fldCharType="end"/>
        </w:r>
      </w:hyperlink>
    </w:p>
    <w:p>
      <w:pPr>
        <w:pStyle w:val="TOC2"/>
        <w:tabs>
          <w:tab w:val="right" w:leader="dot" w:pos="8306"/>
        </w:tabs>
      </w:pPr>
      <w:hyperlink w:anchor="_Toc11398" w:history="1">
        <w:r>
          <w:rPr>
            <w:rFonts w:ascii="仿宋" w:eastAsia="仿宋" w:hAnsi="仿宋" w:cs="仿宋" w:hint="eastAsia"/>
            <w:lang w:eastAsia="zh-CN"/>
          </w:rPr>
          <w:t>(三)、项目建设有利条件</w:t>
        </w:r>
        <w:r>
          <w:tab/>
        </w:r>
        <w:r>
          <w:fldChar w:fldCharType="begin"/>
        </w:r>
        <w:r>
          <w:instrText xml:space="preserve"> PAGEREF _Toc11398 \h </w:instrText>
        </w:r>
        <w:r>
          <w:fldChar w:fldCharType="separate"/>
        </w:r>
        <w:r>
          <w:t>51</w:t>
        </w:r>
        <w:r>
          <w:fldChar w:fldCharType="end"/>
        </w:r>
      </w:hyperlink>
    </w:p>
    <w:p>
      <w:pPr>
        <w:pStyle w:val="TOC1"/>
        <w:tabs>
          <w:tab w:val="right" w:leader="dot" w:pos="8306"/>
        </w:tabs>
      </w:pPr>
      <w:hyperlink w:anchor="_Toc16931" w:history="1">
        <w:r>
          <w:rPr>
            <w:rFonts w:ascii="仿宋" w:eastAsia="仿宋" w:hAnsi="仿宋" w:cs="仿宋" w:hint="eastAsia"/>
            <w:lang w:eastAsia="zh-CN"/>
          </w:rPr>
          <w:t>七、经济效益与社会效益优化</w:t>
        </w:r>
        <w:r>
          <w:tab/>
        </w:r>
        <w:r>
          <w:fldChar w:fldCharType="begin"/>
        </w:r>
        <w:r>
          <w:instrText xml:space="preserve"> PAGEREF _Toc16931 \h </w:instrText>
        </w:r>
        <w:r>
          <w:fldChar w:fldCharType="separate"/>
        </w:r>
        <w:r>
          <w:t>52</w:t>
        </w:r>
        <w:r>
          <w:fldChar w:fldCharType="end"/>
        </w:r>
      </w:hyperlink>
    </w:p>
    <w:p>
      <w:pPr>
        <w:pStyle w:val="TOC2"/>
        <w:tabs>
          <w:tab w:val="right" w:leader="dot" w:pos="8306"/>
        </w:tabs>
      </w:pPr>
      <w:hyperlink w:anchor="_Toc8765" w:history="1">
        <w:r>
          <w:rPr>
            <w:rFonts w:ascii="仿宋" w:eastAsia="仿宋" w:hAnsi="仿宋" w:cs="仿宋" w:hint="eastAsia"/>
            <w:lang w:eastAsia="zh-CN"/>
          </w:rPr>
          <w:t>(一)、经济效益提升策略</w:t>
        </w:r>
        <w:r>
          <w:tab/>
        </w:r>
        <w:r>
          <w:fldChar w:fldCharType="begin"/>
        </w:r>
        <w:r>
          <w:instrText xml:space="preserve"> PAGEREF _Toc8765 \h </w:instrText>
        </w:r>
        <w:r>
          <w:fldChar w:fldCharType="separate"/>
        </w:r>
        <w:r>
          <w:t>52</w:t>
        </w:r>
        <w:r>
          <w:fldChar w:fldCharType="end"/>
        </w:r>
      </w:hyperlink>
    </w:p>
    <w:p>
      <w:pPr>
        <w:pStyle w:val="TOC2"/>
        <w:tabs>
          <w:tab w:val="right" w:leader="dot" w:pos="8306"/>
        </w:tabs>
      </w:pPr>
      <w:hyperlink w:anchor="_Toc1614" w:history="1">
        <w:r>
          <w:rPr>
            <w:rFonts w:ascii="仿宋" w:eastAsia="仿宋" w:hAnsi="仿宋" w:cs="仿宋" w:hint="eastAsia"/>
            <w:lang w:eastAsia="zh-CN"/>
          </w:rPr>
          <w:t>(二)、社会效益增强方案</w:t>
        </w:r>
        <w:r>
          <w:tab/>
        </w:r>
        <w:r>
          <w:fldChar w:fldCharType="begin"/>
        </w:r>
        <w:r>
          <w:instrText xml:space="preserve"> PAGEREF _Toc1614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81" w:history="1">
        <w:r>
          <w:rPr>
            <w:rFonts w:ascii="仿宋" w:eastAsia="仿宋" w:hAnsi="仿宋" w:cs="仿宋" w:hint="eastAsia"/>
            <w:lang w:eastAsia="zh-CN"/>
          </w:rPr>
          <w:t>八、资金管理与财务规划</w:t>
        </w:r>
        <w:r>
          <w:tab/>
        </w:r>
        <w:r>
          <w:fldChar w:fldCharType="begin"/>
        </w:r>
        <w:r>
          <w:instrText xml:space="preserve"> PAGEREF _Toc22381 \h </w:instrText>
        </w:r>
        <w:r>
          <w:fldChar w:fldCharType="separate"/>
        </w:r>
        <w:r>
          <w:t>54</w:t>
        </w:r>
        <w:r>
          <w:fldChar w:fldCharType="end"/>
        </w:r>
      </w:hyperlink>
    </w:p>
    <w:p>
      <w:pPr>
        <w:pStyle w:val="TOC2"/>
        <w:tabs>
          <w:tab w:val="right" w:leader="dot" w:pos="8306"/>
        </w:tabs>
      </w:pPr>
      <w:hyperlink w:anchor="_Toc3278" w:history="1">
        <w:r>
          <w:rPr>
            <w:rFonts w:ascii="仿宋" w:eastAsia="仿宋" w:hAnsi="仿宋" w:cs="仿宋" w:hint="eastAsia"/>
            <w:lang w:eastAsia="zh-CN"/>
          </w:rPr>
          <w:t>(一)、项目资金来源与筹措</w:t>
        </w:r>
        <w:r>
          <w:tab/>
        </w:r>
        <w:r>
          <w:fldChar w:fldCharType="begin"/>
        </w:r>
        <w:r>
          <w:instrText xml:space="preserve"> PAGEREF _Toc3278 \h </w:instrText>
        </w:r>
        <w:r>
          <w:fldChar w:fldCharType="separate"/>
        </w:r>
        <w:r>
          <w:t>54</w:t>
        </w:r>
        <w:r>
          <w:fldChar w:fldCharType="end"/>
        </w:r>
      </w:hyperlink>
    </w:p>
    <w:p>
      <w:pPr>
        <w:pStyle w:val="TOC2"/>
        <w:tabs>
          <w:tab w:val="right" w:leader="dot" w:pos="8306"/>
        </w:tabs>
      </w:pPr>
      <w:hyperlink w:anchor="_Toc20575" w:history="1">
        <w:r>
          <w:rPr>
            <w:rFonts w:ascii="仿宋" w:eastAsia="仿宋" w:hAnsi="仿宋" w:cs="仿宋" w:hint="eastAsia"/>
            <w:lang w:eastAsia="zh-CN"/>
          </w:rPr>
          <w:t>(二)、资金使用与监管</w:t>
        </w:r>
        <w:r>
          <w:tab/>
        </w:r>
        <w:r>
          <w:fldChar w:fldCharType="begin"/>
        </w:r>
        <w:r>
          <w:instrText xml:space="preserve"> PAGEREF _Toc20575 \h </w:instrText>
        </w:r>
        <w:r>
          <w:fldChar w:fldCharType="separate"/>
        </w:r>
        <w:r>
          <w:t>56</w:t>
        </w:r>
        <w:r>
          <w:fldChar w:fldCharType="end"/>
        </w:r>
      </w:hyperlink>
    </w:p>
    <w:p>
      <w:pPr>
        <w:pStyle w:val="TOC2"/>
        <w:tabs>
          <w:tab w:val="right" w:leader="dot" w:pos="8306"/>
        </w:tabs>
      </w:pPr>
      <w:hyperlink w:anchor="_Toc192" w:history="1">
        <w:r>
          <w:rPr>
            <w:rFonts w:ascii="仿宋" w:eastAsia="仿宋" w:hAnsi="仿宋" w:cs="仿宋" w:hint="eastAsia"/>
            <w:lang w:eastAsia="zh-CN"/>
          </w:rPr>
          <w:t>(三)、财务规划与预测</w:t>
        </w:r>
        <w:r>
          <w:tab/>
        </w:r>
        <w:r>
          <w:fldChar w:fldCharType="begin"/>
        </w:r>
        <w:r>
          <w:instrText xml:space="preserve"> PAGEREF _Toc192 \h </w:instrText>
        </w:r>
        <w:r>
          <w:fldChar w:fldCharType="separate"/>
        </w:r>
        <w:r>
          <w:t>57</w:t>
        </w:r>
        <w:r>
          <w:fldChar w:fldCharType="end"/>
        </w:r>
      </w:hyperlink>
    </w:p>
    <w:p>
      <w:pPr>
        <w:pStyle w:val="TOC1"/>
        <w:tabs>
          <w:tab w:val="right" w:leader="dot" w:pos="8306"/>
        </w:tabs>
      </w:pPr>
      <w:hyperlink w:anchor="_Toc19407" w:history="1">
        <w:r>
          <w:rPr>
            <w:rFonts w:ascii="仿宋" w:eastAsia="仿宋" w:hAnsi="仿宋" w:cs="仿宋" w:hint="eastAsia"/>
            <w:lang w:eastAsia="zh-CN"/>
          </w:rPr>
          <w:t>九、环境保护与绿色发展</w:t>
        </w:r>
        <w:r>
          <w:tab/>
        </w:r>
        <w:r>
          <w:fldChar w:fldCharType="begin"/>
        </w:r>
        <w:r>
          <w:instrText xml:space="preserve"> PAGEREF _Toc19407 \h </w:instrText>
        </w:r>
        <w:r>
          <w:fldChar w:fldCharType="separate"/>
        </w:r>
        <w:r>
          <w:t>58</w:t>
        </w:r>
        <w:r>
          <w:fldChar w:fldCharType="end"/>
        </w:r>
      </w:hyperlink>
    </w:p>
    <w:p>
      <w:pPr>
        <w:pStyle w:val="TOC2"/>
        <w:tabs>
          <w:tab w:val="right" w:leader="dot" w:pos="8306"/>
        </w:tabs>
      </w:pPr>
      <w:hyperlink w:anchor="_Toc11708" w:history="1">
        <w:r>
          <w:rPr>
            <w:rFonts w:ascii="仿宋" w:eastAsia="仿宋" w:hAnsi="仿宋" w:cs="仿宋" w:hint="eastAsia"/>
            <w:lang w:eastAsia="zh-CN"/>
          </w:rPr>
          <w:t>(一)、环境保护措施</w:t>
        </w:r>
        <w:r>
          <w:tab/>
        </w:r>
        <w:r>
          <w:fldChar w:fldCharType="begin"/>
        </w:r>
        <w:r>
          <w:instrText xml:space="preserve"> PAGEREF _Toc11708 \h </w:instrText>
        </w:r>
        <w:r>
          <w:fldChar w:fldCharType="separate"/>
        </w:r>
        <w:r>
          <w:t>58</w:t>
        </w:r>
        <w:r>
          <w:fldChar w:fldCharType="end"/>
        </w:r>
      </w:hyperlink>
    </w:p>
    <w:p>
      <w:pPr>
        <w:pStyle w:val="TOC2"/>
        <w:tabs>
          <w:tab w:val="right" w:leader="dot" w:pos="8306"/>
        </w:tabs>
      </w:pPr>
      <w:hyperlink w:anchor="_Toc30615" w:history="1">
        <w:r>
          <w:rPr>
            <w:rFonts w:ascii="仿宋" w:eastAsia="仿宋" w:hAnsi="仿宋" w:cs="仿宋" w:hint="eastAsia"/>
            <w:lang w:eastAsia="zh-CN"/>
          </w:rPr>
          <w:t>(二)、绿色发展与可持续发展策略</w:t>
        </w:r>
        <w:r>
          <w:tab/>
        </w:r>
        <w:r>
          <w:fldChar w:fldCharType="begin"/>
        </w:r>
        <w:r>
          <w:instrText xml:space="preserve"> PAGEREF _Toc30615 \h </w:instrText>
        </w:r>
        <w:r>
          <w:fldChar w:fldCharType="separate"/>
        </w:r>
        <w:r>
          <w:t>60</w:t>
        </w:r>
        <w:r>
          <w:fldChar w:fldCharType="end"/>
        </w:r>
      </w:hyperlink>
    </w:p>
    <w:p>
      <w:pPr>
        <w:pStyle w:val="TOC1"/>
        <w:tabs>
          <w:tab w:val="right" w:leader="dot" w:pos="8306"/>
        </w:tabs>
      </w:pPr>
      <w:hyperlink w:anchor="_Toc24652" w:history="1">
        <w:r>
          <w:rPr>
            <w:rFonts w:ascii="仿宋" w:eastAsia="仿宋" w:hAnsi="仿宋" w:cs="仿宋" w:hint="eastAsia"/>
            <w:lang w:eastAsia="zh-CN"/>
          </w:rPr>
          <w:t>十、环境保护与治理方案</w:t>
        </w:r>
        <w:r>
          <w:tab/>
        </w:r>
        <w:r>
          <w:fldChar w:fldCharType="begin"/>
        </w:r>
        <w:r>
          <w:instrText xml:space="preserve"> PAGEREF _Toc24652 \h </w:instrText>
        </w:r>
        <w:r>
          <w:fldChar w:fldCharType="separate"/>
        </w:r>
        <w:r>
          <w:t>61</w:t>
        </w:r>
        <w:r>
          <w:fldChar w:fldCharType="end"/>
        </w:r>
      </w:hyperlink>
    </w:p>
    <w:p>
      <w:pPr>
        <w:pStyle w:val="TOC2"/>
        <w:tabs>
          <w:tab w:val="right" w:leader="dot" w:pos="8306"/>
        </w:tabs>
      </w:pPr>
      <w:hyperlink w:anchor="_Toc21453" w:history="1">
        <w:r>
          <w:rPr>
            <w:rFonts w:ascii="仿宋" w:eastAsia="仿宋" w:hAnsi="仿宋" w:cs="仿宋" w:hint="eastAsia"/>
            <w:lang w:eastAsia="zh-CN"/>
          </w:rPr>
          <w:t>(一)、项目环境影响评估</w:t>
        </w:r>
        <w:r>
          <w:tab/>
        </w:r>
        <w:r>
          <w:fldChar w:fldCharType="begin"/>
        </w:r>
        <w:r>
          <w:instrText xml:space="preserve"> PAGEREF _Toc21453 \h </w:instrText>
        </w:r>
        <w:r>
          <w:fldChar w:fldCharType="separate"/>
        </w:r>
        <w:r>
          <w:t>61</w:t>
        </w:r>
        <w:r>
          <w:fldChar w:fldCharType="end"/>
        </w:r>
      </w:hyperlink>
    </w:p>
    <w:p>
      <w:pPr>
        <w:pStyle w:val="TOC2"/>
        <w:tabs>
          <w:tab w:val="right" w:leader="dot" w:pos="8306"/>
        </w:tabs>
      </w:pPr>
      <w:hyperlink w:anchor="_Toc12060" w:history="1">
        <w:r>
          <w:rPr>
            <w:rFonts w:ascii="仿宋" w:eastAsia="仿宋" w:hAnsi="仿宋" w:cs="仿宋" w:hint="eastAsia"/>
            <w:lang w:eastAsia="zh-CN"/>
          </w:rPr>
          <w:t>(二)、环境保护措施与治理方案</w:t>
        </w:r>
        <w:r>
          <w:tab/>
        </w:r>
        <w:r>
          <w:fldChar w:fldCharType="begin"/>
        </w:r>
        <w:r>
          <w:instrText xml:space="preserve"> PAGEREF _Toc12060 \h </w:instrText>
        </w:r>
        <w:r>
          <w:fldChar w:fldCharType="separate"/>
        </w:r>
        <w:r>
          <w:t>61</w:t>
        </w:r>
        <w:r>
          <w:fldChar w:fldCharType="end"/>
        </w:r>
      </w:hyperlink>
    </w:p>
    <w:p>
      <w:pPr>
        <w:pStyle w:val="TOC1"/>
        <w:tabs>
          <w:tab w:val="right" w:leader="dot" w:pos="8306"/>
        </w:tabs>
      </w:pPr>
      <w:hyperlink w:anchor="_Toc32686" w:history="1">
        <w:r>
          <w:rPr>
            <w:rFonts w:ascii="仿宋" w:eastAsia="仿宋" w:hAnsi="仿宋" w:cs="仿宋" w:hint="eastAsia"/>
            <w:lang w:eastAsia="zh-CN"/>
          </w:rPr>
          <w:t>十一、客户关系管理与市场拓展</w:t>
        </w:r>
        <w:r>
          <w:tab/>
        </w:r>
        <w:r>
          <w:fldChar w:fldCharType="begin"/>
        </w:r>
        <w:r>
          <w:instrText xml:space="preserve"> PAGEREF _Toc32686 \h </w:instrText>
        </w:r>
        <w:r>
          <w:fldChar w:fldCharType="separate"/>
        </w:r>
        <w:r>
          <w:t>62</w:t>
        </w:r>
        <w:r>
          <w:fldChar w:fldCharType="end"/>
        </w:r>
      </w:hyperlink>
    </w:p>
    <w:p>
      <w:pPr>
        <w:pStyle w:val="TOC2"/>
        <w:tabs>
          <w:tab w:val="right" w:leader="dot" w:pos="8306"/>
        </w:tabs>
      </w:pPr>
      <w:hyperlink w:anchor="_Toc6826" w:history="1">
        <w:r>
          <w:rPr>
            <w:rFonts w:ascii="仿宋" w:eastAsia="仿宋" w:hAnsi="仿宋" w:cs="仿宋" w:hint="eastAsia"/>
            <w:lang w:eastAsia="zh-CN"/>
          </w:rPr>
          <w:t>(一)、客户关系管理策略</w:t>
        </w:r>
        <w:r>
          <w:tab/>
        </w:r>
        <w:r>
          <w:fldChar w:fldCharType="begin"/>
        </w:r>
        <w:r>
          <w:instrText xml:space="preserve"> PAGEREF _Toc6826 \h </w:instrText>
        </w:r>
        <w:r>
          <w:fldChar w:fldCharType="separate"/>
        </w:r>
        <w:r>
          <w:t>62</w:t>
        </w:r>
        <w:r>
          <w:fldChar w:fldCharType="end"/>
        </w:r>
      </w:hyperlink>
    </w:p>
    <w:p>
      <w:pPr>
        <w:pStyle w:val="TOC2"/>
        <w:tabs>
          <w:tab w:val="right" w:leader="dot" w:pos="8306"/>
        </w:tabs>
      </w:pPr>
      <w:hyperlink w:anchor="_Toc18191" w:history="1">
        <w:r>
          <w:rPr>
            <w:rFonts w:ascii="仿宋" w:eastAsia="仿宋" w:hAnsi="仿宋" w:cs="仿宋" w:hint="eastAsia"/>
            <w:lang w:eastAsia="zh-CN"/>
          </w:rPr>
          <w:t>(二)、市场拓展方案</w:t>
        </w:r>
        <w:r>
          <w:tab/>
        </w:r>
        <w:r>
          <w:fldChar w:fldCharType="begin"/>
        </w:r>
        <w:r>
          <w:instrText xml:space="preserve"> PAGEREF _Toc18191 \h </w:instrText>
        </w:r>
        <w:r>
          <w:fldChar w:fldCharType="separate"/>
        </w:r>
        <w:r>
          <w:t>63</w:t>
        </w:r>
        <w:r>
          <w:fldChar w:fldCharType="end"/>
        </w:r>
      </w:hyperlink>
    </w:p>
    <w:p>
      <w:pPr>
        <w:pStyle w:val="TOC1"/>
        <w:tabs>
          <w:tab w:val="right" w:leader="dot" w:pos="8306"/>
        </w:tabs>
      </w:pPr>
      <w:hyperlink w:anchor="_Toc8068" w:history="1">
        <w:r>
          <w:rPr>
            <w:rFonts w:ascii="仿宋" w:eastAsia="仿宋" w:hAnsi="仿宋" w:cs="仿宋" w:hint="eastAsia"/>
            <w:lang w:eastAsia="zh-CN"/>
          </w:rPr>
          <w:t>十二、技术创新与产业升级</w:t>
        </w:r>
        <w:r>
          <w:tab/>
        </w:r>
        <w:r>
          <w:fldChar w:fldCharType="begin"/>
        </w:r>
        <w:r>
          <w:instrText xml:space="preserve"> PAGEREF _Toc8068 \h </w:instrText>
        </w:r>
        <w:r>
          <w:fldChar w:fldCharType="separate"/>
        </w:r>
        <w:r>
          <w:t>65</w:t>
        </w:r>
        <w:r>
          <w:fldChar w:fldCharType="end"/>
        </w:r>
      </w:hyperlink>
    </w:p>
    <w:p>
      <w:pPr>
        <w:pStyle w:val="TOC2"/>
        <w:tabs>
          <w:tab w:val="right" w:leader="dot" w:pos="8306"/>
        </w:tabs>
      </w:pPr>
      <w:hyperlink w:anchor="_Toc15404" w:history="1">
        <w:r>
          <w:rPr>
            <w:rFonts w:ascii="仿宋" w:eastAsia="仿宋" w:hAnsi="仿宋" w:cs="仿宋" w:hint="eastAsia"/>
            <w:lang w:eastAsia="zh-CN"/>
          </w:rPr>
          <w:t>(一)、技术创新方向与目标</w:t>
        </w:r>
        <w:r>
          <w:tab/>
        </w:r>
        <w:r>
          <w:fldChar w:fldCharType="begin"/>
        </w:r>
        <w:r>
          <w:instrText xml:space="preserve"> PAGEREF _Toc15404 \h </w:instrText>
        </w:r>
        <w:r>
          <w:fldChar w:fldCharType="separate"/>
        </w:r>
        <w:r>
          <w:t>65</w:t>
        </w:r>
        <w:r>
          <w:fldChar w:fldCharType="end"/>
        </w:r>
      </w:hyperlink>
    </w:p>
    <w:p>
      <w:pPr>
        <w:pStyle w:val="TOC2"/>
        <w:tabs>
          <w:tab w:val="right" w:leader="dot" w:pos="8306"/>
        </w:tabs>
      </w:pPr>
      <w:hyperlink w:anchor="_Toc30542" w:history="1">
        <w:r>
          <w:rPr>
            <w:rFonts w:ascii="仿宋" w:eastAsia="仿宋" w:hAnsi="仿宋" w:cs="仿宋" w:hint="eastAsia"/>
            <w:lang w:eastAsia="zh-CN"/>
          </w:rPr>
          <w:t>(二)、产业升级路径与措施</w:t>
        </w:r>
        <w:r>
          <w:tab/>
        </w:r>
        <w:r>
          <w:fldChar w:fldCharType="begin"/>
        </w:r>
        <w:r>
          <w:instrText xml:space="preserve"> PAGEREF _Toc30542 \h </w:instrText>
        </w:r>
        <w:r>
          <w:fldChar w:fldCharType="separate"/>
        </w:r>
        <w:r>
          <w:t>66</w:t>
        </w:r>
        <w:r>
          <w:fldChar w:fldCharType="end"/>
        </w:r>
      </w:hyperlink>
    </w:p>
    <w:p>
      <w:pPr>
        <w:pStyle w:val="TOC1"/>
        <w:tabs>
          <w:tab w:val="right" w:leader="dot" w:pos="8306"/>
        </w:tabs>
      </w:pPr>
      <w:hyperlink w:anchor="_Toc18696" w:history="1">
        <w:r>
          <w:rPr>
            <w:rFonts w:ascii="仿宋" w:eastAsia="仿宋" w:hAnsi="仿宋" w:cs="仿宋" w:hint="eastAsia"/>
            <w:lang w:eastAsia="zh-CN"/>
          </w:rPr>
          <w:t>十三、成果转化与推广应用</w:t>
        </w:r>
        <w:r>
          <w:tab/>
        </w:r>
        <w:r>
          <w:fldChar w:fldCharType="begin"/>
        </w:r>
        <w:r>
          <w:instrText xml:space="preserve"> PAGEREF _Toc18696 \h </w:instrText>
        </w:r>
        <w:r>
          <w:fldChar w:fldCharType="separate"/>
        </w:r>
        <w:r>
          <w:t>67</w:t>
        </w:r>
        <w:r>
          <w:fldChar w:fldCharType="end"/>
        </w:r>
      </w:hyperlink>
    </w:p>
    <w:p>
      <w:pPr>
        <w:pStyle w:val="TOC2"/>
        <w:tabs>
          <w:tab w:val="right" w:leader="dot" w:pos="8306"/>
        </w:tabs>
      </w:pPr>
      <w:hyperlink w:anchor="_Toc26410" w:history="1">
        <w:r>
          <w:rPr>
            <w:rFonts w:ascii="仿宋" w:eastAsia="仿宋" w:hAnsi="仿宋" w:cs="仿宋" w:hint="eastAsia"/>
            <w:lang w:eastAsia="zh-CN"/>
          </w:rPr>
          <w:t>(一)、成果转化策略制定</w:t>
        </w:r>
        <w:r>
          <w:tab/>
        </w:r>
        <w:r>
          <w:fldChar w:fldCharType="begin"/>
        </w:r>
        <w:r>
          <w:instrText xml:space="preserve"> PAGEREF _Toc26410 \h </w:instrText>
        </w:r>
        <w:r>
          <w:fldChar w:fldCharType="separate"/>
        </w:r>
        <w:r>
          <w:t>67</w:t>
        </w:r>
        <w:r>
          <w:fldChar w:fldCharType="end"/>
        </w:r>
      </w:hyperlink>
    </w:p>
    <w:p>
      <w:pPr>
        <w:pStyle w:val="TOC2"/>
        <w:tabs>
          <w:tab w:val="right" w:leader="dot" w:pos="8306"/>
        </w:tabs>
      </w:pPr>
      <w:hyperlink w:anchor="_Toc15553" w:history="1">
        <w:r>
          <w:rPr>
            <w:rFonts w:ascii="仿宋" w:eastAsia="仿宋" w:hAnsi="仿宋" w:cs="仿宋" w:hint="eastAsia"/>
            <w:lang w:eastAsia="zh-CN"/>
          </w:rPr>
          <w:t>(二)、成果推广应用方案</w:t>
        </w:r>
        <w:r>
          <w:tab/>
        </w:r>
        <w:r>
          <w:fldChar w:fldCharType="begin"/>
        </w:r>
        <w:r>
          <w:instrText xml:space="preserve"> PAGEREF _Toc15553 \h </w:instrText>
        </w:r>
        <w:r>
          <w:fldChar w:fldCharType="separate"/>
        </w:r>
        <w:r>
          <w:t>69</w:t>
        </w:r>
        <w:r>
          <w:fldChar w:fldCharType="end"/>
        </w:r>
      </w:hyperlink>
    </w:p>
    <w:p>
      <w:pPr>
        <w:pStyle w:val="TOC1"/>
        <w:tabs>
          <w:tab w:val="right" w:leader="dot" w:pos="8306"/>
        </w:tabs>
      </w:pPr>
      <w:hyperlink w:anchor="_Toc11835" w:history="1">
        <w:r>
          <w:rPr>
            <w:rFonts w:ascii="仿宋" w:eastAsia="仿宋" w:hAnsi="仿宋" w:cs="仿宋" w:hint="eastAsia"/>
            <w:lang w:eastAsia="zh-CN"/>
          </w:rPr>
          <w:t>十四、创新驱动与持续发展</w:t>
        </w:r>
        <w:r>
          <w:tab/>
        </w:r>
        <w:r>
          <w:fldChar w:fldCharType="begin"/>
        </w:r>
        <w:r>
          <w:instrText xml:space="preserve"> PAGEREF _Toc11835 \h </w:instrText>
        </w:r>
        <w:r>
          <w:fldChar w:fldCharType="separate"/>
        </w:r>
        <w:r>
          <w:t>70</w:t>
        </w:r>
        <w:r>
          <w:fldChar w:fldCharType="end"/>
        </w:r>
      </w:hyperlink>
    </w:p>
    <w:p>
      <w:pPr>
        <w:pStyle w:val="TOC2"/>
        <w:tabs>
          <w:tab w:val="right" w:leader="dot" w:pos="8306"/>
        </w:tabs>
      </w:pPr>
      <w:hyperlink w:anchor="_Toc15484" w:history="1">
        <w:r>
          <w:rPr>
            <w:rFonts w:ascii="仿宋" w:eastAsia="仿宋" w:hAnsi="仿宋" w:cs="仿宋" w:hint="eastAsia"/>
            <w:lang w:eastAsia="zh-CN"/>
          </w:rPr>
          <w:t>(一)、创新驱动战略实施</w:t>
        </w:r>
        <w:r>
          <w:tab/>
        </w:r>
        <w:r>
          <w:fldChar w:fldCharType="begin"/>
        </w:r>
        <w:r>
          <w:instrText xml:space="preserve"> PAGEREF _Toc15484 \h </w:instrText>
        </w:r>
        <w:r>
          <w:fldChar w:fldCharType="separate"/>
        </w:r>
        <w:r>
          <w:t>70</w:t>
        </w:r>
        <w:r>
          <w:fldChar w:fldCharType="end"/>
        </w:r>
      </w:hyperlink>
    </w:p>
    <w:p>
      <w:pPr>
        <w:pStyle w:val="TOC2"/>
        <w:tabs>
          <w:tab w:val="right" w:leader="dot" w:pos="8306"/>
        </w:tabs>
      </w:pPr>
      <w:hyperlink w:anchor="_Toc32086" w:history="1">
        <w:r>
          <w:rPr>
            <w:rFonts w:ascii="仿宋" w:eastAsia="仿宋" w:hAnsi="仿宋" w:cs="仿宋" w:hint="eastAsia"/>
            <w:lang w:eastAsia="zh-CN"/>
          </w:rPr>
          <w:t>(二)、持续发展路径探索</w:t>
        </w:r>
        <w:r>
          <w:tab/>
        </w:r>
        <w:r>
          <w:fldChar w:fldCharType="begin"/>
        </w:r>
        <w:r>
          <w:instrText xml:space="preserve"> PAGEREF _Toc32086 \h </w:instrText>
        </w:r>
        <w:r>
          <w:fldChar w:fldCharType="separate"/>
        </w:r>
        <w:r>
          <w:t>72</w:t>
        </w:r>
        <w:r>
          <w:fldChar w:fldCharType="end"/>
        </w:r>
      </w:hyperlink>
    </w:p>
    <w:p>
      <w:pPr>
        <w:pStyle w:val="TOC1"/>
        <w:tabs>
          <w:tab w:val="right" w:leader="dot" w:pos="8306"/>
        </w:tabs>
      </w:pPr>
      <w:hyperlink w:anchor="_Toc31971" w:history="1">
        <w:r>
          <w:rPr>
            <w:rFonts w:ascii="仿宋" w:eastAsia="仿宋" w:hAnsi="仿宋" w:cs="仿宋" w:hint="eastAsia"/>
            <w:lang w:eastAsia="zh-CN"/>
          </w:rPr>
          <w:t>十五、企业合规与伦理</w:t>
        </w:r>
        <w:r>
          <w:tab/>
        </w:r>
        <w:r>
          <w:fldChar w:fldCharType="begin"/>
        </w:r>
        <w:r>
          <w:instrText xml:space="preserve"> PAGEREF _Toc31971 \h </w:instrText>
        </w:r>
        <w:r>
          <w:fldChar w:fldCharType="separate"/>
        </w:r>
        <w:r>
          <w:t>76</w:t>
        </w:r>
        <w:r>
          <w:fldChar w:fldCharType="end"/>
        </w:r>
      </w:hyperlink>
    </w:p>
    <w:p>
      <w:pPr>
        <w:pStyle w:val="TOC2"/>
        <w:tabs>
          <w:tab w:val="right" w:leader="dot" w:pos="8306"/>
        </w:tabs>
      </w:pPr>
      <w:hyperlink w:anchor="_Toc26908" w:history="1">
        <w:r>
          <w:rPr>
            <w:rFonts w:ascii="仿宋" w:eastAsia="仿宋" w:hAnsi="仿宋" w:cs="仿宋" w:hint="eastAsia"/>
            <w:lang w:eastAsia="zh-CN"/>
          </w:rPr>
          <w:t>(一)、合规政策与程序</w:t>
        </w:r>
        <w:r>
          <w:tab/>
        </w:r>
        <w:r>
          <w:fldChar w:fldCharType="begin"/>
        </w:r>
        <w:r>
          <w:instrText xml:space="preserve"> PAGEREF _Toc26908 \h </w:instrText>
        </w:r>
        <w:r>
          <w:fldChar w:fldCharType="separate"/>
        </w:r>
        <w:r>
          <w:t>76</w:t>
        </w:r>
        <w:r>
          <w:fldChar w:fldCharType="end"/>
        </w:r>
      </w:hyperlink>
    </w:p>
    <w:p>
      <w:pPr>
        <w:pStyle w:val="TOC2"/>
        <w:tabs>
          <w:tab w:val="right" w:leader="dot" w:pos="8306"/>
        </w:tabs>
      </w:pPr>
      <w:hyperlink w:anchor="_Toc4160" w:history="1">
        <w:r>
          <w:rPr>
            <w:rFonts w:ascii="仿宋" w:eastAsia="仿宋" w:hAnsi="仿宋" w:cs="仿宋" w:hint="eastAsia"/>
            <w:lang w:eastAsia="zh-CN"/>
          </w:rPr>
          <w:t>(二)、伦理规范与培训</w:t>
        </w:r>
        <w:r>
          <w:tab/>
        </w:r>
        <w:r>
          <w:fldChar w:fldCharType="begin"/>
        </w:r>
        <w:r>
          <w:instrText xml:space="preserve"> PAGEREF _Toc4160 \h </w:instrText>
        </w:r>
        <w:r>
          <w:fldChar w:fldCharType="separate"/>
        </w:r>
        <w:r>
          <w:t>77</w:t>
        </w:r>
        <w:r>
          <w:fldChar w:fldCharType="end"/>
        </w:r>
      </w:hyperlink>
    </w:p>
    <w:p>
      <w:pPr>
        <w:pStyle w:val="TOC2"/>
        <w:tabs>
          <w:tab w:val="right" w:leader="dot" w:pos="8306"/>
        </w:tabs>
      </w:pPr>
      <w:hyperlink w:anchor="_Toc4631" w:history="1">
        <w:r>
          <w:rPr>
            <w:rFonts w:ascii="仿宋" w:eastAsia="仿宋" w:hAnsi="仿宋" w:cs="仿宋" w:hint="eastAsia"/>
            <w:lang w:eastAsia="zh-CN"/>
          </w:rPr>
          <w:t>(三)、合规风险评估</w:t>
        </w:r>
        <w:r>
          <w:tab/>
        </w:r>
        <w:r>
          <w:fldChar w:fldCharType="begin"/>
        </w:r>
        <w:r>
          <w:instrText xml:space="preserve"> PAGEREF _Toc4631 \h </w:instrText>
        </w:r>
        <w:r>
          <w:fldChar w:fldCharType="separate"/>
        </w:r>
        <w:r>
          <w:t>78</w:t>
        </w:r>
        <w:r>
          <w:fldChar w:fldCharType="end"/>
        </w:r>
      </w:hyperlink>
    </w:p>
    <w:p>
      <w:pPr>
        <w:pStyle w:val="TOC2"/>
        <w:tabs>
          <w:tab w:val="right" w:leader="dot" w:pos="8306"/>
        </w:tabs>
      </w:pPr>
      <w:hyperlink w:anchor="_Toc14009" w:history="1">
        <w:r>
          <w:rPr>
            <w:rFonts w:ascii="仿宋" w:eastAsia="仿宋" w:hAnsi="仿宋" w:cs="仿宋" w:hint="eastAsia"/>
            <w:lang w:eastAsia="zh-CN"/>
          </w:rPr>
          <w:t>(四)、合规监督与执行</w:t>
        </w:r>
        <w:r>
          <w:tab/>
        </w:r>
        <w:r>
          <w:fldChar w:fldCharType="begin"/>
        </w:r>
        <w:r>
          <w:instrText xml:space="preserve"> PAGEREF _Toc14009 \h </w:instrText>
        </w:r>
        <w:r>
          <w:fldChar w:fldCharType="separate"/>
        </w:r>
        <w:r>
          <w:t>79</w:t>
        </w:r>
        <w:r>
          <w:fldChar w:fldCharType="end"/>
        </w:r>
      </w:hyperlink>
    </w:p>
    <w:p>
      <w:pPr>
        <w:pStyle w:val="TOC1"/>
        <w:tabs>
          <w:tab w:val="right" w:leader="dot" w:pos="8306"/>
        </w:tabs>
      </w:pPr>
      <w:hyperlink w:anchor="_Toc23185" w:history="1">
        <w:r>
          <w:rPr>
            <w:rFonts w:ascii="仿宋" w:eastAsia="仿宋" w:hAnsi="仿宋" w:cs="仿宋" w:hint="eastAsia"/>
            <w:lang w:eastAsia="zh-CN"/>
          </w:rPr>
          <w:t>十六、人力资源管理与开发</w:t>
        </w:r>
        <w:r>
          <w:tab/>
        </w:r>
        <w:r>
          <w:fldChar w:fldCharType="begin"/>
        </w:r>
        <w:r>
          <w:instrText xml:space="preserve"> PAGEREF _Toc23185 \h </w:instrText>
        </w:r>
        <w:r>
          <w:fldChar w:fldCharType="separate"/>
        </w:r>
        <w:r>
          <w:t>80</w:t>
        </w:r>
        <w:r>
          <w:fldChar w:fldCharType="end"/>
        </w:r>
      </w:hyperlink>
    </w:p>
    <w:p>
      <w:pPr>
        <w:pStyle w:val="TOC2"/>
        <w:tabs>
          <w:tab w:val="right" w:leader="dot" w:pos="8306"/>
        </w:tabs>
      </w:pPr>
      <w:hyperlink w:anchor="_Toc18754" w:history="1">
        <w:r>
          <w:rPr>
            <w:rFonts w:ascii="仿宋" w:eastAsia="仿宋" w:hAnsi="仿宋" w:cs="仿宋" w:hint="eastAsia"/>
            <w:lang w:eastAsia="zh-CN"/>
          </w:rPr>
          <w:t>(一)、人力资源规划</w:t>
        </w:r>
        <w:r>
          <w:tab/>
        </w:r>
        <w:r>
          <w:fldChar w:fldCharType="begin"/>
        </w:r>
        <w:r>
          <w:instrText xml:space="preserve"> PAGEREF _Toc18754 \h </w:instrText>
        </w:r>
        <w:r>
          <w:fldChar w:fldCharType="separate"/>
        </w:r>
        <w:r>
          <w:t>80</w:t>
        </w:r>
        <w:r>
          <w:fldChar w:fldCharType="end"/>
        </w:r>
      </w:hyperlink>
    </w:p>
    <w:p>
      <w:pPr>
        <w:pStyle w:val="TOC2"/>
        <w:tabs>
          <w:tab w:val="right" w:leader="dot" w:pos="8306"/>
        </w:tabs>
      </w:pPr>
      <w:hyperlink w:anchor="_Toc54" w:history="1">
        <w:r>
          <w:rPr>
            <w:rFonts w:ascii="仿宋" w:eastAsia="仿宋" w:hAnsi="仿宋" w:cs="仿宋" w:hint="eastAsia"/>
            <w:lang w:eastAsia="zh-CN"/>
          </w:rPr>
          <w:t>(二)、人力资源开发与培训</w:t>
        </w:r>
        <w:r>
          <w:tab/>
        </w:r>
        <w:r>
          <w:fldChar w:fldCharType="begin"/>
        </w:r>
        <w:r>
          <w:instrText xml:space="preserve"> PAGEREF _Toc54 \h </w:instrText>
        </w:r>
        <w:r>
          <w:fldChar w:fldCharType="separate"/>
        </w:r>
        <w:r>
          <w:t>82</w:t>
        </w:r>
        <w:r>
          <w:fldChar w:fldCharType="end"/>
        </w:r>
      </w:hyperlink>
    </w:p>
    <w:p>
      <w:pPr>
        <w:pStyle w:val="TOC1"/>
        <w:tabs>
          <w:tab w:val="right" w:leader="dot" w:pos="8306"/>
        </w:tabs>
      </w:pPr>
      <w:hyperlink w:anchor="_Toc23864" w:history="1">
        <w:r>
          <w:rPr>
            <w:rFonts w:ascii="仿宋" w:eastAsia="仿宋" w:hAnsi="仿宋" w:cs="仿宋" w:hint="eastAsia"/>
            <w:lang w:eastAsia="zh-CN"/>
          </w:rPr>
          <w:t>十七、质量管理与控制</w:t>
        </w:r>
        <w:r>
          <w:tab/>
        </w:r>
        <w:r>
          <w:fldChar w:fldCharType="begin"/>
        </w:r>
        <w:r>
          <w:instrText xml:space="preserve"> PAGEREF _Toc23864 \h </w:instrText>
        </w:r>
        <w:r>
          <w:fldChar w:fldCharType="separate"/>
        </w:r>
        <w:r>
          <w:t>84</w:t>
        </w:r>
        <w:r>
          <w:fldChar w:fldCharType="end"/>
        </w:r>
      </w:hyperlink>
    </w:p>
    <w:p>
      <w:pPr>
        <w:pStyle w:val="TOC2"/>
        <w:tabs>
          <w:tab w:val="right" w:leader="dot" w:pos="8306"/>
        </w:tabs>
      </w:pPr>
      <w:hyperlink w:anchor="_Toc24519" w:history="1">
        <w:r>
          <w:rPr>
            <w:rFonts w:ascii="仿宋" w:eastAsia="仿宋" w:hAnsi="仿宋" w:cs="仿宋" w:hint="eastAsia"/>
            <w:lang w:eastAsia="zh-CN"/>
          </w:rPr>
          <w:t>(一)、质量管理体系建设</w:t>
        </w:r>
        <w:r>
          <w:tab/>
        </w:r>
        <w:r>
          <w:fldChar w:fldCharType="begin"/>
        </w:r>
        <w:r>
          <w:instrText xml:space="preserve"> PAGEREF _Toc24519 \h </w:instrText>
        </w:r>
        <w:r>
          <w:fldChar w:fldCharType="separate"/>
        </w:r>
        <w:r>
          <w:t>84</w:t>
        </w:r>
        <w:r>
          <w:fldChar w:fldCharType="end"/>
        </w:r>
      </w:hyperlink>
    </w:p>
    <w:p>
      <w:pPr>
        <w:pStyle w:val="TOC2"/>
        <w:tabs>
          <w:tab w:val="right" w:leader="dot" w:pos="8306"/>
        </w:tabs>
      </w:pPr>
      <w:hyperlink w:anchor="_Toc28105" w:history="1">
        <w:r>
          <w:rPr>
            <w:rFonts w:ascii="仿宋" w:eastAsia="仿宋" w:hAnsi="仿宋" w:cs="仿宋" w:hint="eastAsia"/>
            <w:lang w:eastAsia="zh-CN"/>
          </w:rPr>
          <w:t>(二)、质量控制措施</w:t>
        </w:r>
        <w:r>
          <w:tab/>
        </w:r>
        <w:r>
          <w:fldChar w:fldCharType="begin"/>
        </w:r>
        <w:r>
          <w:instrText xml:space="preserve"> PAGEREF _Toc28105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2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310"/>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6524"/>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关节类药物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关节类药物项目将进行详细的生态影响评估，确保不会对当地的动植物种群和自然栖息地造成负面影响。如果项目地点附近有重要的生物栖息地或生态敏感区，项目将重新考虑建设地点或采取相应的保护措施。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关节类药物项目将积极采用可持续材料，如再生塑料和生物降解材料，以减少对环境的影响。项目还将推行废物减量和回收计划，例如通过再利用工业废料或建立回收系统。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关节类药物项目还将参与当地的环保活动和计划，如资助当地的环境保护项目或与社区合作进行环保宣传活动。通过这些活动，项目不仅能够提高自身的环境表现，还能在当地社区中树立积极的环保形象。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915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关节类药物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关节类药物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关节类药物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5677"/>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关节类药物项目将采用绿色屋顶和生态墙等环境友好型建筑设计，这些设计不仅有助于改善空气质量，还能为城市野生动植物提供栖息地。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关节类药物项目将建立高效的废水处理系统，确保所有工业废水在排放前都经过适当处理，达到或超过环保标准。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关节类药物项目将致力于使用清洁能源，如太阳能和风能，减少对化石燃料的依赖。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关节类药物项目将举办环保教育研讨会，向员工和当地社区普及环保知识，提升对环境保护重要性的认识。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8992"/>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在关节类药物项目启动前，将进行一系列深入的地质调查，包括钻探和土壤取样，以深入了解项目区域的地层结构和土壤组成。特别是对于土壤的承载能力和地下水位的深度进行详细评估。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关节类药物项目将通过地下水位监测系统定期检测水位变化，以预测和预防由高地下水位可能引起的地基问题。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关节类药物项目将进行详尽的水文和地形分析，以识别可能的洪水和泥石流风险区。基于这些分析，项目将设计防洪设施，如提高地基、构建防洪墙和排水沟。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关节类药物项目还将考虑建设排水系统，以减少地表水对土壤稳定性的影响。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完成初始的地质风险评估后，关节类药物项目将安装长期地质监测设备，如倾斜仪、裂缝计和地下水位计，以持续监测地质条件的变化。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1808"/>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关节类药物项目将通过这些措施来适应和尊重特殊环境条件，确保项目的可持续发展，同时减少对环境的负面影响。这不仅有助于保护自然和文化遗产，还能提升项目在社会责任方面的表现和形象。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3891"/>
      <w:r>
        <w:rPr>
          <w:rFonts w:ascii="仿宋" w:eastAsia="仿宋" w:hAnsi="仿宋" w:cs="仿宋" w:hint="eastAsia"/>
          <w:sz w:val="28"/>
          <w:lang w:eastAsia="zh-CN"/>
        </w:rPr>
        <w:t>二、社会影响分析</w:t>
      </w:r>
      <w:bookmarkEnd w:id="8"/>
    </w:p>
    <w:p>
      <w:pPr>
        <w:pStyle w:val="Heading2"/>
        <w:rPr>
          <w:rFonts w:ascii="仿宋" w:eastAsia="仿宋" w:hAnsi="仿宋" w:cs="仿宋" w:hint="eastAsia"/>
          <w:lang w:eastAsia="zh-CN"/>
        </w:rPr>
      </w:pPr>
      <w:bookmarkStart w:id="9" w:name="_Toc28133"/>
      <w:r>
        <w:rPr>
          <w:rFonts w:ascii="仿宋" w:eastAsia="仿宋" w:hAnsi="仿宋" w:cs="仿宋" w:hint="eastAsia"/>
          <w:lang w:eastAsia="zh-CN"/>
        </w:rPr>
        <w:t>(一)、社会影响效果分析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关节类药物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关节类药物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关节类药物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关节类药物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https://d.book118.com/936120240223010054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关节类药物项目建设方案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A910C9"/>
    <w:rsid w:val="05A910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6120240223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2024-02-18T13:10:00Z</dcterms:created>
  <dcterms:modified xsi:type="dcterms:W3CDTF">2024-02-18T13:10:48Z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067D7A19966E4D3194ADA0AAE3C4E4AD_11</vt:lpwstr>
  </property>
  <property fmtid="{D5CDD505-2E9C-101B-9397-08002B2CF9AE}" pid="3" name="KSOProductBuildVer">
    <vt:lpwstr>2052-12.1.0.16250</vt:lpwstr>
  </property>
</Properties>
</file>