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智能化安装工程服务项目规划设计方案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7" w:history="1">
        <w:r>
          <w:rPr>
            <w:rFonts w:ascii="仿宋" w:eastAsia="仿宋" w:hAnsi="仿宋" w:cs="仿宋" w:hint="eastAsia"/>
            <w:lang w:eastAsia="zh-CN"/>
          </w:rPr>
          <w:t>前言</w:t>
        </w:r>
        <w:r>
          <w:tab/>
        </w:r>
        <w:r>
          <w:fldChar w:fldCharType="begin"/>
        </w:r>
        <w:r>
          <w:instrText xml:space="preserve"> PAGEREF _Toc22077 \h </w:instrText>
        </w:r>
        <w:r>
          <w:fldChar w:fldCharType="separate"/>
        </w:r>
        <w:r>
          <w:t>3</w:t>
        </w:r>
        <w:r>
          <w:fldChar w:fldCharType="end"/>
        </w:r>
      </w:hyperlink>
    </w:p>
    <w:p>
      <w:pPr>
        <w:pStyle w:val="TOC1"/>
        <w:tabs>
          <w:tab w:val="right" w:leader="dot" w:pos="8306"/>
        </w:tabs>
      </w:pPr>
      <w:hyperlink w:anchor="_Toc32366" w:history="1">
        <w:r>
          <w:rPr>
            <w:rFonts w:ascii="仿宋" w:eastAsia="仿宋" w:hAnsi="仿宋" w:cs="仿宋" w:hint="eastAsia"/>
            <w:lang w:eastAsia="zh-CN"/>
          </w:rPr>
          <w:t>一、产品规划分析</w:t>
        </w:r>
        <w:r>
          <w:tab/>
        </w:r>
        <w:r>
          <w:fldChar w:fldCharType="begin"/>
        </w:r>
        <w:r>
          <w:instrText xml:space="preserve"> PAGEREF _Toc32366 \h </w:instrText>
        </w:r>
        <w:r>
          <w:fldChar w:fldCharType="separate"/>
        </w:r>
        <w:r>
          <w:t>3</w:t>
        </w:r>
        <w:r>
          <w:fldChar w:fldCharType="end"/>
        </w:r>
      </w:hyperlink>
    </w:p>
    <w:p>
      <w:pPr>
        <w:pStyle w:val="TOC2"/>
        <w:tabs>
          <w:tab w:val="right" w:leader="dot" w:pos="8306"/>
        </w:tabs>
      </w:pPr>
      <w:hyperlink w:anchor="_Toc24977" w:history="1">
        <w:r>
          <w:rPr>
            <w:rFonts w:ascii="仿宋" w:eastAsia="仿宋" w:hAnsi="仿宋" w:cs="仿宋" w:hint="eastAsia"/>
            <w:lang w:eastAsia="zh-CN"/>
          </w:rPr>
          <w:t>(一)、产品规划</w:t>
        </w:r>
        <w:r>
          <w:tab/>
        </w:r>
        <w:r>
          <w:fldChar w:fldCharType="begin"/>
        </w:r>
        <w:r>
          <w:instrText xml:space="preserve"> PAGEREF _Toc24977 \h </w:instrText>
        </w:r>
        <w:r>
          <w:fldChar w:fldCharType="separate"/>
        </w:r>
        <w:r>
          <w:t>3</w:t>
        </w:r>
        <w:r>
          <w:fldChar w:fldCharType="end"/>
        </w:r>
      </w:hyperlink>
    </w:p>
    <w:p>
      <w:pPr>
        <w:pStyle w:val="TOC2"/>
        <w:tabs>
          <w:tab w:val="right" w:leader="dot" w:pos="8306"/>
        </w:tabs>
      </w:pPr>
      <w:hyperlink w:anchor="_Toc2610" w:history="1">
        <w:r>
          <w:rPr>
            <w:rFonts w:ascii="仿宋" w:eastAsia="仿宋" w:hAnsi="仿宋" w:cs="仿宋" w:hint="eastAsia"/>
            <w:lang w:eastAsia="zh-CN"/>
          </w:rPr>
          <w:t>(二)、建设规模</w:t>
        </w:r>
        <w:r>
          <w:tab/>
        </w:r>
        <w:r>
          <w:fldChar w:fldCharType="begin"/>
        </w:r>
        <w:r>
          <w:instrText xml:space="preserve"> PAGEREF _Toc2610 \h </w:instrText>
        </w:r>
        <w:r>
          <w:fldChar w:fldCharType="separate"/>
        </w:r>
        <w:r>
          <w:t>4</w:t>
        </w:r>
        <w:r>
          <w:fldChar w:fldCharType="end"/>
        </w:r>
      </w:hyperlink>
    </w:p>
    <w:p>
      <w:pPr>
        <w:pStyle w:val="TOC1"/>
        <w:tabs>
          <w:tab w:val="right" w:leader="dot" w:pos="8306"/>
        </w:tabs>
      </w:pPr>
      <w:hyperlink w:anchor="_Toc10915" w:history="1">
        <w:r>
          <w:rPr>
            <w:rFonts w:ascii="仿宋" w:eastAsia="仿宋" w:hAnsi="仿宋" w:cs="仿宋" w:hint="eastAsia"/>
            <w:lang w:eastAsia="zh-CN"/>
          </w:rPr>
          <w:t>二、智能化安装工程服务项目危机管理</w:t>
        </w:r>
        <w:r>
          <w:tab/>
        </w:r>
        <w:r>
          <w:fldChar w:fldCharType="begin"/>
        </w:r>
        <w:r>
          <w:instrText xml:space="preserve"> PAGEREF _Toc10915 \h </w:instrText>
        </w:r>
        <w:r>
          <w:fldChar w:fldCharType="separate"/>
        </w:r>
        <w:r>
          <w:t>5</w:t>
        </w:r>
        <w:r>
          <w:fldChar w:fldCharType="end"/>
        </w:r>
      </w:hyperlink>
    </w:p>
    <w:p>
      <w:pPr>
        <w:pStyle w:val="TOC2"/>
        <w:tabs>
          <w:tab w:val="right" w:leader="dot" w:pos="8306"/>
        </w:tabs>
      </w:pPr>
      <w:hyperlink w:anchor="_Toc2307" w:history="1">
        <w:r>
          <w:rPr>
            <w:rFonts w:ascii="仿宋" w:eastAsia="仿宋" w:hAnsi="仿宋" w:cs="仿宋" w:hint="eastAsia"/>
            <w:lang w:eastAsia="zh-CN"/>
          </w:rPr>
          <w:t>(一)、危机预警与识别</w:t>
        </w:r>
        <w:r>
          <w:tab/>
        </w:r>
        <w:r>
          <w:fldChar w:fldCharType="begin"/>
        </w:r>
        <w:r>
          <w:instrText xml:space="preserve"> PAGEREF _Toc2307 \h </w:instrText>
        </w:r>
        <w:r>
          <w:fldChar w:fldCharType="separate"/>
        </w:r>
        <w:r>
          <w:t>5</w:t>
        </w:r>
        <w:r>
          <w:fldChar w:fldCharType="end"/>
        </w:r>
      </w:hyperlink>
    </w:p>
    <w:p>
      <w:pPr>
        <w:pStyle w:val="TOC2"/>
        <w:tabs>
          <w:tab w:val="right" w:leader="dot" w:pos="8306"/>
        </w:tabs>
      </w:pPr>
      <w:hyperlink w:anchor="_Toc17079" w:history="1">
        <w:r>
          <w:rPr>
            <w:rFonts w:ascii="仿宋" w:eastAsia="仿宋" w:hAnsi="仿宋" w:cs="仿宋" w:hint="eastAsia"/>
            <w:lang w:eastAsia="zh-CN"/>
          </w:rPr>
          <w:t>(二)、危机应对与恢复</w:t>
        </w:r>
        <w:r>
          <w:tab/>
        </w:r>
        <w:r>
          <w:fldChar w:fldCharType="begin"/>
        </w:r>
        <w:r>
          <w:instrText xml:space="preserve"> PAGEREF _Toc17079 \h </w:instrText>
        </w:r>
        <w:r>
          <w:fldChar w:fldCharType="separate"/>
        </w:r>
        <w:r>
          <w:t>6</w:t>
        </w:r>
        <w:r>
          <w:fldChar w:fldCharType="end"/>
        </w:r>
      </w:hyperlink>
    </w:p>
    <w:p>
      <w:pPr>
        <w:pStyle w:val="TOC1"/>
        <w:tabs>
          <w:tab w:val="right" w:leader="dot" w:pos="8306"/>
        </w:tabs>
      </w:pPr>
      <w:hyperlink w:anchor="_Toc6992" w:history="1">
        <w:r>
          <w:rPr>
            <w:rFonts w:ascii="仿宋" w:eastAsia="仿宋" w:hAnsi="仿宋" w:cs="仿宋" w:hint="eastAsia"/>
            <w:lang w:eastAsia="zh-CN"/>
          </w:rPr>
          <w:t>三、智能化安装工程服务项目可持续发展</w:t>
        </w:r>
        <w:r>
          <w:tab/>
        </w:r>
        <w:r>
          <w:fldChar w:fldCharType="begin"/>
        </w:r>
        <w:r>
          <w:instrText xml:space="preserve"> PAGEREF _Toc6992 \h </w:instrText>
        </w:r>
        <w:r>
          <w:fldChar w:fldCharType="separate"/>
        </w:r>
        <w:r>
          <w:t>8</w:t>
        </w:r>
        <w:r>
          <w:fldChar w:fldCharType="end"/>
        </w:r>
      </w:hyperlink>
    </w:p>
    <w:p>
      <w:pPr>
        <w:pStyle w:val="TOC2"/>
        <w:tabs>
          <w:tab w:val="right" w:leader="dot" w:pos="8306"/>
        </w:tabs>
      </w:pPr>
      <w:hyperlink w:anchor="_Toc13267" w:history="1">
        <w:r>
          <w:rPr>
            <w:rFonts w:ascii="仿宋" w:eastAsia="仿宋" w:hAnsi="仿宋" w:cs="仿宋" w:hint="eastAsia"/>
            <w:lang w:eastAsia="zh-CN"/>
          </w:rPr>
          <w:t>(一)、可持续战略与实践</w:t>
        </w:r>
        <w:r>
          <w:tab/>
        </w:r>
        <w:r>
          <w:fldChar w:fldCharType="begin"/>
        </w:r>
        <w:r>
          <w:instrText xml:space="preserve"> PAGEREF _Toc13267 \h </w:instrText>
        </w:r>
        <w:r>
          <w:fldChar w:fldCharType="separate"/>
        </w:r>
        <w:r>
          <w:t>8</w:t>
        </w:r>
        <w:r>
          <w:fldChar w:fldCharType="end"/>
        </w:r>
      </w:hyperlink>
    </w:p>
    <w:p>
      <w:pPr>
        <w:pStyle w:val="TOC2"/>
        <w:tabs>
          <w:tab w:val="right" w:leader="dot" w:pos="8306"/>
        </w:tabs>
      </w:pPr>
      <w:hyperlink w:anchor="_Toc10514" w:history="1">
        <w:r>
          <w:rPr>
            <w:rFonts w:ascii="仿宋" w:eastAsia="仿宋" w:hAnsi="仿宋" w:cs="仿宋" w:hint="eastAsia"/>
            <w:lang w:eastAsia="zh-CN"/>
          </w:rPr>
          <w:t>(二)、环保与社会责任</w:t>
        </w:r>
        <w:r>
          <w:tab/>
        </w:r>
        <w:r>
          <w:fldChar w:fldCharType="begin"/>
        </w:r>
        <w:r>
          <w:instrText xml:space="preserve"> PAGEREF _Toc10514 \h </w:instrText>
        </w:r>
        <w:r>
          <w:fldChar w:fldCharType="separate"/>
        </w:r>
        <w:r>
          <w:t>8</w:t>
        </w:r>
        <w:r>
          <w:fldChar w:fldCharType="end"/>
        </w:r>
      </w:hyperlink>
    </w:p>
    <w:p>
      <w:pPr>
        <w:pStyle w:val="TOC1"/>
        <w:tabs>
          <w:tab w:val="right" w:leader="dot" w:pos="8306"/>
        </w:tabs>
      </w:pPr>
      <w:hyperlink w:anchor="_Toc23536" w:history="1">
        <w:r>
          <w:rPr>
            <w:rFonts w:ascii="仿宋" w:eastAsia="仿宋" w:hAnsi="仿宋" w:cs="仿宋" w:hint="eastAsia"/>
            <w:lang w:eastAsia="zh-CN"/>
          </w:rPr>
          <w:t>四、智能化安装工程服务项目文档管理</w:t>
        </w:r>
        <w:r>
          <w:tab/>
        </w:r>
        <w:r>
          <w:fldChar w:fldCharType="begin"/>
        </w:r>
        <w:r>
          <w:instrText xml:space="preserve"> PAGEREF _Toc23536 \h </w:instrText>
        </w:r>
        <w:r>
          <w:fldChar w:fldCharType="separate"/>
        </w:r>
        <w:r>
          <w:t>9</w:t>
        </w:r>
        <w:r>
          <w:fldChar w:fldCharType="end"/>
        </w:r>
      </w:hyperlink>
    </w:p>
    <w:p>
      <w:pPr>
        <w:pStyle w:val="TOC2"/>
        <w:tabs>
          <w:tab w:val="right" w:leader="dot" w:pos="8306"/>
        </w:tabs>
      </w:pPr>
      <w:hyperlink w:anchor="_Toc24244" w:history="1">
        <w:r>
          <w:rPr>
            <w:rFonts w:ascii="仿宋" w:eastAsia="仿宋" w:hAnsi="仿宋" w:cs="仿宋" w:hint="eastAsia"/>
            <w:lang w:eastAsia="zh-CN"/>
          </w:rPr>
          <w:t>(一)、文档编制与审查</w:t>
        </w:r>
        <w:r>
          <w:tab/>
        </w:r>
        <w:r>
          <w:fldChar w:fldCharType="begin"/>
        </w:r>
        <w:r>
          <w:instrText xml:space="preserve"> PAGEREF _Toc24244 \h </w:instrText>
        </w:r>
        <w:r>
          <w:fldChar w:fldCharType="separate"/>
        </w:r>
        <w:r>
          <w:t>9</w:t>
        </w:r>
        <w:r>
          <w:fldChar w:fldCharType="end"/>
        </w:r>
      </w:hyperlink>
    </w:p>
    <w:p>
      <w:pPr>
        <w:pStyle w:val="TOC2"/>
        <w:tabs>
          <w:tab w:val="right" w:leader="dot" w:pos="8306"/>
        </w:tabs>
      </w:pPr>
      <w:hyperlink w:anchor="_Toc19131" w:history="1">
        <w:r>
          <w:rPr>
            <w:rFonts w:ascii="仿宋" w:eastAsia="仿宋" w:hAnsi="仿宋" w:cs="仿宋" w:hint="eastAsia"/>
            <w:lang w:eastAsia="zh-CN"/>
          </w:rPr>
          <w:t>(二)、文档发布与分发</w:t>
        </w:r>
        <w:r>
          <w:tab/>
        </w:r>
        <w:r>
          <w:fldChar w:fldCharType="begin"/>
        </w:r>
        <w:r>
          <w:instrText xml:space="preserve"> PAGEREF _Toc19131 \h </w:instrText>
        </w:r>
        <w:r>
          <w:fldChar w:fldCharType="separate"/>
        </w:r>
        <w:r>
          <w:t>11</w:t>
        </w:r>
        <w:r>
          <w:fldChar w:fldCharType="end"/>
        </w:r>
      </w:hyperlink>
    </w:p>
    <w:p>
      <w:pPr>
        <w:pStyle w:val="TOC2"/>
        <w:tabs>
          <w:tab w:val="right" w:leader="dot" w:pos="8306"/>
        </w:tabs>
      </w:pPr>
      <w:hyperlink w:anchor="_Toc5725" w:history="1">
        <w:r>
          <w:rPr>
            <w:rFonts w:ascii="仿宋" w:eastAsia="仿宋" w:hAnsi="仿宋" w:cs="仿宋" w:hint="eastAsia"/>
            <w:lang w:eastAsia="zh-CN"/>
          </w:rPr>
          <w:t>(三)、文档存档与归档</w:t>
        </w:r>
        <w:r>
          <w:tab/>
        </w:r>
        <w:r>
          <w:fldChar w:fldCharType="begin"/>
        </w:r>
        <w:r>
          <w:instrText xml:space="preserve"> PAGEREF _Toc5725 \h </w:instrText>
        </w:r>
        <w:r>
          <w:fldChar w:fldCharType="separate"/>
        </w:r>
        <w:r>
          <w:t>12</w:t>
        </w:r>
        <w:r>
          <w:fldChar w:fldCharType="end"/>
        </w:r>
      </w:hyperlink>
    </w:p>
    <w:p>
      <w:pPr>
        <w:pStyle w:val="TOC1"/>
        <w:tabs>
          <w:tab w:val="right" w:leader="dot" w:pos="8306"/>
        </w:tabs>
      </w:pPr>
      <w:hyperlink w:anchor="_Toc32326" w:history="1">
        <w:r>
          <w:rPr>
            <w:rFonts w:ascii="仿宋" w:eastAsia="仿宋" w:hAnsi="仿宋" w:cs="仿宋" w:hint="eastAsia"/>
            <w:lang w:eastAsia="zh-CN"/>
          </w:rPr>
          <w:t>五、智能化安装工程服务项目概论</w:t>
        </w:r>
        <w:r>
          <w:tab/>
        </w:r>
        <w:r>
          <w:fldChar w:fldCharType="begin"/>
        </w:r>
        <w:r>
          <w:instrText xml:space="preserve"> PAGEREF _Toc32326 \h </w:instrText>
        </w:r>
        <w:r>
          <w:fldChar w:fldCharType="separate"/>
        </w:r>
        <w:r>
          <w:t>13</w:t>
        </w:r>
        <w:r>
          <w:fldChar w:fldCharType="end"/>
        </w:r>
      </w:hyperlink>
    </w:p>
    <w:p>
      <w:pPr>
        <w:pStyle w:val="TOC2"/>
        <w:tabs>
          <w:tab w:val="right" w:leader="dot" w:pos="8306"/>
        </w:tabs>
      </w:pPr>
      <w:hyperlink w:anchor="_Toc14415" w:history="1">
        <w:r>
          <w:rPr>
            <w:rFonts w:ascii="仿宋" w:eastAsia="仿宋" w:hAnsi="仿宋" w:cs="仿宋" w:hint="eastAsia"/>
            <w:lang w:eastAsia="zh-CN"/>
          </w:rPr>
          <w:t>(一)、智能化安装工程服务项目概况</w:t>
        </w:r>
        <w:r>
          <w:tab/>
        </w:r>
        <w:r>
          <w:fldChar w:fldCharType="begin"/>
        </w:r>
        <w:r>
          <w:instrText xml:space="preserve"> PAGEREF _Toc14415 \h </w:instrText>
        </w:r>
        <w:r>
          <w:fldChar w:fldCharType="separate"/>
        </w:r>
        <w:r>
          <w:t>13</w:t>
        </w:r>
        <w:r>
          <w:fldChar w:fldCharType="end"/>
        </w:r>
      </w:hyperlink>
    </w:p>
    <w:p>
      <w:pPr>
        <w:pStyle w:val="TOC2"/>
        <w:tabs>
          <w:tab w:val="right" w:leader="dot" w:pos="8306"/>
        </w:tabs>
      </w:pPr>
      <w:hyperlink w:anchor="_Toc32346" w:history="1">
        <w:r>
          <w:rPr>
            <w:rFonts w:ascii="仿宋" w:eastAsia="仿宋" w:hAnsi="仿宋" w:cs="仿宋" w:hint="eastAsia"/>
            <w:lang w:eastAsia="zh-CN"/>
          </w:rPr>
          <w:t>(二)、智能化安装工程服务项目目标</w:t>
        </w:r>
        <w:r>
          <w:tab/>
        </w:r>
        <w:r>
          <w:fldChar w:fldCharType="begin"/>
        </w:r>
        <w:r>
          <w:instrText xml:space="preserve"> PAGEREF _Toc32346 \h </w:instrText>
        </w:r>
        <w:r>
          <w:fldChar w:fldCharType="separate"/>
        </w:r>
        <w:r>
          <w:t>16</w:t>
        </w:r>
        <w:r>
          <w:fldChar w:fldCharType="end"/>
        </w:r>
      </w:hyperlink>
    </w:p>
    <w:p>
      <w:pPr>
        <w:pStyle w:val="TOC2"/>
        <w:tabs>
          <w:tab w:val="right" w:leader="dot" w:pos="8306"/>
        </w:tabs>
      </w:pPr>
      <w:hyperlink w:anchor="_Toc13176" w:history="1">
        <w:r>
          <w:rPr>
            <w:rFonts w:ascii="仿宋" w:eastAsia="仿宋" w:hAnsi="仿宋" w:cs="仿宋" w:hint="eastAsia"/>
            <w:lang w:eastAsia="zh-CN"/>
          </w:rPr>
          <w:t>(三)、智能化安装工程服务项目提出的理由</w:t>
        </w:r>
        <w:r>
          <w:tab/>
        </w:r>
        <w:r>
          <w:fldChar w:fldCharType="begin"/>
        </w:r>
        <w:r>
          <w:instrText xml:space="preserve"> PAGEREF _Toc13176 \h </w:instrText>
        </w:r>
        <w:r>
          <w:fldChar w:fldCharType="separate"/>
        </w:r>
        <w:r>
          <w:t>16</w:t>
        </w:r>
        <w:r>
          <w:fldChar w:fldCharType="end"/>
        </w:r>
      </w:hyperlink>
    </w:p>
    <w:p>
      <w:pPr>
        <w:pStyle w:val="TOC2"/>
        <w:tabs>
          <w:tab w:val="right" w:leader="dot" w:pos="8306"/>
        </w:tabs>
      </w:pPr>
      <w:hyperlink w:anchor="_Toc4941" w:history="1">
        <w:r>
          <w:rPr>
            <w:rFonts w:ascii="仿宋" w:eastAsia="仿宋" w:hAnsi="仿宋" w:cs="仿宋" w:hint="eastAsia"/>
            <w:lang w:eastAsia="zh-CN"/>
          </w:rPr>
          <w:t>(四)、智能化安装工程服务项目意义</w:t>
        </w:r>
        <w:r>
          <w:tab/>
        </w:r>
        <w:r>
          <w:fldChar w:fldCharType="begin"/>
        </w:r>
        <w:r>
          <w:instrText xml:space="preserve"> PAGEREF _Toc4941 \h </w:instrText>
        </w:r>
        <w:r>
          <w:fldChar w:fldCharType="separate"/>
        </w:r>
        <w:r>
          <w:t>18</w:t>
        </w:r>
        <w:r>
          <w:fldChar w:fldCharType="end"/>
        </w:r>
      </w:hyperlink>
    </w:p>
    <w:p>
      <w:pPr>
        <w:pStyle w:val="TOC2"/>
        <w:tabs>
          <w:tab w:val="right" w:leader="dot" w:pos="8306"/>
        </w:tabs>
      </w:pPr>
      <w:hyperlink w:anchor="_Toc30579" w:history="1">
        <w:r>
          <w:rPr>
            <w:rFonts w:ascii="仿宋" w:eastAsia="仿宋" w:hAnsi="仿宋" w:cs="仿宋" w:hint="eastAsia"/>
            <w:lang w:eastAsia="zh-CN"/>
          </w:rPr>
          <w:t>(五)、智能化安装工程服务项目背景</w:t>
        </w:r>
        <w:r>
          <w:tab/>
        </w:r>
        <w:r>
          <w:fldChar w:fldCharType="begin"/>
        </w:r>
        <w:r>
          <w:instrText xml:space="preserve"> PAGEREF _Toc30579 \h </w:instrText>
        </w:r>
        <w:r>
          <w:fldChar w:fldCharType="separate"/>
        </w:r>
        <w:r>
          <w:t>19</w:t>
        </w:r>
        <w:r>
          <w:fldChar w:fldCharType="end"/>
        </w:r>
      </w:hyperlink>
    </w:p>
    <w:p>
      <w:pPr>
        <w:pStyle w:val="TOC1"/>
        <w:tabs>
          <w:tab w:val="right" w:leader="dot" w:pos="8306"/>
        </w:tabs>
      </w:pPr>
      <w:hyperlink w:anchor="_Toc31874" w:history="1">
        <w:r>
          <w:rPr>
            <w:rFonts w:ascii="仿宋" w:eastAsia="仿宋" w:hAnsi="仿宋" w:cs="仿宋" w:hint="eastAsia"/>
            <w:lang w:eastAsia="zh-CN"/>
          </w:rPr>
          <w:t>六、智能化安装工程服务项目选址可行性分析</w:t>
        </w:r>
        <w:r>
          <w:tab/>
        </w:r>
        <w:r>
          <w:fldChar w:fldCharType="begin"/>
        </w:r>
        <w:r>
          <w:instrText xml:space="preserve"> PAGEREF _Toc31874 \h </w:instrText>
        </w:r>
        <w:r>
          <w:fldChar w:fldCharType="separate"/>
        </w:r>
        <w:r>
          <w:t>20</w:t>
        </w:r>
        <w:r>
          <w:fldChar w:fldCharType="end"/>
        </w:r>
      </w:hyperlink>
    </w:p>
    <w:p>
      <w:pPr>
        <w:pStyle w:val="TOC2"/>
        <w:tabs>
          <w:tab w:val="right" w:leader="dot" w:pos="8306"/>
        </w:tabs>
      </w:pPr>
      <w:hyperlink w:anchor="_Toc25470" w:history="1">
        <w:r>
          <w:rPr>
            <w:rFonts w:ascii="仿宋" w:eastAsia="仿宋" w:hAnsi="仿宋" w:cs="仿宋" w:hint="eastAsia"/>
            <w:lang w:eastAsia="zh-CN"/>
          </w:rPr>
          <w:t>(一)、智能化安装工程服务项目选址</w:t>
        </w:r>
        <w:r>
          <w:tab/>
        </w:r>
        <w:r>
          <w:fldChar w:fldCharType="begin"/>
        </w:r>
        <w:r>
          <w:instrText xml:space="preserve"> PAGEREF _Toc25470 \h </w:instrText>
        </w:r>
        <w:r>
          <w:fldChar w:fldCharType="separate"/>
        </w:r>
        <w:r>
          <w:t>20</w:t>
        </w:r>
        <w:r>
          <w:fldChar w:fldCharType="end"/>
        </w:r>
      </w:hyperlink>
    </w:p>
    <w:p>
      <w:pPr>
        <w:pStyle w:val="TOC2"/>
        <w:tabs>
          <w:tab w:val="right" w:leader="dot" w:pos="8306"/>
        </w:tabs>
      </w:pPr>
      <w:hyperlink w:anchor="_Toc27653" w:history="1">
        <w:r>
          <w:rPr>
            <w:rFonts w:ascii="仿宋" w:eastAsia="仿宋" w:hAnsi="仿宋" w:cs="仿宋" w:hint="eastAsia"/>
            <w:lang w:eastAsia="zh-CN"/>
          </w:rPr>
          <w:t>(二)、用地控制指标</w:t>
        </w:r>
        <w:r>
          <w:tab/>
        </w:r>
        <w:r>
          <w:fldChar w:fldCharType="begin"/>
        </w:r>
        <w:r>
          <w:instrText xml:space="preserve"> PAGEREF _Toc27653 \h </w:instrText>
        </w:r>
        <w:r>
          <w:fldChar w:fldCharType="separate"/>
        </w:r>
        <w:r>
          <w:t>20</w:t>
        </w:r>
        <w:r>
          <w:fldChar w:fldCharType="end"/>
        </w:r>
      </w:hyperlink>
    </w:p>
    <w:p>
      <w:pPr>
        <w:pStyle w:val="TOC2"/>
        <w:tabs>
          <w:tab w:val="right" w:leader="dot" w:pos="8306"/>
        </w:tabs>
      </w:pPr>
      <w:hyperlink w:anchor="_Toc31280" w:history="1">
        <w:r>
          <w:rPr>
            <w:rFonts w:ascii="仿宋" w:eastAsia="仿宋" w:hAnsi="仿宋" w:cs="仿宋" w:hint="eastAsia"/>
            <w:lang w:eastAsia="zh-CN"/>
          </w:rPr>
          <w:t>(三)、节约用地措施</w:t>
        </w:r>
        <w:r>
          <w:tab/>
        </w:r>
        <w:r>
          <w:fldChar w:fldCharType="begin"/>
        </w:r>
        <w:r>
          <w:instrText xml:space="preserve"> PAGEREF _Toc31280 \h </w:instrText>
        </w:r>
        <w:r>
          <w:fldChar w:fldCharType="separate"/>
        </w:r>
        <w:r>
          <w:t>22</w:t>
        </w:r>
        <w:r>
          <w:fldChar w:fldCharType="end"/>
        </w:r>
      </w:hyperlink>
    </w:p>
    <w:p>
      <w:pPr>
        <w:pStyle w:val="TOC2"/>
        <w:tabs>
          <w:tab w:val="right" w:leader="dot" w:pos="8306"/>
        </w:tabs>
      </w:pPr>
      <w:hyperlink w:anchor="_Toc30684" w:history="1">
        <w:r>
          <w:rPr>
            <w:rFonts w:ascii="仿宋" w:eastAsia="仿宋" w:hAnsi="仿宋" w:cs="仿宋" w:hint="eastAsia"/>
            <w:lang w:eastAsia="zh-CN"/>
          </w:rPr>
          <w:t>(四)、总图布置方案</w:t>
        </w:r>
        <w:r>
          <w:tab/>
        </w:r>
        <w:r>
          <w:fldChar w:fldCharType="begin"/>
        </w:r>
        <w:r>
          <w:instrText xml:space="preserve"> PAGEREF _Toc30684 \h </w:instrText>
        </w:r>
        <w:r>
          <w:fldChar w:fldCharType="separate"/>
        </w:r>
        <w:r>
          <w:t>23</w:t>
        </w:r>
        <w:r>
          <w:fldChar w:fldCharType="end"/>
        </w:r>
      </w:hyperlink>
    </w:p>
    <w:p>
      <w:pPr>
        <w:pStyle w:val="TOC2"/>
        <w:tabs>
          <w:tab w:val="right" w:leader="dot" w:pos="8306"/>
        </w:tabs>
      </w:pPr>
      <w:hyperlink w:anchor="_Toc26626" w:history="1">
        <w:r>
          <w:rPr>
            <w:rFonts w:ascii="仿宋" w:eastAsia="仿宋" w:hAnsi="仿宋" w:cs="仿宋" w:hint="eastAsia"/>
            <w:lang w:eastAsia="zh-CN"/>
          </w:rPr>
          <w:t>(五)、选址综合评价</w:t>
        </w:r>
        <w:r>
          <w:tab/>
        </w:r>
        <w:r>
          <w:fldChar w:fldCharType="begin"/>
        </w:r>
        <w:r>
          <w:instrText xml:space="preserve"> PAGEREF _Toc26626 \h </w:instrText>
        </w:r>
        <w:r>
          <w:fldChar w:fldCharType="separate"/>
        </w:r>
        <w:r>
          <w:t>24</w:t>
        </w:r>
        <w:r>
          <w:fldChar w:fldCharType="end"/>
        </w:r>
      </w:hyperlink>
    </w:p>
    <w:p>
      <w:pPr>
        <w:pStyle w:val="TOC1"/>
        <w:tabs>
          <w:tab w:val="right" w:leader="dot" w:pos="8306"/>
        </w:tabs>
      </w:pPr>
      <w:hyperlink w:anchor="_Toc30465" w:history="1">
        <w:r>
          <w:rPr>
            <w:rFonts w:ascii="仿宋" w:eastAsia="仿宋" w:hAnsi="仿宋" w:cs="仿宋" w:hint="eastAsia"/>
            <w:lang w:eastAsia="zh-CN"/>
          </w:rPr>
          <w:t>七、智能化安装工程服务项目技术管理</w:t>
        </w:r>
        <w:r>
          <w:tab/>
        </w:r>
        <w:r>
          <w:fldChar w:fldCharType="begin"/>
        </w:r>
        <w:r>
          <w:instrText xml:space="preserve"> PAGEREF _Toc30465 \h </w:instrText>
        </w:r>
        <w:r>
          <w:fldChar w:fldCharType="separate"/>
        </w:r>
        <w:r>
          <w:t>26</w:t>
        </w:r>
        <w:r>
          <w:fldChar w:fldCharType="end"/>
        </w:r>
      </w:hyperlink>
    </w:p>
    <w:p>
      <w:pPr>
        <w:pStyle w:val="TOC2"/>
        <w:tabs>
          <w:tab w:val="right" w:leader="dot" w:pos="8306"/>
        </w:tabs>
      </w:pPr>
      <w:hyperlink w:anchor="_Toc6877" w:history="1">
        <w:r>
          <w:rPr>
            <w:rFonts w:ascii="仿宋" w:eastAsia="仿宋" w:hAnsi="仿宋" w:cs="仿宋" w:hint="eastAsia"/>
            <w:lang w:eastAsia="zh-CN"/>
          </w:rPr>
          <w:t>(一)、技术方案选用方向</w:t>
        </w:r>
        <w:r>
          <w:tab/>
        </w:r>
        <w:r>
          <w:fldChar w:fldCharType="begin"/>
        </w:r>
        <w:r>
          <w:instrText xml:space="preserve"> PAGEREF _Toc6877 \h </w:instrText>
        </w:r>
        <w:r>
          <w:fldChar w:fldCharType="separate"/>
        </w:r>
        <w:r>
          <w:t>26</w:t>
        </w:r>
        <w:r>
          <w:fldChar w:fldCharType="end"/>
        </w:r>
      </w:hyperlink>
    </w:p>
    <w:p>
      <w:pPr>
        <w:pStyle w:val="TOC2"/>
        <w:tabs>
          <w:tab w:val="right" w:leader="dot" w:pos="8306"/>
        </w:tabs>
      </w:pPr>
      <w:hyperlink w:anchor="_Toc12076" w:history="1">
        <w:r>
          <w:rPr>
            <w:rFonts w:ascii="仿宋" w:eastAsia="仿宋" w:hAnsi="仿宋" w:cs="仿宋" w:hint="eastAsia"/>
            <w:lang w:eastAsia="zh-CN"/>
          </w:rPr>
          <w:t>(二)、工艺技术方案选用原则</w:t>
        </w:r>
        <w:r>
          <w:tab/>
        </w:r>
        <w:r>
          <w:fldChar w:fldCharType="begin"/>
        </w:r>
        <w:r>
          <w:instrText xml:space="preserve"> PAGEREF _Toc12076 \h </w:instrText>
        </w:r>
        <w:r>
          <w:fldChar w:fldCharType="separate"/>
        </w:r>
        <w:r>
          <w:t>28</w:t>
        </w:r>
        <w:r>
          <w:fldChar w:fldCharType="end"/>
        </w:r>
      </w:hyperlink>
    </w:p>
    <w:p>
      <w:pPr>
        <w:pStyle w:val="TOC2"/>
        <w:tabs>
          <w:tab w:val="right" w:leader="dot" w:pos="8306"/>
        </w:tabs>
      </w:pPr>
      <w:hyperlink w:anchor="_Toc23368" w:history="1">
        <w:r>
          <w:rPr>
            <w:rFonts w:ascii="仿宋" w:eastAsia="仿宋" w:hAnsi="仿宋" w:cs="仿宋" w:hint="eastAsia"/>
            <w:lang w:eastAsia="zh-CN"/>
          </w:rPr>
          <w:t>(三)、工艺技术方案要求</w:t>
        </w:r>
        <w:r>
          <w:tab/>
        </w:r>
        <w:r>
          <w:fldChar w:fldCharType="begin"/>
        </w:r>
        <w:r>
          <w:instrText xml:space="preserve"> PAGEREF _Toc23368 \h </w:instrText>
        </w:r>
        <w:r>
          <w:fldChar w:fldCharType="separate"/>
        </w:r>
        <w:r>
          <w:t>30</w:t>
        </w:r>
        <w:r>
          <w:fldChar w:fldCharType="end"/>
        </w:r>
      </w:hyperlink>
    </w:p>
    <w:p>
      <w:pPr>
        <w:pStyle w:val="TOC1"/>
        <w:tabs>
          <w:tab w:val="right" w:leader="dot" w:pos="8306"/>
        </w:tabs>
      </w:pPr>
      <w:hyperlink w:anchor="_Toc8649" w:history="1">
        <w:r>
          <w:rPr>
            <w:rFonts w:ascii="仿宋" w:eastAsia="仿宋" w:hAnsi="仿宋" w:cs="仿宋" w:hint="eastAsia"/>
            <w:lang w:eastAsia="zh-CN"/>
          </w:rPr>
          <w:t>八、智能化安装工程服务项目环境影响分析</w:t>
        </w:r>
        <w:r>
          <w:tab/>
        </w:r>
        <w:r>
          <w:fldChar w:fldCharType="begin"/>
        </w:r>
        <w:r>
          <w:instrText xml:space="preserve"> PAGEREF _Toc8649 \h </w:instrText>
        </w:r>
        <w:r>
          <w:fldChar w:fldCharType="separate"/>
        </w:r>
        <w:r>
          <w:t>32</w:t>
        </w:r>
        <w:r>
          <w:fldChar w:fldCharType="end"/>
        </w:r>
      </w:hyperlink>
    </w:p>
    <w:p>
      <w:pPr>
        <w:pStyle w:val="TOC2"/>
        <w:tabs>
          <w:tab w:val="right" w:leader="dot" w:pos="8306"/>
        </w:tabs>
      </w:pPr>
      <w:hyperlink w:anchor="_Toc7157" w:history="1">
        <w:r>
          <w:rPr>
            <w:rFonts w:ascii="仿宋" w:eastAsia="仿宋" w:hAnsi="仿宋" w:cs="仿宋" w:hint="eastAsia"/>
            <w:lang w:eastAsia="zh-CN"/>
          </w:rPr>
          <w:t>(一)、建设区域环境质量现状</w:t>
        </w:r>
        <w:r>
          <w:tab/>
        </w:r>
        <w:r>
          <w:fldChar w:fldCharType="begin"/>
        </w:r>
        <w:r>
          <w:instrText xml:space="preserve"> PAGEREF _Toc7157 \h </w:instrText>
        </w:r>
        <w:r>
          <w:fldChar w:fldCharType="separate"/>
        </w:r>
        <w:r>
          <w:t>32</w:t>
        </w:r>
        <w:r>
          <w:fldChar w:fldCharType="end"/>
        </w:r>
      </w:hyperlink>
    </w:p>
    <w:p>
      <w:pPr>
        <w:pStyle w:val="TOC2"/>
        <w:tabs>
          <w:tab w:val="right" w:leader="dot" w:pos="8306"/>
        </w:tabs>
      </w:pPr>
      <w:hyperlink w:anchor="_Toc31190" w:history="1">
        <w:r>
          <w:rPr>
            <w:rFonts w:ascii="仿宋" w:eastAsia="仿宋" w:hAnsi="仿宋" w:cs="仿宋" w:hint="eastAsia"/>
            <w:lang w:eastAsia="zh-CN"/>
          </w:rPr>
          <w:t>(二)、建设期环境保护</w:t>
        </w:r>
        <w:r>
          <w:tab/>
        </w:r>
        <w:r>
          <w:fldChar w:fldCharType="begin"/>
        </w:r>
        <w:r>
          <w:instrText xml:space="preserve"> PAGEREF _Toc31190 \h </w:instrText>
        </w:r>
        <w:r>
          <w:fldChar w:fldCharType="separate"/>
        </w:r>
        <w:r>
          <w:t>33</w:t>
        </w:r>
        <w:r>
          <w:fldChar w:fldCharType="end"/>
        </w:r>
      </w:hyperlink>
    </w:p>
    <w:p>
      <w:pPr>
        <w:pStyle w:val="TOC2"/>
        <w:tabs>
          <w:tab w:val="right" w:leader="dot" w:pos="8306"/>
        </w:tabs>
      </w:pPr>
      <w:hyperlink w:anchor="_Toc6837" w:history="1">
        <w:r>
          <w:rPr>
            <w:rFonts w:ascii="仿宋" w:eastAsia="仿宋" w:hAnsi="仿宋" w:cs="仿宋" w:hint="eastAsia"/>
            <w:lang w:eastAsia="zh-CN"/>
          </w:rPr>
          <w:t>(三)、运营期环境保护</w:t>
        </w:r>
        <w:r>
          <w:tab/>
        </w:r>
        <w:r>
          <w:fldChar w:fldCharType="begin"/>
        </w:r>
        <w:r>
          <w:instrText xml:space="preserve"> PAGEREF _Toc6837 \h </w:instrText>
        </w:r>
        <w:r>
          <w:fldChar w:fldCharType="separate"/>
        </w:r>
        <w:r>
          <w:t>35</w:t>
        </w:r>
        <w:r>
          <w:fldChar w:fldCharType="end"/>
        </w:r>
      </w:hyperlink>
    </w:p>
    <w:p>
      <w:pPr>
        <w:pStyle w:val="TOC2"/>
        <w:tabs>
          <w:tab w:val="right" w:leader="dot" w:pos="8306"/>
        </w:tabs>
      </w:pPr>
      <w:hyperlink w:anchor="_Toc27006" w:history="1">
        <w:r>
          <w:rPr>
            <w:rFonts w:ascii="仿宋" w:eastAsia="仿宋" w:hAnsi="仿宋" w:cs="仿宋" w:hint="eastAsia"/>
            <w:lang w:eastAsia="zh-CN"/>
          </w:rPr>
          <w:t>(四)、智能化安装工程服务项目建设对区域经济的影响</w:t>
        </w:r>
        <w:r>
          <w:tab/>
        </w:r>
        <w:r>
          <w:fldChar w:fldCharType="begin"/>
        </w:r>
        <w:r>
          <w:instrText xml:space="preserve"> PAGEREF _Toc27006 \h </w:instrText>
        </w:r>
        <w:r>
          <w:fldChar w:fldCharType="separate"/>
        </w:r>
        <w:r>
          <w:t>36</w:t>
        </w:r>
        <w:r>
          <w:fldChar w:fldCharType="end"/>
        </w:r>
      </w:hyperlink>
    </w:p>
    <w:p>
      <w:pPr>
        <w:pStyle w:val="TOC2"/>
        <w:tabs>
          <w:tab w:val="right" w:leader="dot" w:pos="8306"/>
        </w:tabs>
      </w:pPr>
      <w:hyperlink w:anchor="_Toc1573" w:history="1">
        <w:r>
          <w:rPr>
            <w:rFonts w:ascii="仿宋" w:eastAsia="仿宋" w:hAnsi="仿宋" w:cs="仿宋" w:hint="eastAsia"/>
            <w:lang w:eastAsia="zh-CN"/>
          </w:rPr>
          <w:t>(五)、废弃物处理</w:t>
        </w:r>
        <w:r>
          <w:tab/>
        </w:r>
        <w:r>
          <w:fldChar w:fldCharType="begin"/>
        </w:r>
        <w:r>
          <w:instrText xml:space="preserve"> PAGEREF _Toc1573 \h </w:instrText>
        </w:r>
        <w:r>
          <w:fldChar w:fldCharType="separate"/>
        </w:r>
        <w:r>
          <w:t>38</w:t>
        </w:r>
        <w:r>
          <w:fldChar w:fldCharType="end"/>
        </w:r>
      </w:hyperlink>
    </w:p>
    <w:p>
      <w:pPr>
        <w:pStyle w:val="TOC2"/>
        <w:tabs>
          <w:tab w:val="right" w:leader="dot" w:pos="8306"/>
        </w:tabs>
      </w:pPr>
      <w:hyperlink w:anchor="_Toc32162" w:history="1">
        <w:r>
          <w:rPr>
            <w:rFonts w:ascii="仿宋" w:eastAsia="仿宋" w:hAnsi="仿宋" w:cs="仿宋" w:hint="eastAsia"/>
            <w:lang w:eastAsia="zh-CN"/>
          </w:rPr>
          <w:t>(六)、特殊环境影响分析</w:t>
        </w:r>
        <w:r>
          <w:tab/>
        </w:r>
        <w:r>
          <w:fldChar w:fldCharType="begin"/>
        </w:r>
        <w:r>
          <w:instrText xml:space="preserve"> PAGEREF _Toc32162 \h </w:instrText>
        </w:r>
        <w:r>
          <w:fldChar w:fldCharType="separate"/>
        </w:r>
        <w:r>
          <w:t>39</w:t>
        </w:r>
        <w:r>
          <w:fldChar w:fldCharType="end"/>
        </w:r>
      </w:hyperlink>
    </w:p>
    <w:p>
      <w:pPr>
        <w:pStyle w:val="TOC2"/>
        <w:tabs>
          <w:tab w:val="right" w:leader="dot" w:pos="8306"/>
        </w:tabs>
      </w:pPr>
      <w:hyperlink w:anchor="_Toc13701" w:history="1">
        <w:r>
          <w:rPr>
            <w:rFonts w:ascii="仿宋" w:eastAsia="仿宋" w:hAnsi="仿宋" w:cs="仿宋" w:hint="eastAsia"/>
            <w:lang w:eastAsia="zh-CN"/>
          </w:rPr>
          <w:t>(七)、清洁生产</w:t>
        </w:r>
        <w:r>
          <w:tab/>
        </w:r>
        <w:r>
          <w:fldChar w:fldCharType="begin"/>
        </w:r>
        <w:r>
          <w:instrText xml:space="preserve"> PAGEREF _Toc13701 \h </w:instrText>
        </w:r>
        <w:r>
          <w:fldChar w:fldCharType="separate"/>
        </w:r>
        <w:r>
          <w:t>41</w:t>
        </w:r>
        <w:r>
          <w:fldChar w:fldCharType="end"/>
        </w:r>
      </w:hyperlink>
    </w:p>
    <w:p>
      <w:pPr>
        <w:pStyle w:val="TOC2"/>
        <w:tabs>
          <w:tab w:val="right" w:leader="dot" w:pos="8306"/>
        </w:tabs>
      </w:pPr>
      <w:hyperlink w:anchor="_Toc24252" w:history="1">
        <w:r>
          <w:rPr>
            <w:rFonts w:ascii="仿宋" w:eastAsia="仿宋" w:hAnsi="仿宋" w:cs="仿宋" w:hint="eastAsia"/>
            <w:lang w:eastAsia="zh-CN"/>
          </w:rPr>
          <w:t>(八)、环境保护综合评价</w:t>
        </w:r>
        <w:r>
          <w:tab/>
        </w:r>
        <w:r>
          <w:fldChar w:fldCharType="begin"/>
        </w:r>
        <w:r>
          <w:instrText xml:space="preserve"> PAGEREF _Toc24252 \h </w:instrText>
        </w:r>
        <w:r>
          <w:fldChar w:fldCharType="separate"/>
        </w:r>
        <w:r>
          <w:t>42</w:t>
        </w:r>
        <w:r>
          <w:fldChar w:fldCharType="end"/>
        </w:r>
      </w:hyperlink>
    </w:p>
    <w:p>
      <w:pPr>
        <w:pStyle w:val="TOC1"/>
        <w:tabs>
          <w:tab w:val="right" w:leader="dot" w:pos="8306"/>
        </w:tabs>
      </w:pPr>
      <w:hyperlink w:anchor="_Toc11426" w:history="1">
        <w:r>
          <w:rPr>
            <w:rFonts w:ascii="仿宋" w:eastAsia="仿宋" w:hAnsi="仿宋" w:cs="仿宋" w:hint="eastAsia"/>
            <w:lang w:eastAsia="zh-CN"/>
          </w:rPr>
          <w:t>九、智能化安装工程服务项目人力资源培养与发展</w:t>
        </w:r>
        <w:r>
          <w:tab/>
        </w:r>
        <w:r>
          <w:fldChar w:fldCharType="begin"/>
        </w:r>
        <w:r>
          <w:instrText xml:space="preserve"> PAGEREF _Toc11426 \h </w:instrText>
        </w:r>
        <w:r>
          <w:fldChar w:fldCharType="separate"/>
        </w:r>
        <w:r>
          <w:t>43</w:t>
        </w:r>
        <w:r>
          <w:fldChar w:fldCharType="end"/>
        </w:r>
      </w:hyperlink>
    </w:p>
    <w:p>
      <w:pPr>
        <w:pStyle w:val="TOC2"/>
        <w:tabs>
          <w:tab w:val="right" w:leader="dot" w:pos="8306"/>
        </w:tabs>
      </w:pPr>
      <w:hyperlink w:anchor="_Toc29116" w:history="1">
        <w:r>
          <w:rPr>
            <w:rFonts w:ascii="仿宋" w:eastAsia="仿宋" w:hAnsi="仿宋" w:cs="仿宋" w:hint="eastAsia"/>
            <w:lang w:eastAsia="zh-CN"/>
          </w:rPr>
          <w:t>(一)、人才需求与规划</w:t>
        </w:r>
        <w:r>
          <w:tab/>
        </w:r>
        <w:r>
          <w:fldChar w:fldCharType="begin"/>
        </w:r>
        <w:r>
          <w:instrText xml:space="preserve"> PAGEREF _Toc29116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4" w:history="1">
        <w:r>
          <w:rPr>
            <w:rFonts w:ascii="仿宋" w:eastAsia="仿宋" w:hAnsi="仿宋" w:cs="仿宋" w:hint="eastAsia"/>
            <w:lang w:eastAsia="zh-CN"/>
          </w:rPr>
          <w:t>(二)、培训与发展计划</w:t>
        </w:r>
        <w:r>
          <w:tab/>
        </w:r>
        <w:r>
          <w:fldChar w:fldCharType="begin"/>
        </w:r>
        <w:r>
          <w:instrText xml:space="preserve"> PAGEREF _Toc13244 \h </w:instrText>
        </w:r>
        <w:r>
          <w:fldChar w:fldCharType="separate"/>
        </w:r>
        <w:r>
          <w:t>44</w:t>
        </w:r>
        <w:r>
          <w:fldChar w:fldCharType="end"/>
        </w:r>
      </w:hyperlink>
    </w:p>
    <w:p>
      <w:pPr>
        <w:pStyle w:val="TOC1"/>
        <w:tabs>
          <w:tab w:val="right" w:leader="dot" w:pos="8306"/>
        </w:tabs>
      </w:pPr>
      <w:hyperlink w:anchor="_Toc8388" w:history="1">
        <w:r>
          <w:rPr>
            <w:rFonts w:ascii="仿宋" w:eastAsia="仿宋" w:hAnsi="仿宋" w:cs="仿宋" w:hint="eastAsia"/>
            <w:lang w:eastAsia="zh-CN"/>
          </w:rPr>
          <w:t>十、生产安全保护</w:t>
        </w:r>
        <w:r>
          <w:tab/>
        </w:r>
        <w:r>
          <w:fldChar w:fldCharType="begin"/>
        </w:r>
        <w:r>
          <w:instrText xml:space="preserve"> PAGEREF _Toc8388 \h </w:instrText>
        </w:r>
        <w:r>
          <w:fldChar w:fldCharType="separate"/>
        </w:r>
        <w:r>
          <w:t>44</w:t>
        </w:r>
        <w:r>
          <w:fldChar w:fldCharType="end"/>
        </w:r>
      </w:hyperlink>
    </w:p>
    <w:p>
      <w:pPr>
        <w:pStyle w:val="TOC2"/>
        <w:tabs>
          <w:tab w:val="right" w:leader="dot" w:pos="8306"/>
        </w:tabs>
      </w:pPr>
      <w:hyperlink w:anchor="_Toc19392" w:history="1">
        <w:r>
          <w:rPr>
            <w:rFonts w:ascii="仿宋" w:eastAsia="仿宋" w:hAnsi="仿宋" w:cs="仿宋" w:hint="eastAsia"/>
            <w:lang w:eastAsia="zh-CN"/>
          </w:rPr>
          <w:t>(一)、消防安全</w:t>
        </w:r>
        <w:r>
          <w:tab/>
        </w:r>
        <w:r>
          <w:fldChar w:fldCharType="begin"/>
        </w:r>
        <w:r>
          <w:instrText xml:space="preserve"> PAGEREF _Toc19392 \h </w:instrText>
        </w:r>
        <w:r>
          <w:fldChar w:fldCharType="separate"/>
        </w:r>
        <w:r>
          <w:t>44</w:t>
        </w:r>
        <w:r>
          <w:fldChar w:fldCharType="end"/>
        </w:r>
      </w:hyperlink>
    </w:p>
    <w:p>
      <w:pPr>
        <w:pStyle w:val="TOC2"/>
        <w:tabs>
          <w:tab w:val="right" w:leader="dot" w:pos="8306"/>
        </w:tabs>
      </w:pPr>
      <w:hyperlink w:anchor="_Toc4863" w:history="1">
        <w:r>
          <w:rPr>
            <w:rFonts w:ascii="仿宋" w:eastAsia="仿宋" w:hAnsi="仿宋" w:cs="仿宋" w:hint="eastAsia"/>
            <w:lang w:eastAsia="zh-CN"/>
          </w:rPr>
          <w:t>(二)、防火防爆总图布置措施</w:t>
        </w:r>
        <w:r>
          <w:tab/>
        </w:r>
        <w:r>
          <w:fldChar w:fldCharType="begin"/>
        </w:r>
        <w:r>
          <w:instrText xml:space="preserve"> PAGEREF _Toc4863 \h </w:instrText>
        </w:r>
        <w:r>
          <w:fldChar w:fldCharType="separate"/>
        </w:r>
        <w:r>
          <w:t>46</w:t>
        </w:r>
        <w:r>
          <w:fldChar w:fldCharType="end"/>
        </w:r>
      </w:hyperlink>
    </w:p>
    <w:p>
      <w:pPr>
        <w:pStyle w:val="TOC2"/>
        <w:tabs>
          <w:tab w:val="right" w:leader="dot" w:pos="8306"/>
        </w:tabs>
      </w:pPr>
      <w:hyperlink w:anchor="_Toc18783" w:history="1">
        <w:r>
          <w:rPr>
            <w:rFonts w:ascii="仿宋" w:eastAsia="仿宋" w:hAnsi="仿宋" w:cs="仿宋" w:hint="eastAsia"/>
            <w:lang w:eastAsia="zh-CN"/>
          </w:rPr>
          <w:t>(三)、自然灾害防范措施</w:t>
        </w:r>
        <w:r>
          <w:tab/>
        </w:r>
        <w:r>
          <w:fldChar w:fldCharType="begin"/>
        </w:r>
        <w:r>
          <w:instrText xml:space="preserve"> PAGEREF _Toc18783 \h </w:instrText>
        </w:r>
        <w:r>
          <w:fldChar w:fldCharType="separate"/>
        </w:r>
        <w:r>
          <w:t>47</w:t>
        </w:r>
        <w:r>
          <w:fldChar w:fldCharType="end"/>
        </w:r>
      </w:hyperlink>
    </w:p>
    <w:p>
      <w:pPr>
        <w:pStyle w:val="TOC2"/>
        <w:tabs>
          <w:tab w:val="right" w:leader="dot" w:pos="8306"/>
        </w:tabs>
      </w:pPr>
      <w:hyperlink w:anchor="_Toc5083" w:history="1">
        <w:r>
          <w:rPr>
            <w:rFonts w:ascii="仿宋" w:eastAsia="仿宋" w:hAnsi="仿宋" w:cs="仿宋" w:hint="eastAsia"/>
            <w:lang w:eastAsia="zh-CN"/>
          </w:rPr>
          <w:t>(四)、安全色及安全标志使用要求</w:t>
        </w:r>
        <w:r>
          <w:tab/>
        </w:r>
        <w:r>
          <w:fldChar w:fldCharType="begin"/>
        </w:r>
        <w:r>
          <w:instrText xml:space="preserve"> PAGEREF _Toc5083 \h </w:instrText>
        </w:r>
        <w:r>
          <w:fldChar w:fldCharType="separate"/>
        </w:r>
        <w:r>
          <w:t>48</w:t>
        </w:r>
        <w:r>
          <w:fldChar w:fldCharType="end"/>
        </w:r>
      </w:hyperlink>
    </w:p>
    <w:p>
      <w:pPr>
        <w:pStyle w:val="TOC2"/>
        <w:tabs>
          <w:tab w:val="right" w:leader="dot" w:pos="8306"/>
        </w:tabs>
      </w:pPr>
      <w:hyperlink w:anchor="_Toc30145" w:history="1">
        <w:r>
          <w:rPr>
            <w:rFonts w:ascii="仿宋" w:eastAsia="仿宋" w:hAnsi="仿宋" w:cs="仿宋" w:hint="eastAsia"/>
            <w:lang w:eastAsia="zh-CN"/>
          </w:rPr>
          <w:t>(五)、防尘防毒措施</w:t>
        </w:r>
        <w:r>
          <w:tab/>
        </w:r>
        <w:r>
          <w:fldChar w:fldCharType="begin"/>
        </w:r>
        <w:r>
          <w:instrText xml:space="preserve"> PAGEREF _Toc30145 \h </w:instrText>
        </w:r>
        <w:r>
          <w:fldChar w:fldCharType="separate"/>
        </w:r>
        <w:r>
          <w:t>49</w:t>
        </w:r>
        <w:r>
          <w:fldChar w:fldCharType="end"/>
        </w:r>
      </w:hyperlink>
    </w:p>
    <w:p>
      <w:pPr>
        <w:pStyle w:val="TOC2"/>
        <w:tabs>
          <w:tab w:val="right" w:leader="dot" w:pos="8306"/>
        </w:tabs>
      </w:pPr>
      <w:hyperlink w:anchor="_Toc11634" w:history="1">
        <w:r>
          <w:rPr>
            <w:rFonts w:ascii="仿宋" w:eastAsia="仿宋" w:hAnsi="仿宋" w:cs="仿宋" w:hint="eastAsia"/>
            <w:lang w:eastAsia="zh-CN"/>
          </w:rPr>
          <w:t>(六)、防静电、触电防护及防雷措施</w:t>
        </w:r>
        <w:r>
          <w:tab/>
        </w:r>
        <w:r>
          <w:fldChar w:fldCharType="begin"/>
        </w:r>
        <w:r>
          <w:instrText xml:space="preserve"> PAGEREF _Toc11634 \h </w:instrText>
        </w:r>
        <w:r>
          <w:fldChar w:fldCharType="separate"/>
        </w:r>
        <w:r>
          <w:t>50</w:t>
        </w:r>
        <w:r>
          <w:fldChar w:fldCharType="end"/>
        </w:r>
      </w:hyperlink>
    </w:p>
    <w:p>
      <w:pPr>
        <w:pStyle w:val="TOC2"/>
        <w:tabs>
          <w:tab w:val="right" w:leader="dot" w:pos="8306"/>
        </w:tabs>
      </w:pPr>
      <w:hyperlink w:anchor="_Toc18915" w:history="1">
        <w:r>
          <w:rPr>
            <w:rFonts w:ascii="仿宋" w:eastAsia="仿宋" w:hAnsi="仿宋" w:cs="仿宋" w:hint="eastAsia"/>
            <w:lang w:eastAsia="zh-CN"/>
          </w:rPr>
          <w:t>(七)、机械设备安全保障措施</w:t>
        </w:r>
        <w:r>
          <w:tab/>
        </w:r>
        <w:r>
          <w:fldChar w:fldCharType="begin"/>
        </w:r>
        <w:r>
          <w:instrText xml:space="preserve"> PAGEREF _Toc18915 \h </w:instrText>
        </w:r>
        <w:r>
          <w:fldChar w:fldCharType="separate"/>
        </w:r>
        <w:r>
          <w:t>51</w:t>
        </w:r>
        <w:r>
          <w:fldChar w:fldCharType="end"/>
        </w:r>
      </w:hyperlink>
    </w:p>
    <w:p>
      <w:pPr>
        <w:pStyle w:val="TOC1"/>
        <w:tabs>
          <w:tab w:val="right" w:leader="dot" w:pos="8306"/>
        </w:tabs>
      </w:pPr>
      <w:hyperlink w:anchor="_Toc22253" w:history="1">
        <w:r>
          <w:rPr>
            <w:rFonts w:ascii="仿宋" w:eastAsia="仿宋" w:hAnsi="仿宋" w:cs="仿宋" w:hint="eastAsia"/>
            <w:lang w:eastAsia="zh-CN"/>
          </w:rPr>
          <w:t>十一、智能化安装工程服务项目风险管理</w:t>
        </w:r>
        <w:r>
          <w:tab/>
        </w:r>
        <w:r>
          <w:fldChar w:fldCharType="begin"/>
        </w:r>
        <w:r>
          <w:instrText xml:space="preserve"> PAGEREF _Toc22253 \h </w:instrText>
        </w:r>
        <w:r>
          <w:fldChar w:fldCharType="separate"/>
        </w:r>
        <w:r>
          <w:t>53</w:t>
        </w:r>
        <w:r>
          <w:fldChar w:fldCharType="end"/>
        </w:r>
      </w:hyperlink>
    </w:p>
    <w:p>
      <w:pPr>
        <w:pStyle w:val="TOC2"/>
        <w:tabs>
          <w:tab w:val="right" w:leader="dot" w:pos="8306"/>
        </w:tabs>
      </w:pPr>
      <w:hyperlink w:anchor="_Toc16874" w:history="1">
        <w:r>
          <w:rPr>
            <w:rFonts w:ascii="仿宋" w:eastAsia="仿宋" w:hAnsi="仿宋" w:cs="仿宋" w:hint="eastAsia"/>
            <w:lang w:eastAsia="zh-CN"/>
          </w:rPr>
          <w:t>(一)、风险识别与评估</w:t>
        </w:r>
        <w:r>
          <w:tab/>
        </w:r>
        <w:r>
          <w:fldChar w:fldCharType="begin"/>
        </w:r>
        <w:r>
          <w:instrText xml:space="preserve"> PAGEREF _Toc16874 \h </w:instrText>
        </w:r>
        <w:r>
          <w:fldChar w:fldCharType="separate"/>
        </w:r>
        <w:r>
          <w:t>53</w:t>
        </w:r>
        <w:r>
          <w:fldChar w:fldCharType="end"/>
        </w:r>
      </w:hyperlink>
    </w:p>
    <w:p>
      <w:pPr>
        <w:pStyle w:val="TOC2"/>
        <w:tabs>
          <w:tab w:val="right" w:leader="dot" w:pos="8306"/>
        </w:tabs>
      </w:pPr>
      <w:hyperlink w:anchor="_Toc24339" w:history="1">
        <w:r>
          <w:rPr>
            <w:rFonts w:ascii="仿宋" w:eastAsia="仿宋" w:hAnsi="仿宋" w:cs="仿宋" w:hint="eastAsia"/>
            <w:lang w:eastAsia="zh-CN"/>
          </w:rPr>
          <w:t>(二)、风险应对策略</w:t>
        </w:r>
        <w:r>
          <w:tab/>
        </w:r>
        <w:r>
          <w:fldChar w:fldCharType="begin"/>
        </w:r>
        <w:r>
          <w:instrText xml:space="preserve"> PAGEREF _Toc24339 \h </w:instrText>
        </w:r>
        <w:r>
          <w:fldChar w:fldCharType="separate"/>
        </w:r>
        <w:r>
          <w:t>54</w:t>
        </w:r>
        <w:r>
          <w:fldChar w:fldCharType="end"/>
        </w:r>
      </w:hyperlink>
    </w:p>
    <w:p>
      <w:pPr>
        <w:pStyle w:val="TOC2"/>
        <w:tabs>
          <w:tab w:val="right" w:leader="dot" w:pos="8306"/>
        </w:tabs>
      </w:pPr>
      <w:hyperlink w:anchor="_Toc28646" w:history="1">
        <w:r>
          <w:rPr>
            <w:rFonts w:ascii="仿宋" w:eastAsia="仿宋" w:hAnsi="仿宋" w:cs="仿宋" w:hint="eastAsia"/>
            <w:lang w:eastAsia="zh-CN"/>
          </w:rPr>
          <w:t>(三)、风险监控与控制</w:t>
        </w:r>
        <w:r>
          <w:tab/>
        </w:r>
        <w:r>
          <w:fldChar w:fldCharType="begin"/>
        </w:r>
        <w:r>
          <w:instrText xml:space="preserve"> PAGEREF _Toc28646 \h </w:instrText>
        </w:r>
        <w:r>
          <w:fldChar w:fldCharType="separate"/>
        </w:r>
        <w:r>
          <w:t>56</w:t>
        </w:r>
        <w:r>
          <w:fldChar w:fldCharType="end"/>
        </w:r>
      </w:hyperlink>
    </w:p>
    <w:p>
      <w:pPr>
        <w:pStyle w:val="TOC1"/>
        <w:tabs>
          <w:tab w:val="right" w:leader="dot" w:pos="8306"/>
        </w:tabs>
      </w:pPr>
      <w:hyperlink w:anchor="_Toc15478" w:history="1">
        <w:r>
          <w:rPr>
            <w:rFonts w:ascii="仿宋" w:eastAsia="仿宋" w:hAnsi="仿宋" w:cs="仿宋" w:hint="eastAsia"/>
            <w:lang w:eastAsia="zh-CN"/>
          </w:rPr>
          <w:t>十二、智能化安装工程服务项目创新与研发</w:t>
        </w:r>
        <w:r>
          <w:tab/>
        </w:r>
        <w:r>
          <w:fldChar w:fldCharType="begin"/>
        </w:r>
        <w:r>
          <w:instrText xml:space="preserve"> PAGEREF _Toc15478 \h </w:instrText>
        </w:r>
        <w:r>
          <w:fldChar w:fldCharType="separate"/>
        </w:r>
        <w:r>
          <w:t>57</w:t>
        </w:r>
        <w:r>
          <w:fldChar w:fldCharType="end"/>
        </w:r>
      </w:hyperlink>
    </w:p>
    <w:p>
      <w:pPr>
        <w:pStyle w:val="TOC2"/>
        <w:tabs>
          <w:tab w:val="right" w:leader="dot" w:pos="8306"/>
        </w:tabs>
      </w:pPr>
      <w:hyperlink w:anchor="_Toc29149" w:history="1">
        <w:r>
          <w:rPr>
            <w:rFonts w:ascii="仿宋" w:eastAsia="仿宋" w:hAnsi="仿宋" w:cs="仿宋" w:hint="eastAsia"/>
            <w:lang w:eastAsia="zh-CN"/>
          </w:rPr>
          <w:t>(一)、创新策略与方向</w:t>
        </w:r>
        <w:r>
          <w:tab/>
        </w:r>
        <w:r>
          <w:fldChar w:fldCharType="begin"/>
        </w:r>
        <w:r>
          <w:instrText xml:space="preserve"> PAGEREF _Toc29149 \h </w:instrText>
        </w:r>
        <w:r>
          <w:fldChar w:fldCharType="separate"/>
        </w:r>
        <w:r>
          <w:t>57</w:t>
        </w:r>
        <w:r>
          <w:fldChar w:fldCharType="end"/>
        </w:r>
      </w:hyperlink>
    </w:p>
    <w:p>
      <w:pPr>
        <w:pStyle w:val="TOC2"/>
        <w:tabs>
          <w:tab w:val="right" w:leader="dot" w:pos="8306"/>
        </w:tabs>
      </w:pPr>
      <w:hyperlink w:anchor="_Toc30676" w:history="1">
        <w:r>
          <w:rPr>
            <w:rFonts w:ascii="仿宋" w:eastAsia="仿宋" w:hAnsi="仿宋" w:cs="仿宋" w:hint="eastAsia"/>
            <w:lang w:eastAsia="zh-CN"/>
          </w:rPr>
          <w:t>(二)、研发规划与投入</w:t>
        </w:r>
        <w:r>
          <w:tab/>
        </w:r>
        <w:r>
          <w:fldChar w:fldCharType="begin"/>
        </w:r>
        <w:r>
          <w:instrText xml:space="preserve"> PAGEREF _Toc30676 \h </w:instrText>
        </w:r>
        <w:r>
          <w:fldChar w:fldCharType="separate"/>
        </w:r>
        <w:r>
          <w:t>58</w:t>
        </w:r>
        <w:r>
          <w:fldChar w:fldCharType="end"/>
        </w:r>
      </w:hyperlink>
    </w:p>
    <w:p>
      <w:pPr>
        <w:pStyle w:val="TOC1"/>
        <w:tabs>
          <w:tab w:val="right" w:leader="dot" w:pos="8306"/>
        </w:tabs>
      </w:pPr>
      <w:hyperlink w:anchor="_Toc19741" w:history="1">
        <w:r>
          <w:rPr>
            <w:rFonts w:ascii="仿宋" w:eastAsia="仿宋" w:hAnsi="仿宋" w:cs="仿宋" w:hint="eastAsia"/>
            <w:lang w:eastAsia="zh-CN"/>
          </w:rPr>
          <w:t>十三、智能化安装工程服务项目实施保障措施</w:t>
        </w:r>
        <w:r>
          <w:tab/>
        </w:r>
        <w:r>
          <w:fldChar w:fldCharType="begin"/>
        </w:r>
        <w:r>
          <w:instrText xml:space="preserve"> PAGEREF _Toc19741 \h </w:instrText>
        </w:r>
        <w:r>
          <w:fldChar w:fldCharType="separate"/>
        </w:r>
        <w:r>
          <w:t>60</w:t>
        </w:r>
        <w:r>
          <w:fldChar w:fldCharType="end"/>
        </w:r>
      </w:hyperlink>
    </w:p>
    <w:p>
      <w:pPr>
        <w:pStyle w:val="TOC2"/>
        <w:tabs>
          <w:tab w:val="right" w:leader="dot" w:pos="8306"/>
        </w:tabs>
      </w:pPr>
      <w:hyperlink w:anchor="_Toc19107" w:history="1">
        <w:r>
          <w:rPr>
            <w:rFonts w:ascii="仿宋" w:eastAsia="仿宋" w:hAnsi="仿宋" w:cs="仿宋" w:hint="eastAsia"/>
            <w:lang w:eastAsia="zh-CN"/>
          </w:rPr>
          <w:t>(一)、智能化安装工程服务项目实施保障机制</w:t>
        </w:r>
        <w:r>
          <w:tab/>
        </w:r>
        <w:r>
          <w:fldChar w:fldCharType="begin"/>
        </w:r>
        <w:r>
          <w:instrText xml:space="preserve"> PAGEREF _Toc19107 \h </w:instrText>
        </w:r>
        <w:r>
          <w:fldChar w:fldCharType="separate"/>
        </w:r>
        <w:r>
          <w:t>60</w:t>
        </w:r>
        <w:r>
          <w:fldChar w:fldCharType="end"/>
        </w:r>
      </w:hyperlink>
    </w:p>
    <w:p>
      <w:pPr>
        <w:pStyle w:val="TOC2"/>
        <w:tabs>
          <w:tab w:val="right" w:leader="dot" w:pos="8306"/>
        </w:tabs>
      </w:pPr>
      <w:hyperlink w:anchor="_Toc290" w:history="1">
        <w:r>
          <w:rPr>
            <w:rFonts w:ascii="仿宋" w:eastAsia="仿宋" w:hAnsi="仿宋" w:cs="仿宋" w:hint="eastAsia"/>
            <w:lang w:eastAsia="zh-CN"/>
          </w:rPr>
          <w:t>(二)、智能化安装工程服务项目法律合规要求</w:t>
        </w:r>
        <w:r>
          <w:tab/>
        </w:r>
        <w:r>
          <w:fldChar w:fldCharType="begin"/>
        </w:r>
        <w:r>
          <w:instrText xml:space="preserve"> PAGEREF _Toc290 \h </w:instrText>
        </w:r>
        <w:r>
          <w:fldChar w:fldCharType="separate"/>
        </w:r>
        <w:r>
          <w:t>64</w:t>
        </w:r>
        <w:r>
          <w:fldChar w:fldCharType="end"/>
        </w:r>
      </w:hyperlink>
    </w:p>
    <w:p>
      <w:pPr>
        <w:pStyle w:val="TOC2"/>
        <w:tabs>
          <w:tab w:val="right" w:leader="dot" w:pos="8306"/>
        </w:tabs>
      </w:pPr>
      <w:hyperlink w:anchor="_Toc6884" w:history="1">
        <w:r>
          <w:rPr>
            <w:rFonts w:ascii="仿宋" w:eastAsia="仿宋" w:hAnsi="仿宋" w:cs="仿宋" w:hint="eastAsia"/>
            <w:lang w:eastAsia="zh-CN"/>
          </w:rPr>
          <w:t>(三)、智能化安装工程服务项目合同管理与法律事务</w:t>
        </w:r>
        <w:r>
          <w:tab/>
        </w:r>
        <w:r>
          <w:fldChar w:fldCharType="begin"/>
        </w:r>
        <w:r>
          <w:instrText xml:space="preserve"> PAGEREF _Toc6884 \h </w:instrText>
        </w:r>
        <w:r>
          <w:fldChar w:fldCharType="separate"/>
        </w:r>
        <w:r>
          <w:t>69</w:t>
        </w:r>
        <w:r>
          <w:fldChar w:fldCharType="end"/>
        </w:r>
      </w:hyperlink>
    </w:p>
    <w:p>
      <w:pPr>
        <w:pStyle w:val="TOC2"/>
        <w:tabs>
          <w:tab w:val="right" w:leader="dot" w:pos="8306"/>
        </w:tabs>
      </w:pPr>
      <w:hyperlink w:anchor="_Toc30350" w:history="1">
        <w:r>
          <w:rPr>
            <w:rFonts w:ascii="仿宋" w:eastAsia="仿宋" w:hAnsi="仿宋" w:cs="仿宋" w:hint="eastAsia"/>
            <w:lang w:eastAsia="zh-CN"/>
          </w:rPr>
          <w:t>(四)、智能化安装工程服务项目知识产权保护策略</w:t>
        </w:r>
        <w:r>
          <w:tab/>
        </w:r>
        <w:r>
          <w:fldChar w:fldCharType="begin"/>
        </w:r>
        <w:r>
          <w:instrText xml:space="preserve"> PAGEREF _Toc30350 \h </w:instrText>
        </w:r>
        <w:r>
          <w:fldChar w:fldCharType="separate"/>
        </w:r>
        <w:r>
          <w:t>75</w:t>
        </w:r>
        <w:r>
          <w:fldChar w:fldCharType="end"/>
        </w:r>
      </w:hyperlink>
    </w:p>
    <w:p>
      <w:pPr>
        <w:pStyle w:val="TOC1"/>
        <w:tabs>
          <w:tab w:val="right" w:leader="dot" w:pos="8306"/>
        </w:tabs>
      </w:pPr>
      <w:hyperlink w:anchor="_Toc1716" w:history="1">
        <w:r>
          <w:rPr>
            <w:rFonts w:ascii="仿宋" w:eastAsia="仿宋" w:hAnsi="仿宋" w:cs="仿宋" w:hint="eastAsia"/>
            <w:lang w:eastAsia="zh-CN"/>
          </w:rPr>
          <w:t>十四、质量管理体系</w:t>
        </w:r>
        <w:r>
          <w:tab/>
        </w:r>
        <w:r>
          <w:fldChar w:fldCharType="begin"/>
        </w:r>
        <w:r>
          <w:instrText xml:space="preserve"> PAGEREF _Toc1716 \h </w:instrText>
        </w:r>
        <w:r>
          <w:fldChar w:fldCharType="separate"/>
        </w:r>
        <w:r>
          <w:t>78</w:t>
        </w:r>
        <w:r>
          <w:fldChar w:fldCharType="end"/>
        </w:r>
      </w:hyperlink>
    </w:p>
    <w:p>
      <w:pPr>
        <w:pStyle w:val="TOC2"/>
        <w:tabs>
          <w:tab w:val="right" w:leader="dot" w:pos="8306"/>
        </w:tabs>
      </w:pPr>
      <w:hyperlink w:anchor="_Toc21255" w:history="1">
        <w:r>
          <w:rPr>
            <w:rFonts w:ascii="仿宋" w:eastAsia="仿宋" w:hAnsi="仿宋" w:cs="仿宋" w:hint="eastAsia"/>
            <w:lang w:eastAsia="zh-CN"/>
          </w:rPr>
          <w:t>(一)、质量目标与方针</w:t>
        </w:r>
        <w:r>
          <w:tab/>
        </w:r>
        <w:r>
          <w:fldChar w:fldCharType="begin"/>
        </w:r>
        <w:r>
          <w:instrText xml:space="preserve"> PAGEREF _Toc21255 \h </w:instrText>
        </w:r>
        <w:r>
          <w:fldChar w:fldCharType="separate"/>
        </w:r>
        <w:r>
          <w:t>78</w:t>
        </w:r>
        <w:r>
          <w:fldChar w:fldCharType="end"/>
        </w:r>
      </w:hyperlink>
    </w:p>
    <w:p>
      <w:pPr>
        <w:pStyle w:val="TOC2"/>
        <w:tabs>
          <w:tab w:val="right" w:leader="dot" w:pos="8306"/>
        </w:tabs>
      </w:pPr>
      <w:hyperlink w:anchor="_Toc1327" w:history="1">
        <w:r>
          <w:rPr>
            <w:rFonts w:ascii="仿宋" w:eastAsia="仿宋" w:hAnsi="仿宋" w:cs="仿宋" w:hint="eastAsia"/>
            <w:lang w:eastAsia="zh-CN"/>
          </w:rPr>
          <w:t>(二)、质量管理责任</w:t>
        </w:r>
        <w:r>
          <w:tab/>
        </w:r>
        <w:r>
          <w:fldChar w:fldCharType="begin"/>
        </w:r>
        <w:r>
          <w:instrText xml:space="preserve"> PAGEREF _Toc1327 \h </w:instrText>
        </w:r>
        <w:r>
          <w:fldChar w:fldCharType="separate"/>
        </w:r>
        <w:r>
          <w:t>79</w:t>
        </w:r>
        <w:r>
          <w:fldChar w:fldCharType="end"/>
        </w:r>
      </w:hyperlink>
    </w:p>
    <w:p>
      <w:pPr>
        <w:pStyle w:val="TOC2"/>
        <w:tabs>
          <w:tab w:val="right" w:leader="dot" w:pos="8306"/>
        </w:tabs>
      </w:pPr>
      <w:hyperlink w:anchor="_Toc16639" w:history="1">
        <w:r>
          <w:rPr>
            <w:rFonts w:ascii="仿宋" w:eastAsia="仿宋" w:hAnsi="仿宋" w:cs="仿宋" w:hint="eastAsia"/>
            <w:lang w:eastAsia="zh-CN"/>
          </w:rPr>
          <w:t>(三)、质量管理体系文件</w:t>
        </w:r>
        <w:r>
          <w:tab/>
        </w:r>
        <w:r>
          <w:fldChar w:fldCharType="begin"/>
        </w:r>
        <w:r>
          <w:instrText xml:space="preserve"> PAGEREF _Toc16639 \h </w:instrText>
        </w:r>
        <w:r>
          <w:fldChar w:fldCharType="separate"/>
        </w:r>
        <w:r>
          <w:t>80</w:t>
        </w:r>
        <w:r>
          <w:fldChar w:fldCharType="end"/>
        </w:r>
      </w:hyperlink>
    </w:p>
    <w:p>
      <w:pPr>
        <w:pStyle w:val="TOC2"/>
        <w:tabs>
          <w:tab w:val="right" w:leader="dot" w:pos="8306"/>
        </w:tabs>
      </w:pPr>
      <w:hyperlink w:anchor="_Toc4004" w:history="1">
        <w:r>
          <w:rPr>
            <w:rFonts w:ascii="仿宋" w:eastAsia="仿宋" w:hAnsi="仿宋" w:cs="仿宋" w:hint="eastAsia"/>
            <w:lang w:eastAsia="zh-CN"/>
          </w:rPr>
          <w:t>(四)、质量培训与教育</w:t>
        </w:r>
        <w:r>
          <w:tab/>
        </w:r>
        <w:r>
          <w:fldChar w:fldCharType="begin"/>
        </w:r>
        <w:r>
          <w:instrText xml:space="preserve"> PAGEREF _Toc4004 \h </w:instrText>
        </w:r>
        <w:r>
          <w:fldChar w:fldCharType="separate"/>
        </w:r>
        <w:r>
          <w:t>82</w:t>
        </w:r>
        <w:r>
          <w:fldChar w:fldCharType="end"/>
        </w:r>
      </w:hyperlink>
    </w:p>
    <w:p>
      <w:pPr>
        <w:pStyle w:val="TOC2"/>
        <w:tabs>
          <w:tab w:val="right" w:leader="dot" w:pos="8306"/>
        </w:tabs>
      </w:pPr>
      <w:hyperlink w:anchor="_Toc29354" w:history="1">
        <w:r>
          <w:rPr>
            <w:rFonts w:ascii="仿宋" w:eastAsia="仿宋" w:hAnsi="仿宋" w:cs="仿宋" w:hint="eastAsia"/>
            <w:lang w:eastAsia="zh-CN"/>
          </w:rPr>
          <w:t>(五)、质量审核与评价</w:t>
        </w:r>
        <w:r>
          <w:tab/>
        </w:r>
        <w:r>
          <w:fldChar w:fldCharType="begin"/>
        </w:r>
        <w:r>
          <w:instrText xml:space="preserve"> PAGEREF _Toc29354 \h </w:instrText>
        </w:r>
        <w:r>
          <w:fldChar w:fldCharType="separate"/>
        </w:r>
        <w:r>
          <w:t>84</w:t>
        </w:r>
        <w:r>
          <w:fldChar w:fldCharType="end"/>
        </w:r>
      </w:hyperlink>
    </w:p>
    <w:p>
      <w:pPr>
        <w:pStyle w:val="TOC2"/>
        <w:tabs>
          <w:tab w:val="right" w:leader="dot" w:pos="8306"/>
        </w:tabs>
      </w:pPr>
      <w:hyperlink w:anchor="_Toc7464" w:history="1">
        <w:r>
          <w:rPr>
            <w:rFonts w:ascii="仿宋" w:eastAsia="仿宋" w:hAnsi="仿宋" w:cs="仿宋" w:hint="eastAsia"/>
            <w:lang w:eastAsia="zh-CN"/>
          </w:rPr>
          <w:t>(六)、不符合与纠正措施</w:t>
        </w:r>
        <w:r>
          <w:tab/>
        </w:r>
        <w:r>
          <w:fldChar w:fldCharType="begin"/>
        </w:r>
        <w:r>
          <w:instrText xml:space="preserve"> PAGEREF _Toc7464 \h </w:instrText>
        </w:r>
        <w:r>
          <w:fldChar w:fldCharType="separate"/>
        </w:r>
        <w:r>
          <w:t>85</w:t>
        </w:r>
        <w:r>
          <w:fldChar w:fldCharType="end"/>
        </w:r>
      </w:hyperlink>
    </w:p>
    <w:p>
      <w:pPr>
        <w:pStyle w:val="TOC1"/>
        <w:tabs>
          <w:tab w:val="right" w:leader="dot" w:pos="8306"/>
        </w:tabs>
      </w:pPr>
      <w:hyperlink w:anchor="_Toc8622" w:history="1">
        <w:r>
          <w:rPr>
            <w:rFonts w:ascii="仿宋" w:eastAsia="仿宋" w:hAnsi="仿宋" w:cs="仿宋" w:hint="eastAsia"/>
            <w:lang w:eastAsia="zh-CN"/>
          </w:rPr>
          <w:t>十五、利益相关者分析与沟通计划</w:t>
        </w:r>
        <w:r>
          <w:tab/>
        </w:r>
        <w:r>
          <w:fldChar w:fldCharType="begin"/>
        </w:r>
        <w:r>
          <w:instrText xml:space="preserve"> PAGEREF _Toc8622 \h </w:instrText>
        </w:r>
        <w:r>
          <w:fldChar w:fldCharType="separate"/>
        </w:r>
        <w:r>
          <w:t>86</w:t>
        </w:r>
        <w:r>
          <w:fldChar w:fldCharType="end"/>
        </w:r>
      </w:hyperlink>
    </w:p>
    <w:p>
      <w:pPr>
        <w:pStyle w:val="TOC2"/>
        <w:tabs>
          <w:tab w:val="right" w:leader="dot" w:pos="8306"/>
        </w:tabs>
      </w:pPr>
      <w:hyperlink w:anchor="_Toc19468" w:history="1">
        <w:r>
          <w:rPr>
            <w:rFonts w:ascii="仿宋" w:eastAsia="仿宋" w:hAnsi="仿宋" w:cs="仿宋" w:hint="eastAsia"/>
            <w:lang w:eastAsia="zh-CN"/>
          </w:rPr>
          <w:t>(一)、利益相关者分析</w:t>
        </w:r>
        <w:r>
          <w:tab/>
        </w:r>
        <w:r>
          <w:fldChar w:fldCharType="begin"/>
        </w:r>
        <w:r>
          <w:instrText xml:space="preserve"> PAGEREF _Toc19468 \h </w:instrText>
        </w:r>
        <w:r>
          <w:fldChar w:fldCharType="separate"/>
        </w:r>
        <w:r>
          <w:t>86</w:t>
        </w:r>
        <w:r>
          <w:fldChar w:fldCharType="end"/>
        </w:r>
      </w:hyperlink>
    </w:p>
    <w:p>
      <w:pPr>
        <w:pStyle w:val="TOC2"/>
        <w:tabs>
          <w:tab w:val="right" w:leader="dot" w:pos="8306"/>
        </w:tabs>
      </w:pPr>
      <w:hyperlink w:anchor="_Toc6484" w:history="1">
        <w:r>
          <w:rPr>
            <w:rFonts w:ascii="仿宋" w:eastAsia="仿宋" w:hAnsi="仿宋" w:cs="仿宋" w:hint="eastAsia"/>
            <w:lang w:eastAsia="zh-CN"/>
          </w:rPr>
          <w:t>(二)、沟通计划</w:t>
        </w:r>
        <w:r>
          <w:tab/>
        </w:r>
        <w:r>
          <w:fldChar w:fldCharType="begin"/>
        </w:r>
        <w:r>
          <w:instrText xml:space="preserve"> PAGEREF _Toc6484 \h </w:instrText>
        </w:r>
        <w:r>
          <w:fldChar w:fldCharType="separate"/>
        </w:r>
        <w:r>
          <w:t>87</w:t>
        </w:r>
        <w:r>
          <w:fldChar w:fldCharType="end"/>
        </w:r>
      </w:hyperlink>
    </w:p>
    <w:p>
      <w:pPr>
        <w:pStyle w:val="TOC1"/>
        <w:tabs>
          <w:tab w:val="right" w:leader="dot" w:pos="8306"/>
        </w:tabs>
      </w:pPr>
      <w:hyperlink w:anchor="_Toc12230" w:history="1">
        <w:r>
          <w:rPr>
            <w:rFonts w:ascii="仿宋" w:eastAsia="仿宋" w:hAnsi="仿宋" w:cs="仿宋" w:hint="eastAsia"/>
            <w:lang w:eastAsia="zh-CN"/>
          </w:rPr>
          <w:t>十六、供应链管理</w:t>
        </w:r>
        <w:r>
          <w:tab/>
        </w:r>
        <w:r>
          <w:fldChar w:fldCharType="begin"/>
        </w:r>
        <w:r>
          <w:instrText xml:space="preserve"> PAGEREF _Toc12230 \h </w:instrText>
        </w:r>
        <w:r>
          <w:fldChar w:fldCharType="separate"/>
        </w:r>
        <w:r>
          <w:t>88</w:t>
        </w:r>
        <w:r>
          <w:fldChar w:fldCharType="end"/>
        </w:r>
      </w:hyperlink>
    </w:p>
    <w:p>
      <w:pPr>
        <w:pStyle w:val="TOC2"/>
        <w:tabs>
          <w:tab w:val="right" w:leader="dot" w:pos="8306"/>
        </w:tabs>
      </w:pPr>
      <w:hyperlink w:anchor="_Toc1858" w:history="1">
        <w:r>
          <w:rPr>
            <w:rFonts w:ascii="仿宋" w:eastAsia="仿宋" w:hAnsi="仿宋" w:cs="仿宋" w:hint="eastAsia"/>
            <w:lang w:eastAsia="zh-CN"/>
          </w:rPr>
          <w:t>(一)、供应链战略规划</w:t>
        </w:r>
        <w:r>
          <w:tab/>
        </w:r>
        <w:r>
          <w:fldChar w:fldCharType="begin"/>
        </w:r>
        <w:r>
          <w:instrText xml:space="preserve"> PAGEREF _Toc1858 \h </w:instrText>
        </w:r>
        <w:r>
          <w:fldChar w:fldCharType="separate"/>
        </w:r>
        <w:r>
          <w:t>88</w:t>
        </w:r>
        <w:r>
          <w:fldChar w:fldCharType="end"/>
        </w:r>
      </w:hyperlink>
    </w:p>
    <w:p>
      <w:pPr>
        <w:pStyle w:val="TOC2"/>
        <w:tabs>
          <w:tab w:val="right" w:leader="dot" w:pos="8306"/>
        </w:tabs>
      </w:pPr>
      <w:hyperlink w:anchor="_Toc12101" w:history="1">
        <w:r>
          <w:rPr>
            <w:rFonts w:ascii="仿宋" w:eastAsia="仿宋" w:hAnsi="仿宋" w:cs="仿宋" w:hint="eastAsia"/>
            <w:lang w:eastAsia="zh-CN"/>
          </w:rPr>
          <w:t>(二)、供应商选择与合作</w:t>
        </w:r>
        <w:r>
          <w:tab/>
        </w:r>
        <w:r>
          <w:fldChar w:fldCharType="begin"/>
        </w:r>
        <w:r>
          <w:instrText xml:space="preserve"> PAGEREF _Toc12101 \h </w:instrText>
        </w:r>
        <w:r>
          <w:fldChar w:fldCharType="separate"/>
        </w:r>
        <w:r>
          <w:t>90</w:t>
        </w:r>
        <w:r>
          <w:fldChar w:fldCharType="end"/>
        </w:r>
      </w:hyperlink>
    </w:p>
    <w:p>
      <w:pPr>
        <w:pStyle w:val="TOC2"/>
        <w:tabs>
          <w:tab w:val="right" w:leader="dot" w:pos="8306"/>
        </w:tabs>
      </w:pPr>
      <w:hyperlink w:anchor="_Toc28424" w:history="1">
        <w:r>
          <w:rPr>
            <w:rFonts w:ascii="仿宋" w:eastAsia="仿宋" w:hAnsi="仿宋" w:cs="仿宋" w:hint="eastAsia"/>
            <w:lang w:eastAsia="zh-CN"/>
          </w:rPr>
          <w:t>(三)、物流与库存管理</w:t>
        </w:r>
        <w:r>
          <w:tab/>
        </w:r>
        <w:r>
          <w:fldChar w:fldCharType="begin"/>
        </w:r>
        <w:r>
          <w:instrText xml:space="preserve"> PAGEREF _Toc28424 \h </w:instrText>
        </w:r>
        <w:r>
          <w:fldChar w:fldCharType="separate"/>
        </w:r>
        <w:r>
          <w:t>91</w:t>
        </w:r>
        <w:r>
          <w:fldChar w:fldCharType="end"/>
        </w:r>
      </w:hyperlink>
    </w:p>
    <w:p>
      <w:pPr>
        <w:pStyle w:val="TOC1"/>
        <w:tabs>
          <w:tab w:val="right" w:leader="dot" w:pos="8306"/>
        </w:tabs>
      </w:pPr>
      <w:hyperlink w:anchor="_Toc32460" w:history="1">
        <w:r>
          <w:rPr>
            <w:rFonts w:ascii="仿宋" w:eastAsia="仿宋" w:hAnsi="仿宋" w:cs="仿宋" w:hint="eastAsia"/>
            <w:lang w:eastAsia="zh-CN"/>
          </w:rPr>
          <w:t>十七、智能化安装工程服务项目治理与监督</w:t>
        </w:r>
        <w:r>
          <w:tab/>
        </w:r>
        <w:r>
          <w:fldChar w:fldCharType="begin"/>
        </w:r>
        <w:r>
          <w:instrText xml:space="preserve"> PAGEREF _Toc32460 \h </w:instrText>
        </w:r>
        <w:r>
          <w:fldChar w:fldCharType="separate"/>
        </w:r>
        <w:r>
          <w:t>93</w:t>
        </w:r>
        <w:r>
          <w:fldChar w:fldCharType="end"/>
        </w:r>
      </w:hyperlink>
    </w:p>
    <w:p>
      <w:pPr>
        <w:pStyle w:val="TOC2"/>
        <w:tabs>
          <w:tab w:val="right" w:leader="dot" w:pos="8306"/>
        </w:tabs>
      </w:pPr>
      <w:hyperlink w:anchor="_Toc16130" w:history="1">
        <w:r>
          <w:rPr>
            <w:rFonts w:ascii="仿宋" w:eastAsia="仿宋" w:hAnsi="仿宋" w:cs="仿宋" w:hint="eastAsia"/>
            <w:lang w:eastAsia="zh-CN"/>
          </w:rPr>
          <w:t>(一)、智能化安装工程服务项目治理结构</w:t>
        </w:r>
        <w:r>
          <w:tab/>
        </w:r>
        <w:r>
          <w:fldChar w:fldCharType="begin"/>
        </w:r>
        <w:r>
          <w:instrText xml:space="preserve"> PAGEREF _Toc16130 \h </w:instrText>
        </w:r>
        <w:r>
          <w:fldChar w:fldCharType="separate"/>
        </w:r>
        <w:r>
          <w:t>93</w:t>
        </w:r>
        <w:r>
          <w:fldChar w:fldCharType="end"/>
        </w:r>
      </w:hyperlink>
    </w:p>
    <w:p>
      <w:pPr>
        <w:pStyle w:val="TOC2"/>
        <w:tabs>
          <w:tab w:val="right" w:leader="dot" w:pos="8306"/>
        </w:tabs>
      </w:pPr>
      <w:hyperlink w:anchor="_Toc22988" w:history="1">
        <w:r>
          <w:rPr>
            <w:rFonts w:ascii="仿宋" w:eastAsia="仿宋" w:hAnsi="仿宋" w:cs="仿宋" w:hint="eastAsia"/>
            <w:lang w:eastAsia="zh-CN"/>
          </w:rPr>
          <w:t>(二)、监督与审计</w:t>
        </w:r>
        <w:r>
          <w:tab/>
        </w:r>
        <w:r>
          <w:fldChar w:fldCharType="begin"/>
        </w:r>
        <w:r>
          <w:instrText xml:space="preserve"> PAGEREF _Toc22988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智能化安装工程服务项目的主要产品是XXXX，预计年产值为XXX万元。这一产品在市场中占据着重要的地位，其广泛的应用范围使得该智能化安装工程服务项目的市场前景非常广阔。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安装工程服务项目的xxx产品作为重要的原材料之一，将在多个领域发挥关键作用。其在建筑、交通、能源等方面的广泛应用将为整个产业链提供强大的支持，形成产业协同效应。智能化安装工程服务项目的年产值XXX万XXX万XXX万万元不仅反映了其在市场上的巨大潜力，更预示着它对国民经济的积极贡献。这种关联度高、涉及面广的产业关系，使得该智能化安装工程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总征地面积为XXXX平方米，相当于约XX.XX亩，其中净用地面积为XXXX平方米，红线范围内相当于约XX.XX亩。这一用地规模充分考虑了智能化安装工程服务项目的建设需求，保障了智能化安装工程服务项目在合适的空间内得以充分发展。智能化安装工程服务项目规划的总建筑面积为XXXX平方米，其中主体工程建设占XXXX平方米，计容建筑面积达XXXX平方米。预计建筑工程的投资将达到XXXX万元，为智能化安装工程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计划购置的设备共计XXXX台（套），设备购置费用为XXXX万元。这一设备购置计划充分考虑到智能化安装工程服务项目的生产需求和技术要求，确保了智能化安装工程服务项目在生产运营中具备先进的技术装备和高效的生产能力。设备的合理配置将为智能化安装工程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计划总投资为XXXX万元，预计年实现营业收入为XXXX万元。这一产能规模的设定旨在确保智能化安装工程服务项目能够在投资与回报之间取得平衡，实现长期可持续的发展。智能化安装工程服务项目的总投资充分考虑到各个方面的需求，包括用地建设、设备购置等多个环节，以确保智能化安装工程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15"/>
      <w:r>
        <w:rPr>
          <w:rFonts w:ascii="仿宋" w:eastAsia="仿宋" w:hAnsi="仿宋" w:cs="仿宋" w:hint="eastAsia"/>
          <w:sz w:val="28"/>
          <w:lang w:eastAsia="zh-CN"/>
        </w:rPr>
        <w:t>二、智能化安装工程服务项目危机管理</w:t>
      </w:r>
      <w:bookmarkEnd w:id="5"/>
    </w:p>
    <w:p>
      <w:pPr>
        <w:pStyle w:val="Heading2"/>
        <w:rPr>
          <w:rFonts w:ascii="仿宋" w:eastAsia="仿宋" w:hAnsi="仿宋" w:cs="仿宋" w:hint="eastAsia"/>
          <w:lang w:eastAsia="zh-CN"/>
        </w:rPr>
      </w:pPr>
      <w:bookmarkStart w:id="6" w:name="_Toc230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安装工程服务项目危机管理中，危机预警与识别是确保智能化安装工程服务项目稳健运行的核心步骤。通过建立全面的监测机制，智能化安装工程服务项目团队旨在及时发现和理解潜在的风险和危机因素，以便采取及时的预防和应对措施，确保智能化安装工程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化安装工程服务项目团队全面分析了整个智能化安装工程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化安装工程服务项目团队着重于明确定义智能化安装工程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化安装工程服务项目进展的持续监控，团队能够及时发现潜在问题并作出迅速反应。智能化安装工程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化安装工程服务项目得以更有序、可控地推进。</w:t>
      </w:r>
    </w:p>
    <w:p>
      <w:pPr>
        <w:pStyle w:val="Heading2"/>
        <w:ind w:firstLine="560" w:firstLineChars="200"/>
        <w:rPr>
          <w:rFonts w:ascii="仿宋" w:eastAsia="仿宋" w:hAnsi="仿宋" w:cs="仿宋" w:hint="eastAsia"/>
          <w:sz w:val="28"/>
          <w:lang w:eastAsia="zh-CN"/>
        </w:rPr>
      </w:pPr>
      <w:bookmarkStart w:id="7" w:name="_Toc1707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在危机发生时，智能化安装工程服务项目团队立即行动，成立了应急小组。该小组的任务是迅速制定并实施紧急应对措施，以最小化潜在损失。以下是采取的主要措施：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暂停智能化安装工程服务项目进度：为遏制危机蔓延，智能化安装工程服务项目暂时停止进行，以便全面评估当前状况。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资源重新分配：重新评估智能化安装工程服务项目资源的分配，确保最大限度地减小损失。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实时沟通：与关键利益相关者建立实时沟通机制，向他们传递智能化安装工程服务项目危机的实际状况，保障智能化安装工程服务项目核心利益。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在紧急应对的同时，智能化安装工程服务项目团队强调了团队协作和有效沟通的重要性。以下是团队协作的关键举措：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信息共享机制：建立了信息共享平台，确保团队成员能够及时获取智能化安装工程服务项目危机的实时信息。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领导者沟通：智能化安装工程服务项目领导者通过定期会议和即时沟通工具，指导团队应对危机，保持团队稳定运行。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随着危机得到初步控制，智能化安装工程服务项目团队转向制定恢复计划，以确保智能化安装工程服务项目能够从中迅速恢复。主要恢复计划包括：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修复受损的进度计划：重新评估智能化安装工程服务项目进度，制定修复计划，确保智能化安装工程服务项目尽快回归正常进程。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重新调整资源分配：优化资源分配，确保智能化安装工程服务项目在有限资源下高效运转。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风险管理机制加强：对智能化安装工程服务项目风险进行全面评估，制定更强化的风险管理策略，以预防未来可能的危机。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992"/>
      <w:r>
        <w:rPr>
          <w:rFonts w:ascii="仿宋" w:eastAsia="仿宋" w:hAnsi="仿宋" w:cs="仿宋" w:hint="eastAsia"/>
          <w:sz w:val="28"/>
          <w:lang w:eastAsia="zh-CN"/>
        </w:rPr>
        <w:t>三、智能化安装工程服务项目可持续发展</w:t>
      </w:r>
      <w:bookmarkEnd w:id="8"/>
    </w:p>
    <w:p>
      <w:pPr>
        <w:pStyle w:val="Heading2"/>
        <w:rPr>
          <w:rFonts w:ascii="仿宋" w:eastAsia="仿宋" w:hAnsi="仿宋" w:cs="仿宋" w:hint="eastAsia"/>
          <w:lang w:eastAsia="zh-CN"/>
        </w:rPr>
      </w:pPr>
      <w:bookmarkStart w:id="9" w:name="_Toc1326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安装工程服务项目中，智能化安装工程服务项目团队着眼于未来，明确了可持续发展的战略方向。制定的具体可持续发展目标包括降低资源使用、采用环保技术、最大化社会效益等。这一步骤不仅有助于智能化安装工程服务项目在环保和社会责任方面达到最高标准，也为未来提供了明确的指引，确保智能化安装工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可持续实践的融入智能化安装工程服务项目管理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安装工程服务项目管理周期。从智能化安装工程服务项目规划开始，智能化安装工程服务项目团队就考虑了环境和社会的因素。在执行阶段，智能化安装工程服务项目团队积极推动绿色技术的应用，优化资源利用。此外，关注员工的社会责任，通过培训和沟通活动提高员工对可持续发展的认知，使他们能够在日常工作中践行可持续实践。这些举措不仅为智能化安装工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5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安装工程服务项目的可持续发展理念，我们深信环保与社会责任是智能化安装工程服务项目成功的关键支柱。在智能化安装工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团队通过引入先进的环保技术、建立高效的废物处理系统以及推动能源节约措施，积极履行环保责任。定期的环保监测和评估确保智能化安装工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不仅致力于自身可持续发展，还注重对社会的回馈。通过支持社区智能化安装工程服务项目、参与慈善事业、提供培训机会等方式，智能化安装工程服务项目积极履行社会责任。与当地社区建立积极互动，关注员工的工作与生活平衡，以及员工的身心健康，是智能化安装工程服务项目在社会责任层面的关键举措。这样的实践不仅增强了智能化安装工程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536"/>
      <w:r>
        <w:rPr>
          <w:rFonts w:ascii="仿宋" w:eastAsia="仿宋" w:hAnsi="仿宋" w:cs="仿宋" w:hint="eastAsia"/>
          <w:sz w:val="28"/>
          <w:lang w:eastAsia="zh-CN"/>
        </w:rPr>
        <w:t>四、智能化安装工程服务项目文档管理</w:t>
      </w:r>
      <w:bookmarkEnd w:id="11"/>
    </w:p>
    <w:p>
      <w:pPr>
        <w:pStyle w:val="Heading2"/>
        <w:rPr>
          <w:rFonts w:ascii="仿宋" w:eastAsia="仿宋" w:hAnsi="仿宋" w:cs="仿宋" w:hint="eastAsia"/>
          <w:lang w:eastAsia="zh-CN"/>
        </w:rPr>
      </w:pPr>
      <w:bookmarkStart w:id="12" w:name="_Toc2424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智能化安装工程服务项目高度重视文档的质量和准确性，以支持智能化安装工程服务项目的各项活动和决策。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文档的编制始于智能化安装工程服务项目计划的初期，我们制定了详细的文档编制计划，明确了每个文档的内容、格式和编写责任人。在智能化安装工程服务项目启动阶段，我们首先编制了智能化安装工程服务项目章程，明确定义了智能化安装工程服务项目的目标、范围、风险等关键要素。随后，智能化安装工程服务项目团队根据计划陆续编制了需求文档、设计文档、测试文档等各类文档，确保智能化安装工程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安装工程服务项目管理中的重要环节，旨在确保智能化安装工程服务项目文档符合质量标准和智能化安装工程服务项目需求。在智能化安装工程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安装工程服务项目相关利益方和专业领域的专家对文档进行独立审查。这有助于获取更全面、客观的反馈，确保智能化安装工程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在文档编制与审查方面建立了严格的管理机制，通过规范的流程和多维度的审查，确保智能化安装工程服务项目文档的质量、准确性和可靠性，为智能化安装工程服务项目的顺利推进提供了有力支持。</w:t>
      </w:r>
    </w:p>
    <w:p>
      <w:pPr>
        <w:pStyle w:val="Heading2"/>
        <w:ind w:firstLine="560" w:firstLineChars="200"/>
        <w:rPr>
          <w:rFonts w:ascii="仿宋" w:eastAsia="仿宋" w:hAnsi="仿宋" w:cs="仿宋" w:hint="eastAsia"/>
          <w:sz w:val="28"/>
          <w:lang w:eastAsia="zh-CN"/>
        </w:rPr>
      </w:pPr>
      <w:bookmarkStart w:id="13" w:name="_Toc191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在智能化安装工程服务项目中，我们致力于优化文档发布与分发过程，以确保信息的高效传递和团队间协作的顺畅进行。以下是我们采取的关键优化策略：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我们通过多渠道发布文档，包括电子邮件、智能化安装工程服务项目管理平台、内部网站等，以满足不同团队成员的偏好和需求。多渠道发布确保了信息的全面覆盖。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我们采用了精细的权限控制，确保只有授权人员可以访问敏感信息。这种安全措施保护了智能化安装工程服务项目文档的机密性，防止了未经授权的信息泄露。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7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化安装工程服务项目生命周期中一个至关重要的环节，直接关系到智能化安装工程服务项目信息的长期保存和历史记录的完整性。在智能化安装工程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326"/>
      <w:r>
        <w:rPr>
          <w:rFonts w:ascii="仿宋" w:eastAsia="仿宋" w:hAnsi="仿宋" w:cs="仿宋" w:hint="eastAsia"/>
          <w:sz w:val="28"/>
          <w:lang w:eastAsia="zh-CN"/>
        </w:rPr>
        <w:t>五、智能化安装工程服务项目概论</w:t>
      </w:r>
      <w:bookmarkEnd w:id="15"/>
    </w:p>
    <w:p>
      <w:pPr>
        <w:pStyle w:val="Heading2"/>
        <w:rPr>
          <w:rFonts w:ascii="仿宋" w:eastAsia="仿宋" w:hAnsi="仿宋" w:cs="仿宋" w:hint="eastAsia"/>
          <w:lang w:eastAsia="zh-CN"/>
        </w:rPr>
      </w:pPr>
      <w:bookmarkStart w:id="16" w:name="_Toc14415"/>
      <w:r>
        <w:rPr>
          <w:rFonts w:ascii="仿宋" w:eastAsia="仿宋" w:hAnsi="仿宋" w:cs="仿宋" w:hint="eastAsia"/>
          <w:lang w:eastAsia="zh-CN"/>
        </w:rPr>
        <w:t>(一)、智能化安装工程服务项目概况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起源追溯至对市场的深入洞察。市场的不断演变与变革为智能化安装工程服务项目提供了难得的机遇。当前市场存在的需求缺口和变革的大环境共同构成了智能化安装工程服务项目的背景。这个智能化安装工程服务项目旨在充分利用市场机遇，填补行业中尚未满足的需求，为客户提供全新的解决方案。市场的变革和需求的增长使得这个智能化安装工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智能化安装工程服务项目名称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正式命名为智能化安装工程服务。这个名称不仅仅是一个标识，更代表了智能化安装工程服务项目的核心理念和愿景。它蕴含着智能化安装工程服务项目所要解决问题的关键字，具有强烈的表达和辨识度，为智能化安装工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智能化安装工程服务项目目标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核心目标是提供一种全新、高效的解决方案，满足客户日益增长的需求。智能化安装工程服务项目追求的不仅仅是满足市场需求，更是在市场中获得卓越的竞争优势。通过不断提升产品或服务的质量和创新水平，智能化安装工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智能化安装工程服务项目范围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全面涵盖了产品研发、制造、市场推广和售后服务，确保从产品设计到最终用户体验的全方位关注。这一全面的智能化安装工程服务项目范围是为了确保智能化安装工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智能化安装工程服务项目时间表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计划在未来18个月内完成，包括研发、测试、市场试点和正式推出等不同阶段。这个时间表的合理设计是为了确保智能化安装工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智能化安装工程服务项目预算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总预算估算为XX百万美元，主要分配在研发、市场推广、人员培训和运营等方面。这一充足的预算为智能化安装工程服务项目提供了充足的资源，确保智能化安装工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智能化安装工程服务项目风险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可能面临的风险包括市场接受度低、技术难题、竞争激烈等。智能化安装工程服务项目团队已经制定了相应的风险应对计划，通过前瞻性的风险管理，确保智能化安装工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智能化安装工程服务项目团队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智能化安装工程服务项目汇聚了一支经验丰富、多领域专业素养的核心团队，确保智能化安装工程服务项目在各个方面都能拥有高水平的执行力。团队的协同作战是智能化安装工程服务项目成功的关键因素之一。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智能化安装工程服务项目背景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智能化安装工程服务项目的背景根植于市场对更高效、创新产品的渴望，同时也受到科技发展对行业格局的深刻改变的影响。这为智能化安装工程服务项目提供了广阔的发展空间和市场需求。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智能化安装工程服务项目现状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截至目前，智能化安装工程服务项目已完成市场调研和技术验证，取得了初步的成功。这为智能化安装工程服务项目在未来的发展奠定了坚实的基础，为更远大的目标打下了坚实的基石。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346"/>
      <w:r>
        <w:rPr>
          <w:rFonts w:ascii="仿宋" w:eastAsia="仿宋" w:hAnsi="仿宋" w:cs="仿宋" w:hint="eastAsia"/>
          <w:sz w:val="28"/>
          <w:lang w:eastAsia="zh-CN"/>
        </w:rPr>
        <w:t>(二)、智能化安装工程服务项目目标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化安装工程服务项目首要业务目标是在市场中占据有利地位，实现产品/服务的成功推广和销售。通过不断提升产品质量、创新性，智能化安装工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在科技迅速发展的时代，智能化安装工程服务项目着眼于技术创新。通过持续的研发和技术升级，智能化安装工程服务项目旨在推出更具创新性的产品或服务，以满足市场对新鲜、先进解决方案的需求。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化安装工程服务项目设定了客户满意度目标。通过提供卓越的产品质量和优质的客户服务，智能化安装工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智能化安装工程服务项目注重社会责任和可持续发展。通过实施环保、社会责任智能化安装工程服务项目，智能化安装工程服务项目致力于在经济发展的同时保护环境，促进社会公平，实现可持续经营。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智能化安装工程服务项目的团队是实现目标的核心驱动力。因此，智能化安装工程服务项目设定了团队发展目标，包括提升团队成员的专业技能、培养领导力，以及搭建协同高效的团队工作氛围。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176"/>
      <w:r>
        <w:rPr>
          <w:rFonts w:ascii="仿宋" w:eastAsia="仿宋" w:hAnsi="仿宋" w:cs="仿宋" w:hint="eastAsia"/>
          <w:sz w:val="28"/>
          <w:lang w:eastAsia="zh-CN"/>
        </w:rPr>
        <w:t>(三)、智能化安装工程服务项目提出的理由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智能化安装工程服务项目提出的理由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https://d.book118.com/936122110000010043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92EFB"/>
    <w:rsid w:val="72992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221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2024-01-30T16:05:00Z</dcterms:created>
  <dcterms:modified xsi:type="dcterms:W3CDTF">2024-01-30T16:06:19Z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A07B7DC422FC4C388DFF8F8C920D1143_11</vt:lpwstr>
  </property>
  <property fmtid="{D5CDD505-2E9C-101B-9397-08002B2CF9AE}" pid="3" name="KSOProductBuildVer">
    <vt:lpwstr>2052-12.1.0.16250</vt:lpwstr>
  </property>
</Properties>
</file>