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46461" w14:paraId="4C90B393" w14:textId="77777777">
      <w:pPr>
        <w:rPr>
          <w:rFonts w:ascii="仿宋" w:eastAsia="仿宋" w:hAnsi="仿宋" w:cs="仿宋"/>
          <w:b/>
          <w:sz w:val="40"/>
        </w:rPr>
      </w:pPr>
    </w:p>
    <w:p w:rsidR="00346461" w14:paraId="6645EA90" w14:textId="77777777">
      <w:pPr>
        <w:rPr>
          <w:rFonts w:ascii="仿宋" w:eastAsia="仿宋" w:hAnsi="仿宋" w:cs="仿宋"/>
          <w:b/>
          <w:sz w:val="40"/>
        </w:rPr>
      </w:pPr>
    </w:p>
    <w:p w:rsidR="00346461" w14:paraId="23448030" w14:textId="77777777">
      <w:pPr>
        <w:rPr>
          <w:rFonts w:ascii="仿宋" w:eastAsia="仿宋" w:hAnsi="仿宋" w:cs="仿宋"/>
          <w:b/>
          <w:sz w:val="40"/>
        </w:rPr>
      </w:pPr>
    </w:p>
    <w:p w:rsidR="00346461" w14:paraId="15F67E2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核设施退役技术设备行业相关投资计划提议</w:t>
      </w:r>
    </w:p>
    <w:p w:rsidR="00346461" w14:paraId="2C52EB19" w14:textId="77777777">
      <w:pPr>
        <w:jc w:val="center"/>
        <w:rPr>
          <w:rFonts w:ascii="仿宋" w:eastAsia="仿宋" w:hAnsi="仿宋" w:cs="仿宋"/>
          <w:b/>
          <w:sz w:val="40"/>
        </w:rPr>
      </w:pPr>
      <w:r>
        <w:rPr>
          <w:rFonts w:ascii="仿宋" w:eastAsia="仿宋" w:hAnsi="仿宋" w:cs="仿宋" w:hint="eastAsia"/>
          <w:b/>
          <w:sz w:val="40"/>
        </w:rPr>
        <w:t>目录</w:t>
      </w:r>
    </w:p>
    <w:p w:rsidR="00346461" w14:paraId="0411EFC2" w14:textId="77777777">
      <w:pPr>
        <w:pStyle w:val="TOC1"/>
        <w:tabs>
          <w:tab w:val="right" w:leader="dot" w:pos="8306"/>
        </w:tabs>
      </w:pPr>
      <w:r>
        <w:fldChar w:fldCharType="begin"/>
      </w:r>
      <w:r>
        <w:instrText>TOC \h \z</w:instrText>
      </w:r>
      <w:r>
        <w:fldChar w:fldCharType="separate"/>
      </w:r>
      <w:hyperlink w:anchor="_Toc16710" w:history="1">
        <w:r>
          <w:rPr>
            <w:rFonts w:ascii="仿宋" w:eastAsia="仿宋" w:hAnsi="仿宋" w:cs="仿宋" w:hint="eastAsia"/>
          </w:rPr>
          <w:t>概论</w:t>
        </w:r>
        <w:r>
          <w:tab/>
        </w:r>
        <w:r>
          <w:fldChar w:fldCharType="begin"/>
        </w:r>
        <w:r>
          <w:instrText xml:space="preserve"> PAGEREF _Toc16710 \h </w:instrText>
        </w:r>
        <w:r>
          <w:fldChar w:fldCharType="separate"/>
        </w:r>
        <w:r>
          <w:t>3</w:t>
        </w:r>
        <w:r>
          <w:fldChar w:fldCharType="end"/>
        </w:r>
      </w:hyperlink>
    </w:p>
    <w:p w:rsidR="00346461" w14:paraId="3F279881" w14:textId="77777777">
      <w:pPr>
        <w:pStyle w:val="TOC1"/>
        <w:tabs>
          <w:tab w:val="right" w:leader="dot" w:pos="8306"/>
        </w:tabs>
      </w:pPr>
      <w:hyperlink w:anchor="_Toc115" w:history="1">
        <w:r>
          <w:rPr>
            <w:rFonts w:ascii="仿宋" w:eastAsia="仿宋" w:hAnsi="仿宋" w:cs="仿宋" w:hint="eastAsia"/>
          </w:rPr>
          <w:t>一、产品方案与建设规划</w:t>
        </w:r>
        <w:r>
          <w:tab/>
        </w:r>
        <w:r>
          <w:fldChar w:fldCharType="begin"/>
        </w:r>
        <w:r>
          <w:instrText xml:space="preserve"> PAGEREF _Toc115 \h </w:instrText>
        </w:r>
        <w:r>
          <w:fldChar w:fldCharType="separate"/>
        </w:r>
        <w:r>
          <w:t>3</w:t>
        </w:r>
        <w:r>
          <w:fldChar w:fldCharType="end"/>
        </w:r>
      </w:hyperlink>
    </w:p>
    <w:p w:rsidR="00346461" w14:paraId="6D125B16" w14:textId="77777777">
      <w:pPr>
        <w:pStyle w:val="TOC2"/>
        <w:tabs>
          <w:tab w:val="right" w:leader="dot" w:pos="8306"/>
        </w:tabs>
      </w:pPr>
      <w:hyperlink w:anchor="_Toc20020" w:history="1">
        <w:r>
          <w:rPr>
            <w:rFonts w:ascii="仿宋" w:eastAsia="仿宋" w:hAnsi="仿宋" w:cs="仿宋" w:hint="eastAsia"/>
          </w:rPr>
          <w:t>（一）核设施退役技术设备项目场地规模</w:t>
        </w:r>
        <w:r>
          <w:tab/>
        </w:r>
        <w:r>
          <w:fldChar w:fldCharType="begin"/>
        </w:r>
        <w:r>
          <w:instrText xml:space="preserve"> PAGEREF _Toc20020 \h </w:instrText>
        </w:r>
        <w:r>
          <w:fldChar w:fldCharType="separate"/>
        </w:r>
        <w:r>
          <w:t>3</w:t>
        </w:r>
        <w:r>
          <w:fldChar w:fldCharType="end"/>
        </w:r>
      </w:hyperlink>
    </w:p>
    <w:p w:rsidR="00346461" w14:paraId="743D4D1B" w14:textId="77777777">
      <w:pPr>
        <w:pStyle w:val="TOC2"/>
        <w:tabs>
          <w:tab w:val="right" w:leader="dot" w:pos="8306"/>
        </w:tabs>
      </w:pPr>
      <w:hyperlink w:anchor="_Toc30725" w:history="1">
        <w:r>
          <w:rPr>
            <w:rFonts w:ascii="仿宋" w:eastAsia="仿宋" w:hAnsi="仿宋" w:cs="仿宋" w:hint="eastAsia"/>
          </w:rPr>
          <w:t>（二）产能规模</w:t>
        </w:r>
        <w:r>
          <w:tab/>
        </w:r>
        <w:r>
          <w:fldChar w:fldCharType="begin"/>
        </w:r>
        <w:r>
          <w:instrText xml:space="preserve"> PAGEREF _Toc30725 \h </w:instrText>
        </w:r>
        <w:r>
          <w:fldChar w:fldCharType="separate"/>
        </w:r>
        <w:r>
          <w:t>3</w:t>
        </w:r>
        <w:r>
          <w:fldChar w:fldCharType="end"/>
        </w:r>
      </w:hyperlink>
    </w:p>
    <w:p w:rsidR="00346461" w14:paraId="6EC3F739" w14:textId="77777777">
      <w:pPr>
        <w:pStyle w:val="TOC2"/>
        <w:tabs>
          <w:tab w:val="right" w:leader="dot" w:pos="8306"/>
        </w:tabs>
      </w:pPr>
      <w:hyperlink w:anchor="_Toc25215" w:history="1">
        <w:r>
          <w:rPr>
            <w:rFonts w:ascii="仿宋" w:eastAsia="仿宋" w:hAnsi="仿宋" w:cs="仿宋" w:hint="eastAsia"/>
          </w:rPr>
          <w:t>（三）产品规划方案及生产纲领</w:t>
        </w:r>
        <w:r>
          <w:tab/>
        </w:r>
        <w:r>
          <w:fldChar w:fldCharType="begin"/>
        </w:r>
        <w:r>
          <w:instrText xml:space="preserve"> PAGEREF _Toc25215 \h </w:instrText>
        </w:r>
        <w:r>
          <w:fldChar w:fldCharType="separate"/>
        </w:r>
        <w:r>
          <w:t>4</w:t>
        </w:r>
        <w:r>
          <w:fldChar w:fldCharType="end"/>
        </w:r>
      </w:hyperlink>
    </w:p>
    <w:p w:rsidR="00346461" w14:paraId="6EF02DA1" w14:textId="77777777">
      <w:pPr>
        <w:pStyle w:val="TOC1"/>
        <w:tabs>
          <w:tab w:val="right" w:leader="dot" w:pos="8306"/>
        </w:tabs>
      </w:pPr>
      <w:hyperlink w:anchor="_Toc18365" w:history="1">
        <w:r>
          <w:rPr>
            <w:rFonts w:ascii="仿宋" w:eastAsia="仿宋" w:hAnsi="仿宋" w:cs="仿宋" w:hint="eastAsia"/>
          </w:rPr>
          <w:t>二、核设施退役技术设备项目选址方案</w:t>
        </w:r>
        <w:r>
          <w:tab/>
        </w:r>
        <w:r>
          <w:fldChar w:fldCharType="begin"/>
        </w:r>
        <w:r>
          <w:instrText xml:space="preserve"> PAGEREF _Toc18365 \h </w:instrText>
        </w:r>
        <w:r>
          <w:fldChar w:fldCharType="separate"/>
        </w:r>
        <w:r>
          <w:t>5</w:t>
        </w:r>
        <w:r>
          <w:fldChar w:fldCharType="end"/>
        </w:r>
      </w:hyperlink>
    </w:p>
    <w:p w:rsidR="00346461" w14:paraId="0F13774C" w14:textId="77777777">
      <w:pPr>
        <w:pStyle w:val="TOC2"/>
        <w:tabs>
          <w:tab w:val="right" w:leader="dot" w:pos="8306"/>
        </w:tabs>
      </w:pPr>
      <w:hyperlink w:anchor="_Toc21681" w:history="1">
        <w:r>
          <w:rPr>
            <w:rFonts w:ascii="仿宋" w:eastAsia="仿宋" w:hAnsi="仿宋" w:cs="仿宋" w:hint="eastAsia"/>
          </w:rPr>
          <w:t>（一）核设施退役技术设备项目选址原则</w:t>
        </w:r>
        <w:r>
          <w:tab/>
        </w:r>
        <w:r>
          <w:fldChar w:fldCharType="begin"/>
        </w:r>
        <w:r>
          <w:instrText xml:space="preserve"> PAGEREF _Toc21681 \h </w:instrText>
        </w:r>
        <w:r>
          <w:fldChar w:fldCharType="separate"/>
        </w:r>
        <w:r>
          <w:t>5</w:t>
        </w:r>
        <w:r>
          <w:fldChar w:fldCharType="end"/>
        </w:r>
      </w:hyperlink>
    </w:p>
    <w:p w:rsidR="00346461" w14:paraId="78D4512F" w14:textId="77777777">
      <w:pPr>
        <w:pStyle w:val="TOC2"/>
        <w:tabs>
          <w:tab w:val="right" w:leader="dot" w:pos="8306"/>
        </w:tabs>
      </w:pPr>
      <w:hyperlink w:anchor="_Toc14264" w:history="1">
        <w:r>
          <w:rPr>
            <w:rFonts w:ascii="仿宋" w:eastAsia="仿宋" w:hAnsi="仿宋" w:cs="仿宋" w:hint="eastAsia"/>
          </w:rPr>
          <w:t>（二）建设区基本情况</w:t>
        </w:r>
        <w:r>
          <w:tab/>
        </w:r>
        <w:r>
          <w:fldChar w:fldCharType="begin"/>
        </w:r>
        <w:r>
          <w:instrText xml:space="preserve"> PAGEREF _Toc14264 \h </w:instrText>
        </w:r>
        <w:r>
          <w:fldChar w:fldCharType="separate"/>
        </w:r>
        <w:r>
          <w:t>5</w:t>
        </w:r>
        <w:r>
          <w:fldChar w:fldCharType="end"/>
        </w:r>
      </w:hyperlink>
    </w:p>
    <w:p w:rsidR="00346461" w14:paraId="043B6938" w14:textId="77777777">
      <w:pPr>
        <w:pStyle w:val="TOC2"/>
        <w:tabs>
          <w:tab w:val="right" w:leader="dot" w:pos="8306"/>
        </w:tabs>
      </w:pPr>
      <w:hyperlink w:anchor="_Toc28971" w:history="1">
        <w:r>
          <w:rPr>
            <w:rFonts w:ascii="仿宋" w:eastAsia="仿宋" w:hAnsi="仿宋" w:cs="仿宋" w:hint="eastAsia"/>
          </w:rPr>
          <w:t>（三）产业发展方向</w:t>
        </w:r>
        <w:r>
          <w:tab/>
        </w:r>
        <w:r>
          <w:fldChar w:fldCharType="begin"/>
        </w:r>
        <w:r>
          <w:instrText xml:space="preserve"> PAGEREF _Toc28971 \h </w:instrText>
        </w:r>
        <w:r>
          <w:fldChar w:fldCharType="separate"/>
        </w:r>
        <w:r>
          <w:t>6</w:t>
        </w:r>
        <w:r>
          <w:fldChar w:fldCharType="end"/>
        </w:r>
      </w:hyperlink>
    </w:p>
    <w:p w:rsidR="00346461" w14:paraId="7640479B" w14:textId="77777777">
      <w:pPr>
        <w:pStyle w:val="TOC2"/>
        <w:tabs>
          <w:tab w:val="right" w:leader="dot" w:pos="8306"/>
        </w:tabs>
      </w:pPr>
      <w:hyperlink w:anchor="_Toc23720" w:history="1">
        <w:r>
          <w:rPr>
            <w:rFonts w:ascii="仿宋" w:eastAsia="仿宋" w:hAnsi="仿宋" w:cs="仿宋" w:hint="eastAsia"/>
          </w:rPr>
          <w:t>（四）核设施退役技术设备项目选址综合评价</w:t>
        </w:r>
        <w:r>
          <w:tab/>
        </w:r>
        <w:r>
          <w:fldChar w:fldCharType="begin"/>
        </w:r>
        <w:r>
          <w:instrText xml:space="preserve"> PAGEREF _Toc23720 \h </w:instrText>
        </w:r>
        <w:r>
          <w:fldChar w:fldCharType="separate"/>
        </w:r>
        <w:r>
          <w:t>8</w:t>
        </w:r>
        <w:r>
          <w:fldChar w:fldCharType="end"/>
        </w:r>
      </w:hyperlink>
    </w:p>
    <w:p w:rsidR="00346461" w14:paraId="1B080357" w14:textId="77777777">
      <w:pPr>
        <w:pStyle w:val="TOC1"/>
        <w:tabs>
          <w:tab w:val="right" w:leader="dot" w:pos="8306"/>
        </w:tabs>
      </w:pPr>
      <w:hyperlink w:anchor="_Toc21604" w:history="1">
        <w:r>
          <w:rPr>
            <w:rFonts w:ascii="仿宋" w:eastAsia="仿宋" w:hAnsi="仿宋" w:cs="仿宋" w:hint="eastAsia"/>
          </w:rPr>
          <w:t>三、技术方案</w:t>
        </w:r>
        <w:r>
          <w:tab/>
        </w:r>
        <w:r>
          <w:fldChar w:fldCharType="begin"/>
        </w:r>
        <w:r>
          <w:instrText xml:space="preserve"> PAGEREF _Toc21604 \h </w:instrText>
        </w:r>
        <w:r>
          <w:fldChar w:fldCharType="separate"/>
        </w:r>
        <w:r>
          <w:t>8</w:t>
        </w:r>
        <w:r>
          <w:fldChar w:fldCharType="end"/>
        </w:r>
      </w:hyperlink>
    </w:p>
    <w:p w:rsidR="00346461" w14:paraId="1D74E82A" w14:textId="77777777">
      <w:pPr>
        <w:pStyle w:val="TOC2"/>
        <w:tabs>
          <w:tab w:val="right" w:leader="dot" w:pos="8306"/>
        </w:tabs>
      </w:pPr>
      <w:hyperlink w:anchor="_Toc31113" w:history="1">
        <w:r>
          <w:rPr>
            <w:rFonts w:ascii="仿宋" w:eastAsia="仿宋" w:hAnsi="仿宋" w:cs="仿宋" w:hint="eastAsia"/>
          </w:rPr>
          <w:t>（一）企业技术研发分析</w:t>
        </w:r>
        <w:r>
          <w:tab/>
        </w:r>
        <w:r>
          <w:fldChar w:fldCharType="begin"/>
        </w:r>
        <w:r>
          <w:instrText xml:space="preserve"> PAGEREF _Toc31113 \h </w:instrText>
        </w:r>
        <w:r>
          <w:fldChar w:fldCharType="separate"/>
        </w:r>
        <w:r>
          <w:t>8</w:t>
        </w:r>
        <w:r>
          <w:fldChar w:fldCharType="end"/>
        </w:r>
      </w:hyperlink>
    </w:p>
    <w:p w:rsidR="00346461" w14:paraId="28FB58A5" w14:textId="77777777">
      <w:pPr>
        <w:pStyle w:val="TOC2"/>
        <w:tabs>
          <w:tab w:val="right" w:leader="dot" w:pos="8306"/>
        </w:tabs>
      </w:pPr>
      <w:hyperlink w:anchor="_Toc29756" w:history="1">
        <w:r>
          <w:rPr>
            <w:rFonts w:ascii="仿宋" w:eastAsia="仿宋" w:hAnsi="仿宋" w:cs="仿宋" w:hint="eastAsia"/>
          </w:rPr>
          <w:t>（二）核设施退役技术设备项目技术工艺分析</w:t>
        </w:r>
        <w:r>
          <w:tab/>
        </w:r>
        <w:r>
          <w:fldChar w:fldCharType="begin"/>
        </w:r>
        <w:r>
          <w:instrText xml:space="preserve"> PAGEREF _Toc29756 \h </w:instrText>
        </w:r>
        <w:r>
          <w:fldChar w:fldCharType="separate"/>
        </w:r>
        <w:r>
          <w:t>10</w:t>
        </w:r>
        <w:r>
          <w:fldChar w:fldCharType="end"/>
        </w:r>
      </w:hyperlink>
    </w:p>
    <w:p w:rsidR="00346461" w14:paraId="4D846D0F" w14:textId="77777777">
      <w:pPr>
        <w:pStyle w:val="TOC2"/>
        <w:tabs>
          <w:tab w:val="right" w:leader="dot" w:pos="8306"/>
        </w:tabs>
      </w:pPr>
      <w:hyperlink w:anchor="_Toc22574" w:history="1">
        <w:r>
          <w:rPr>
            <w:rFonts w:ascii="仿宋" w:eastAsia="仿宋" w:hAnsi="仿宋" w:cs="仿宋" w:hint="eastAsia"/>
          </w:rPr>
          <w:t>（三）核设施退役技术设备项目技术流程</w:t>
        </w:r>
        <w:r>
          <w:tab/>
        </w:r>
        <w:r>
          <w:fldChar w:fldCharType="begin"/>
        </w:r>
        <w:r>
          <w:instrText xml:space="preserve"> PAGEREF _Toc22574 \h </w:instrText>
        </w:r>
        <w:r>
          <w:fldChar w:fldCharType="separate"/>
        </w:r>
        <w:r>
          <w:t>12</w:t>
        </w:r>
        <w:r>
          <w:fldChar w:fldCharType="end"/>
        </w:r>
      </w:hyperlink>
    </w:p>
    <w:p w:rsidR="00346461" w14:paraId="6C58BE59" w14:textId="77777777">
      <w:pPr>
        <w:pStyle w:val="TOC2"/>
        <w:tabs>
          <w:tab w:val="right" w:leader="dot" w:pos="8306"/>
        </w:tabs>
      </w:pPr>
      <w:hyperlink w:anchor="_Toc14568" w:history="1">
        <w:r>
          <w:rPr>
            <w:rFonts w:ascii="仿宋" w:eastAsia="仿宋" w:hAnsi="仿宋" w:cs="仿宋" w:hint="eastAsia"/>
          </w:rPr>
          <w:t>（四）设备选型方案</w:t>
        </w:r>
        <w:r>
          <w:tab/>
        </w:r>
        <w:r>
          <w:fldChar w:fldCharType="begin"/>
        </w:r>
        <w:r>
          <w:instrText xml:space="preserve"> PAGEREF _Toc14568 \h </w:instrText>
        </w:r>
        <w:r>
          <w:fldChar w:fldCharType="separate"/>
        </w:r>
        <w:r>
          <w:t>13</w:t>
        </w:r>
        <w:r>
          <w:fldChar w:fldCharType="end"/>
        </w:r>
      </w:hyperlink>
    </w:p>
    <w:p w:rsidR="00346461" w14:paraId="238B5DBC" w14:textId="77777777">
      <w:pPr>
        <w:pStyle w:val="TOC1"/>
        <w:tabs>
          <w:tab w:val="right" w:leader="dot" w:pos="8306"/>
        </w:tabs>
      </w:pPr>
      <w:hyperlink w:anchor="_Toc5879" w:history="1">
        <w:r>
          <w:rPr>
            <w:rFonts w:ascii="仿宋" w:eastAsia="仿宋" w:hAnsi="仿宋" w:cs="仿宋" w:hint="eastAsia"/>
          </w:rPr>
          <w:t>四、核设施退役技术设备项目投资背景分析</w:t>
        </w:r>
        <w:r>
          <w:tab/>
        </w:r>
        <w:r>
          <w:fldChar w:fldCharType="begin"/>
        </w:r>
        <w:r>
          <w:instrText xml:space="preserve"> PAGEREF _Toc5879 \h </w:instrText>
        </w:r>
        <w:r>
          <w:fldChar w:fldCharType="separate"/>
        </w:r>
        <w:r>
          <w:t>14</w:t>
        </w:r>
        <w:r>
          <w:fldChar w:fldCharType="end"/>
        </w:r>
      </w:hyperlink>
    </w:p>
    <w:p w:rsidR="00346461" w14:paraId="3497C373" w14:textId="77777777">
      <w:pPr>
        <w:pStyle w:val="TOC2"/>
        <w:tabs>
          <w:tab w:val="right" w:leader="dot" w:pos="8306"/>
        </w:tabs>
      </w:pPr>
      <w:hyperlink w:anchor="_Toc19010" w:history="1">
        <w:r>
          <w:rPr>
            <w:rFonts w:ascii="仿宋" w:eastAsia="仿宋" w:hAnsi="仿宋" w:cs="仿宋" w:hint="eastAsia"/>
          </w:rPr>
          <w:t>（一）行业背景分析</w:t>
        </w:r>
        <w:r>
          <w:tab/>
        </w:r>
        <w:r>
          <w:fldChar w:fldCharType="begin"/>
        </w:r>
        <w:r>
          <w:instrText xml:space="preserve"> PAGEREF _Toc19010 \h </w:instrText>
        </w:r>
        <w:r>
          <w:fldChar w:fldCharType="separate"/>
        </w:r>
        <w:r>
          <w:t>14</w:t>
        </w:r>
        <w:r>
          <w:fldChar w:fldCharType="end"/>
        </w:r>
      </w:hyperlink>
    </w:p>
    <w:p w:rsidR="00346461" w14:paraId="3D31D790" w14:textId="77777777">
      <w:pPr>
        <w:pStyle w:val="TOC2"/>
        <w:tabs>
          <w:tab w:val="right" w:leader="dot" w:pos="8306"/>
        </w:tabs>
      </w:pPr>
      <w:hyperlink w:anchor="_Toc7532" w:history="1">
        <w:r>
          <w:rPr>
            <w:rFonts w:ascii="仿宋" w:eastAsia="仿宋" w:hAnsi="仿宋" w:cs="仿宋" w:hint="eastAsia"/>
          </w:rPr>
          <w:t>（二）产业发展分析</w:t>
        </w:r>
        <w:r>
          <w:tab/>
        </w:r>
        <w:r>
          <w:fldChar w:fldCharType="begin"/>
        </w:r>
        <w:r>
          <w:instrText xml:space="preserve"> PAGEREF _Toc7532 \h </w:instrText>
        </w:r>
        <w:r>
          <w:fldChar w:fldCharType="separate"/>
        </w:r>
        <w:r>
          <w:t>15</w:t>
        </w:r>
        <w:r>
          <w:fldChar w:fldCharType="end"/>
        </w:r>
      </w:hyperlink>
    </w:p>
    <w:p w:rsidR="00346461" w14:paraId="3C277F69" w14:textId="77777777">
      <w:pPr>
        <w:pStyle w:val="TOC1"/>
        <w:tabs>
          <w:tab w:val="right" w:leader="dot" w:pos="8306"/>
        </w:tabs>
      </w:pPr>
      <w:hyperlink w:anchor="_Toc7291" w:history="1">
        <w:r>
          <w:rPr>
            <w:rFonts w:ascii="仿宋" w:eastAsia="仿宋" w:hAnsi="仿宋" w:cs="仿宋" w:hint="eastAsia"/>
          </w:rPr>
          <w:t>五、核设施退役技术设备项目概论</w:t>
        </w:r>
        <w:r>
          <w:tab/>
        </w:r>
        <w:r>
          <w:fldChar w:fldCharType="begin"/>
        </w:r>
        <w:r>
          <w:instrText xml:space="preserve"> PAGEREF _Toc7291 \h </w:instrText>
        </w:r>
        <w:r>
          <w:fldChar w:fldCharType="separate"/>
        </w:r>
        <w:r>
          <w:t>17</w:t>
        </w:r>
        <w:r>
          <w:fldChar w:fldCharType="end"/>
        </w:r>
      </w:hyperlink>
    </w:p>
    <w:p w:rsidR="00346461" w14:paraId="524FBFA7" w14:textId="77777777">
      <w:pPr>
        <w:pStyle w:val="TOC2"/>
        <w:tabs>
          <w:tab w:val="right" w:leader="dot" w:pos="8306"/>
        </w:tabs>
      </w:pPr>
      <w:hyperlink w:anchor="_Toc13978" w:history="1">
        <w:r>
          <w:rPr>
            <w:rFonts w:ascii="仿宋" w:eastAsia="仿宋" w:hAnsi="仿宋" w:cs="仿宋" w:hint="eastAsia"/>
          </w:rPr>
          <w:t>（一）核设施退役技术设备项目名称</w:t>
        </w:r>
        <w:r>
          <w:tab/>
        </w:r>
        <w:r>
          <w:fldChar w:fldCharType="begin"/>
        </w:r>
        <w:r>
          <w:instrText xml:space="preserve"> PAGEREF _Toc13978 \h </w:instrText>
        </w:r>
        <w:r>
          <w:fldChar w:fldCharType="separate"/>
        </w:r>
        <w:r>
          <w:t>17</w:t>
        </w:r>
        <w:r>
          <w:fldChar w:fldCharType="end"/>
        </w:r>
      </w:hyperlink>
    </w:p>
    <w:p w:rsidR="00346461" w14:paraId="587841B5" w14:textId="77777777">
      <w:pPr>
        <w:pStyle w:val="TOC2"/>
        <w:tabs>
          <w:tab w:val="right" w:leader="dot" w:pos="8306"/>
        </w:tabs>
      </w:pPr>
      <w:hyperlink w:anchor="_Toc24452" w:history="1">
        <w:r>
          <w:rPr>
            <w:rFonts w:ascii="仿宋" w:eastAsia="仿宋" w:hAnsi="仿宋" w:cs="仿宋" w:hint="eastAsia"/>
          </w:rPr>
          <w:t>（二）核设施退役技术设备项目投资人</w:t>
        </w:r>
        <w:r>
          <w:tab/>
        </w:r>
        <w:r>
          <w:fldChar w:fldCharType="begin"/>
        </w:r>
        <w:r>
          <w:instrText xml:space="preserve"> PAGEREF _Toc24452 \h </w:instrText>
        </w:r>
        <w:r>
          <w:fldChar w:fldCharType="separate"/>
        </w:r>
        <w:r>
          <w:t>17</w:t>
        </w:r>
        <w:r>
          <w:fldChar w:fldCharType="end"/>
        </w:r>
      </w:hyperlink>
    </w:p>
    <w:p w:rsidR="00346461" w14:paraId="187DA701" w14:textId="77777777">
      <w:pPr>
        <w:pStyle w:val="TOC2"/>
        <w:tabs>
          <w:tab w:val="right" w:leader="dot" w:pos="8306"/>
        </w:tabs>
      </w:pPr>
      <w:hyperlink w:anchor="_Toc1888" w:history="1">
        <w:r>
          <w:rPr>
            <w:rFonts w:ascii="仿宋" w:eastAsia="仿宋" w:hAnsi="仿宋" w:cs="仿宋" w:hint="eastAsia"/>
          </w:rPr>
          <w:t>（三）建设地点</w:t>
        </w:r>
        <w:r>
          <w:tab/>
        </w:r>
        <w:r>
          <w:fldChar w:fldCharType="begin"/>
        </w:r>
        <w:r>
          <w:instrText xml:space="preserve"> PAGEREF _Toc1888 \h </w:instrText>
        </w:r>
        <w:r>
          <w:fldChar w:fldCharType="separate"/>
        </w:r>
        <w:r>
          <w:t>17</w:t>
        </w:r>
        <w:r>
          <w:fldChar w:fldCharType="end"/>
        </w:r>
      </w:hyperlink>
    </w:p>
    <w:p w:rsidR="00346461" w14:paraId="277C9A92" w14:textId="77777777">
      <w:pPr>
        <w:pStyle w:val="TOC2"/>
        <w:tabs>
          <w:tab w:val="right" w:leader="dot" w:pos="8306"/>
        </w:tabs>
      </w:pPr>
      <w:hyperlink w:anchor="_Toc20144" w:history="1">
        <w:r>
          <w:rPr>
            <w:rFonts w:ascii="仿宋" w:eastAsia="仿宋" w:hAnsi="仿宋" w:cs="仿宋" w:hint="eastAsia"/>
          </w:rPr>
          <w:t>（四）编制原则</w:t>
        </w:r>
        <w:r>
          <w:tab/>
        </w:r>
        <w:r>
          <w:fldChar w:fldCharType="begin"/>
        </w:r>
        <w:r>
          <w:instrText xml:space="preserve"> PAGEREF _Toc20144 \h </w:instrText>
        </w:r>
        <w:r>
          <w:fldChar w:fldCharType="separate"/>
        </w:r>
        <w:r>
          <w:t>17</w:t>
        </w:r>
        <w:r>
          <w:fldChar w:fldCharType="end"/>
        </w:r>
      </w:hyperlink>
    </w:p>
    <w:p w:rsidR="00346461" w14:paraId="72429845" w14:textId="77777777">
      <w:pPr>
        <w:pStyle w:val="TOC2"/>
        <w:tabs>
          <w:tab w:val="right" w:leader="dot" w:pos="8306"/>
        </w:tabs>
      </w:pPr>
      <w:hyperlink w:anchor="_Toc2058" w:history="1">
        <w:r>
          <w:rPr>
            <w:rFonts w:ascii="仿宋" w:eastAsia="仿宋" w:hAnsi="仿宋" w:cs="仿宋" w:hint="eastAsia"/>
          </w:rPr>
          <w:t>（五）编制依据</w:t>
        </w:r>
        <w:r>
          <w:tab/>
        </w:r>
        <w:r>
          <w:fldChar w:fldCharType="begin"/>
        </w:r>
        <w:r>
          <w:instrText xml:space="preserve"> PAGEREF _Toc2058 \h </w:instrText>
        </w:r>
        <w:r>
          <w:fldChar w:fldCharType="separate"/>
        </w:r>
        <w:r>
          <w:t>18</w:t>
        </w:r>
        <w:r>
          <w:fldChar w:fldCharType="end"/>
        </w:r>
      </w:hyperlink>
    </w:p>
    <w:p w:rsidR="00346461" w14:paraId="7FD888F9" w14:textId="77777777">
      <w:pPr>
        <w:pStyle w:val="TOC2"/>
        <w:tabs>
          <w:tab w:val="right" w:leader="dot" w:pos="8306"/>
        </w:tabs>
      </w:pPr>
      <w:hyperlink w:anchor="_Toc2640" w:history="1">
        <w:r>
          <w:rPr>
            <w:rFonts w:ascii="仿宋" w:eastAsia="仿宋" w:hAnsi="仿宋" w:cs="仿宋" w:hint="eastAsia"/>
          </w:rPr>
          <w:t>（六）编制范围及内容</w:t>
        </w:r>
        <w:r>
          <w:tab/>
        </w:r>
        <w:r>
          <w:fldChar w:fldCharType="begin"/>
        </w:r>
        <w:r>
          <w:instrText xml:space="preserve"> PAGEREF _Toc2640 \h </w:instrText>
        </w:r>
        <w:r>
          <w:fldChar w:fldCharType="separate"/>
        </w:r>
        <w:r>
          <w:t>20</w:t>
        </w:r>
        <w:r>
          <w:fldChar w:fldCharType="end"/>
        </w:r>
      </w:hyperlink>
    </w:p>
    <w:p w:rsidR="00346461" w14:paraId="310BA6AE" w14:textId="77777777">
      <w:pPr>
        <w:pStyle w:val="TOC2"/>
        <w:tabs>
          <w:tab w:val="right" w:leader="dot" w:pos="8306"/>
        </w:tabs>
      </w:pPr>
      <w:hyperlink w:anchor="_Toc9201" w:history="1">
        <w:r>
          <w:rPr>
            <w:rFonts w:ascii="仿宋" w:eastAsia="仿宋" w:hAnsi="仿宋" w:cs="仿宋" w:hint="eastAsia"/>
          </w:rPr>
          <w:t>（七）核设施退役技术设备项目建设背景</w:t>
        </w:r>
        <w:r>
          <w:tab/>
        </w:r>
        <w:r>
          <w:fldChar w:fldCharType="begin"/>
        </w:r>
        <w:r>
          <w:instrText xml:space="preserve"> PAGEREF _Toc9201 \h </w:instrText>
        </w:r>
        <w:r>
          <w:fldChar w:fldCharType="separate"/>
        </w:r>
        <w:r>
          <w:t>21</w:t>
        </w:r>
        <w:r>
          <w:fldChar w:fldCharType="end"/>
        </w:r>
      </w:hyperlink>
    </w:p>
    <w:p w:rsidR="00346461" w14:paraId="27061C2E" w14:textId="77777777">
      <w:pPr>
        <w:pStyle w:val="TOC2"/>
        <w:tabs>
          <w:tab w:val="right" w:leader="dot" w:pos="8306"/>
        </w:tabs>
      </w:pPr>
      <w:hyperlink w:anchor="_Toc13156" w:history="1">
        <w:r>
          <w:rPr>
            <w:rFonts w:ascii="仿宋" w:eastAsia="仿宋" w:hAnsi="仿宋" w:cs="仿宋" w:hint="eastAsia"/>
          </w:rPr>
          <w:t>（八）结论分析</w:t>
        </w:r>
        <w:r>
          <w:tab/>
        </w:r>
        <w:r>
          <w:fldChar w:fldCharType="begin"/>
        </w:r>
        <w:r>
          <w:instrText xml:space="preserve"> PAGEREF _Toc13156 \h </w:instrText>
        </w:r>
        <w:r>
          <w:fldChar w:fldCharType="separate"/>
        </w:r>
        <w:r>
          <w:t>22</w:t>
        </w:r>
        <w:r>
          <w:fldChar w:fldCharType="end"/>
        </w:r>
      </w:hyperlink>
    </w:p>
    <w:p w:rsidR="00346461" w14:paraId="3073E8AE" w14:textId="77777777">
      <w:pPr>
        <w:pStyle w:val="TOC1"/>
        <w:tabs>
          <w:tab w:val="right" w:leader="dot" w:pos="8306"/>
        </w:tabs>
      </w:pPr>
      <w:hyperlink w:anchor="_Toc30460" w:history="1">
        <w:r>
          <w:rPr>
            <w:rFonts w:ascii="仿宋" w:eastAsia="仿宋" w:hAnsi="仿宋" w:cs="仿宋" w:hint="eastAsia"/>
          </w:rPr>
          <w:t>六、劳</w:t>
        </w:r>
        <w:r>
          <w:rPr>
            <w:rFonts w:ascii="仿宋" w:eastAsia="仿宋" w:hAnsi="仿宋" w:cs="仿宋" w:hint="eastAsia"/>
          </w:rPr>
          <w:t>动安全评价</w:t>
        </w:r>
        <w:r>
          <w:tab/>
        </w:r>
        <w:r>
          <w:fldChar w:fldCharType="begin"/>
        </w:r>
        <w:r>
          <w:instrText xml:space="preserve"> PAGEREF _Toc30460 \h </w:instrText>
        </w:r>
        <w:r>
          <w:fldChar w:fldCharType="separate"/>
        </w:r>
        <w:r>
          <w:t>24</w:t>
        </w:r>
        <w:r>
          <w:fldChar w:fldCharType="end"/>
        </w:r>
      </w:hyperlink>
    </w:p>
    <w:p w:rsidR="00346461" w14:paraId="69B21820" w14:textId="77777777">
      <w:pPr>
        <w:pStyle w:val="TOC2"/>
        <w:tabs>
          <w:tab w:val="right" w:leader="dot" w:pos="8306"/>
        </w:tabs>
      </w:pPr>
      <w:hyperlink w:anchor="_Toc399" w:history="1">
        <w:r>
          <w:rPr>
            <w:rFonts w:ascii="仿宋" w:eastAsia="仿宋" w:hAnsi="仿宋" w:cs="仿宋" w:hint="eastAsia"/>
          </w:rPr>
          <w:t>（一）设计依据</w:t>
        </w:r>
        <w:r>
          <w:tab/>
        </w:r>
        <w:r>
          <w:fldChar w:fldCharType="begin"/>
        </w:r>
        <w:r>
          <w:instrText xml:space="preserve"> PAGEREF _Toc399 \h </w:instrText>
        </w:r>
        <w:r>
          <w:fldChar w:fldCharType="separate"/>
        </w:r>
        <w:r>
          <w:t>24</w:t>
        </w:r>
        <w:r>
          <w:fldChar w:fldCharType="end"/>
        </w:r>
      </w:hyperlink>
    </w:p>
    <w:p w:rsidR="00346461" w14:paraId="70547750" w14:textId="77777777">
      <w:pPr>
        <w:pStyle w:val="TOC2"/>
        <w:tabs>
          <w:tab w:val="right" w:leader="dot" w:pos="8306"/>
        </w:tabs>
      </w:pPr>
      <w:hyperlink w:anchor="_Toc8239" w:history="1">
        <w:r>
          <w:rPr>
            <w:rFonts w:ascii="仿宋" w:eastAsia="仿宋" w:hAnsi="仿宋" w:cs="仿宋" w:hint="eastAsia"/>
          </w:rPr>
          <w:t>（二）主要防范措施</w:t>
        </w:r>
        <w:r>
          <w:tab/>
        </w:r>
        <w:r>
          <w:fldChar w:fldCharType="begin"/>
        </w:r>
        <w:r>
          <w:instrText xml:space="preserve"> PAGEREF _Toc8239 \h </w:instrText>
        </w:r>
        <w:r>
          <w:fldChar w:fldCharType="separate"/>
        </w:r>
        <w:r>
          <w:t>26</w:t>
        </w:r>
        <w:r>
          <w:fldChar w:fldCharType="end"/>
        </w:r>
      </w:hyperlink>
    </w:p>
    <w:p w:rsidR="00346461" w14:paraId="73722348" w14:textId="77777777">
      <w:pPr>
        <w:pStyle w:val="TOC2"/>
        <w:tabs>
          <w:tab w:val="right" w:leader="dot" w:pos="8306"/>
        </w:tabs>
      </w:pPr>
      <w:hyperlink w:anchor="_Toc3570" w:history="1">
        <w:r>
          <w:rPr>
            <w:rFonts w:ascii="仿宋" w:eastAsia="仿宋" w:hAnsi="仿宋" w:cs="仿宋" w:hint="eastAsia"/>
          </w:rPr>
          <w:t>（三）劳动安全预期效果评价</w:t>
        </w:r>
        <w:r>
          <w:tab/>
        </w:r>
        <w:r>
          <w:fldChar w:fldCharType="begin"/>
        </w:r>
        <w:r>
          <w:instrText xml:space="preserve"> PAGEREF _Toc3570 \h </w:instrText>
        </w:r>
        <w:r>
          <w:fldChar w:fldCharType="separate"/>
        </w:r>
        <w:r>
          <w:t>28</w:t>
        </w:r>
        <w:r>
          <w:fldChar w:fldCharType="end"/>
        </w:r>
      </w:hyperlink>
    </w:p>
    <w:p w:rsidR="00346461" w14:paraId="7CC07EA8" w14:textId="77777777">
      <w:pPr>
        <w:pStyle w:val="TOC1"/>
        <w:tabs>
          <w:tab w:val="right" w:leader="dot" w:pos="8306"/>
        </w:tabs>
      </w:pPr>
      <w:hyperlink w:anchor="_Toc6574" w:history="1">
        <w:r>
          <w:rPr>
            <w:rFonts w:ascii="仿宋" w:eastAsia="仿宋" w:hAnsi="仿宋" w:cs="仿宋" w:hint="eastAsia"/>
          </w:rPr>
          <w:t>七、环境保护分析</w:t>
        </w:r>
        <w:r>
          <w:tab/>
        </w:r>
        <w:r>
          <w:fldChar w:fldCharType="begin"/>
        </w:r>
        <w:r>
          <w:instrText xml:space="preserve"> PAGEREF _Toc6574 \h </w:instrText>
        </w:r>
        <w:r>
          <w:fldChar w:fldCharType="separate"/>
        </w:r>
        <w:r>
          <w:t>28</w:t>
        </w:r>
        <w:r>
          <w:fldChar w:fldCharType="end"/>
        </w:r>
      </w:hyperlink>
    </w:p>
    <w:p w:rsidR="00346461" w14:paraId="7FC7FCD2" w14:textId="77777777">
      <w:pPr>
        <w:pStyle w:val="TOC2"/>
        <w:tabs>
          <w:tab w:val="right" w:leader="dot" w:pos="8306"/>
        </w:tabs>
      </w:pPr>
      <w:hyperlink w:anchor="_Toc8604" w:history="1">
        <w:r>
          <w:rPr>
            <w:rFonts w:ascii="仿宋" w:eastAsia="仿宋" w:hAnsi="仿宋" w:cs="仿宋" w:hint="eastAsia"/>
          </w:rPr>
          <w:t>（一）环境保护综述</w:t>
        </w:r>
        <w:r>
          <w:tab/>
        </w:r>
        <w:r>
          <w:fldChar w:fldCharType="begin"/>
        </w:r>
        <w:r>
          <w:instrText xml:space="preserve"> PAGEREF _Toc8604 \h </w:instrText>
        </w:r>
        <w:r>
          <w:fldChar w:fldCharType="separate"/>
        </w:r>
        <w:r>
          <w:t>28</w:t>
        </w:r>
        <w:r>
          <w:fldChar w:fldCharType="end"/>
        </w:r>
      </w:hyperlink>
    </w:p>
    <w:p w:rsidR="00346461" w14:paraId="363B05FE" w14:textId="77777777">
      <w:pPr>
        <w:pStyle w:val="TOC2"/>
        <w:tabs>
          <w:tab w:val="right" w:leader="dot" w:pos="8306"/>
        </w:tabs>
      </w:pPr>
      <w:hyperlink w:anchor="_Toc18909" w:history="1">
        <w:r>
          <w:rPr>
            <w:rFonts w:ascii="仿宋" w:eastAsia="仿宋" w:hAnsi="仿宋" w:cs="仿宋" w:hint="eastAsia"/>
          </w:rPr>
          <w:t>（二）施工期环境影响分</w:t>
        </w:r>
        <w:r>
          <w:rPr>
            <w:rFonts w:ascii="仿宋" w:eastAsia="仿宋" w:hAnsi="仿宋" w:cs="仿宋" w:hint="eastAsia"/>
          </w:rPr>
          <w:t>析</w:t>
        </w:r>
        <w:r>
          <w:tab/>
        </w:r>
        <w:r>
          <w:fldChar w:fldCharType="begin"/>
        </w:r>
        <w:r>
          <w:instrText xml:space="preserve"> PAGEREF _Toc18909 \h </w:instrText>
        </w:r>
        <w:r>
          <w:fldChar w:fldCharType="separate"/>
        </w:r>
        <w:r>
          <w:t>29</w:t>
        </w:r>
        <w:r>
          <w:fldChar w:fldCharType="end"/>
        </w:r>
      </w:hyperlink>
    </w:p>
    <w:p w:rsidR="00346461" w14:paraId="1161A4F0" w14:textId="77777777">
      <w:pPr>
        <w:pStyle w:val="TOC2"/>
        <w:tabs>
          <w:tab w:val="right" w:leader="dot" w:pos="8306"/>
        </w:tabs>
      </w:pPr>
      <w:hyperlink w:anchor="_Toc3243" w:history="1">
        <w:r>
          <w:rPr>
            <w:rFonts w:ascii="仿宋" w:eastAsia="仿宋" w:hAnsi="仿宋" w:cs="仿宋" w:hint="eastAsia"/>
          </w:rPr>
          <w:t>（三）营运期环境影响分析</w:t>
        </w:r>
        <w:r>
          <w:tab/>
        </w:r>
        <w:r>
          <w:fldChar w:fldCharType="begin"/>
        </w:r>
        <w:r>
          <w:instrText xml:space="preserve"> PAGEREF _Toc3243 \h </w:instrText>
        </w:r>
        <w:r>
          <w:fldChar w:fldCharType="separate"/>
        </w:r>
        <w:r>
          <w:t>32</w:t>
        </w:r>
        <w:r>
          <w:fldChar w:fldCharType="end"/>
        </w:r>
      </w:hyperlink>
    </w:p>
    <w:p w:rsidR="00346461" w14:paraId="6A013F7C" w14:textId="77777777">
      <w:pPr>
        <w:pStyle w:val="TOC2"/>
        <w:tabs>
          <w:tab w:val="right" w:leader="dot" w:pos="8306"/>
        </w:tabs>
      </w:pPr>
      <w:hyperlink w:anchor="_Toc24198" w:history="1">
        <w:r>
          <w:rPr>
            <w:rFonts w:ascii="仿宋" w:eastAsia="仿宋" w:hAnsi="仿宋" w:cs="仿宋" w:hint="eastAsia"/>
          </w:rPr>
          <w:t>（四）综合评价</w:t>
        </w:r>
        <w:r>
          <w:tab/>
        </w:r>
        <w:r>
          <w:fldChar w:fldCharType="begin"/>
        </w:r>
        <w:r>
          <w:instrText xml:space="preserve"> PAGEREF _Toc24198 \h </w:instrText>
        </w:r>
        <w:r>
          <w:fldChar w:fldCharType="separate"/>
        </w:r>
        <w:r>
          <w:t>33</w:t>
        </w:r>
        <w:r>
          <w:fldChar w:fldCharType="end"/>
        </w:r>
      </w:hyperlink>
    </w:p>
    <w:p w:rsidR="00346461" w14:paraId="4CED7002" w14:textId="77777777">
      <w:pPr>
        <w:pStyle w:val="TOC1"/>
        <w:tabs>
          <w:tab w:val="right" w:leader="dot" w:pos="8306"/>
        </w:tabs>
      </w:pPr>
      <w:hyperlink w:anchor="_Toc29527" w:history="1">
        <w:r>
          <w:rPr>
            <w:rFonts w:ascii="仿宋" w:eastAsia="仿宋" w:hAnsi="仿宋" w:cs="仿宋" w:hint="eastAsia"/>
          </w:rPr>
          <w:t>八、组织架构分析</w:t>
        </w:r>
        <w:r>
          <w:tab/>
        </w:r>
        <w:r>
          <w:fldChar w:fldCharType="begin"/>
        </w:r>
        <w:r>
          <w:instrText xml:space="preserve"> PAGEREF _Toc29527 \h </w:instrText>
        </w:r>
        <w:r>
          <w:fldChar w:fldCharType="separate"/>
        </w:r>
        <w:r>
          <w:t>34</w:t>
        </w:r>
        <w:r>
          <w:fldChar w:fldCharType="end"/>
        </w:r>
      </w:hyperlink>
    </w:p>
    <w:p w:rsidR="00346461" w14:paraId="4BEECF26" w14:textId="77777777">
      <w:pPr>
        <w:pStyle w:val="TOC2"/>
        <w:tabs>
          <w:tab w:val="right" w:leader="dot" w:pos="8306"/>
        </w:tabs>
      </w:pPr>
      <w:hyperlink w:anchor="_Toc18989" w:history="1">
        <w:r>
          <w:rPr>
            <w:rFonts w:ascii="仿宋" w:eastAsia="仿宋" w:hAnsi="仿宋" w:cs="仿宋" w:hint="eastAsia"/>
          </w:rPr>
          <w:t>（一）人力资源配置</w:t>
        </w:r>
        <w:r>
          <w:tab/>
        </w:r>
        <w:r>
          <w:fldChar w:fldCharType="begin"/>
        </w:r>
        <w:r>
          <w:instrText xml:space="preserve"> PAGEREF _Toc18989 \h </w:instrText>
        </w:r>
        <w:r>
          <w:fldChar w:fldCharType="separate"/>
        </w:r>
        <w:r>
          <w:t>34</w:t>
        </w:r>
        <w:r>
          <w:fldChar w:fldCharType="end"/>
        </w:r>
      </w:hyperlink>
    </w:p>
    <w:p w:rsidR="00346461" w14:paraId="238DB727" w14:textId="77777777">
      <w:pPr>
        <w:pStyle w:val="TOC2"/>
        <w:tabs>
          <w:tab w:val="right" w:leader="dot" w:pos="8306"/>
        </w:tabs>
      </w:pPr>
      <w:hyperlink w:anchor="_Toc10368" w:history="1">
        <w:r>
          <w:rPr>
            <w:rFonts w:ascii="仿宋" w:eastAsia="仿宋" w:hAnsi="仿宋" w:cs="仿宋" w:hint="eastAsia"/>
          </w:rPr>
          <w:t>（二）员工技能培训</w:t>
        </w:r>
        <w:r>
          <w:tab/>
        </w:r>
        <w:r>
          <w:fldChar w:fldCharType="begin"/>
        </w:r>
        <w:r>
          <w:instrText xml:space="preserve"> PAGEREF _Toc10368 \h </w:instrText>
        </w:r>
        <w:r>
          <w:fldChar w:fldCharType="separate"/>
        </w:r>
        <w:r>
          <w:t>35</w:t>
        </w:r>
        <w:r>
          <w:fldChar w:fldCharType="end"/>
        </w:r>
      </w:hyperlink>
    </w:p>
    <w:p w:rsidR="00346461" w14:paraId="0EB81E8D" w14:textId="77777777">
      <w:pPr>
        <w:pStyle w:val="TOC1"/>
        <w:tabs>
          <w:tab w:val="right" w:leader="dot" w:pos="8306"/>
        </w:tabs>
      </w:pPr>
      <w:hyperlink w:anchor="_Toc15606" w:history="1">
        <w:r>
          <w:rPr>
            <w:rFonts w:ascii="仿宋" w:eastAsia="仿宋" w:hAnsi="仿宋" w:cs="仿宋" w:hint="eastAsia"/>
          </w:rPr>
          <w:t>九、核设施退役</w:t>
        </w:r>
        <w:r>
          <w:rPr>
            <w:rFonts w:ascii="仿宋" w:eastAsia="仿宋" w:hAnsi="仿宋" w:cs="仿宋" w:hint="eastAsia"/>
          </w:rPr>
          <w:t>技术设备项目规划进度</w:t>
        </w:r>
        <w:r>
          <w:tab/>
        </w:r>
        <w:r>
          <w:fldChar w:fldCharType="begin"/>
        </w:r>
        <w:r>
          <w:instrText xml:space="preserve"> PAGEREF _Toc15606 \h </w:instrText>
        </w:r>
        <w:r>
          <w:fldChar w:fldCharType="separate"/>
        </w:r>
        <w:r>
          <w:t>37</w:t>
        </w:r>
        <w:r>
          <w:fldChar w:fldCharType="end"/>
        </w:r>
      </w:hyperlink>
    </w:p>
    <w:p w:rsidR="00346461" w14:paraId="4878B05C" w14:textId="77777777">
      <w:pPr>
        <w:pStyle w:val="TOC2"/>
        <w:tabs>
          <w:tab w:val="right" w:leader="dot" w:pos="8306"/>
        </w:tabs>
      </w:pPr>
      <w:hyperlink w:anchor="_Toc10613" w:history="1">
        <w:r>
          <w:rPr>
            <w:rFonts w:ascii="仿宋" w:eastAsia="仿宋" w:hAnsi="仿宋" w:cs="仿宋" w:hint="eastAsia"/>
          </w:rPr>
          <w:t>（一）核设施退役技术设备项目进度安排</w:t>
        </w:r>
        <w:r>
          <w:tab/>
        </w:r>
        <w:r>
          <w:fldChar w:fldCharType="begin"/>
        </w:r>
        <w:r>
          <w:instrText xml:space="preserve"> PAGEREF _Toc10613 \h </w:instrText>
        </w:r>
        <w:r>
          <w:fldChar w:fldCharType="separate"/>
        </w:r>
        <w:r>
          <w:t>37</w:t>
        </w:r>
        <w:r>
          <w:fldChar w:fldCharType="end"/>
        </w:r>
      </w:hyperlink>
    </w:p>
    <w:p w:rsidR="00346461" w14:paraId="5912888C"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2202" w:history="1">
        <w:r>
          <w:rPr>
            <w:rFonts w:ascii="仿宋" w:eastAsia="仿宋" w:hAnsi="仿宋" w:cs="仿宋" w:hint="eastAsia"/>
          </w:rPr>
          <w:t>（二）核设施退役技术设备项目实施保障措施</w:t>
        </w:r>
        <w:r>
          <w:tab/>
        </w:r>
        <w:r>
          <w:fldChar w:fldCharType="begin"/>
        </w:r>
        <w:r>
          <w:instrText xml:space="preserve"> PAGEREF _Toc32202 \h </w:instrText>
        </w:r>
        <w:r>
          <w:fldChar w:fldCharType="separate"/>
        </w:r>
        <w:r>
          <w:t>37</w:t>
        </w:r>
        <w:r>
          <w:fldChar w:fldCharType="end"/>
        </w:r>
      </w:hyperlink>
    </w:p>
    <w:p w:rsidR="00346461" w14:paraId="370D3582" w14:textId="77777777">
      <w:pPr>
        <w:pStyle w:val="TOC1"/>
        <w:tabs>
          <w:tab w:val="right" w:leader="dot" w:pos="8306"/>
        </w:tabs>
      </w:pPr>
      <w:hyperlink w:anchor="_Toc11522" w:history="1">
        <w:r>
          <w:rPr>
            <w:rFonts w:ascii="仿宋" w:eastAsia="仿宋" w:hAnsi="仿宋" w:cs="仿宋" w:hint="eastAsia"/>
          </w:rPr>
          <w:t>十、投资估算</w:t>
        </w:r>
        <w:r>
          <w:tab/>
        </w:r>
        <w:r>
          <w:fldChar w:fldCharType="begin"/>
        </w:r>
        <w:r>
          <w:instrText xml:space="preserve"> PAGEREF _Toc11522 \h </w:instrText>
        </w:r>
        <w:r>
          <w:fldChar w:fldCharType="separate"/>
        </w:r>
        <w:r>
          <w:t>38</w:t>
        </w:r>
        <w:r>
          <w:fldChar w:fldCharType="end"/>
        </w:r>
      </w:hyperlink>
    </w:p>
    <w:p w:rsidR="00346461" w14:paraId="10CA7D1E" w14:textId="77777777">
      <w:pPr>
        <w:pStyle w:val="TOC2"/>
        <w:tabs>
          <w:tab w:val="right" w:leader="dot" w:pos="8306"/>
        </w:tabs>
      </w:pPr>
      <w:hyperlink w:anchor="_Toc28066" w:history="1">
        <w:r>
          <w:rPr>
            <w:rFonts w:ascii="仿宋" w:eastAsia="仿宋" w:hAnsi="仿宋" w:cs="仿宋" w:hint="eastAsia"/>
          </w:rPr>
          <w:t>（一）投资估算的编制说明</w:t>
        </w:r>
        <w:r>
          <w:tab/>
        </w:r>
        <w:r>
          <w:fldChar w:fldCharType="begin"/>
        </w:r>
        <w:r>
          <w:instrText xml:space="preserve"> PAGEREF _Toc28066 \h </w:instrText>
        </w:r>
        <w:r>
          <w:fldChar w:fldCharType="separate"/>
        </w:r>
        <w:r>
          <w:t>38</w:t>
        </w:r>
        <w:r>
          <w:fldChar w:fldCharType="end"/>
        </w:r>
      </w:hyperlink>
    </w:p>
    <w:p w:rsidR="00346461" w14:paraId="432EA6EA" w14:textId="77777777">
      <w:pPr>
        <w:pStyle w:val="TOC2"/>
        <w:tabs>
          <w:tab w:val="right" w:leader="dot" w:pos="8306"/>
        </w:tabs>
      </w:pPr>
      <w:hyperlink w:anchor="_Toc2074" w:history="1">
        <w:r>
          <w:rPr>
            <w:rFonts w:ascii="仿宋" w:eastAsia="仿宋" w:hAnsi="仿宋" w:cs="仿宋" w:hint="eastAsia"/>
          </w:rPr>
          <w:t>（二）建设投资估算</w:t>
        </w:r>
        <w:r>
          <w:tab/>
        </w:r>
        <w:r>
          <w:fldChar w:fldCharType="begin"/>
        </w:r>
        <w:r>
          <w:instrText xml:space="preserve"> PAGEREF _Toc2074 \h </w:instrText>
        </w:r>
        <w:r>
          <w:fldChar w:fldCharType="separate"/>
        </w:r>
        <w:r>
          <w:t>39</w:t>
        </w:r>
        <w:r>
          <w:fldChar w:fldCharType="end"/>
        </w:r>
      </w:hyperlink>
    </w:p>
    <w:p w:rsidR="00346461" w14:paraId="6FC62FA1" w14:textId="77777777">
      <w:pPr>
        <w:pStyle w:val="TOC2"/>
        <w:tabs>
          <w:tab w:val="right" w:leader="dot" w:pos="8306"/>
        </w:tabs>
      </w:pPr>
      <w:hyperlink w:anchor="_Toc3611" w:history="1">
        <w:r>
          <w:rPr>
            <w:rFonts w:ascii="仿宋" w:eastAsia="仿宋" w:hAnsi="仿宋" w:cs="仿宋" w:hint="eastAsia"/>
          </w:rPr>
          <w:t>（三）建设期利息</w:t>
        </w:r>
        <w:r>
          <w:tab/>
        </w:r>
        <w:r>
          <w:fldChar w:fldCharType="begin"/>
        </w:r>
        <w:r>
          <w:instrText xml:space="preserve"> PAGEREF _Toc3611 \h </w:instrText>
        </w:r>
        <w:r>
          <w:fldChar w:fldCharType="separate"/>
        </w:r>
        <w:r>
          <w:t>40</w:t>
        </w:r>
        <w:r>
          <w:fldChar w:fldCharType="end"/>
        </w:r>
      </w:hyperlink>
    </w:p>
    <w:p w:rsidR="00346461" w14:paraId="211E1E6A" w14:textId="77777777">
      <w:pPr>
        <w:pStyle w:val="TOC2"/>
        <w:tabs>
          <w:tab w:val="right" w:leader="dot" w:pos="8306"/>
        </w:tabs>
      </w:pPr>
      <w:hyperlink w:anchor="_Toc31885" w:history="1">
        <w:r>
          <w:rPr>
            <w:rFonts w:ascii="仿宋" w:eastAsia="仿宋" w:hAnsi="仿宋" w:cs="仿宋" w:hint="eastAsia"/>
          </w:rPr>
          <w:t>（四）流动资金</w:t>
        </w:r>
        <w:r>
          <w:tab/>
        </w:r>
        <w:r>
          <w:fldChar w:fldCharType="begin"/>
        </w:r>
        <w:r>
          <w:instrText xml:space="preserve"> PAGEREF _Toc31885 \h </w:instrText>
        </w:r>
        <w:r>
          <w:fldChar w:fldCharType="separate"/>
        </w:r>
        <w:r>
          <w:t>41</w:t>
        </w:r>
        <w:r>
          <w:fldChar w:fldCharType="end"/>
        </w:r>
      </w:hyperlink>
    </w:p>
    <w:p w:rsidR="00346461" w14:paraId="1B8183C7" w14:textId="77777777">
      <w:pPr>
        <w:pStyle w:val="TOC2"/>
        <w:tabs>
          <w:tab w:val="right" w:leader="dot" w:pos="8306"/>
        </w:tabs>
      </w:pPr>
      <w:hyperlink w:anchor="_Toc28101" w:history="1">
        <w:r>
          <w:rPr>
            <w:rFonts w:ascii="仿宋" w:eastAsia="仿宋" w:hAnsi="仿宋" w:cs="仿宋" w:hint="eastAsia"/>
          </w:rPr>
          <w:t>（五）核设施退役技术设备项目总投资</w:t>
        </w:r>
        <w:r>
          <w:tab/>
        </w:r>
        <w:r>
          <w:fldChar w:fldCharType="begin"/>
        </w:r>
        <w:r>
          <w:instrText xml:space="preserve"> PAGEREF _Toc28101 \h </w:instrText>
        </w:r>
        <w:r>
          <w:fldChar w:fldCharType="separate"/>
        </w:r>
        <w:r>
          <w:t>42</w:t>
        </w:r>
        <w:r>
          <w:fldChar w:fldCharType="end"/>
        </w:r>
      </w:hyperlink>
    </w:p>
    <w:p w:rsidR="00346461" w14:paraId="52A936C5" w14:textId="77777777">
      <w:pPr>
        <w:pStyle w:val="TOC2"/>
        <w:tabs>
          <w:tab w:val="right" w:leader="dot" w:pos="8306"/>
        </w:tabs>
      </w:pPr>
      <w:hyperlink w:anchor="_Toc27305" w:history="1">
        <w:r>
          <w:rPr>
            <w:rFonts w:ascii="仿宋" w:eastAsia="仿宋" w:hAnsi="仿宋" w:cs="仿宋" w:hint="eastAsia"/>
          </w:rPr>
          <w:t>（六）资金筹措与投资计划</w:t>
        </w:r>
        <w:r>
          <w:tab/>
        </w:r>
        <w:r>
          <w:fldChar w:fldCharType="begin"/>
        </w:r>
        <w:r>
          <w:instrText xml:space="preserve"> PAGEREF _Toc27305 \h </w:instrText>
        </w:r>
        <w:r>
          <w:fldChar w:fldCharType="separate"/>
        </w:r>
        <w:r>
          <w:t>43</w:t>
        </w:r>
        <w:r>
          <w:fldChar w:fldCharType="end"/>
        </w:r>
      </w:hyperlink>
    </w:p>
    <w:p w:rsidR="00346461" w14:paraId="40A6F65D" w14:textId="77777777">
      <w:pPr>
        <w:pStyle w:val="TOC1"/>
        <w:tabs>
          <w:tab w:val="right" w:leader="dot" w:pos="8306"/>
        </w:tabs>
      </w:pPr>
      <w:hyperlink w:anchor="_Toc12231" w:history="1">
        <w:r>
          <w:rPr>
            <w:rFonts w:ascii="仿宋" w:eastAsia="仿宋" w:hAnsi="仿宋" w:cs="仿宋" w:hint="eastAsia"/>
          </w:rPr>
          <w:t>十一、社会责任</w:t>
        </w:r>
        <w:r>
          <w:tab/>
        </w:r>
        <w:r>
          <w:fldChar w:fldCharType="begin"/>
        </w:r>
        <w:r>
          <w:instrText xml:space="preserve"> PAGEREF _Toc12231 \h </w:instrText>
        </w:r>
        <w:r>
          <w:fldChar w:fldCharType="separate"/>
        </w:r>
        <w:r>
          <w:t>43</w:t>
        </w:r>
        <w:r>
          <w:fldChar w:fldCharType="end"/>
        </w:r>
      </w:hyperlink>
    </w:p>
    <w:p w:rsidR="00346461" w14:paraId="60461C9C" w14:textId="77777777">
      <w:pPr>
        <w:pStyle w:val="TOC2"/>
        <w:tabs>
          <w:tab w:val="right" w:leader="dot" w:pos="8306"/>
        </w:tabs>
      </w:pPr>
      <w:hyperlink w:anchor="_Toc25791" w:history="1">
        <w:r>
          <w:rPr>
            <w:rFonts w:ascii="仿宋" w:eastAsia="仿宋" w:hAnsi="仿宋" w:cs="仿宋" w:hint="eastAsia"/>
          </w:rPr>
          <w:t>（一）社会责任政策</w:t>
        </w:r>
        <w:r>
          <w:tab/>
        </w:r>
        <w:r>
          <w:fldChar w:fldCharType="begin"/>
        </w:r>
        <w:r>
          <w:instrText xml:space="preserve"> PAGEREF _Toc25791 \h </w:instrText>
        </w:r>
        <w:r>
          <w:fldChar w:fldCharType="separate"/>
        </w:r>
        <w:r>
          <w:t>43</w:t>
        </w:r>
        <w:r>
          <w:fldChar w:fldCharType="end"/>
        </w:r>
      </w:hyperlink>
    </w:p>
    <w:p w:rsidR="00346461" w14:paraId="7CC469CE" w14:textId="77777777">
      <w:pPr>
        <w:pStyle w:val="TOC2"/>
        <w:tabs>
          <w:tab w:val="right" w:leader="dot" w:pos="8306"/>
        </w:tabs>
      </w:pPr>
      <w:hyperlink w:anchor="_Toc20944" w:history="1">
        <w:r>
          <w:rPr>
            <w:rFonts w:ascii="仿宋" w:eastAsia="仿宋" w:hAnsi="仿宋" w:cs="仿宋" w:hint="eastAsia"/>
          </w:rPr>
          <w:t>（二）可持续性计划</w:t>
        </w:r>
        <w:r>
          <w:tab/>
        </w:r>
        <w:r>
          <w:fldChar w:fldCharType="begin"/>
        </w:r>
        <w:r>
          <w:instrText xml:space="preserve"> PAGEREF _Toc20944 \h </w:instrText>
        </w:r>
        <w:r>
          <w:fldChar w:fldCharType="separate"/>
        </w:r>
        <w:r>
          <w:t>44</w:t>
        </w:r>
        <w:r>
          <w:fldChar w:fldCharType="end"/>
        </w:r>
      </w:hyperlink>
    </w:p>
    <w:p w:rsidR="00346461" w14:paraId="161BFB93" w14:textId="77777777">
      <w:pPr>
        <w:pStyle w:val="TOC2"/>
        <w:tabs>
          <w:tab w:val="right" w:leader="dot" w:pos="8306"/>
        </w:tabs>
      </w:pPr>
      <w:hyperlink w:anchor="_Toc23515" w:history="1">
        <w:r>
          <w:rPr>
            <w:rFonts w:ascii="仿宋" w:eastAsia="仿宋" w:hAnsi="仿宋" w:cs="仿宋" w:hint="eastAsia"/>
          </w:rPr>
          <w:t>（三）社区参与</w:t>
        </w:r>
        <w:r>
          <w:tab/>
        </w:r>
        <w:r>
          <w:fldChar w:fldCharType="begin"/>
        </w:r>
        <w:r>
          <w:instrText xml:space="preserve"> PAGEREF _Toc23515 \h </w:instrText>
        </w:r>
        <w:r>
          <w:fldChar w:fldCharType="separate"/>
        </w:r>
        <w:r>
          <w:t>46</w:t>
        </w:r>
        <w:r>
          <w:fldChar w:fldCharType="end"/>
        </w:r>
      </w:hyperlink>
    </w:p>
    <w:p w:rsidR="00346461" w14:paraId="4A8EF411" w14:textId="77777777">
      <w:pPr>
        <w:pStyle w:val="TOC1"/>
        <w:tabs>
          <w:tab w:val="right" w:leader="dot" w:pos="8306"/>
        </w:tabs>
      </w:pPr>
      <w:hyperlink w:anchor="_Toc10868" w:history="1">
        <w:r>
          <w:rPr>
            <w:rFonts w:ascii="仿宋" w:eastAsia="仿宋" w:hAnsi="仿宋" w:cs="仿宋" w:hint="eastAsia"/>
          </w:rPr>
          <w:t>十二、核设施退役技术设备项目工程方案</w:t>
        </w:r>
        <w:r>
          <w:tab/>
        </w:r>
        <w:r>
          <w:fldChar w:fldCharType="begin"/>
        </w:r>
        <w:r>
          <w:instrText xml:space="preserve"> PAGEREF _Toc10868 \h </w:instrText>
        </w:r>
        <w:r>
          <w:fldChar w:fldCharType="separate"/>
        </w:r>
        <w:r>
          <w:t>48</w:t>
        </w:r>
        <w:r>
          <w:fldChar w:fldCharType="end"/>
        </w:r>
      </w:hyperlink>
    </w:p>
    <w:p w:rsidR="00346461" w14:paraId="69361CD2" w14:textId="77777777">
      <w:pPr>
        <w:pStyle w:val="TOC2"/>
        <w:tabs>
          <w:tab w:val="right" w:leader="dot" w:pos="8306"/>
        </w:tabs>
      </w:pPr>
      <w:hyperlink w:anchor="_Toc5935" w:history="1">
        <w:r>
          <w:rPr>
            <w:rFonts w:ascii="仿宋" w:eastAsia="仿宋" w:hAnsi="仿宋" w:cs="仿宋" w:hint="eastAsia"/>
          </w:rPr>
          <w:t>（一）建筑工程设计原则</w:t>
        </w:r>
        <w:r>
          <w:tab/>
        </w:r>
        <w:r>
          <w:fldChar w:fldCharType="begin"/>
        </w:r>
        <w:r>
          <w:instrText xml:space="preserve"> PAGEREF _Toc5935 \h </w:instrText>
        </w:r>
        <w:r>
          <w:fldChar w:fldCharType="separate"/>
        </w:r>
        <w:r>
          <w:t>48</w:t>
        </w:r>
        <w:r>
          <w:fldChar w:fldCharType="end"/>
        </w:r>
      </w:hyperlink>
    </w:p>
    <w:p w:rsidR="00346461" w14:paraId="5BFC8CAA" w14:textId="77777777">
      <w:pPr>
        <w:pStyle w:val="TOC2"/>
        <w:tabs>
          <w:tab w:val="right" w:leader="dot" w:pos="8306"/>
        </w:tabs>
      </w:pPr>
      <w:hyperlink w:anchor="_Toc11093" w:history="1">
        <w:r>
          <w:rPr>
            <w:rFonts w:ascii="仿宋" w:eastAsia="仿宋" w:hAnsi="仿宋" w:cs="仿宋" w:hint="eastAsia"/>
          </w:rPr>
          <w:t>（二）土建工程设计年限及安全等级</w:t>
        </w:r>
        <w:r>
          <w:tab/>
        </w:r>
        <w:r>
          <w:fldChar w:fldCharType="begin"/>
        </w:r>
        <w:r>
          <w:instrText xml:space="preserve"> PAGEREF _Toc11093 \h </w:instrText>
        </w:r>
        <w:r>
          <w:fldChar w:fldCharType="separate"/>
        </w:r>
        <w:r>
          <w:t>49</w:t>
        </w:r>
        <w:r>
          <w:fldChar w:fldCharType="end"/>
        </w:r>
      </w:hyperlink>
    </w:p>
    <w:p w:rsidR="00346461" w14:paraId="02AD3093" w14:textId="77777777">
      <w:pPr>
        <w:pStyle w:val="TOC2"/>
        <w:tabs>
          <w:tab w:val="right" w:leader="dot" w:pos="8306"/>
        </w:tabs>
      </w:pPr>
      <w:hyperlink w:anchor="_Toc29710" w:history="1">
        <w:r>
          <w:rPr>
            <w:rFonts w:ascii="仿宋" w:eastAsia="仿宋" w:hAnsi="仿宋" w:cs="仿宋" w:hint="eastAsia"/>
          </w:rPr>
          <w:t>（三）建筑工程设计总体要求</w:t>
        </w:r>
        <w:r>
          <w:tab/>
        </w:r>
        <w:r>
          <w:fldChar w:fldCharType="begin"/>
        </w:r>
        <w:r>
          <w:instrText xml:space="preserve"> PAGEREF _Toc29710 \h </w:instrText>
        </w:r>
        <w:r>
          <w:fldChar w:fldCharType="separate"/>
        </w:r>
        <w:r>
          <w:t>50</w:t>
        </w:r>
        <w:r>
          <w:fldChar w:fldCharType="end"/>
        </w:r>
      </w:hyperlink>
    </w:p>
    <w:p w:rsidR="00346461" w14:paraId="492D3093" w14:textId="77777777">
      <w:pPr>
        <w:pStyle w:val="TOC2"/>
        <w:tabs>
          <w:tab w:val="right" w:leader="dot" w:pos="8306"/>
        </w:tabs>
      </w:pPr>
      <w:hyperlink w:anchor="_Toc3541" w:history="1">
        <w:r>
          <w:rPr>
            <w:rFonts w:ascii="仿宋" w:eastAsia="仿宋" w:hAnsi="仿宋" w:cs="仿宋" w:hint="eastAsia"/>
          </w:rPr>
          <w:t>（四）土建工程建设指标</w:t>
        </w:r>
        <w:r>
          <w:tab/>
        </w:r>
        <w:r>
          <w:fldChar w:fldCharType="begin"/>
        </w:r>
        <w:r>
          <w:instrText xml:space="preserve"> PAGEREF _Toc3541 \h </w:instrText>
        </w:r>
        <w:r>
          <w:fldChar w:fldCharType="separate"/>
        </w:r>
        <w:r>
          <w:t>50</w:t>
        </w:r>
        <w:r>
          <w:fldChar w:fldCharType="end"/>
        </w:r>
      </w:hyperlink>
    </w:p>
    <w:p w:rsidR="00346461" w14:paraId="65AD419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346461" w14:paraId="6F1C21B3" w14:textId="77777777">
      <w:pPr>
        <w:pStyle w:val="Heading1"/>
        <w:jc w:val="center"/>
        <w:rPr>
          <w:rFonts w:ascii="仿宋" w:eastAsia="仿宋" w:hAnsi="仿宋" w:cs="仿宋"/>
        </w:rPr>
      </w:pPr>
      <w:bookmarkStart w:id="0" w:name="_Toc16710"/>
      <w:r>
        <w:rPr>
          <w:rFonts w:ascii="仿宋" w:eastAsia="仿宋" w:hAnsi="仿宋" w:cs="仿宋" w:hint="eastAsia"/>
        </w:rPr>
        <w:t>概论</w:t>
      </w:r>
      <w:bookmarkEnd w:id="0"/>
    </w:p>
    <w:p w:rsidR="00346461" w14:paraId="2545C3D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346461" w14:paraId="0077EE99"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346461" w14:paraId="140919FC" w14:textId="77777777">
      <w:pPr>
        <w:pStyle w:val="Heading1"/>
        <w:ind w:firstLine="560" w:firstLineChars="200"/>
        <w:rPr>
          <w:rFonts w:ascii="仿宋" w:eastAsia="仿宋" w:hAnsi="仿宋" w:cs="仿宋"/>
          <w:sz w:val="28"/>
        </w:rPr>
      </w:pPr>
      <w:bookmarkStart w:id="1" w:name="_Toc115"/>
      <w:r>
        <w:rPr>
          <w:rFonts w:ascii="仿宋" w:eastAsia="仿宋" w:hAnsi="仿宋" w:cs="仿宋" w:hint="eastAsia"/>
          <w:sz w:val="28"/>
        </w:rPr>
        <w:t>一、产品方案与建设规划</w:t>
      </w:r>
      <w:bookmarkEnd w:id="1"/>
    </w:p>
    <w:p w:rsidR="00346461" w14:paraId="3C368714" w14:textId="77777777">
      <w:pPr>
        <w:pStyle w:val="Heading2"/>
        <w:rPr>
          <w:rFonts w:ascii="仿宋" w:eastAsia="仿宋" w:hAnsi="仿宋" w:cs="仿宋"/>
        </w:rPr>
      </w:pPr>
      <w:bookmarkStart w:id="2" w:name="_Toc20020"/>
      <w:r>
        <w:rPr>
          <w:rFonts w:ascii="仿宋" w:eastAsia="仿宋" w:hAnsi="仿宋" w:cs="仿宋" w:hint="eastAsia"/>
        </w:rPr>
        <w:t>（一）核设施退役技术设备项目场地规模</w:t>
      </w:r>
      <w:bookmarkEnd w:id="2"/>
    </w:p>
    <w:p w:rsidR="00346461" w14:paraId="12E8E7E4" w14:textId="77777777">
      <w:pPr>
        <w:ind w:firstLine="560" w:firstLineChars="200"/>
        <w:rPr>
          <w:rFonts w:ascii="仿宋" w:eastAsia="仿宋" w:hAnsi="仿宋" w:cs="仿宋"/>
          <w:sz w:val="28"/>
        </w:rPr>
      </w:pPr>
      <w:r>
        <w:rPr>
          <w:rFonts w:ascii="仿宋" w:eastAsia="仿宋" w:hAnsi="仿宋" w:cs="仿宋" w:hint="eastAsia"/>
          <w:sz w:val="28"/>
        </w:rPr>
        <w:t>核设施退役</w:t>
      </w:r>
      <w:r>
        <w:rPr>
          <w:rFonts w:ascii="仿宋" w:eastAsia="仿宋" w:hAnsi="仿宋" w:cs="仿宋" w:hint="eastAsia"/>
          <w:sz w:val="28"/>
        </w:rPr>
        <w:t>技术设备项目的总占地面积为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346461" w14:paraId="0C14DAEA" w14:textId="77777777">
      <w:pPr>
        <w:pStyle w:val="Heading2"/>
        <w:ind w:firstLine="560" w:firstLineChars="200"/>
        <w:rPr>
          <w:rFonts w:ascii="仿宋" w:eastAsia="仿宋" w:hAnsi="仿宋" w:cs="仿宋"/>
          <w:sz w:val="28"/>
        </w:rPr>
      </w:pPr>
      <w:bookmarkStart w:id="3" w:name="_Toc30725"/>
      <w:r>
        <w:rPr>
          <w:rFonts w:ascii="仿宋" w:eastAsia="仿宋" w:hAnsi="仿宋" w:cs="仿宋" w:hint="eastAsia"/>
          <w:sz w:val="28"/>
        </w:rPr>
        <w:t>（二）产能规模</w:t>
      </w:r>
      <w:bookmarkEnd w:id="3"/>
    </w:p>
    <w:p w:rsidR="00346461" w14:paraId="171F089E"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根据对国内外市场的深入调研和核设施退役技术设备项目实施能力分析，我们制定了建设规模，旨在实现年产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346461"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346461" w14:paraId="1C9A656D" w14:textId="77777777">
      <w:pPr>
        <w:ind w:firstLine="560" w:firstLineChars="200"/>
        <w:rPr>
          <w:rFonts w:ascii="仿宋" w:eastAsia="仿宋" w:hAnsi="仿宋" w:cs="仿宋"/>
          <w:sz w:val="28"/>
        </w:rPr>
      </w:pPr>
      <w:r>
        <w:rPr>
          <w:rFonts w:ascii="仿宋" w:eastAsia="仿宋" w:hAnsi="仿宋" w:cs="仿宋" w:hint="eastAsia"/>
          <w:sz w:val="28"/>
        </w:rPr>
        <w:t>预计在核设施退役技术设备项目达产后，公司的年营业收入将达到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w:t>
      </w:r>
      <w:r>
        <w:rPr>
          <w:rFonts w:ascii="仿宋" w:eastAsia="仿宋" w:hAnsi="仿宋" w:cs="仿宋" w:hint="eastAsia"/>
          <w:sz w:val="28"/>
        </w:rPr>
        <w:t>调研、产品定价和销售策略等因素。同时，我们将持续优化生产流程、提高产品质量和降低生产成本，以实现经济效益的最大化。此外，核设施退役技术设备项目的实施还将带来显著的就业机会和社会效益，为当地经济发展和社会稳定做出积极贡献。</w:t>
      </w:r>
    </w:p>
    <w:p w:rsidR="00346461" w14:paraId="6A31B9C5" w14:textId="77777777">
      <w:pPr>
        <w:pStyle w:val="Heading2"/>
        <w:ind w:firstLine="560" w:firstLineChars="200"/>
        <w:rPr>
          <w:rFonts w:ascii="仿宋" w:eastAsia="仿宋" w:hAnsi="仿宋" w:cs="仿宋"/>
          <w:sz w:val="28"/>
        </w:rPr>
      </w:pPr>
      <w:bookmarkStart w:id="4" w:name="_Toc25215"/>
      <w:r>
        <w:rPr>
          <w:rFonts w:ascii="仿宋" w:eastAsia="仿宋" w:hAnsi="仿宋" w:cs="仿宋" w:hint="eastAsia"/>
          <w:sz w:val="28"/>
        </w:rPr>
        <w:t>（三）产品规划方案及生产纲领</w:t>
      </w:r>
      <w:bookmarkEnd w:id="4"/>
    </w:p>
    <w:p w:rsidR="00346461" w14:paraId="10B0BD18"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本期核设施退役技术设备项目的产品策略是在全面综合考虑多个要素的基础上制定的，包括国家和地方产业发展政策、市场需求情况、资源供应情况、企业资金筹措能力、生产工艺技术水平的先进程度、核设施退役技术设备项目经济效益以及投资风险性等因素。核设施退役技术设备项目的具体产</w:t>
      </w:r>
      <w:r>
        <w:rPr>
          <w:rFonts w:ascii="仿宋" w:eastAsia="仿宋" w:hAnsi="仿宋" w:cs="仿宋" w:hint="eastAsia"/>
          <w:sz w:val="28"/>
        </w:rPr>
        <w:t>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以制定合适的产品策略，同时确保核设施退役技术设备项目的经济可行性。</w:t>
      </w:r>
    </w:p>
    <w:p w:rsidR="00346461" w14:paraId="6753053A" w14:textId="77777777">
      <w:pPr>
        <w:pStyle w:val="Heading1"/>
        <w:ind w:firstLine="560" w:firstLineChars="200"/>
        <w:rPr>
          <w:rFonts w:ascii="仿宋" w:eastAsia="仿宋" w:hAnsi="仿宋" w:cs="仿宋"/>
          <w:sz w:val="28"/>
        </w:rPr>
      </w:pPr>
      <w:bookmarkStart w:id="5" w:name="_Toc18365"/>
      <w:r>
        <w:rPr>
          <w:rFonts w:ascii="仿宋" w:eastAsia="仿宋" w:hAnsi="仿宋" w:cs="仿宋" w:hint="eastAsia"/>
          <w:sz w:val="28"/>
        </w:rPr>
        <w:t>二、核设施退役技术设备项目选址方案</w:t>
      </w:r>
      <w:bookmarkEnd w:id="5"/>
    </w:p>
    <w:p w:rsidR="00346461" w14:paraId="76FC7528" w14:textId="77777777">
      <w:pPr>
        <w:pStyle w:val="Heading2"/>
        <w:rPr>
          <w:rFonts w:ascii="仿宋" w:eastAsia="仿宋" w:hAnsi="仿宋" w:cs="仿宋"/>
        </w:rPr>
      </w:pPr>
      <w:bookmarkStart w:id="6" w:name="_Toc21681"/>
      <w:r>
        <w:rPr>
          <w:rFonts w:ascii="仿宋" w:eastAsia="仿宋" w:hAnsi="仿宋" w:cs="仿宋" w:hint="eastAsia"/>
        </w:rPr>
        <w:t>（一）核设施退役技术设备项目选址原则</w:t>
      </w:r>
      <w:bookmarkEnd w:id="6"/>
    </w:p>
    <w:p w:rsidR="00346461" w14:paraId="4E277FBC" w14:textId="77777777">
      <w:pPr>
        <w:ind w:firstLine="560" w:firstLineChars="200"/>
        <w:rPr>
          <w:rFonts w:ascii="仿宋" w:eastAsia="仿宋" w:hAnsi="仿宋" w:cs="仿宋"/>
          <w:sz w:val="28"/>
        </w:rPr>
      </w:pPr>
      <w:r>
        <w:rPr>
          <w:rFonts w:ascii="仿宋" w:eastAsia="仿宋" w:hAnsi="仿宋" w:cs="仿宋" w:hint="eastAsia"/>
          <w:sz w:val="28"/>
        </w:rPr>
        <w:t>核设施退役技术设备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核设施退役技术设备项目的建设与运营过程中不仅实现了经济效益的提升，还顾及社会效益和环境效益，以实现这三者的统一。最终选址将以土地利用最优化为目标，以确保核设施退役技术设备项目的可行性和可持续性。</w:t>
      </w:r>
    </w:p>
    <w:p w:rsidR="00346461" w14:paraId="5C5C210B" w14:textId="77777777">
      <w:pPr>
        <w:pStyle w:val="Heading2"/>
        <w:ind w:firstLine="560" w:firstLineChars="200"/>
        <w:rPr>
          <w:rFonts w:ascii="仿宋" w:eastAsia="仿宋" w:hAnsi="仿宋" w:cs="仿宋"/>
          <w:sz w:val="28"/>
        </w:rPr>
      </w:pPr>
      <w:bookmarkStart w:id="7" w:name="_Toc14264"/>
      <w:r>
        <w:rPr>
          <w:rFonts w:ascii="仿宋" w:eastAsia="仿宋" w:hAnsi="仿宋" w:cs="仿宋" w:hint="eastAsia"/>
          <w:sz w:val="28"/>
        </w:rPr>
        <w:t>（二）建设区基本情况</w:t>
      </w:r>
      <w:bookmarkEnd w:id="7"/>
    </w:p>
    <w:p w:rsidR="00346461" w14:paraId="556C835A"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w:t>
      </w:r>
      <w:r>
        <w:rPr>
          <w:rFonts w:ascii="仿宋" w:eastAsia="仿宋" w:hAnsi="仿宋" w:cs="仿宋" w:hint="eastAsia"/>
          <w:sz w:val="28"/>
        </w:rPr>
        <w:t>地理条件优越，交通便利。其气候属于（气候类型），具备（特定的气候特征）。</w:t>
      </w:r>
    </w:p>
    <w:p w:rsidR="00346461" w14:paraId="3EF8042A"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346461" w14:paraId="4BC48B62"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346461"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346461" w14:paraId="4E241D6C"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w:t>
      </w:r>
      <w:r>
        <w:rPr>
          <w:rFonts w:ascii="仿宋" w:eastAsia="仿宋" w:hAnsi="仿宋" w:cs="仿宋" w:hint="eastAsia"/>
          <w:sz w:val="28"/>
        </w:rPr>
        <w:t>这些设施为企业提供了良好的生产和运营环境。</w:t>
      </w:r>
    </w:p>
    <w:p w:rsidR="00346461" w14:paraId="5A89848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346461" w14:paraId="68AD6BFB"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建设区还承载了多个重要的产业园区或工业集聚区，如（列举已存在的重要产业园区）。这些区域已经孵化了众多知名企业，为新投资核设施退役技术设备项目提供了合作和资源整合的机会。</w:t>
      </w:r>
    </w:p>
    <w:p w:rsidR="00346461" w14:paraId="60146695"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346461" w14:paraId="09B03946" w14:textId="77777777">
      <w:pPr>
        <w:pStyle w:val="Heading2"/>
        <w:ind w:firstLine="560" w:firstLineChars="200"/>
        <w:rPr>
          <w:rFonts w:ascii="仿宋" w:eastAsia="仿宋" w:hAnsi="仿宋" w:cs="仿宋"/>
          <w:sz w:val="28"/>
        </w:rPr>
      </w:pPr>
      <w:bookmarkStart w:id="8" w:name="_Toc28971"/>
      <w:r>
        <w:rPr>
          <w:rFonts w:ascii="仿宋" w:eastAsia="仿宋" w:hAnsi="仿宋" w:cs="仿宋" w:hint="eastAsia"/>
          <w:sz w:val="28"/>
        </w:rPr>
        <w:t>（三）产业发展方向</w:t>
      </w:r>
      <w:bookmarkEnd w:id="8"/>
    </w:p>
    <w:p w:rsidR="00346461" w14:paraId="4891EF6C"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346461" w14:paraId="219AD688" w14:textId="4E5952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346461" w14:paraId="4C24E025" w14:textId="53C0C9E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p>
    <w:p w:rsidR="00346461" w14:textId="53C0C9EE">
      <w:pPr>
        <w:ind w:firstLine="560" w:firstLineChars="200"/>
        <w:rPr>
          <w:rFonts w:ascii="仿宋" w:eastAsia="仿宋" w:hAnsi="仿宋" w:cs="仿宋"/>
          <w:sz w:val="28"/>
        </w:rPr>
      </w:pP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346461" w14:paraId="3DB7C2E2" w14:textId="260FA01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w:t>
      </w:r>
      <w:r>
        <w:rPr>
          <w:rFonts w:ascii="仿宋" w:eastAsia="仿宋" w:hAnsi="仿宋" w:cs="仿宋" w:hint="eastAsia"/>
          <w:sz w:val="28"/>
        </w:rPr>
        <w:t>创新型企业和初创企业，推动数字化产业的增长。</w:t>
      </w:r>
    </w:p>
    <w:p w:rsidR="00346461" w14:paraId="4DBC30F7" w14:textId="407CF95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346461" w14:paraId="47AF5DE7" w14:textId="1575F21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346461" w14:paraId="2DB24F85" w14:textId="68D54FB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346461" w14:paraId="2CA16AAC" w14:textId="5A6121B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w:t>
      </w:r>
      <w:r>
        <w:rPr>
          <w:rFonts w:ascii="仿宋" w:eastAsia="仿宋" w:hAnsi="仿宋" w:cs="仿宋" w:hint="eastAsia"/>
          <w:sz w:val="28"/>
        </w:rPr>
        <w:t>生能源、废弃物处理和循环经济。支持企业采用绿色生产和可持续经营实践。</w:t>
      </w:r>
    </w:p>
    <w:p w:rsidR="00346461" w14:paraId="47861BA8" w14:textId="5B5810D9">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346461" w14:paraId="7EDFC755" w14:textId="5C8B2FB8">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人才培养和创新：加强教育和研究机构，培养高素质人才，支持科研和创新核设施退役技术设备项目。鼓励企业与学术界合作，推动科技创新。</w:t>
      </w:r>
    </w:p>
    <w:p w:rsidR="00346461" w14:paraId="69EEF6C5" w14:textId="62B28C58">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346461" w14:paraId="0F7DDD2E"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w:t>
      </w:r>
      <w:r>
        <w:rPr>
          <w:rFonts w:ascii="仿宋" w:eastAsia="仿宋" w:hAnsi="仿宋" w:cs="仿宋" w:hint="eastAsia"/>
          <w:sz w:val="28"/>
        </w:rPr>
        <w:t>定的。通过支持这些领域的发展，该建设区将能够实现产业多元化，提高经济韧性，创造更多的就业机会，吸引更多的投资，并实现可持续发展的目标。</w:t>
      </w:r>
    </w:p>
    <w:p w:rsidR="00346461" w14:paraId="6A9AD99E" w14:textId="77777777">
      <w:pPr>
        <w:pStyle w:val="Heading2"/>
        <w:ind w:firstLine="560" w:firstLineChars="200"/>
        <w:rPr>
          <w:rFonts w:ascii="仿宋" w:eastAsia="仿宋" w:hAnsi="仿宋" w:cs="仿宋"/>
          <w:sz w:val="28"/>
        </w:rPr>
      </w:pPr>
      <w:bookmarkStart w:id="9" w:name="_Toc23720"/>
      <w:r>
        <w:rPr>
          <w:rFonts w:ascii="仿宋" w:eastAsia="仿宋" w:hAnsi="仿宋" w:cs="仿宋" w:hint="eastAsia"/>
          <w:sz w:val="28"/>
        </w:rPr>
        <w:t>（四）核设施退役技术设备项目选址综合评价</w:t>
      </w:r>
      <w:bookmarkEnd w:id="9"/>
    </w:p>
    <w:p w:rsidR="00346461" w14:paraId="519B6D2C" w14:textId="77777777">
      <w:pPr>
        <w:ind w:firstLine="560" w:firstLineChars="200"/>
        <w:rPr>
          <w:rFonts w:ascii="仿宋" w:eastAsia="仿宋" w:hAnsi="仿宋" w:cs="仿宋"/>
          <w:sz w:val="28"/>
        </w:rPr>
      </w:pPr>
      <w:r>
        <w:rPr>
          <w:rFonts w:ascii="仿宋" w:eastAsia="仿宋" w:hAnsi="仿宋" w:cs="仿宋" w:hint="eastAsia"/>
          <w:sz w:val="28"/>
        </w:rPr>
        <w:t>核设施退役技术设备项目选址的考虑因素应包括城乡建设总体规划以及占地使用规划的要求，确保核设施退役技术设备项目的布局与当地的城市和农村发展规划相一致。此外，选址应考虑便捷的陆路交通，以便材料运输和工作人员的出行，同时，施工场址应具备方便的条件，以支持核设施退役技术设备项目的高效实施。此外，选址也需要与大气污染防治政策、水资源保护政策以</w:t>
      </w:r>
      <w:r>
        <w:rPr>
          <w:rFonts w:ascii="仿宋" w:eastAsia="仿宋" w:hAnsi="仿宋" w:cs="仿宋" w:hint="eastAsia"/>
          <w:sz w:val="28"/>
        </w:rPr>
        <w:t>及自然生态资源保护政策相一致，以确保核设施退役技术设备项目的环保性和可持续性。这些综合因素的考虑将有助于选择最合适的核设施退役技术设备项目选址，以支持核设施退役技术设备项目的顺利进行。</w:t>
      </w:r>
    </w:p>
    <w:p w:rsidR="00346461" w14:paraId="52B8049B" w14:textId="77777777">
      <w:pPr>
        <w:pStyle w:val="Heading1"/>
        <w:ind w:firstLine="560" w:firstLineChars="200"/>
        <w:rPr>
          <w:rFonts w:ascii="仿宋" w:eastAsia="仿宋" w:hAnsi="仿宋" w:cs="仿宋"/>
          <w:sz w:val="28"/>
        </w:rPr>
      </w:pPr>
      <w:bookmarkStart w:id="10" w:name="_Toc21604"/>
      <w:r>
        <w:rPr>
          <w:rFonts w:ascii="仿宋" w:eastAsia="仿宋" w:hAnsi="仿宋" w:cs="仿宋" w:hint="eastAsia"/>
          <w:sz w:val="28"/>
        </w:rPr>
        <w:t>三、技术方案</w:t>
      </w:r>
      <w:bookmarkEnd w:id="10"/>
    </w:p>
    <w:p w:rsidR="00346461" w14:paraId="78957D0E" w14:textId="77777777">
      <w:pPr>
        <w:pStyle w:val="Heading2"/>
        <w:rPr>
          <w:rFonts w:ascii="仿宋" w:eastAsia="仿宋" w:hAnsi="仿宋" w:cs="仿宋"/>
        </w:rPr>
      </w:pPr>
      <w:bookmarkStart w:id="11" w:name="_Toc31113"/>
      <w:r>
        <w:rPr>
          <w:rFonts w:ascii="仿宋" w:eastAsia="仿宋" w:hAnsi="仿宋" w:cs="仿宋" w:hint="eastAsia"/>
        </w:rPr>
        <w:t>（一）企业技术研发分析</w:t>
      </w:r>
      <w:bookmarkEnd w:id="11"/>
    </w:p>
    <w:p w:rsidR="00346461" w14:paraId="19EB7E9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346461" w14:paraId="7A65490A"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34646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346461" w14:paraId="1AAFF614" w14:textId="174BE7C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346461" w14:paraId="6B80110A" w14:textId="1B01E2A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346461" w14:paraId="2B1A9A2E" w14:textId="68362AD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346461" w14:paraId="36999FC4" w14:textId="56FFF32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346461" w14:paraId="3E92FFDD"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346461" w14:paraId="286E9D13" w14:textId="77777777">
      <w:pPr>
        <w:ind w:firstLine="560" w:firstLineChars="200"/>
        <w:rPr>
          <w:rFonts w:ascii="仿宋" w:eastAsia="仿宋" w:hAnsi="仿宋" w:cs="仿宋"/>
          <w:sz w:val="28"/>
        </w:rPr>
      </w:pPr>
    </w:p>
    <w:p w:rsidR="00346461" w14:paraId="368CA8EF" w14:textId="77777777">
      <w:pPr>
        <w:pStyle w:val="Heading2"/>
        <w:ind w:firstLine="560" w:firstLineChars="200"/>
        <w:rPr>
          <w:rFonts w:ascii="仿宋" w:eastAsia="仿宋" w:hAnsi="仿宋" w:cs="仿宋"/>
          <w:sz w:val="28"/>
        </w:rPr>
      </w:pPr>
      <w:bookmarkStart w:id="12" w:name="_Toc29756"/>
      <w:r>
        <w:rPr>
          <w:rFonts w:ascii="仿宋" w:eastAsia="仿宋" w:hAnsi="仿宋" w:cs="仿宋" w:hint="eastAsia"/>
          <w:sz w:val="28"/>
        </w:rPr>
        <w:t>（二）核设施退役技术设备项目技术工艺分析</w:t>
      </w:r>
      <w:bookmarkEnd w:id="12"/>
    </w:p>
    <w:p w:rsidR="00346461" w14:paraId="4D39BA28" w14:textId="341F11C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346461" w14:paraId="3AA7687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346461" w14:paraId="4360B36B" w14:textId="5D2ADB1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w:t>
      </w:r>
      <w:r>
        <w:rPr>
          <w:rFonts w:ascii="仿宋" w:eastAsia="仿宋" w:hAnsi="仿宋" w:cs="仿宋" w:hint="eastAsia"/>
          <w:sz w:val="28"/>
        </w:rPr>
        <w:t>优先选择最先进的工艺技术方案，以确保产品在质量、效率和可持续性方面处于领先地位。这将有助于提高竞争力，满足市场需求。</w:t>
      </w:r>
    </w:p>
    <w:p w:rsidR="00346461" w14:paraId="6FCFDD32" w14:textId="6E9621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346461" w14:paraId="1465B264" w14:textId="4447998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346461" w14:paraId="1C79571C" w14:textId="1ABCADB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w:t>
      </w:r>
      <w:r>
        <w:rPr>
          <w:rFonts w:ascii="仿宋" w:eastAsia="仿宋" w:hAnsi="仿宋" w:cs="仿宋" w:hint="eastAsia"/>
          <w:sz w:val="28"/>
        </w:rPr>
        <w:t>速变化和客户需求的不断演变。这将有助于及时调整生产策略和产品组合。</w:t>
      </w:r>
    </w:p>
    <w:p w:rsidR="00346461" w14:paraId="760F8A29" w14:textId="5360DEC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346461" w14:paraId="4D34418D"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346461" w14:paraId="68C3A566" w14:textId="16918A66">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346461" w14:paraId="34AD1877" w14:textId="3E8485F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346461" w14:paraId="6F9061F9" w14:textId="6291724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w:t>
      </w:r>
      <w:r>
        <w:rPr>
          <w:rFonts w:ascii="仿宋" w:eastAsia="仿宋" w:hAnsi="仿宋" w:cs="仿宋" w:hint="eastAsia"/>
          <w:sz w:val="28"/>
        </w:rPr>
        <w:t>持续的研究和开发，我们可以更好地满足市场需求，并在技术方面保持竞争优势。</w:t>
      </w:r>
    </w:p>
    <w:p w:rsidR="00346461" w14:paraId="110B7802"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346461" w14:paraId="0007A398" w14:textId="00D97658">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346461" w14:paraId="401BC0E8"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346461" w14:paraId="03C45117" w14:textId="0CEA9A6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346461" w14:paraId="1D678113" w14:textId="4F6DCE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346461" w14:paraId="26CF85B4" w14:textId="042B74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w:t>
      </w:r>
      <w:r>
        <w:rPr>
          <w:rFonts w:ascii="仿宋" w:eastAsia="仿宋" w:hAnsi="仿宋" w:cs="仿宋" w:hint="eastAsia"/>
          <w:sz w:val="28"/>
        </w:rPr>
        <w:t>估，以识别潜在的技术问题并采取纠正措施。</w:t>
      </w:r>
    </w:p>
    <w:p w:rsidR="00346461" w14:paraId="02490F07" w14:textId="4558CC2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346461" w14:paraId="47D241B4"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https://d.book118.com/936124213231010050</w:t>
        </w:r>
      </w:hyperlink>
    </w:p>
    <w:p w:rsidR="00346461">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paraId="1D5FB7B3"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6461" w14:textId="77777777">
    <w:pPr>
      <w:pStyle w:val="Header"/>
      <w:jc w:val="center"/>
      <w:rPr>
        <w:rFonts w:ascii="仿宋" w:eastAsia="仿宋" w:hAnsi="仿宋" w:cs="仿宋"/>
      </w:rPr>
    </w:pPr>
    <w:r>
      <w:rPr>
        <w:rFonts w:ascii="仿宋" w:eastAsia="仿宋" w:hAnsi="仿宋" w:cs="仿宋" w:hint="eastAsia"/>
      </w:rPr>
      <w:t>核设施退役技术设备行业相关投资计划提议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CCD54EB"/>
    <w:rsid w:val="001D4351"/>
    <w:rsid w:val="00346461"/>
    <w:rsid w:val="3CCD54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E9EC57"/>
  <w15:docId w15:val="{81FD4D5D-4D21-43D4-A512-456B5502C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936124213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3999</Words>
  <Characters>22796</Characters>
  <Application>Microsoft Office Word</Application>
  <DocSecurity>0</DocSecurity>
  <Lines>189</Lines>
  <Paragraphs>53</Paragraphs>
  <ScaleCrop>false</ScaleCrop>
  <Company/>
  <LinksUpToDate>false</LinksUpToDate>
  <CharactersWithSpaces>26742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2023-11-28T16:54:00Z</dcterms:created>
  <dcterms:modified xsi:type="dcterms:W3CDTF">2024-01-01T15:13:00Z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479396AF090841F6A7B5FBC05DA3B9C8_11</vt:lpwstr>
  </property>
  <property fmtid="{D5CDD505-2E9C-101B-9397-08002B2CF9AE}" pid="3" name="KSOProductBuildVer">
    <vt:lpwstr>2052-12.1.0.15712</vt:lpwstr>
  </property>
</Properties>
</file>