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电机控制器项目可行性建设方案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17" w:history="1">
        <w:r>
          <w:rPr>
            <w:rFonts w:ascii="仿宋" w:eastAsia="仿宋" w:hAnsi="仿宋" w:cs="仿宋" w:hint="eastAsia"/>
            <w:lang w:eastAsia="zh-CN"/>
          </w:rPr>
          <w:t>序言</w:t>
        </w:r>
        <w:r>
          <w:tab/>
        </w:r>
        <w:r>
          <w:fldChar w:fldCharType="begin"/>
        </w:r>
        <w:r>
          <w:instrText xml:space="preserve"> PAGEREF _Toc7417 \h </w:instrText>
        </w:r>
        <w:r>
          <w:fldChar w:fldCharType="separate"/>
        </w:r>
        <w:r>
          <w:t>3</w:t>
        </w:r>
        <w:r>
          <w:fldChar w:fldCharType="end"/>
        </w:r>
      </w:hyperlink>
    </w:p>
    <w:p>
      <w:pPr>
        <w:pStyle w:val="TOC1"/>
        <w:tabs>
          <w:tab w:val="right" w:leader="dot" w:pos="8306"/>
        </w:tabs>
      </w:pPr>
      <w:hyperlink w:anchor="_Toc24681" w:history="1">
        <w:r>
          <w:rPr>
            <w:rFonts w:ascii="仿宋" w:eastAsia="仿宋" w:hAnsi="仿宋" w:cs="仿宋" w:hint="eastAsia"/>
            <w:lang w:eastAsia="zh-CN"/>
          </w:rPr>
          <w:t>一、财务管理与成本控制</w:t>
        </w:r>
        <w:r>
          <w:tab/>
        </w:r>
        <w:r>
          <w:fldChar w:fldCharType="begin"/>
        </w:r>
        <w:r>
          <w:instrText xml:space="preserve"> PAGEREF _Toc24681 \h </w:instrText>
        </w:r>
        <w:r>
          <w:fldChar w:fldCharType="separate"/>
        </w:r>
        <w:r>
          <w:t>3</w:t>
        </w:r>
        <w:r>
          <w:fldChar w:fldCharType="end"/>
        </w:r>
      </w:hyperlink>
    </w:p>
    <w:p>
      <w:pPr>
        <w:pStyle w:val="TOC2"/>
        <w:tabs>
          <w:tab w:val="right" w:leader="dot" w:pos="8306"/>
        </w:tabs>
      </w:pPr>
      <w:hyperlink w:anchor="_Toc15454" w:history="1">
        <w:r>
          <w:rPr>
            <w:rFonts w:ascii="仿宋" w:eastAsia="仿宋" w:hAnsi="仿宋" w:cs="仿宋" w:hint="eastAsia"/>
            <w:lang w:eastAsia="zh-CN"/>
          </w:rPr>
          <w:t>(一)、财务管理体系建设</w:t>
        </w:r>
        <w:r>
          <w:tab/>
        </w:r>
        <w:r>
          <w:fldChar w:fldCharType="begin"/>
        </w:r>
        <w:r>
          <w:instrText xml:space="preserve"> PAGEREF _Toc15454 \h </w:instrText>
        </w:r>
        <w:r>
          <w:fldChar w:fldCharType="separate"/>
        </w:r>
        <w:r>
          <w:t>3</w:t>
        </w:r>
        <w:r>
          <w:fldChar w:fldCharType="end"/>
        </w:r>
      </w:hyperlink>
    </w:p>
    <w:p>
      <w:pPr>
        <w:pStyle w:val="TOC2"/>
        <w:tabs>
          <w:tab w:val="right" w:leader="dot" w:pos="8306"/>
        </w:tabs>
      </w:pPr>
      <w:hyperlink w:anchor="_Toc19871" w:history="1">
        <w:r>
          <w:rPr>
            <w:rFonts w:ascii="仿宋" w:eastAsia="仿宋" w:hAnsi="仿宋" w:cs="仿宋" w:hint="eastAsia"/>
            <w:lang w:eastAsia="zh-CN"/>
          </w:rPr>
          <w:t>(二)、成本控制措施</w:t>
        </w:r>
        <w:r>
          <w:tab/>
        </w:r>
        <w:r>
          <w:fldChar w:fldCharType="begin"/>
        </w:r>
        <w:r>
          <w:instrText xml:space="preserve"> PAGEREF _Toc19871 \h </w:instrText>
        </w:r>
        <w:r>
          <w:fldChar w:fldCharType="separate"/>
        </w:r>
        <w:r>
          <w:t>4</w:t>
        </w:r>
        <w:r>
          <w:fldChar w:fldCharType="end"/>
        </w:r>
      </w:hyperlink>
    </w:p>
    <w:p>
      <w:pPr>
        <w:pStyle w:val="TOC1"/>
        <w:tabs>
          <w:tab w:val="right" w:leader="dot" w:pos="8306"/>
        </w:tabs>
      </w:pPr>
      <w:hyperlink w:anchor="_Toc8877" w:history="1">
        <w:r>
          <w:rPr>
            <w:rFonts w:ascii="仿宋" w:eastAsia="仿宋" w:hAnsi="仿宋" w:cs="仿宋" w:hint="eastAsia"/>
            <w:lang w:eastAsia="zh-CN"/>
          </w:rPr>
          <w:t>二、建设风险评估分析</w:t>
        </w:r>
        <w:r>
          <w:tab/>
        </w:r>
        <w:r>
          <w:fldChar w:fldCharType="begin"/>
        </w:r>
        <w:r>
          <w:instrText xml:space="preserve"> PAGEREF _Toc8877 \h </w:instrText>
        </w:r>
        <w:r>
          <w:fldChar w:fldCharType="separate"/>
        </w:r>
        <w:r>
          <w:t>5</w:t>
        </w:r>
        <w:r>
          <w:fldChar w:fldCharType="end"/>
        </w:r>
      </w:hyperlink>
    </w:p>
    <w:p>
      <w:pPr>
        <w:pStyle w:val="TOC2"/>
        <w:tabs>
          <w:tab w:val="right" w:leader="dot" w:pos="8306"/>
        </w:tabs>
      </w:pPr>
      <w:hyperlink w:anchor="_Toc24709" w:history="1">
        <w:r>
          <w:rPr>
            <w:rFonts w:ascii="仿宋" w:eastAsia="仿宋" w:hAnsi="仿宋" w:cs="仿宋" w:hint="eastAsia"/>
            <w:lang w:eastAsia="zh-CN"/>
          </w:rPr>
          <w:t>(一)、政策风险分析</w:t>
        </w:r>
        <w:r>
          <w:tab/>
        </w:r>
        <w:r>
          <w:fldChar w:fldCharType="begin"/>
        </w:r>
        <w:r>
          <w:instrText xml:space="preserve"> PAGEREF _Toc24709 \h </w:instrText>
        </w:r>
        <w:r>
          <w:fldChar w:fldCharType="separate"/>
        </w:r>
        <w:r>
          <w:t>5</w:t>
        </w:r>
        <w:r>
          <w:fldChar w:fldCharType="end"/>
        </w:r>
      </w:hyperlink>
    </w:p>
    <w:p>
      <w:pPr>
        <w:pStyle w:val="TOC2"/>
        <w:tabs>
          <w:tab w:val="right" w:leader="dot" w:pos="8306"/>
        </w:tabs>
      </w:pPr>
      <w:hyperlink w:anchor="_Toc10661" w:history="1">
        <w:r>
          <w:rPr>
            <w:rFonts w:ascii="仿宋" w:eastAsia="仿宋" w:hAnsi="仿宋" w:cs="仿宋" w:hint="eastAsia"/>
            <w:lang w:eastAsia="zh-CN"/>
          </w:rPr>
          <w:t>(二)、社会风险分析</w:t>
        </w:r>
        <w:r>
          <w:tab/>
        </w:r>
        <w:r>
          <w:fldChar w:fldCharType="begin"/>
        </w:r>
        <w:r>
          <w:instrText xml:space="preserve"> PAGEREF _Toc10661 \h </w:instrText>
        </w:r>
        <w:r>
          <w:fldChar w:fldCharType="separate"/>
        </w:r>
        <w:r>
          <w:t>6</w:t>
        </w:r>
        <w:r>
          <w:fldChar w:fldCharType="end"/>
        </w:r>
      </w:hyperlink>
    </w:p>
    <w:p>
      <w:pPr>
        <w:pStyle w:val="TOC2"/>
        <w:tabs>
          <w:tab w:val="right" w:leader="dot" w:pos="8306"/>
        </w:tabs>
      </w:pPr>
      <w:hyperlink w:anchor="_Toc22846" w:history="1">
        <w:r>
          <w:rPr>
            <w:rFonts w:ascii="仿宋" w:eastAsia="仿宋" w:hAnsi="仿宋" w:cs="仿宋" w:hint="eastAsia"/>
            <w:lang w:eastAsia="zh-CN"/>
          </w:rPr>
          <w:t>(三)、市场风险分析</w:t>
        </w:r>
        <w:r>
          <w:tab/>
        </w:r>
        <w:r>
          <w:fldChar w:fldCharType="begin"/>
        </w:r>
        <w:r>
          <w:instrText xml:space="preserve"> PAGEREF _Toc22846 \h </w:instrText>
        </w:r>
        <w:r>
          <w:fldChar w:fldCharType="separate"/>
        </w:r>
        <w:r>
          <w:t>8</w:t>
        </w:r>
        <w:r>
          <w:fldChar w:fldCharType="end"/>
        </w:r>
      </w:hyperlink>
    </w:p>
    <w:p>
      <w:pPr>
        <w:pStyle w:val="TOC2"/>
        <w:tabs>
          <w:tab w:val="right" w:leader="dot" w:pos="8306"/>
        </w:tabs>
      </w:pPr>
      <w:hyperlink w:anchor="_Toc12473" w:history="1">
        <w:r>
          <w:rPr>
            <w:rFonts w:ascii="仿宋" w:eastAsia="仿宋" w:hAnsi="仿宋" w:cs="仿宋" w:hint="eastAsia"/>
            <w:lang w:eastAsia="zh-CN"/>
          </w:rPr>
          <w:t>(四)、资金风险分析</w:t>
        </w:r>
        <w:r>
          <w:tab/>
        </w:r>
        <w:r>
          <w:fldChar w:fldCharType="begin"/>
        </w:r>
        <w:r>
          <w:instrText xml:space="preserve"> PAGEREF _Toc12473 \h </w:instrText>
        </w:r>
        <w:r>
          <w:fldChar w:fldCharType="separate"/>
        </w:r>
        <w:r>
          <w:t>9</w:t>
        </w:r>
        <w:r>
          <w:fldChar w:fldCharType="end"/>
        </w:r>
      </w:hyperlink>
    </w:p>
    <w:p>
      <w:pPr>
        <w:pStyle w:val="TOC2"/>
        <w:tabs>
          <w:tab w:val="right" w:leader="dot" w:pos="8306"/>
        </w:tabs>
      </w:pPr>
      <w:hyperlink w:anchor="_Toc8674" w:history="1">
        <w:r>
          <w:rPr>
            <w:rFonts w:ascii="仿宋" w:eastAsia="仿宋" w:hAnsi="仿宋" w:cs="仿宋" w:hint="eastAsia"/>
            <w:lang w:eastAsia="zh-CN"/>
          </w:rPr>
          <w:t>(五)、技术风险分析</w:t>
        </w:r>
        <w:r>
          <w:tab/>
        </w:r>
        <w:r>
          <w:fldChar w:fldCharType="begin"/>
        </w:r>
        <w:r>
          <w:instrText xml:space="preserve"> PAGEREF _Toc8674 \h </w:instrText>
        </w:r>
        <w:r>
          <w:fldChar w:fldCharType="separate"/>
        </w:r>
        <w:r>
          <w:t>10</w:t>
        </w:r>
        <w:r>
          <w:fldChar w:fldCharType="end"/>
        </w:r>
      </w:hyperlink>
    </w:p>
    <w:p>
      <w:pPr>
        <w:pStyle w:val="TOC2"/>
        <w:tabs>
          <w:tab w:val="right" w:leader="dot" w:pos="8306"/>
        </w:tabs>
      </w:pPr>
      <w:hyperlink w:anchor="_Toc10317" w:history="1">
        <w:r>
          <w:rPr>
            <w:rFonts w:ascii="仿宋" w:eastAsia="仿宋" w:hAnsi="仿宋" w:cs="仿宋" w:hint="eastAsia"/>
            <w:lang w:eastAsia="zh-CN"/>
          </w:rPr>
          <w:t>(六)、财务风险分析</w:t>
        </w:r>
        <w:r>
          <w:tab/>
        </w:r>
        <w:r>
          <w:fldChar w:fldCharType="begin"/>
        </w:r>
        <w:r>
          <w:instrText xml:space="preserve"> PAGEREF _Toc10317 \h </w:instrText>
        </w:r>
        <w:r>
          <w:fldChar w:fldCharType="separate"/>
        </w:r>
        <w:r>
          <w:t>11</w:t>
        </w:r>
        <w:r>
          <w:fldChar w:fldCharType="end"/>
        </w:r>
      </w:hyperlink>
    </w:p>
    <w:p>
      <w:pPr>
        <w:pStyle w:val="TOC2"/>
        <w:tabs>
          <w:tab w:val="right" w:leader="dot" w:pos="8306"/>
        </w:tabs>
      </w:pPr>
      <w:hyperlink w:anchor="_Toc1353" w:history="1">
        <w:r>
          <w:rPr>
            <w:rFonts w:ascii="仿宋" w:eastAsia="仿宋" w:hAnsi="仿宋" w:cs="仿宋" w:hint="eastAsia"/>
            <w:lang w:eastAsia="zh-CN"/>
          </w:rPr>
          <w:t>(七)、管理风险分析</w:t>
        </w:r>
        <w:r>
          <w:tab/>
        </w:r>
        <w:r>
          <w:fldChar w:fldCharType="begin"/>
        </w:r>
        <w:r>
          <w:instrText xml:space="preserve"> PAGEREF _Toc1353 \h </w:instrText>
        </w:r>
        <w:r>
          <w:fldChar w:fldCharType="separate"/>
        </w:r>
        <w:r>
          <w:t>13</w:t>
        </w:r>
        <w:r>
          <w:fldChar w:fldCharType="end"/>
        </w:r>
      </w:hyperlink>
    </w:p>
    <w:p>
      <w:pPr>
        <w:pStyle w:val="TOC2"/>
        <w:tabs>
          <w:tab w:val="right" w:leader="dot" w:pos="8306"/>
        </w:tabs>
      </w:pPr>
      <w:hyperlink w:anchor="_Toc25552" w:history="1">
        <w:r>
          <w:rPr>
            <w:rFonts w:ascii="仿宋" w:eastAsia="仿宋" w:hAnsi="仿宋" w:cs="仿宋" w:hint="eastAsia"/>
            <w:lang w:eastAsia="zh-CN"/>
          </w:rPr>
          <w:t>(八)、其它风险分析</w:t>
        </w:r>
        <w:r>
          <w:tab/>
        </w:r>
        <w:r>
          <w:fldChar w:fldCharType="begin"/>
        </w:r>
        <w:r>
          <w:instrText xml:space="preserve"> PAGEREF _Toc25552 \h </w:instrText>
        </w:r>
        <w:r>
          <w:fldChar w:fldCharType="separate"/>
        </w:r>
        <w:r>
          <w:t>14</w:t>
        </w:r>
        <w:r>
          <w:fldChar w:fldCharType="end"/>
        </w:r>
      </w:hyperlink>
    </w:p>
    <w:p>
      <w:pPr>
        <w:pStyle w:val="TOC2"/>
        <w:tabs>
          <w:tab w:val="right" w:leader="dot" w:pos="8306"/>
        </w:tabs>
      </w:pPr>
      <w:hyperlink w:anchor="_Toc21814" w:history="1">
        <w:r>
          <w:rPr>
            <w:rFonts w:ascii="仿宋" w:eastAsia="仿宋" w:hAnsi="仿宋" w:cs="仿宋" w:hint="eastAsia"/>
            <w:lang w:eastAsia="zh-CN"/>
          </w:rPr>
          <w:t>(九)、社会影响评估</w:t>
        </w:r>
        <w:r>
          <w:tab/>
        </w:r>
        <w:r>
          <w:fldChar w:fldCharType="begin"/>
        </w:r>
        <w:r>
          <w:instrText xml:space="preserve"> PAGEREF _Toc21814 \h </w:instrText>
        </w:r>
        <w:r>
          <w:fldChar w:fldCharType="separate"/>
        </w:r>
        <w:r>
          <w:t>16</w:t>
        </w:r>
        <w:r>
          <w:fldChar w:fldCharType="end"/>
        </w:r>
      </w:hyperlink>
    </w:p>
    <w:p>
      <w:pPr>
        <w:pStyle w:val="TOC1"/>
        <w:tabs>
          <w:tab w:val="right" w:leader="dot" w:pos="8306"/>
        </w:tabs>
      </w:pPr>
      <w:hyperlink w:anchor="_Toc20934" w:history="1">
        <w:r>
          <w:rPr>
            <w:rFonts w:ascii="仿宋" w:eastAsia="仿宋" w:hAnsi="仿宋" w:cs="仿宋" w:hint="eastAsia"/>
            <w:lang w:eastAsia="zh-CN"/>
          </w:rPr>
          <w:t>三、发展规划、产业政策和行业准入分析</w:t>
        </w:r>
        <w:r>
          <w:tab/>
        </w:r>
        <w:r>
          <w:fldChar w:fldCharType="begin"/>
        </w:r>
        <w:r>
          <w:instrText xml:space="preserve"> PAGEREF _Toc20934 \h </w:instrText>
        </w:r>
        <w:r>
          <w:fldChar w:fldCharType="separate"/>
        </w:r>
        <w:r>
          <w:t>18</w:t>
        </w:r>
        <w:r>
          <w:fldChar w:fldCharType="end"/>
        </w:r>
      </w:hyperlink>
    </w:p>
    <w:p>
      <w:pPr>
        <w:pStyle w:val="TOC2"/>
        <w:tabs>
          <w:tab w:val="right" w:leader="dot" w:pos="8306"/>
        </w:tabs>
      </w:pPr>
      <w:hyperlink w:anchor="_Toc17090" w:history="1">
        <w:r>
          <w:rPr>
            <w:rFonts w:ascii="仿宋" w:eastAsia="仿宋" w:hAnsi="仿宋" w:cs="仿宋" w:hint="eastAsia"/>
            <w:lang w:eastAsia="zh-CN"/>
          </w:rPr>
          <w:t>(一)、发展规划分析</w:t>
        </w:r>
        <w:r>
          <w:tab/>
        </w:r>
        <w:r>
          <w:fldChar w:fldCharType="begin"/>
        </w:r>
        <w:r>
          <w:instrText xml:space="preserve"> PAGEREF _Toc17090 \h </w:instrText>
        </w:r>
        <w:r>
          <w:fldChar w:fldCharType="separate"/>
        </w:r>
        <w:r>
          <w:t>18</w:t>
        </w:r>
        <w:r>
          <w:fldChar w:fldCharType="end"/>
        </w:r>
      </w:hyperlink>
    </w:p>
    <w:p>
      <w:pPr>
        <w:pStyle w:val="TOC2"/>
        <w:tabs>
          <w:tab w:val="right" w:leader="dot" w:pos="8306"/>
        </w:tabs>
      </w:pPr>
      <w:hyperlink w:anchor="_Toc28922" w:history="1">
        <w:r>
          <w:rPr>
            <w:rFonts w:ascii="仿宋" w:eastAsia="仿宋" w:hAnsi="仿宋" w:cs="仿宋" w:hint="eastAsia"/>
            <w:lang w:eastAsia="zh-CN"/>
          </w:rPr>
          <w:t>(二)、产业政策分析</w:t>
        </w:r>
        <w:r>
          <w:tab/>
        </w:r>
        <w:r>
          <w:fldChar w:fldCharType="begin"/>
        </w:r>
        <w:r>
          <w:instrText xml:space="preserve"> PAGEREF _Toc28922 \h </w:instrText>
        </w:r>
        <w:r>
          <w:fldChar w:fldCharType="separate"/>
        </w:r>
        <w:r>
          <w:t>19</w:t>
        </w:r>
        <w:r>
          <w:fldChar w:fldCharType="end"/>
        </w:r>
      </w:hyperlink>
    </w:p>
    <w:p>
      <w:pPr>
        <w:pStyle w:val="TOC2"/>
        <w:tabs>
          <w:tab w:val="right" w:leader="dot" w:pos="8306"/>
        </w:tabs>
      </w:pPr>
      <w:hyperlink w:anchor="_Toc825" w:history="1">
        <w:r>
          <w:rPr>
            <w:rFonts w:ascii="仿宋" w:eastAsia="仿宋" w:hAnsi="仿宋" w:cs="仿宋" w:hint="eastAsia"/>
            <w:lang w:eastAsia="zh-CN"/>
          </w:rPr>
          <w:t>(三)、行业准入分析</w:t>
        </w:r>
        <w:r>
          <w:tab/>
        </w:r>
        <w:r>
          <w:fldChar w:fldCharType="begin"/>
        </w:r>
        <w:r>
          <w:instrText xml:space="preserve"> PAGEREF _Toc825 \h </w:instrText>
        </w:r>
        <w:r>
          <w:fldChar w:fldCharType="separate"/>
        </w:r>
        <w:r>
          <w:t>21</w:t>
        </w:r>
        <w:r>
          <w:fldChar w:fldCharType="end"/>
        </w:r>
      </w:hyperlink>
    </w:p>
    <w:p>
      <w:pPr>
        <w:pStyle w:val="TOC1"/>
        <w:tabs>
          <w:tab w:val="right" w:leader="dot" w:pos="8306"/>
        </w:tabs>
      </w:pPr>
      <w:hyperlink w:anchor="_Toc21621" w:history="1">
        <w:r>
          <w:rPr>
            <w:rFonts w:ascii="仿宋" w:eastAsia="仿宋" w:hAnsi="仿宋" w:cs="仿宋" w:hint="eastAsia"/>
            <w:lang w:eastAsia="zh-CN"/>
          </w:rPr>
          <w:t>四、资源开发及综合利用分析</w:t>
        </w:r>
        <w:r>
          <w:tab/>
        </w:r>
        <w:r>
          <w:fldChar w:fldCharType="begin"/>
        </w:r>
        <w:r>
          <w:instrText xml:space="preserve"> PAGEREF _Toc21621 \h </w:instrText>
        </w:r>
        <w:r>
          <w:fldChar w:fldCharType="separate"/>
        </w:r>
        <w:r>
          <w:t>22</w:t>
        </w:r>
        <w:r>
          <w:fldChar w:fldCharType="end"/>
        </w:r>
      </w:hyperlink>
    </w:p>
    <w:p>
      <w:pPr>
        <w:pStyle w:val="TOC2"/>
        <w:tabs>
          <w:tab w:val="right" w:leader="dot" w:pos="8306"/>
        </w:tabs>
      </w:pPr>
      <w:hyperlink w:anchor="_Toc27849" w:history="1">
        <w:r>
          <w:rPr>
            <w:rFonts w:ascii="仿宋" w:eastAsia="仿宋" w:hAnsi="仿宋" w:cs="仿宋" w:hint="eastAsia"/>
            <w:lang w:eastAsia="zh-CN"/>
          </w:rPr>
          <w:t>(一)、资源开发方案</w:t>
        </w:r>
        <w:r>
          <w:tab/>
        </w:r>
        <w:r>
          <w:fldChar w:fldCharType="begin"/>
        </w:r>
        <w:r>
          <w:instrText xml:space="preserve"> PAGEREF _Toc27849 \h </w:instrText>
        </w:r>
        <w:r>
          <w:fldChar w:fldCharType="separate"/>
        </w:r>
        <w:r>
          <w:t>22</w:t>
        </w:r>
        <w:r>
          <w:fldChar w:fldCharType="end"/>
        </w:r>
      </w:hyperlink>
    </w:p>
    <w:p>
      <w:pPr>
        <w:pStyle w:val="TOC2"/>
        <w:tabs>
          <w:tab w:val="right" w:leader="dot" w:pos="8306"/>
        </w:tabs>
      </w:pPr>
      <w:hyperlink w:anchor="_Toc21480" w:history="1">
        <w:r>
          <w:rPr>
            <w:rFonts w:ascii="仿宋" w:eastAsia="仿宋" w:hAnsi="仿宋" w:cs="仿宋" w:hint="eastAsia"/>
            <w:lang w:eastAsia="zh-CN"/>
          </w:rPr>
          <w:t>(二)、资源利用方案</w:t>
        </w:r>
        <w:r>
          <w:tab/>
        </w:r>
        <w:r>
          <w:fldChar w:fldCharType="begin"/>
        </w:r>
        <w:r>
          <w:instrText xml:space="preserve"> PAGEREF _Toc21480 \h </w:instrText>
        </w:r>
        <w:r>
          <w:fldChar w:fldCharType="separate"/>
        </w:r>
        <w:r>
          <w:t>24</w:t>
        </w:r>
        <w:r>
          <w:fldChar w:fldCharType="end"/>
        </w:r>
      </w:hyperlink>
    </w:p>
    <w:p>
      <w:pPr>
        <w:pStyle w:val="TOC2"/>
        <w:tabs>
          <w:tab w:val="right" w:leader="dot" w:pos="8306"/>
        </w:tabs>
      </w:pPr>
      <w:hyperlink w:anchor="_Toc20908" w:history="1">
        <w:r>
          <w:rPr>
            <w:rFonts w:ascii="仿宋" w:eastAsia="仿宋" w:hAnsi="仿宋" w:cs="仿宋" w:hint="eastAsia"/>
            <w:lang w:eastAsia="zh-CN"/>
          </w:rPr>
          <w:t>(三)、资源节约措施</w:t>
        </w:r>
        <w:r>
          <w:tab/>
        </w:r>
        <w:r>
          <w:fldChar w:fldCharType="begin"/>
        </w:r>
        <w:r>
          <w:instrText xml:space="preserve"> PAGEREF _Toc20908 \h </w:instrText>
        </w:r>
        <w:r>
          <w:fldChar w:fldCharType="separate"/>
        </w:r>
        <w:r>
          <w:t>25</w:t>
        </w:r>
        <w:r>
          <w:fldChar w:fldCharType="end"/>
        </w:r>
      </w:hyperlink>
    </w:p>
    <w:p>
      <w:pPr>
        <w:pStyle w:val="TOC1"/>
        <w:tabs>
          <w:tab w:val="right" w:leader="dot" w:pos="8306"/>
        </w:tabs>
      </w:pPr>
      <w:hyperlink w:anchor="_Toc13482" w:history="1">
        <w:r>
          <w:rPr>
            <w:rFonts w:ascii="仿宋" w:eastAsia="仿宋" w:hAnsi="仿宋" w:cs="仿宋" w:hint="eastAsia"/>
            <w:lang w:eastAsia="zh-CN"/>
          </w:rPr>
          <w:t>五、项目监理与质量保证</w:t>
        </w:r>
        <w:r>
          <w:tab/>
        </w:r>
        <w:r>
          <w:fldChar w:fldCharType="begin"/>
        </w:r>
        <w:r>
          <w:instrText xml:space="preserve"> PAGEREF _Toc13482 \h </w:instrText>
        </w:r>
        <w:r>
          <w:fldChar w:fldCharType="separate"/>
        </w:r>
        <w:r>
          <w:t>26</w:t>
        </w:r>
        <w:r>
          <w:fldChar w:fldCharType="end"/>
        </w:r>
      </w:hyperlink>
    </w:p>
    <w:p>
      <w:pPr>
        <w:pStyle w:val="TOC2"/>
        <w:tabs>
          <w:tab w:val="right" w:leader="dot" w:pos="8306"/>
        </w:tabs>
      </w:pPr>
      <w:hyperlink w:anchor="_Toc21950" w:history="1">
        <w:r>
          <w:rPr>
            <w:rFonts w:ascii="仿宋" w:eastAsia="仿宋" w:hAnsi="仿宋" w:cs="仿宋" w:hint="eastAsia"/>
            <w:lang w:eastAsia="zh-CN"/>
          </w:rPr>
          <w:t>(一)、监理体系构建</w:t>
        </w:r>
        <w:r>
          <w:tab/>
        </w:r>
        <w:r>
          <w:fldChar w:fldCharType="begin"/>
        </w:r>
        <w:r>
          <w:instrText xml:space="preserve"> PAGEREF _Toc21950 \h </w:instrText>
        </w:r>
        <w:r>
          <w:fldChar w:fldCharType="separate"/>
        </w:r>
        <w:r>
          <w:t>26</w:t>
        </w:r>
        <w:r>
          <w:fldChar w:fldCharType="end"/>
        </w:r>
      </w:hyperlink>
    </w:p>
    <w:p>
      <w:pPr>
        <w:pStyle w:val="TOC2"/>
        <w:tabs>
          <w:tab w:val="right" w:leader="dot" w:pos="8306"/>
        </w:tabs>
      </w:pPr>
      <w:hyperlink w:anchor="_Toc14212" w:history="1">
        <w:r>
          <w:rPr>
            <w:rFonts w:ascii="仿宋" w:eastAsia="仿宋" w:hAnsi="仿宋" w:cs="仿宋" w:hint="eastAsia"/>
            <w:lang w:eastAsia="zh-CN"/>
          </w:rPr>
          <w:t>(二)、质量保证体系实施</w:t>
        </w:r>
        <w:r>
          <w:tab/>
        </w:r>
        <w:r>
          <w:fldChar w:fldCharType="begin"/>
        </w:r>
        <w:r>
          <w:instrText xml:space="preserve"> PAGEREF _Toc14212 \h </w:instrText>
        </w:r>
        <w:r>
          <w:fldChar w:fldCharType="separate"/>
        </w:r>
        <w:r>
          <w:t>27</w:t>
        </w:r>
        <w:r>
          <w:fldChar w:fldCharType="end"/>
        </w:r>
      </w:hyperlink>
    </w:p>
    <w:p>
      <w:pPr>
        <w:pStyle w:val="TOC2"/>
        <w:tabs>
          <w:tab w:val="right" w:leader="dot" w:pos="8306"/>
        </w:tabs>
      </w:pPr>
      <w:hyperlink w:anchor="_Toc6554" w:history="1">
        <w:r>
          <w:rPr>
            <w:rFonts w:ascii="仿宋" w:eastAsia="仿宋" w:hAnsi="仿宋" w:cs="仿宋" w:hint="eastAsia"/>
            <w:lang w:eastAsia="zh-CN"/>
          </w:rPr>
          <w:t>(三)、监理与质量控制流程</w:t>
        </w:r>
        <w:r>
          <w:tab/>
        </w:r>
        <w:r>
          <w:fldChar w:fldCharType="begin"/>
        </w:r>
        <w:r>
          <w:instrText xml:space="preserve"> PAGEREF _Toc6554 \h </w:instrText>
        </w:r>
        <w:r>
          <w:fldChar w:fldCharType="separate"/>
        </w:r>
        <w:r>
          <w:t>27</w:t>
        </w:r>
        <w:r>
          <w:fldChar w:fldCharType="end"/>
        </w:r>
      </w:hyperlink>
    </w:p>
    <w:p>
      <w:pPr>
        <w:pStyle w:val="TOC1"/>
        <w:tabs>
          <w:tab w:val="right" w:leader="dot" w:pos="8306"/>
        </w:tabs>
      </w:pPr>
      <w:hyperlink w:anchor="_Toc6611" w:history="1">
        <w:r>
          <w:rPr>
            <w:rFonts w:ascii="仿宋" w:eastAsia="仿宋" w:hAnsi="仿宋" w:cs="仿宋" w:hint="eastAsia"/>
            <w:lang w:eastAsia="zh-CN"/>
          </w:rPr>
          <w:t>六、经济影响分析</w:t>
        </w:r>
        <w:r>
          <w:tab/>
        </w:r>
        <w:r>
          <w:fldChar w:fldCharType="begin"/>
        </w:r>
        <w:r>
          <w:instrText xml:space="preserve"> PAGEREF _Toc6611 \h </w:instrText>
        </w:r>
        <w:r>
          <w:fldChar w:fldCharType="separate"/>
        </w:r>
        <w:r>
          <w:t>28</w:t>
        </w:r>
        <w:r>
          <w:fldChar w:fldCharType="end"/>
        </w:r>
      </w:hyperlink>
    </w:p>
    <w:p>
      <w:pPr>
        <w:pStyle w:val="TOC2"/>
        <w:tabs>
          <w:tab w:val="right" w:leader="dot" w:pos="8306"/>
        </w:tabs>
      </w:pPr>
      <w:hyperlink w:anchor="_Toc12202" w:history="1">
        <w:r>
          <w:rPr>
            <w:rFonts w:ascii="仿宋" w:eastAsia="仿宋" w:hAnsi="仿宋" w:cs="仿宋" w:hint="eastAsia"/>
            <w:lang w:eastAsia="zh-CN"/>
          </w:rPr>
          <w:t>(一)、经济费用效益或费用效果分析</w:t>
        </w:r>
        <w:r>
          <w:tab/>
        </w:r>
        <w:r>
          <w:fldChar w:fldCharType="begin"/>
        </w:r>
        <w:r>
          <w:instrText xml:space="preserve"> PAGEREF _Toc12202 \h </w:instrText>
        </w:r>
        <w:r>
          <w:fldChar w:fldCharType="separate"/>
        </w:r>
        <w:r>
          <w:t>28</w:t>
        </w:r>
        <w:r>
          <w:fldChar w:fldCharType="end"/>
        </w:r>
      </w:hyperlink>
    </w:p>
    <w:p>
      <w:pPr>
        <w:pStyle w:val="TOC2"/>
        <w:tabs>
          <w:tab w:val="right" w:leader="dot" w:pos="8306"/>
        </w:tabs>
      </w:pPr>
      <w:hyperlink w:anchor="_Toc19661" w:history="1">
        <w:r>
          <w:rPr>
            <w:rFonts w:ascii="仿宋" w:eastAsia="仿宋" w:hAnsi="仿宋" w:cs="仿宋" w:hint="eastAsia"/>
            <w:lang w:eastAsia="zh-CN"/>
          </w:rPr>
          <w:t>(二)、行业影响分析</w:t>
        </w:r>
        <w:r>
          <w:tab/>
        </w:r>
        <w:r>
          <w:fldChar w:fldCharType="begin"/>
        </w:r>
        <w:r>
          <w:instrText xml:space="preserve"> PAGEREF _Toc19661 \h </w:instrText>
        </w:r>
        <w:r>
          <w:fldChar w:fldCharType="separate"/>
        </w:r>
        <w:r>
          <w:t>30</w:t>
        </w:r>
        <w:r>
          <w:fldChar w:fldCharType="end"/>
        </w:r>
      </w:hyperlink>
    </w:p>
    <w:p>
      <w:pPr>
        <w:pStyle w:val="TOC2"/>
        <w:tabs>
          <w:tab w:val="right" w:leader="dot" w:pos="8306"/>
        </w:tabs>
      </w:pPr>
      <w:hyperlink w:anchor="_Toc13022" w:history="1">
        <w:r>
          <w:rPr>
            <w:rFonts w:ascii="仿宋" w:eastAsia="仿宋" w:hAnsi="仿宋" w:cs="仿宋" w:hint="eastAsia"/>
            <w:lang w:eastAsia="zh-CN"/>
          </w:rPr>
          <w:t>(三)、区域经济影响分析</w:t>
        </w:r>
        <w:r>
          <w:tab/>
        </w:r>
        <w:r>
          <w:fldChar w:fldCharType="begin"/>
        </w:r>
        <w:r>
          <w:instrText xml:space="preserve"> PAGEREF _Toc13022 \h </w:instrText>
        </w:r>
        <w:r>
          <w:fldChar w:fldCharType="separate"/>
        </w:r>
        <w:r>
          <w:t>32</w:t>
        </w:r>
        <w:r>
          <w:fldChar w:fldCharType="end"/>
        </w:r>
      </w:hyperlink>
    </w:p>
    <w:p>
      <w:pPr>
        <w:pStyle w:val="TOC2"/>
        <w:tabs>
          <w:tab w:val="right" w:leader="dot" w:pos="8306"/>
        </w:tabs>
      </w:pPr>
      <w:hyperlink w:anchor="_Toc31728" w:history="1">
        <w:r>
          <w:rPr>
            <w:rFonts w:ascii="仿宋" w:eastAsia="仿宋" w:hAnsi="仿宋" w:cs="仿宋" w:hint="eastAsia"/>
            <w:lang w:eastAsia="zh-CN"/>
          </w:rPr>
          <w:t>(四)、宏观经济影响分析</w:t>
        </w:r>
        <w:r>
          <w:tab/>
        </w:r>
        <w:r>
          <w:fldChar w:fldCharType="begin"/>
        </w:r>
        <w:r>
          <w:instrText xml:space="preserve"> PAGEREF _Toc31728 \h </w:instrText>
        </w:r>
        <w:r>
          <w:fldChar w:fldCharType="separate"/>
        </w:r>
        <w:r>
          <w:t>33</w:t>
        </w:r>
        <w:r>
          <w:fldChar w:fldCharType="end"/>
        </w:r>
      </w:hyperlink>
    </w:p>
    <w:p>
      <w:pPr>
        <w:pStyle w:val="TOC1"/>
        <w:tabs>
          <w:tab w:val="right" w:leader="dot" w:pos="8306"/>
        </w:tabs>
      </w:pPr>
      <w:hyperlink w:anchor="_Toc21467" w:history="1">
        <w:r>
          <w:rPr>
            <w:rFonts w:ascii="仿宋" w:eastAsia="仿宋" w:hAnsi="仿宋" w:cs="仿宋" w:hint="eastAsia"/>
            <w:lang w:eastAsia="zh-CN"/>
          </w:rPr>
          <w:t>七、项目进度计划</w:t>
        </w:r>
        <w:r>
          <w:tab/>
        </w:r>
        <w:r>
          <w:fldChar w:fldCharType="begin"/>
        </w:r>
        <w:r>
          <w:instrText xml:space="preserve"> PAGEREF _Toc21467 \h </w:instrText>
        </w:r>
        <w:r>
          <w:fldChar w:fldCharType="separate"/>
        </w:r>
        <w:r>
          <w:t>34</w:t>
        </w:r>
        <w:r>
          <w:fldChar w:fldCharType="end"/>
        </w:r>
      </w:hyperlink>
    </w:p>
    <w:p>
      <w:pPr>
        <w:pStyle w:val="TOC2"/>
        <w:tabs>
          <w:tab w:val="right" w:leader="dot" w:pos="8306"/>
        </w:tabs>
      </w:pPr>
      <w:hyperlink w:anchor="_Toc994" w:history="1">
        <w:r>
          <w:rPr>
            <w:rFonts w:ascii="仿宋" w:eastAsia="仿宋" w:hAnsi="仿宋" w:cs="仿宋" w:hint="eastAsia"/>
            <w:lang w:eastAsia="zh-CN"/>
          </w:rPr>
          <w:t>(一)、建设周期</w:t>
        </w:r>
        <w:r>
          <w:tab/>
        </w:r>
        <w:r>
          <w:fldChar w:fldCharType="begin"/>
        </w:r>
        <w:r>
          <w:instrText xml:space="preserve"> PAGEREF _Toc994 \h </w:instrText>
        </w:r>
        <w:r>
          <w:fldChar w:fldCharType="separate"/>
        </w:r>
        <w:r>
          <w:t>34</w:t>
        </w:r>
        <w:r>
          <w:fldChar w:fldCharType="end"/>
        </w:r>
      </w:hyperlink>
    </w:p>
    <w:p>
      <w:pPr>
        <w:pStyle w:val="TOC2"/>
        <w:tabs>
          <w:tab w:val="right" w:leader="dot" w:pos="8306"/>
        </w:tabs>
      </w:pPr>
      <w:hyperlink w:anchor="_Toc6373" w:history="1">
        <w:r>
          <w:rPr>
            <w:rFonts w:ascii="仿宋" w:eastAsia="仿宋" w:hAnsi="仿宋" w:cs="仿宋" w:hint="eastAsia"/>
            <w:lang w:eastAsia="zh-CN"/>
          </w:rPr>
          <w:t>(二)、建设进度</w:t>
        </w:r>
        <w:r>
          <w:tab/>
        </w:r>
        <w:r>
          <w:fldChar w:fldCharType="begin"/>
        </w:r>
        <w:r>
          <w:instrText xml:space="preserve"> PAGEREF _Toc6373 \h </w:instrText>
        </w:r>
        <w:r>
          <w:fldChar w:fldCharType="separate"/>
        </w:r>
        <w:r>
          <w:t>34</w:t>
        </w:r>
        <w:r>
          <w:fldChar w:fldCharType="end"/>
        </w:r>
      </w:hyperlink>
    </w:p>
    <w:p>
      <w:pPr>
        <w:pStyle w:val="TOC2"/>
        <w:tabs>
          <w:tab w:val="right" w:leader="dot" w:pos="8306"/>
        </w:tabs>
      </w:pPr>
      <w:hyperlink w:anchor="_Toc17735" w:history="1">
        <w:r>
          <w:rPr>
            <w:rFonts w:ascii="仿宋" w:eastAsia="仿宋" w:hAnsi="仿宋" w:cs="仿宋" w:hint="eastAsia"/>
            <w:lang w:eastAsia="zh-CN"/>
          </w:rPr>
          <w:t>(三)、进度安排注意事项</w:t>
        </w:r>
        <w:r>
          <w:tab/>
        </w:r>
        <w:r>
          <w:fldChar w:fldCharType="begin"/>
        </w:r>
        <w:r>
          <w:instrText xml:space="preserve"> PAGEREF _Toc17735 \h </w:instrText>
        </w:r>
        <w:r>
          <w:fldChar w:fldCharType="separate"/>
        </w:r>
        <w:r>
          <w:t>36</w:t>
        </w:r>
        <w:r>
          <w:fldChar w:fldCharType="end"/>
        </w:r>
      </w:hyperlink>
    </w:p>
    <w:p>
      <w:pPr>
        <w:pStyle w:val="TOC2"/>
        <w:tabs>
          <w:tab w:val="right" w:leader="dot" w:pos="8306"/>
        </w:tabs>
      </w:pPr>
      <w:hyperlink w:anchor="_Toc11727" w:history="1">
        <w:r>
          <w:rPr>
            <w:rFonts w:ascii="仿宋" w:eastAsia="仿宋" w:hAnsi="仿宋" w:cs="仿宋" w:hint="eastAsia"/>
            <w:lang w:eastAsia="zh-CN"/>
          </w:rPr>
          <w:t>(四)、人力资源配置</w:t>
        </w:r>
        <w:r>
          <w:tab/>
        </w:r>
        <w:r>
          <w:fldChar w:fldCharType="begin"/>
        </w:r>
        <w:r>
          <w:instrText xml:space="preserve"> PAGEREF _Toc11727 \h </w:instrText>
        </w:r>
        <w:r>
          <w:fldChar w:fldCharType="separate"/>
        </w:r>
        <w:r>
          <w:t>37</w:t>
        </w:r>
        <w:r>
          <w:fldChar w:fldCharType="end"/>
        </w:r>
      </w:hyperlink>
    </w:p>
    <w:p>
      <w:pPr>
        <w:pStyle w:val="TOC2"/>
        <w:tabs>
          <w:tab w:val="right" w:leader="dot" w:pos="8306"/>
        </w:tabs>
      </w:pPr>
      <w:hyperlink w:anchor="_Toc23388" w:history="1">
        <w:r>
          <w:rPr>
            <w:rFonts w:ascii="仿宋" w:eastAsia="仿宋" w:hAnsi="仿宋" w:cs="仿宋" w:hint="eastAsia"/>
            <w:lang w:eastAsia="zh-CN"/>
          </w:rPr>
          <w:t>(五)、员工培训</w:t>
        </w:r>
        <w:r>
          <w:tab/>
        </w:r>
        <w:r>
          <w:fldChar w:fldCharType="begin"/>
        </w:r>
        <w:r>
          <w:instrText xml:space="preserve"> PAGEREF _Toc23388 \h </w:instrText>
        </w:r>
        <w:r>
          <w:fldChar w:fldCharType="separate"/>
        </w:r>
        <w:r>
          <w:t>39</w:t>
        </w:r>
        <w:r>
          <w:fldChar w:fldCharType="end"/>
        </w:r>
      </w:hyperlink>
    </w:p>
    <w:p>
      <w:pPr>
        <w:pStyle w:val="TOC2"/>
        <w:tabs>
          <w:tab w:val="right" w:leader="dot" w:pos="8306"/>
        </w:tabs>
      </w:pPr>
      <w:hyperlink w:anchor="_Toc19637" w:history="1">
        <w:r>
          <w:rPr>
            <w:rFonts w:ascii="仿宋" w:eastAsia="仿宋" w:hAnsi="仿宋" w:cs="仿宋" w:hint="eastAsia"/>
            <w:lang w:eastAsia="zh-CN"/>
          </w:rPr>
          <w:t>(六)、项目实施保障</w:t>
        </w:r>
        <w:r>
          <w:tab/>
        </w:r>
        <w:r>
          <w:fldChar w:fldCharType="begin"/>
        </w:r>
        <w:r>
          <w:instrText xml:space="preserve"> PAGEREF _Toc19637 \h </w:instrText>
        </w:r>
        <w:r>
          <w:fldChar w:fldCharType="separate"/>
        </w:r>
        <w:r>
          <w:t>40</w:t>
        </w:r>
        <w:r>
          <w:fldChar w:fldCharType="end"/>
        </w:r>
      </w:hyperlink>
    </w:p>
    <w:p>
      <w:pPr>
        <w:pStyle w:val="TOC2"/>
        <w:tabs>
          <w:tab w:val="right" w:leader="dot" w:pos="8306"/>
        </w:tabs>
      </w:pPr>
      <w:hyperlink w:anchor="_Toc15449" w:history="1">
        <w:r>
          <w:rPr>
            <w:rFonts w:ascii="仿宋" w:eastAsia="仿宋" w:hAnsi="仿宋" w:cs="仿宋" w:hint="eastAsia"/>
            <w:lang w:eastAsia="zh-CN"/>
          </w:rPr>
          <w:t>(七)、安全规范管理</w:t>
        </w:r>
        <w:r>
          <w:tab/>
        </w:r>
        <w:r>
          <w:fldChar w:fldCharType="begin"/>
        </w:r>
        <w:r>
          <w:instrText xml:space="preserve"> PAGEREF _Toc15449 \h </w:instrText>
        </w:r>
        <w:r>
          <w:fldChar w:fldCharType="separate"/>
        </w:r>
        <w:r>
          <w:t>40</w:t>
        </w:r>
        <w:r>
          <w:fldChar w:fldCharType="end"/>
        </w:r>
      </w:hyperlink>
    </w:p>
    <w:p>
      <w:pPr>
        <w:pStyle w:val="TOC1"/>
        <w:tabs>
          <w:tab w:val="right" w:leader="dot" w:pos="8306"/>
        </w:tabs>
      </w:pPr>
      <w:hyperlink w:anchor="_Toc19796" w:history="1">
        <w:r>
          <w:rPr>
            <w:rFonts w:ascii="仿宋" w:eastAsia="仿宋" w:hAnsi="仿宋" w:cs="仿宋" w:hint="eastAsia"/>
            <w:lang w:eastAsia="zh-CN"/>
          </w:rPr>
          <w:t>八、环境保护与绿色发展</w:t>
        </w:r>
        <w:r>
          <w:tab/>
        </w:r>
        <w:r>
          <w:fldChar w:fldCharType="begin"/>
        </w:r>
        <w:r>
          <w:instrText xml:space="preserve"> PAGEREF _Toc19796 \h </w:instrText>
        </w:r>
        <w:r>
          <w:fldChar w:fldCharType="separate"/>
        </w:r>
        <w:r>
          <w:t>42</w:t>
        </w:r>
        <w:r>
          <w:fldChar w:fldCharType="end"/>
        </w:r>
      </w:hyperlink>
    </w:p>
    <w:p>
      <w:pPr>
        <w:pStyle w:val="TOC2"/>
        <w:tabs>
          <w:tab w:val="right" w:leader="dot" w:pos="8306"/>
        </w:tabs>
      </w:pPr>
      <w:hyperlink w:anchor="_Toc14817" w:history="1">
        <w:r>
          <w:rPr>
            <w:rFonts w:ascii="仿宋" w:eastAsia="仿宋" w:hAnsi="仿宋" w:cs="仿宋" w:hint="eastAsia"/>
            <w:lang w:eastAsia="zh-CN"/>
          </w:rPr>
          <w:t>(一)、环境保护措施</w:t>
        </w:r>
        <w:r>
          <w:tab/>
        </w:r>
        <w:r>
          <w:fldChar w:fldCharType="begin"/>
        </w:r>
        <w:r>
          <w:instrText xml:space="preserve"> PAGEREF _Toc14817 \h </w:instrText>
        </w:r>
        <w:r>
          <w:fldChar w:fldCharType="separate"/>
        </w:r>
        <w:r>
          <w:t>42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190" w:history="1">
        <w:r>
          <w:rPr>
            <w:rFonts w:ascii="仿宋" w:eastAsia="仿宋" w:hAnsi="仿宋" w:cs="仿宋" w:hint="eastAsia"/>
            <w:lang w:eastAsia="zh-CN"/>
          </w:rPr>
          <w:t>(二)、绿色发展与可持续发展策略</w:t>
        </w:r>
        <w:r>
          <w:tab/>
        </w:r>
        <w:r>
          <w:fldChar w:fldCharType="begin"/>
        </w:r>
        <w:r>
          <w:instrText xml:space="preserve"> PAGEREF _Toc6190 \h </w:instrText>
        </w:r>
        <w:r>
          <w:fldChar w:fldCharType="separate"/>
        </w:r>
        <w:r>
          <w:t>43</w:t>
        </w:r>
        <w:r>
          <w:fldChar w:fldCharType="end"/>
        </w:r>
      </w:hyperlink>
    </w:p>
    <w:p>
      <w:pPr>
        <w:pStyle w:val="TOC1"/>
        <w:tabs>
          <w:tab w:val="right" w:leader="dot" w:pos="8306"/>
        </w:tabs>
      </w:pPr>
      <w:hyperlink w:anchor="_Toc18964" w:history="1">
        <w:r>
          <w:rPr>
            <w:rFonts w:ascii="仿宋" w:eastAsia="仿宋" w:hAnsi="仿宋" w:cs="仿宋" w:hint="eastAsia"/>
            <w:lang w:eastAsia="zh-CN"/>
          </w:rPr>
          <w:t>九、资金管理与财务规划</w:t>
        </w:r>
        <w:r>
          <w:tab/>
        </w:r>
        <w:r>
          <w:fldChar w:fldCharType="begin"/>
        </w:r>
        <w:r>
          <w:instrText xml:space="preserve"> PAGEREF _Toc18964 \h </w:instrText>
        </w:r>
        <w:r>
          <w:fldChar w:fldCharType="separate"/>
        </w:r>
        <w:r>
          <w:t>45</w:t>
        </w:r>
        <w:r>
          <w:fldChar w:fldCharType="end"/>
        </w:r>
      </w:hyperlink>
    </w:p>
    <w:p>
      <w:pPr>
        <w:pStyle w:val="TOC2"/>
        <w:tabs>
          <w:tab w:val="right" w:leader="dot" w:pos="8306"/>
        </w:tabs>
      </w:pPr>
      <w:hyperlink w:anchor="_Toc25580" w:history="1">
        <w:r>
          <w:rPr>
            <w:rFonts w:ascii="仿宋" w:eastAsia="仿宋" w:hAnsi="仿宋" w:cs="仿宋" w:hint="eastAsia"/>
            <w:lang w:eastAsia="zh-CN"/>
          </w:rPr>
          <w:t>(一)、项目资金来源与筹措</w:t>
        </w:r>
        <w:r>
          <w:tab/>
        </w:r>
        <w:r>
          <w:fldChar w:fldCharType="begin"/>
        </w:r>
        <w:r>
          <w:instrText xml:space="preserve"> PAGEREF _Toc25580 \h </w:instrText>
        </w:r>
        <w:r>
          <w:fldChar w:fldCharType="separate"/>
        </w:r>
        <w:r>
          <w:t>45</w:t>
        </w:r>
        <w:r>
          <w:fldChar w:fldCharType="end"/>
        </w:r>
      </w:hyperlink>
    </w:p>
    <w:p>
      <w:pPr>
        <w:pStyle w:val="TOC2"/>
        <w:tabs>
          <w:tab w:val="right" w:leader="dot" w:pos="8306"/>
        </w:tabs>
      </w:pPr>
      <w:hyperlink w:anchor="_Toc1527" w:history="1">
        <w:r>
          <w:rPr>
            <w:rFonts w:ascii="仿宋" w:eastAsia="仿宋" w:hAnsi="仿宋" w:cs="仿宋" w:hint="eastAsia"/>
            <w:lang w:eastAsia="zh-CN"/>
          </w:rPr>
          <w:t>(二)、资金使用与监管</w:t>
        </w:r>
        <w:r>
          <w:tab/>
        </w:r>
        <w:r>
          <w:fldChar w:fldCharType="begin"/>
        </w:r>
        <w:r>
          <w:instrText xml:space="preserve"> PAGEREF _Toc1527 \h </w:instrText>
        </w:r>
        <w:r>
          <w:fldChar w:fldCharType="separate"/>
        </w:r>
        <w:r>
          <w:t>46</w:t>
        </w:r>
        <w:r>
          <w:fldChar w:fldCharType="end"/>
        </w:r>
      </w:hyperlink>
    </w:p>
    <w:p>
      <w:pPr>
        <w:pStyle w:val="TOC2"/>
        <w:tabs>
          <w:tab w:val="right" w:leader="dot" w:pos="8306"/>
        </w:tabs>
      </w:pPr>
      <w:hyperlink w:anchor="_Toc5776" w:history="1">
        <w:r>
          <w:rPr>
            <w:rFonts w:ascii="仿宋" w:eastAsia="仿宋" w:hAnsi="仿宋" w:cs="仿宋" w:hint="eastAsia"/>
            <w:lang w:eastAsia="zh-CN"/>
          </w:rPr>
          <w:t>(三)、财务规划与预测</w:t>
        </w:r>
        <w:r>
          <w:tab/>
        </w:r>
        <w:r>
          <w:fldChar w:fldCharType="begin"/>
        </w:r>
        <w:r>
          <w:instrText xml:space="preserve"> PAGEREF _Toc5776 \h </w:instrText>
        </w:r>
        <w:r>
          <w:fldChar w:fldCharType="separate"/>
        </w:r>
        <w:r>
          <w:t>48</w:t>
        </w:r>
        <w:r>
          <w:fldChar w:fldCharType="end"/>
        </w:r>
      </w:hyperlink>
    </w:p>
    <w:p>
      <w:pPr>
        <w:pStyle w:val="TOC1"/>
        <w:tabs>
          <w:tab w:val="right" w:leader="dot" w:pos="8306"/>
        </w:tabs>
      </w:pPr>
      <w:hyperlink w:anchor="_Toc28746" w:history="1">
        <w:r>
          <w:rPr>
            <w:rFonts w:ascii="仿宋" w:eastAsia="仿宋" w:hAnsi="仿宋" w:cs="仿宋" w:hint="eastAsia"/>
            <w:lang w:eastAsia="zh-CN"/>
          </w:rPr>
          <w:t>十、经济效益与社会效益优化</w:t>
        </w:r>
        <w:r>
          <w:tab/>
        </w:r>
        <w:r>
          <w:fldChar w:fldCharType="begin"/>
        </w:r>
        <w:r>
          <w:instrText xml:space="preserve"> PAGEREF _Toc28746 \h </w:instrText>
        </w:r>
        <w:r>
          <w:fldChar w:fldCharType="separate"/>
        </w:r>
        <w:r>
          <w:t>49</w:t>
        </w:r>
        <w:r>
          <w:fldChar w:fldCharType="end"/>
        </w:r>
      </w:hyperlink>
    </w:p>
    <w:p>
      <w:pPr>
        <w:pStyle w:val="TOC2"/>
        <w:tabs>
          <w:tab w:val="right" w:leader="dot" w:pos="8306"/>
        </w:tabs>
      </w:pPr>
      <w:hyperlink w:anchor="_Toc12662" w:history="1">
        <w:r>
          <w:rPr>
            <w:rFonts w:ascii="仿宋" w:eastAsia="仿宋" w:hAnsi="仿宋" w:cs="仿宋" w:hint="eastAsia"/>
            <w:lang w:eastAsia="zh-CN"/>
          </w:rPr>
          <w:t>(一)、经济效益提升策略</w:t>
        </w:r>
        <w:r>
          <w:tab/>
        </w:r>
        <w:r>
          <w:fldChar w:fldCharType="begin"/>
        </w:r>
        <w:r>
          <w:instrText xml:space="preserve"> PAGEREF _Toc12662 \h </w:instrText>
        </w:r>
        <w:r>
          <w:fldChar w:fldCharType="separate"/>
        </w:r>
        <w:r>
          <w:t>49</w:t>
        </w:r>
        <w:r>
          <w:fldChar w:fldCharType="end"/>
        </w:r>
      </w:hyperlink>
    </w:p>
    <w:p>
      <w:pPr>
        <w:pStyle w:val="TOC2"/>
        <w:tabs>
          <w:tab w:val="right" w:leader="dot" w:pos="8306"/>
        </w:tabs>
      </w:pPr>
      <w:hyperlink w:anchor="_Toc28693" w:history="1">
        <w:r>
          <w:rPr>
            <w:rFonts w:ascii="仿宋" w:eastAsia="仿宋" w:hAnsi="仿宋" w:cs="仿宋" w:hint="eastAsia"/>
            <w:lang w:eastAsia="zh-CN"/>
          </w:rPr>
          <w:t>(二)、社会效益增强方案</w:t>
        </w:r>
        <w:r>
          <w:tab/>
        </w:r>
        <w:r>
          <w:fldChar w:fldCharType="begin"/>
        </w:r>
        <w:r>
          <w:instrText xml:space="preserve"> PAGEREF _Toc28693 \h </w:instrText>
        </w:r>
        <w:r>
          <w:fldChar w:fldCharType="separate"/>
        </w:r>
        <w:r>
          <w:t>50</w:t>
        </w:r>
        <w:r>
          <w:fldChar w:fldCharType="end"/>
        </w:r>
      </w:hyperlink>
    </w:p>
    <w:p>
      <w:pPr>
        <w:pStyle w:val="TOC1"/>
        <w:tabs>
          <w:tab w:val="right" w:leader="dot" w:pos="8306"/>
        </w:tabs>
      </w:pPr>
      <w:hyperlink w:anchor="_Toc9790" w:history="1">
        <w:r>
          <w:rPr>
            <w:rFonts w:ascii="仿宋" w:eastAsia="仿宋" w:hAnsi="仿宋" w:cs="仿宋" w:hint="eastAsia"/>
            <w:lang w:eastAsia="zh-CN"/>
          </w:rPr>
          <w:t>十一、安全与应急管理</w:t>
        </w:r>
        <w:r>
          <w:tab/>
        </w:r>
        <w:r>
          <w:fldChar w:fldCharType="begin"/>
        </w:r>
        <w:r>
          <w:instrText xml:space="preserve"> PAGEREF _Toc9790 \h </w:instrText>
        </w:r>
        <w:r>
          <w:fldChar w:fldCharType="separate"/>
        </w:r>
        <w:r>
          <w:t>51</w:t>
        </w:r>
        <w:r>
          <w:fldChar w:fldCharType="end"/>
        </w:r>
      </w:hyperlink>
    </w:p>
    <w:p>
      <w:pPr>
        <w:pStyle w:val="TOC2"/>
        <w:tabs>
          <w:tab w:val="right" w:leader="dot" w:pos="8306"/>
        </w:tabs>
      </w:pPr>
      <w:hyperlink w:anchor="_Toc1122" w:history="1">
        <w:r>
          <w:rPr>
            <w:rFonts w:ascii="仿宋" w:eastAsia="仿宋" w:hAnsi="仿宋" w:cs="仿宋" w:hint="eastAsia"/>
            <w:lang w:eastAsia="zh-CN"/>
          </w:rPr>
          <w:t>(一)、安全生产管理</w:t>
        </w:r>
        <w:r>
          <w:tab/>
        </w:r>
        <w:r>
          <w:fldChar w:fldCharType="begin"/>
        </w:r>
        <w:r>
          <w:instrText xml:space="preserve"> PAGEREF _Toc1122 \h </w:instrText>
        </w:r>
        <w:r>
          <w:fldChar w:fldCharType="separate"/>
        </w:r>
        <w:r>
          <w:t>51</w:t>
        </w:r>
        <w:r>
          <w:fldChar w:fldCharType="end"/>
        </w:r>
      </w:hyperlink>
    </w:p>
    <w:p>
      <w:pPr>
        <w:pStyle w:val="TOC2"/>
        <w:tabs>
          <w:tab w:val="right" w:leader="dot" w:pos="8306"/>
        </w:tabs>
      </w:pPr>
      <w:hyperlink w:anchor="_Toc9227" w:history="1">
        <w:r>
          <w:rPr>
            <w:rFonts w:ascii="仿宋" w:eastAsia="仿宋" w:hAnsi="仿宋" w:cs="仿宋" w:hint="eastAsia"/>
            <w:lang w:eastAsia="zh-CN"/>
          </w:rPr>
          <w:t>(二)、应急预案与响应</w:t>
        </w:r>
        <w:r>
          <w:tab/>
        </w:r>
        <w:r>
          <w:fldChar w:fldCharType="begin"/>
        </w:r>
        <w:r>
          <w:instrText xml:space="preserve"> PAGEREF _Toc9227 \h </w:instrText>
        </w:r>
        <w:r>
          <w:fldChar w:fldCharType="separate"/>
        </w:r>
        <w:r>
          <w:t>52</w:t>
        </w:r>
        <w:r>
          <w:fldChar w:fldCharType="end"/>
        </w:r>
      </w:hyperlink>
    </w:p>
    <w:p>
      <w:pPr>
        <w:pStyle w:val="TOC1"/>
        <w:tabs>
          <w:tab w:val="right" w:leader="dot" w:pos="8306"/>
        </w:tabs>
      </w:pPr>
      <w:hyperlink w:anchor="_Toc8960" w:history="1">
        <w:r>
          <w:rPr>
            <w:rFonts w:ascii="仿宋" w:eastAsia="仿宋" w:hAnsi="仿宋" w:cs="仿宋" w:hint="eastAsia"/>
            <w:lang w:eastAsia="zh-CN"/>
          </w:rPr>
          <w:t>十二、客户关系管理与市场拓展</w:t>
        </w:r>
        <w:r>
          <w:tab/>
        </w:r>
        <w:r>
          <w:fldChar w:fldCharType="begin"/>
        </w:r>
        <w:r>
          <w:instrText xml:space="preserve"> PAGEREF _Toc8960 \h </w:instrText>
        </w:r>
        <w:r>
          <w:fldChar w:fldCharType="separate"/>
        </w:r>
        <w:r>
          <w:t>54</w:t>
        </w:r>
        <w:r>
          <w:fldChar w:fldCharType="end"/>
        </w:r>
      </w:hyperlink>
    </w:p>
    <w:p>
      <w:pPr>
        <w:pStyle w:val="TOC2"/>
        <w:tabs>
          <w:tab w:val="right" w:leader="dot" w:pos="8306"/>
        </w:tabs>
      </w:pPr>
      <w:hyperlink w:anchor="_Toc10178" w:history="1">
        <w:r>
          <w:rPr>
            <w:rFonts w:ascii="仿宋" w:eastAsia="仿宋" w:hAnsi="仿宋" w:cs="仿宋" w:hint="eastAsia"/>
            <w:lang w:eastAsia="zh-CN"/>
          </w:rPr>
          <w:t>(一)、客户关系管理策略</w:t>
        </w:r>
        <w:r>
          <w:tab/>
        </w:r>
        <w:r>
          <w:fldChar w:fldCharType="begin"/>
        </w:r>
        <w:r>
          <w:instrText xml:space="preserve"> PAGEREF _Toc10178 \h </w:instrText>
        </w:r>
        <w:r>
          <w:fldChar w:fldCharType="separate"/>
        </w:r>
        <w:r>
          <w:t>54</w:t>
        </w:r>
        <w:r>
          <w:fldChar w:fldCharType="end"/>
        </w:r>
      </w:hyperlink>
    </w:p>
    <w:p>
      <w:pPr>
        <w:pStyle w:val="TOC2"/>
        <w:tabs>
          <w:tab w:val="right" w:leader="dot" w:pos="8306"/>
        </w:tabs>
      </w:pPr>
      <w:hyperlink w:anchor="_Toc590" w:history="1">
        <w:r>
          <w:rPr>
            <w:rFonts w:ascii="仿宋" w:eastAsia="仿宋" w:hAnsi="仿宋" w:cs="仿宋" w:hint="eastAsia"/>
            <w:lang w:eastAsia="zh-CN"/>
          </w:rPr>
          <w:t>(二)、市场拓展方案</w:t>
        </w:r>
        <w:r>
          <w:tab/>
        </w:r>
        <w:r>
          <w:fldChar w:fldCharType="begin"/>
        </w:r>
        <w:r>
          <w:instrText xml:space="preserve"> PAGEREF _Toc590 \h </w:instrText>
        </w:r>
        <w:r>
          <w:fldChar w:fldCharType="separate"/>
        </w:r>
        <w:r>
          <w:t>55</w:t>
        </w:r>
        <w:r>
          <w:fldChar w:fldCharType="end"/>
        </w:r>
      </w:hyperlink>
    </w:p>
    <w:p>
      <w:pPr>
        <w:pStyle w:val="TOC1"/>
        <w:tabs>
          <w:tab w:val="right" w:leader="dot" w:pos="8306"/>
        </w:tabs>
      </w:pPr>
      <w:hyperlink w:anchor="_Toc12071" w:history="1">
        <w:r>
          <w:rPr>
            <w:rFonts w:ascii="仿宋" w:eastAsia="仿宋" w:hAnsi="仿宋" w:cs="仿宋" w:hint="eastAsia"/>
            <w:lang w:eastAsia="zh-CN"/>
          </w:rPr>
          <w:t>十三、产业协同与集群发展</w:t>
        </w:r>
        <w:r>
          <w:tab/>
        </w:r>
        <w:r>
          <w:fldChar w:fldCharType="begin"/>
        </w:r>
        <w:r>
          <w:instrText xml:space="preserve"> PAGEREF _Toc12071 \h </w:instrText>
        </w:r>
        <w:r>
          <w:fldChar w:fldCharType="separate"/>
        </w:r>
        <w:r>
          <w:t>56</w:t>
        </w:r>
        <w:r>
          <w:fldChar w:fldCharType="end"/>
        </w:r>
      </w:hyperlink>
    </w:p>
    <w:p>
      <w:pPr>
        <w:pStyle w:val="TOC2"/>
        <w:tabs>
          <w:tab w:val="right" w:leader="dot" w:pos="8306"/>
        </w:tabs>
      </w:pPr>
      <w:hyperlink w:anchor="_Toc20053" w:history="1">
        <w:r>
          <w:rPr>
            <w:rFonts w:ascii="仿宋" w:eastAsia="仿宋" w:hAnsi="仿宋" w:cs="仿宋" w:hint="eastAsia"/>
            <w:lang w:eastAsia="zh-CN"/>
          </w:rPr>
          <w:t>(一)、产业协同机制建设</w:t>
        </w:r>
        <w:r>
          <w:tab/>
        </w:r>
        <w:r>
          <w:fldChar w:fldCharType="begin"/>
        </w:r>
        <w:r>
          <w:instrText xml:space="preserve"> PAGEREF _Toc20053 \h </w:instrText>
        </w:r>
        <w:r>
          <w:fldChar w:fldCharType="separate"/>
        </w:r>
        <w:r>
          <w:t>56</w:t>
        </w:r>
        <w:r>
          <w:fldChar w:fldCharType="end"/>
        </w:r>
      </w:hyperlink>
    </w:p>
    <w:p>
      <w:pPr>
        <w:pStyle w:val="TOC2"/>
        <w:tabs>
          <w:tab w:val="right" w:leader="dot" w:pos="8306"/>
        </w:tabs>
      </w:pPr>
      <w:hyperlink w:anchor="_Toc11792" w:history="1">
        <w:r>
          <w:rPr>
            <w:rFonts w:ascii="仿宋" w:eastAsia="仿宋" w:hAnsi="仿宋" w:cs="仿宋" w:hint="eastAsia"/>
            <w:lang w:eastAsia="zh-CN"/>
          </w:rPr>
          <w:t>(二)、产业集群培育与发展</w:t>
        </w:r>
        <w:r>
          <w:tab/>
        </w:r>
        <w:r>
          <w:fldChar w:fldCharType="begin"/>
        </w:r>
        <w:r>
          <w:instrText xml:space="preserve"> PAGEREF _Toc11792 \h </w:instrText>
        </w:r>
        <w:r>
          <w:fldChar w:fldCharType="separate"/>
        </w:r>
        <w:r>
          <w:t>57</w:t>
        </w:r>
        <w:r>
          <w:fldChar w:fldCharType="end"/>
        </w:r>
      </w:hyperlink>
    </w:p>
    <w:p>
      <w:pPr>
        <w:pStyle w:val="TOC1"/>
        <w:tabs>
          <w:tab w:val="right" w:leader="dot" w:pos="8306"/>
        </w:tabs>
      </w:pPr>
      <w:hyperlink w:anchor="_Toc3005" w:history="1">
        <w:r>
          <w:rPr>
            <w:rFonts w:ascii="仿宋" w:eastAsia="仿宋" w:hAnsi="仿宋" w:cs="仿宋" w:hint="eastAsia"/>
            <w:lang w:eastAsia="zh-CN"/>
          </w:rPr>
          <w:t>十四、设施与设备管理</w:t>
        </w:r>
        <w:r>
          <w:tab/>
        </w:r>
        <w:r>
          <w:fldChar w:fldCharType="begin"/>
        </w:r>
        <w:r>
          <w:instrText xml:space="preserve"> PAGEREF _Toc3005 \h </w:instrText>
        </w:r>
        <w:r>
          <w:fldChar w:fldCharType="separate"/>
        </w:r>
        <w:r>
          <w:t>58</w:t>
        </w:r>
        <w:r>
          <w:fldChar w:fldCharType="end"/>
        </w:r>
      </w:hyperlink>
    </w:p>
    <w:p>
      <w:pPr>
        <w:pStyle w:val="TOC2"/>
        <w:tabs>
          <w:tab w:val="right" w:leader="dot" w:pos="8306"/>
        </w:tabs>
      </w:pPr>
      <w:hyperlink w:anchor="_Toc7689" w:history="1">
        <w:r>
          <w:rPr>
            <w:rFonts w:ascii="仿宋" w:eastAsia="仿宋" w:hAnsi="仿宋" w:cs="仿宋" w:hint="eastAsia"/>
            <w:lang w:eastAsia="zh-CN"/>
          </w:rPr>
          <w:t>(一)、设施规划与配置</w:t>
        </w:r>
        <w:r>
          <w:tab/>
        </w:r>
        <w:r>
          <w:fldChar w:fldCharType="begin"/>
        </w:r>
        <w:r>
          <w:instrText xml:space="preserve"> PAGEREF _Toc7689 \h </w:instrText>
        </w:r>
        <w:r>
          <w:fldChar w:fldCharType="separate"/>
        </w:r>
        <w:r>
          <w:t>58</w:t>
        </w:r>
        <w:r>
          <w:fldChar w:fldCharType="end"/>
        </w:r>
      </w:hyperlink>
    </w:p>
    <w:p>
      <w:pPr>
        <w:pStyle w:val="TOC2"/>
        <w:tabs>
          <w:tab w:val="right" w:leader="dot" w:pos="8306"/>
        </w:tabs>
      </w:pPr>
      <w:hyperlink w:anchor="_Toc16225" w:history="1">
        <w:r>
          <w:rPr>
            <w:rFonts w:ascii="仿宋" w:eastAsia="仿宋" w:hAnsi="仿宋" w:cs="仿宋" w:hint="eastAsia"/>
            <w:lang w:eastAsia="zh-CN"/>
          </w:rPr>
          <w:t>(二)、设备采购与维护管理</w:t>
        </w:r>
        <w:r>
          <w:tab/>
        </w:r>
        <w:r>
          <w:fldChar w:fldCharType="begin"/>
        </w:r>
        <w:r>
          <w:instrText xml:space="preserve"> PAGEREF _Toc16225 \h </w:instrText>
        </w:r>
        <w:r>
          <w:fldChar w:fldCharType="separate"/>
        </w:r>
        <w:r>
          <w:t>59</w:t>
        </w:r>
        <w:r>
          <w:fldChar w:fldCharType="end"/>
        </w:r>
      </w:hyperlink>
    </w:p>
    <w:p>
      <w:pPr>
        <w:pStyle w:val="TOC2"/>
        <w:tabs>
          <w:tab w:val="right" w:leader="dot" w:pos="8306"/>
        </w:tabs>
      </w:pPr>
      <w:hyperlink w:anchor="_Toc1039" w:history="1">
        <w:r>
          <w:rPr>
            <w:rFonts w:ascii="仿宋" w:eastAsia="仿宋" w:hAnsi="仿宋" w:cs="仿宋" w:hint="eastAsia"/>
            <w:lang w:eastAsia="zh-CN"/>
          </w:rPr>
          <w:t>(三)、设施设备升级策略</w:t>
        </w:r>
        <w:r>
          <w:tab/>
        </w:r>
        <w:r>
          <w:fldChar w:fldCharType="begin"/>
        </w:r>
        <w:r>
          <w:instrText xml:space="preserve"> PAGEREF _Toc1039 \h </w:instrText>
        </w:r>
        <w:r>
          <w:fldChar w:fldCharType="separate"/>
        </w:r>
        <w:r>
          <w:t>60</w:t>
        </w:r>
        <w:r>
          <w:fldChar w:fldCharType="end"/>
        </w:r>
      </w:hyperlink>
    </w:p>
    <w:p>
      <w:pPr>
        <w:pStyle w:val="TOC1"/>
        <w:tabs>
          <w:tab w:val="right" w:leader="dot" w:pos="8306"/>
        </w:tabs>
      </w:pPr>
      <w:hyperlink w:anchor="_Toc26513" w:history="1">
        <w:r>
          <w:rPr>
            <w:rFonts w:ascii="仿宋" w:eastAsia="仿宋" w:hAnsi="仿宋" w:cs="仿宋" w:hint="eastAsia"/>
            <w:lang w:eastAsia="zh-CN"/>
          </w:rPr>
          <w:t>十五、成果转化与推广应用</w:t>
        </w:r>
        <w:r>
          <w:tab/>
        </w:r>
        <w:r>
          <w:fldChar w:fldCharType="begin"/>
        </w:r>
        <w:r>
          <w:instrText xml:space="preserve"> PAGEREF _Toc26513 \h </w:instrText>
        </w:r>
        <w:r>
          <w:fldChar w:fldCharType="separate"/>
        </w:r>
        <w:r>
          <w:t>60</w:t>
        </w:r>
        <w:r>
          <w:fldChar w:fldCharType="end"/>
        </w:r>
      </w:hyperlink>
    </w:p>
    <w:p>
      <w:pPr>
        <w:pStyle w:val="TOC2"/>
        <w:tabs>
          <w:tab w:val="right" w:leader="dot" w:pos="8306"/>
        </w:tabs>
      </w:pPr>
      <w:hyperlink w:anchor="_Toc25948" w:history="1">
        <w:r>
          <w:rPr>
            <w:rFonts w:ascii="仿宋" w:eastAsia="仿宋" w:hAnsi="仿宋" w:cs="仿宋" w:hint="eastAsia"/>
            <w:lang w:eastAsia="zh-CN"/>
          </w:rPr>
          <w:t>(一)、成果转化策略制定</w:t>
        </w:r>
        <w:r>
          <w:tab/>
        </w:r>
        <w:r>
          <w:fldChar w:fldCharType="begin"/>
        </w:r>
        <w:r>
          <w:instrText xml:space="preserve"> PAGEREF _Toc25948 \h </w:instrText>
        </w:r>
        <w:r>
          <w:fldChar w:fldCharType="separate"/>
        </w:r>
        <w:r>
          <w:t>60</w:t>
        </w:r>
        <w:r>
          <w:fldChar w:fldCharType="end"/>
        </w:r>
      </w:hyperlink>
    </w:p>
    <w:p>
      <w:pPr>
        <w:pStyle w:val="TOC2"/>
        <w:tabs>
          <w:tab w:val="right" w:leader="dot" w:pos="8306"/>
        </w:tabs>
      </w:pPr>
      <w:hyperlink w:anchor="_Toc31801" w:history="1">
        <w:r>
          <w:rPr>
            <w:rFonts w:ascii="仿宋" w:eastAsia="仿宋" w:hAnsi="仿宋" w:cs="仿宋" w:hint="eastAsia"/>
            <w:lang w:eastAsia="zh-CN"/>
          </w:rPr>
          <w:t>(二)、成果推广应用方案</w:t>
        </w:r>
        <w:r>
          <w:tab/>
        </w:r>
        <w:r>
          <w:fldChar w:fldCharType="begin"/>
        </w:r>
        <w:r>
          <w:instrText xml:space="preserve"> PAGEREF _Toc31801 \h </w:instrText>
        </w:r>
        <w:r>
          <w:fldChar w:fldCharType="separate"/>
        </w:r>
        <w:r>
          <w:t>62</w:t>
        </w:r>
        <w:r>
          <w:fldChar w:fldCharType="end"/>
        </w:r>
      </w:hyperlink>
    </w:p>
    <w:p>
      <w:pPr>
        <w:pStyle w:val="TOC1"/>
        <w:tabs>
          <w:tab w:val="right" w:leader="dot" w:pos="8306"/>
        </w:tabs>
      </w:pPr>
      <w:hyperlink w:anchor="_Toc11093" w:history="1">
        <w:r>
          <w:rPr>
            <w:rFonts w:ascii="仿宋" w:eastAsia="仿宋" w:hAnsi="仿宋" w:cs="仿宋" w:hint="eastAsia"/>
            <w:lang w:eastAsia="zh-CN"/>
          </w:rPr>
          <w:t>十六、人力资源管理与开发</w:t>
        </w:r>
        <w:r>
          <w:tab/>
        </w:r>
        <w:r>
          <w:fldChar w:fldCharType="begin"/>
        </w:r>
        <w:r>
          <w:instrText xml:space="preserve"> PAGEREF _Toc11093 \h </w:instrText>
        </w:r>
        <w:r>
          <w:fldChar w:fldCharType="separate"/>
        </w:r>
        <w:r>
          <w:t>63</w:t>
        </w:r>
        <w:r>
          <w:fldChar w:fldCharType="end"/>
        </w:r>
      </w:hyperlink>
    </w:p>
    <w:p>
      <w:pPr>
        <w:pStyle w:val="TOC2"/>
        <w:tabs>
          <w:tab w:val="right" w:leader="dot" w:pos="8306"/>
        </w:tabs>
      </w:pPr>
      <w:hyperlink w:anchor="_Toc5523" w:history="1">
        <w:r>
          <w:rPr>
            <w:rFonts w:ascii="仿宋" w:eastAsia="仿宋" w:hAnsi="仿宋" w:cs="仿宋" w:hint="eastAsia"/>
            <w:lang w:eastAsia="zh-CN"/>
          </w:rPr>
          <w:t>(一)、人力资源规划</w:t>
        </w:r>
        <w:r>
          <w:tab/>
        </w:r>
        <w:r>
          <w:fldChar w:fldCharType="begin"/>
        </w:r>
        <w:r>
          <w:instrText xml:space="preserve"> PAGEREF _Toc5523 \h </w:instrText>
        </w:r>
        <w:r>
          <w:fldChar w:fldCharType="separate"/>
        </w:r>
        <w:r>
          <w:t>63</w:t>
        </w:r>
        <w:r>
          <w:fldChar w:fldCharType="end"/>
        </w:r>
      </w:hyperlink>
    </w:p>
    <w:p>
      <w:pPr>
        <w:pStyle w:val="TOC2"/>
        <w:tabs>
          <w:tab w:val="right" w:leader="dot" w:pos="8306"/>
        </w:tabs>
      </w:pPr>
      <w:hyperlink w:anchor="_Toc14358" w:history="1">
        <w:r>
          <w:rPr>
            <w:rFonts w:ascii="仿宋" w:eastAsia="仿宋" w:hAnsi="仿宋" w:cs="仿宋" w:hint="eastAsia"/>
            <w:lang w:eastAsia="zh-CN"/>
          </w:rPr>
          <w:t>(二)、人力资源开发与培训</w:t>
        </w:r>
        <w:r>
          <w:tab/>
        </w:r>
        <w:r>
          <w:fldChar w:fldCharType="begin"/>
        </w:r>
        <w:r>
          <w:instrText xml:space="preserve"> PAGEREF _Toc14358 \h </w:instrText>
        </w:r>
        <w:r>
          <w:fldChar w:fldCharType="separate"/>
        </w:r>
        <w:r>
          <w:t>65</w:t>
        </w:r>
        <w:r>
          <w:fldChar w:fldCharType="end"/>
        </w:r>
      </w:hyperlink>
    </w:p>
    <w:p>
      <w:pPr>
        <w:pStyle w:val="TOC1"/>
        <w:tabs>
          <w:tab w:val="right" w:leader="dot" w:pos="8306"/>
        </w:tabs>
      </w:pPr>
      <w:hyperlink w:anchor="_Toc5383" w:history="1">
        <w:r>
          <w:rPr>
            <w:rFonts w:ascii="仿宋" w:eastAsia="仿宋" w:hAnsi="仿宋" w:cs="仿宋" w:hint="eastAsia"/>
            <w:lang w:eastAsia="zh-CN"/>
          </w:rPr>
          <w:t>十七、质量管理与控制</w:t>
        </w:r>
        <w:r>
          <w:tab/>
        </w:r>
        <w:r>
          <w:fldChar w:fldCharType="begin"/>
        </w:r>
        <w:r>
          <w:instrText xml:space="preserve"> PAGEREF _Toc5383 \h </w:instrText>
        </w:r>
        <w:r>
          <w:fldChar w:fldCharType="separate"/>
        </w:r>
        <w:r>
          <w:t>67</w:t>
        </w:r>
        <w:r>
          <w:fldChar w:fldCharType="end"/>
        </w:r>
      </w:hyperlink>
    </w:p>
    <w:p>
      <w:pPr>
        <w:pStyle w:val="TOC2"/>
        <w:tabs>
          <w:tab w:val="right" w:leader="dot" w:pos="8306"/>
        </w:tabs>
      </w:pPr>
      <w:hyperlink w:anchor="_Toc14386" w:history="1">
        <w:r>
          <w:rPr>
            <w:rFonts w:ascii="仿宋" w:eastAsia="仿宋" w:hAnsi="仿宋" w:cs="仿宋" w:hint="eastAsia"/>
            <w:lang w:eastAsia="zh-CN"/>
          </w:rPr>
          <w:t>(一)、质量管理体系建设</w:t>
        </w:r>
        <w:r>
          <w:tab/>
        </w:r>
        <w:r>
          <w:fldChar w:fldCharType="begin"/>
        </w:r>
        <w:r>
          <w:instrText xml:space="preserve"> PAGEREF _Toc14386 \h </w:instrText>
        </w:r>
        <w:r>
          <w:fldChar w:fldCharType="separate"/>
        </w:r>
        <w:r>
          <w:t>67</w:t>
        </w:r>
        <w:r>
          <w:fldChar w:fldCharType="end"/>
        </w:r>
      </w:hyperlink>
    </w:p>
    <w:p>
      <w:pPr>
        <w:pStyle w:val="TOC2"/>
        <w:tabs>
          <w:tab w:val="right" w:leader="dot" w:pos="8306"/>
        </w:tabs>
      </w:pPr>
      <w:hyperlink w:anchor="_Toc19045" w:history="1">
        <w:r>
          <w:rPr>
            <w:rFonts w:ascii="仿宋" w:eastAsia="仿宋" w:hAnsi="仿宋" w:cs="仿宋" w:hint="eastAsia"/>
            <w:lang w:eastAsia="zh-CN"/>
          </w:rPr>
          <w:t>(二)、质量控制措施</w:t>
        </w:r>
        <w:r>
          <w:tab/>
        </w:r>
        <w:r>
          <w:fldChar w:fldCharType="begin"/>
        </w:r>
        <w:r>
          <w:instrText xml:space="preserve"> PAGEREF _Toc19045 \h </w:instrText>
        </w:r>
        <w:r>
          <w:fldChar w:fldCharType="separate"/>
        </w:r>
        <w:r>
          <w:t>69</w:t>
        </w:r>
        <w:r>
          <w:fldChar w:fldCharType="end"/>
        </w:r>
      </w:hyperlink>
    </w:p>
    <w:p>
      <w:pPr>
        <w:pStyle w:val="TOC1"/>
        <w:tabs>
          <w:tab w:val="right" w:leader="dot" w:pos="8306"/>
        </w:tabs>
      </w:pPr>
      <w:hyperlink w:anchor="_Toc25505" w:history="1">
        <w:r>
          <w:rPr>
            <w:rFonts w:ascii="仿宋" w:eastAsia="仿宋" w:hAnsi="仿宋" w:cs="仿宋" w:hint="eastAsia"/>
            <w:lang w:eastAsia="zh-CN"/>
          </w:rPr>
          <w:t>十八、合作与交流机制建立</w:t>
        </w:r>
        <w:r>
          <w:tab/>
        </w:r>
        <w:r>
          <w:fldChar w:fldCharType="begin"/>
        </w:r>
        <w:r>
          <w:instrText xml:space="preserve"> PAGEREF _Toc25505 \h </w:instrText>
        </w:r>
        <w:r>
          <w:fldChar w:fldCharType="separate"/>
        </w:r>
        <w:r>
          <w:t>70</w:t>
        </w:r>
        <w:r>
          <w:fldChar w:fldCharType="end"/>
        </w:r>
      </w:hyperlink>
    </w:p>
    <w:p>
      <w:pPr>
        <w:pStyle w:val="TOC2"/>
        <w:tabs>
          <w:tab w:val="right" w:leader="dot" w:pos="8306"/>
        </w:tabs>
      </w:pPr>
      <w:hyperlink w:anchor="_Toc8099" w:history="1">
        <w:r>
          <w:rPr>
            <w:rFonts w:ascii="仿宋" w:eastAsia="仿宋" w:hAnsi="仿宋" w:cs="仿宋" w:hint="eastAsia"/>
            <w:lang w:eastAsia="zh-CN"/>
          </w:rPr>
          <w:t>(一)、合作伙伴选择与合作方式</w:t>
        </w:r>
        <w:r>
          <w:tab/>
        </w:r>
        <w:r>
          <w:fldChar w:fldCharType="begin"/>
        </w:r>
        <w:r>
          <w:instrText xml:space="preserve"> PAGEREF _Toc8099 \h </w:instrText>
        </w:r>
        <w:r>
          <w:fldChar w:fldCharType="separate"/>
        </w:r>
        <w:r>
          <w:t>70</w:t>
        </w:r>
        <w:r>
          <w:fldChar w:fldCharType="end"/>
        </w:r>
      </w:hyperlink>
    </w:p>
    <w:p>
      <w:pPr>
        <w:pStyle w:val="TOC2"/>
        <w:tabs>
          <w:tab w:val="right" w:leader="dot" w:pos="8306"/>
        </w:tabs>
      </w:pPr>
      <w:hyperlink w:anchor="_Toc12017" w:history="1">
        <w:r>
          <w:rPr>
            <w:rFonts w:ascii="仿宋" w:eastAsia="仿宋" w:hAnsi="仿宋" w:cs="仿宋" w:hint="eastAsia"/>
            <w:lang w:eastAsia="zh-CN"/>
          </w:rPr>
          <w:t>(二)、交流与合作平台搭建</w:t>
        </w:r>
        <w:r>
          <w:tab/>
        </w:r>
        <w:r>
          <w:fldChar w:fldCharType="begin"/>
        </w:r>
        <w:r>
          <w:instrText xml:space="preserve"> PAGEREF _Toc12017 \h </w:instrText>
        </w:r>
        <w:r>
          <w:fldChar w:fldCharType="separate"/>
        </w:r>
        <w:r>
          <w:t>71</w:t>
        </w:r>
        <w:r>
          <w:fldChar w:fldCharType="end"/>
        </w:r>
      </w:hyperlink>
    </w:p>
    <w:p>
      <w:pPr>
        <w:pStyle w:val="TOC1"/>
        <w:tabs>
          <w:tab w:val="right" w:leader="dot" w:pos="8306"/>
        </w:tabs>
      </w:pPr>
      <w:hyperlink w:anchor="_Toc26553" w:history="1">
        <w:r>
          <w:rPr>
            <w:rFonts w:ascii="仿宋" w:eastAsia="仿宋" w:hAnsi="仿宋" w:cs="仿宋" w:hint="eastAsia"/>
            <w:lang w:eastAsia="zh-CN"/>
          </w:rPr>
          <w:t>十九、法律法规与政策遵循</w:t>
        </w:r>
        <w:r>
          <w:tab/>
        </w:r>
        <w:r>
          <w:fldChar w:fldCharType="begin"/>
        </w:r>
        <w:r>
          <w:instrText xml:space="preserve"> PAGEREF _Toc26553 \h </w:instrText>
        </w:r>
        <w:r>
          <w:fldChar w:fldCharType="separate"/>
        </w:r>
        <w:r>
          <w:t>73</w:t>
        </w:r>
        <w:r>
          <w:fldChar w:fldCharType="end"/>
        </w:r>
      </w:hyperlink>
    </w:p>
    <w:p>
      <w:pPr>
        <w:pStyle w:val="TOC2"/>
        <w:tabs>
          <w:tab w:val="right" w:leader="dot" w:pos="8306"/>
        </w:tabs>
      </w:pPr>
      <w:hyperlink w:anchor="_Toc14137" w:history="1">
        <w:r>
          <w:rPr>
            <w:rFonts w:ascii="仿宋" w:eastAsia="仿宋" w:hAnsi="仿宋" w:cs="仿宋" w:hint="eastAsia"/>
            <w:lang w:eastAsia="zh-CN"/>
          </w:rPr>
          <w:t>(一)、法律法规遵守</w:t>
        </w:r>
        <w:r>
          <w:tab/>
        </w:r>
        <w:r>
          <w:fldChar w:fldCharType="begin"/>
        </w:r>
        <w:r>
          <w:instrText xml:space="preserve"> PAGEREF _Toc14137 \h </w:instrText>
        </w:r>
        <w:r>
          <w:fldChar w:fldCharType="separate"/>
        </w:r>
        <w:r>
          <w:t>73</w:t>
        </w:r>
        <w:r>
          <w:fldChar w:fldCharType="end"/>
        </w:r>
      </w:hyperlink>
    </w:p>
    <w:p>
      <w:pPr>
        <w:pStyle w:val="TOC2"/>
        <w:tabs>
          <w:tab w:val="right" w:leader="dot" w:pos="8306"/>
        </w:tabs>
      </w:pPr>
      <w:hyperlink w:anchor="_Toc4451" w:history="1">
        <w:r>
          <w:rPr>
            <w:rFonts w:ascii="仿宋" w:eastAsia="仿宋" w:hAnsi="仿宋" w:cs="仿宋" w:hint="eastAsia"/>
            <w:lang w:eastAsia="zh-CN"/>
          </w:rPr>
          <w:t>(二)、政策导向与利用</w:t>
        </w:r>
        <w:r>
          <w:tab/>
        </w:r>
        <w:r>
          <w:fldChar w:fldCharType="begin"/>
        </w:r>
        <w:r>
          <w:instrText xml:space="preserve"> PAGEREF _Toc4451 \h </w:instrText>
        </w:r>
        <w:r>
          <w:fldChar w:fldCharType="separate"/>
        </w:r>
        <w:r>
          <w:t>74</w:t>
        </w:r>
        <w:r>
          <w:fldChar w:fldCharType="end"/>
        </w:r>
      </w:hyperlink>
    </w:p>
    <w:p>
      <w:pPr>
        <w:pStyle w:val="TOC1"/>
        <w:tabs>
          <w:tab w:val="right" w:leader="dot" w:pos="8306"/>
        </w:tabs>
      </w:pPr>
      <w:hyperlink w:anchor="_Toc18010" w:history="1">
        <w:r>
          <w:rPr>
            <w:rFonts w:ascii="仿宋" w:eastAsia="仿宋" w:hAnsi="仿宋" w:cs="仿宋" w:hint="eastAsia"/>
            <w:lang w:eastAsia="zh-CN"/>
          </w:rPr>
          <w:t>二十、企业合规与伦理</w:t>
        </w:r>
        <w:r>
          <w:tab/>
        </w:r>
        <w:r>
          <w:fldChar w:fldCharType="begin"/>
        </w:r>
        <w:r>
          <w:instrText xml:space="preserve"> PAGEREF _Toc18010 \h </w:instrText>
        </w:r>
        <w:r>
          <w:fldChar w:fldCharType="separate"/>
        </w:r>
        <w:r>
          <w:t>75</w:t>
        </w:r>
        <w:r>
          <w:fldChar w:fldCharType="end"/>
        </w:r>
      </w:hyperlink>
    </w:p>
    <w:p>
      <w:pPr>
        <w:pStyle w:val="TOC2"/>
        <w:tabs>
          <w:tab w:val="right" w:leader="dot" w:pos="8306"/>
        </w:tabs>
      </w:pPr>
      <w:hyperlink w:anchor="_Toc17601" w:history="1">
        <w:r>
          <w:rPr>
            <w:rFonts w:ascii="仿宋" w:eastAsia="仿宋" w:hAnsi="仿宋" w:cs="仿宋" w:hint="eastAsia"/>
            <w:lang w:eastAsia="zh-CN"/>
          </w:rPr>
          <w:t>(一)、合规政策与程序</w:t>
        </w:r>
        <w:r>
          <w:tab/>
        </w:r>
        <w:r>
          <w:fldChar w:fldCharType="begin"/>
        </w:r>
        <w:r>
          <w:instrText xml:space="preserve"> PAGEREF _Toc17601 \h </w:instrText>
        </w:r>
        <w:r>
          <w:fldChar w:fldCharType="separate"/>
        </w:r>
        <w:r>
          <w:t>75</w:t>
        </w:r>
        <w:r>
          <w:fldChar w:fldCharType="end"/>
        </w:r>
      </w:hyperlink>
    </w:p>
    <w:p>
      <w:pPr>
        <w:pStyle w:val="TOC2"/>
        <w:tabs>
          <w:tab w:val="right" w:leader="dot" w:pos="8306"/>
        </w:tabs>
      </w:pPr>
      <w:hyperlink w:anchor="_Toc31381" w:history="1">
        <w:r>
          <w:rPr>
            <w:rFonts w:ascii="仿宋" w:eastAsia="仿宋" w:hAnsi="仿宋" w:cs="仿宋" w:hint="eastAsia"/>
            <w:lang w:eastAsia="zh-CN"/>
          </w:rPr>
          <w:t>(二)、伦理规范与培训</w:t>
        </w:r>
        <w:r>
          <w:tab/>
        </w:r>
        <w:r>
          <w:fldChar w:fldCharType="begin"/>
        </w:r>
        <w:r>
          <w:instrText xml:space="preserve"> PAGEREF _Toc31381 \h </w:instrText>
        </w:r>
        <w:r>
          <w:fldChar w:fldCharType="separate"/>
        </w:r>
        <w:r>
          <w:t>76</w:t>
        </w:r>
        <w:r>
          <w:fldChar w:fldCharType="end"/>
        </w:r>
      </w:hyperlink>
    </w:p>
    <w:p>
      <w:pPr>
        <w:pStyle w:val="TOC2"/>
        <w:tabs>
          <w:tab w:val="right" w:leader="dot" w:pos="8306"/>
        </w:tabs>
      </w:pPr>
      <w:hyperlink w:anchor="_Toc27443" w:history="1">
        <w:r>
          <w:rPr>
            <w:rFonts w:ascii="仿宋" w:eastAsia="仿宋" w:hAnsi="仿宋" w:cs="仿宋" w:hint="eastAsia"/>
            <w:lang w:eastAsia="zh-CN"/>
          </w:rPr>
          <w:t>(三)、合规风险评估</w:t>
        </w:r>
        <w:r>
          <w:tab/>
        </w:r>
        <w:r>
          <w:fldChar w:fldCharType="begin"/>
        </w:r>
        <w:r>
          <w:instrText xml:space="preserve"> PAGEREF _Toc27443 \h </w:instrText>
        </w:r>
        <w:r>
          <w:fldChar w:fldCharType="separate"/>
        </w:r>
        <w:r>
          <w:t>77</w:t>
        </w:r>
        <w:r>
          <w:fldChar w:fldCharType="end"/>
        </w:r>
      </w:hyperlink>
    </w:p>
    <w:p>
      <w:pPr>
        <w:pStyle w:val="TOC2"/>
        <w:tabs>
          <w:tab w:val="right" w:leader="dot" w:pos="8306"/>
        </w:tabs>
      </w:pPr>
      <w:hyperlink w:anchor="_Toc13180" w:history="1">
        <w:r>
          <w:rPr>
            <w:rFonts w:ascii="仿宋" w:eastAsia="仿宋" w:hAnsi="仿宋" w:cs="仿宋" w:hint="eastAsia"/>
            <w:lang w:eastAsia="zh-CN"/>
          </w:rPr>
          <w:t>(四)、合规监督与执行</w:t>
        </w:r>
        <w:r>
          <w:tab/>
        </w:r>
        <w:r>
          <w:fldChar w:fldCharType="begin"/>
        </w:r>
        <w:r>
          <w:instrText xml:space="preserve"> PAGEREF _Toc13180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1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681"/>
      <w:r>
        <w:rPr>
          <w:rFonts w:ascii="仿宋" w:eastAsia="仿宋" w:hAnsi="仿宋" w:cs="仿宋" w:hint="eastAsia"/>
          <w:sz w:val="28"/>
          <w:lang w:eastAsia="zh-CN"/>
        </w:rPr>
        <w:t>一、财务管理与成本控制</w:t>
      </w:r>
      <w:bookmarkEnd w:id="2"/>
    </w:p>
    <w:p>
      <w:pPr>
        <w:pStyle w:val="Heading2"/>
        <w:rPr>
          <w:rFonts w:ascii="仿宋" w:eastAsia="仿宋" w:hAnsi="仿宋" w:cs="仿宋" w:hint="eastAsia"/>
          <w:lang w:eastAsia="zh-CN"/>
        </w:rPr>
      </w:pPr>
      <w:bookmarkStart w:id="3" w:name="_Toc15454"/>
      <w:r>
        <w:rPr>
          <w:rFonts w:ascii="仿宋" w:eastAsia="仿宋" w:hAnsi="仿宋" w:cs="仿宋" w:hint="eastAsia"/>
          <w:lang w:eastAsia="zh-CN"/>
        </w:rPr>
        <w:t>(一)、财务管理体系建设</w:t>
      </w:r>
      <w:bookmarkEnd w:id="3"/>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优化财务流程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致力于提高财务管理效率，其中关键在于对财务流程的精心设计和优化。引入高效的财务管理软件和信息化系统，实现自动化的财务数据处理，从而减轻手工操作负担，提高工作效率。同时，建立科学的财务审核机制，确保财务流程规范有序，整体财务管理水平得以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精细预算管理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项目将建立完善的预算管理体系，目标在于全面了解项目的财务状况和资金运作情况。通过制定详实的年度财务预算，项目能够更有效地规划资源的使用和支出，降低经营风险。同时，设立预算执行监控机制，及时对比实际财务数据与预算计划，灵活调整经营策略，确保财务活动在合理轨道上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构建内部控制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为加强对财务风险的管控，电机控制器项目将建设完备的内部控制体系。通过明晰财务职责和权限，建立严密的财务核算和审计规章，降低潜在的财务误差和不当行为。同时，强化对关键财务环节的监管，如资金管理和成本控制，确保内部控制体系全方位、有效地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精准资金风险管理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注重对资金风险的精准管理。通过建立完善的资金计划机制，实时监测项目的资金流向，主动防范潜在的资金风险。同时，加强与金融机构的协作，优化资金结构，以达到更低的资金成本。在面对市场波动和外部经济变化时，项目将采用灵活的资金应对策略，确保资金的安全性和流动性。</w:t>
      </w:r>
    </w:p>
    <w:p>
      <w:pPr>
        <w:pStyle w:val="Heading2"/>
        <w:ind w:firstLine="560" w:firstLineChars="200"/>
        <w:rPr>
          <w:rFonts w:ascii="仿宋" w:eastAsia="仿宋" w:hAnsi="仿宋" w:cs="仿宋" w:hint="eastAsia"/>
          <w:sz w:val="28"/>
          <w:lang w:eastAsia="zh-CN"/>
        </w:rPr>
      </w:pPr>
      <w:bookmarkStart w:id="4" w:name="_Toc19871"/>
      <w:r>
        <w:rPr>
          <w:rFonts w:ascii="仿宋" w:eastAsia="仿宋" w:hAnsi="仿宋" w:cs="仿宋" w:hint="eastAsia"/>
          <w:sz w:val="28"/>
          <w:lang w:eastAsia="zh-CN"/>
        </w:rPr>
        <w:t>(二)、成本控制措施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供应链优化： 我们通过与供应商建立紧密的合作关系，优化采购流程，降低原材料和物流成本。同时，通过合理的库存管理，减少库存占用资金，提高资金周转率。</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生产效率提升： 我们持续关注生产流程，引入先进的生产技术和自动化设备，提高生产效率，降低人工成本。通过员工培训和技能提升，确保生产团队具备高效的操作技能。</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成本核算和分析： 我们建立完善的成本核算系统，对各个环节的成本进行详细分析。通过精确的数据，及时发现和解决成本异常波动，确保成本控制在可控范围内。</w:t>
      </w:r>
    </w:p>
    <w:p>
      <w:pPr>
        <w:ind w:firstLine="560" w:firstLineChars="200"/>
        <w:rPr>
          <w:rFonts w:ascii="仿宋" w:eastAsia="仿宋" w:hAnsi="仿宋" w:cs="仿宋" w:hint="eastAsia"/>
          <w:sz w:val="28"/>
        </w:rPr>
      </w:pPr>
      <w:r>
        <w:rPr>
          <w:rFonts w:ascii="仿宋" w:eastAsia="仿宋" w:hAnsi="仿宋" w:cs="仿宋" w:hint="eastAsia"/>
          <w:sz w:val="28"/>
          <w:lang w:eastAsia="zh-CN"/>
        </w:rPr>
        <w:t>能源管理： 我们致力于提高能源利用效率，采用节能设备和技术，减少能源浪费。通过定期的能源审计，寻找潜在的节能机会，降低生产和运营中的能源成本。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人力资源优化： 我们通过合理的组织架构设计和人才培养计划，确保团队的高效运作。根据市场需求和业务发展，灵活调整人力资源结构，避免不必要的用人成本。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技术创新： 我们鼓励技术创新和研发投入，通过引入新技术、新工艺，提高产品质量和生产效率。技术创新不仅有助于降低生产成本，还提高了产品附加值。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采购策略： 我们采用灵活的采购策略，与供应商协商获取更有竞争力的价格和支付条件。同时，寻找多元化的供应渠道，降低对单一供应商的依赖。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定期成本审查： 我们设立定期的成本审查机制，定期对各项费用进行审查和评估。通过对成本的全面监控，及时调整和优化经营策略。</w:t>
      </w:r>
    </w:p>
    <w:p>
      <w:pPr>
        <w:pStyle w:val="Heading1"/>
        <w:ind w:firstLine="560" w:firstLineChars="200"/>
        <w:rPr>
          <w:rFonts w:ascii="仿宋" w:eastAsia="仿宋" w:hAnsi="仿宋" w:cs="仿宋" w:hint="eastAsia"/>
          <w:sz w:val="28"/>
          <w:lang w:eastAsia="zh-CN"/>
        </w:rPr>
      </w:pPr>
      <w:bookmarkStart w:id="5" w:name="_Toc8877"/>
      <w:r>
        <w:rPr>
          <w:rFonts w:ascii="仿宋" w:eastAsia="仿宋" w:hAnsi="仿宋" w:cs="仿宋" w:hint="eastAsia"/>
          <w:sz w:val="28"/>
          <w:lang w:eastAsia="zh-CN"/>
        </w:rPr>
        <w:t>二、建设风险评估分析</w:t>
      </w:r>
      <w:bookmarkEnd w:id="5"/>
    </w:p>
    <w:p>
      <w:pPr>
        <w:pStyle w:val="Heading2"/>
        <w:rPr>
          <w:rFonts w:ascii="仿宋" w:eastAsia="仿宋" w:hAnsi="仿宋" w:cs="仿宋" w:hint="eastAsia"/>
          <w:lang w:eastAsia="zh-CN"/>
        </w:rPr>
      </w:pPr>
      <w:bookmarkStart w:id="6" w:name="_Toc24709"/>
      <w:r>
        <w:rPr>
          <w:rFonts w:ascii="仿宋" w:eastAsia="仿宋" w:hAnsi="仿宋" w:cs="仿宋" w:hint="eastAsia"/>
          <w:lang w:eastAsia="zh-CN"/>
        </w:rPr>
        <w:t>(一)、政策风险分析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7" w:name="_Toc10661"/>
      <w:r>
        <w:rPr>
          <w:rFonts w:ascii="仿宋" w:eastAsia="仿宋" w:hAnsi="仿宋" w:cs="仿宋" w:hint="eastAsia"/>
          <w:sz w:val="28"/>
          <w:lang w:eastAsia="zh-CN"/>
        </w:rPr>
        <w:t>(二)、社会风险分析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8" w:name="_Toc22846"/>
      <w:r>
        <w:rPr>
          <w:rFonts w:ascii="仿宋" w:eastAsia="仿宋" w:hAnsi="仿宋" w:cs="仿宋" w:hint="eastAsia"/>
          <w:sz w:val="28"/>
          <w:lang w:eastAsia="zh-CN"/>
        </w:rPr>
        <w:t>(三)、市场风险分析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9" w:name="_Toc12473"/>
      <w:r>
        <w:rPr>
          <w:rFonts w:ascii="仿宋" w:eastAsia="仿宋" w:hAnsi="仿宋" w:cs="仿宋" w:hint="eastAsia"/>
          <w:sz w:val="28"/>
          <w:lang w:eastAsia="zh-CN"/>
        </w:rPr>
        <w:t>(四)、资金风险分析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0" w:name="_Toc8674"/>
      <w:r>
        <w:rPr>
          <w:rFonts w:ascii="仿宋" w:eastAsia="仿宋" w:hAnsi="仿宋" w:cs="仿宋" w:hint="eastAsia"/>
          <w:sz w:val="28"/>
          <w:lang w:eastAsia="zh-CN"/>
        </w:rPr>
        <w:t>(五)、技术风险分析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11" w:name="_Toc10317"/>
      <w:r>
        <w:rPr>
          <w:rFonts w:ascii="仿宋" w:eastAsia="仿宋" w:hAnsi="仿宋" w:cs="仿宋" w:hint="eastAsia"/>
          <w:sz w:val="28"/>
          <w:lang w:eastAsia="zh-CN"/>
        </w:rPr>
        <w:t>(六)、财务风险分析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https://d.book118.com/936142122200010043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电机控制器项目可行性建设方案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EB1901"/>
    <w:rsid w:val="0BEB19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36142122200010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2024-01-12T14:49:00Z</dcterms:created>
  <dcterms:modified xsi:type="dcterms:W3CDTF">2024-01-12T14:49:30Z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8F974FD6DFF749C58AC3E90AEBD5120A_11</vt:lpwstr>
  </property>
  <property fmtid="{D5CDD505-2E9C-101B-9397-08002B2CF9AE}" pid="3" name="KSOProductBuildVer">
    <vt:lpwstr>2052-12.1.0.16120</vt:lpwstr>
  </property>
</Properties>
</file>