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中高端女包项目建设方案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8" w:history="1">
        <w:r>
          <w:rPr>
            <w:rFonts w:ascii="仿宋" w:eastAsia="仿宋" w:hAnsi="仿宋" w:cs="仿宋" w:hint="eastAsia"/>
            <w:lang w:eastAsia="zh-CN"/>
          </w:rPr>
          <w:t>概论</w:t>
        </w:r>
        <w:r>
          <w:tab/>
        </w:r>
        <w:r>
          <w:fldChar w:fldCharType="begin"/>
        </w:r>
        <w:r>
          <w:instrText xml:space="preserve"> PAGEREF _Toc9948 \h </w:instrText>
        </w:r>
        <w:r>
          <w:fldChar w:fldCharType="separate"/>
        </w:r>
        <w:r>
          <w:t>3</w:t>
        </w:r>
        <w:r>
          <w:fldChar w:fldCharType="end"/>
        </w:r>
      </w:hyperlink>
    </w:p>
    <w:p>
      <w:pPr>
        <w:pStyle w:val="TOC1"/>
        <w:tabs>
          <w:tab w:val="right" w:leader="dot" w:pos="8306"/>
        </w:tabs>
      </w:pPr>
      <w:hyperlink w:anchor="_Toc25826" w:history="1">
        <w:r>
          <w:rPr>
            <w:rFonts w:ascii="仿宋" w:eastAsia="仿宋" w:hAnsi="仿宋" w:cs="仿宋" w:hint="eastAsia"/>
            <w:lang w:eastAsia="zh-CN"/>
          </w:rPr>
          <w:t>一、环境和生态影响分析</w:t>
        </w:r>
        <w:r>
          <w:tab/>
        </w:r>
        <w:r>
          <w:fldChar w:fldCharType="begin"/>
        </w:r>
        <w:r>
          <w:instrText xml:space="preserve"> PAGEREF _Toc25826 \h </w:instrText>
        </w:r>
        <w:r>
          <w:fldChar w:fldCharType="separate"/>
        </w:r>
        <w:r>
          <w:t>3</w:t>
        </w:r>
        <w:r>
          <w:fldChar w:fldCharType="end"/>
        </w:r>
      </w:hyperlink>
    </w:p>
    <w:p>
      <w:pPr>
        <w:pStyle w:val="TOC2"/>
        <w:tabs>
          <w:tab w:val="right" w:leader="dot" w:pos="8306"/>
        </w:tabs>
      </w:pPr>
      <w:hyperlink w:anchor="_Toc1900" w:history="1">
        <w:r>
          <w:rPr>
            <w:rFonts w:ascii="仿宋" w:eastAsia="仿宋" w:hAnsi="仿宋" w:cs="仿宋" w:hint="eastAsia"/>
            <w:lang w:eastAsia="zh-CN"/>
          </w:rPr>
          <w:t>(一)、环境和生态现状</w:t>
        </w:r>
        <w:r>
          <w:tab/>
        </w:r>
        <w:r>
          <w:fldChar w:fldCharType="begin"/>
        </w:r>
        <w:r>
          <w:instrText xml:space="preserve"> PAGEREF _Toc1900 \h </w:instrText>
        </w:r>
        <w:r>
          <w:fldChar w:fldCharType="separate"/>
        </w:r>
        <w:r>
          <w:t>3</w:t>
        </w:r>
        <w:r>
          <w:fldChar w:fldCharType="end"/>
        </w:r>
      </w:hyperlink>
    </w:p>
    <w:p>
      <w:pPr>
        <w:pStyle w:val="TOC2"/>
        <w:tabs>
          <w:tab w:val="right" w:leader="dot" w:pos="8306"/>
        </w:tabs>
      </w:pPr>
      <w:hyperlink w:anchor="_Toc9835" w:history="1">
        <w:r>
          <w:rPr>
            <w:rFonts w:ascii="仿宋" w:eastAsia="仿宋" w:hAnsi="仿宋" w:cs="仿宋" w:hint="eastAsia"/>
            <w:lang w:eastAsia="zh-CN"/>
          </w:rPr>
          <w:t>(二)、生态环境影响分析</w:t>
        </w:r>
        <w:r>
          <w:tab/>
        </w:r>
        <w:r>
          <w:fldChar w:fldCharType="begin"/>
        </w:r>
        <w:r>
          <w:instrText xml:space="preserve"> PAGEREF _Toc9835 \h </w:instrText>
        </w:r>
        <w:r>
          <w:fldChar w:fldCharType="separate"/>
        </w:r>
        <w:r>
          <w:t>5</w:t>
        </w:r>
        <w:r>
          <w:fldChar w:fldCharType="end"/>
        </w:r>
      </w:hyperlink>
    </w:p>
    <w:p>
      <w:pPr>
        <w:pStyle w:val="TOC2"/>
        <w:tabs>
          <w:tab w:val="right" w:leader="dot" w:pos="8306"/>
        </w:tabs>
      </w:pPr>
      <w:hyperlink w:anchor="_Toc8268" w:history="1">
        <w:r>
          <w:rPr>
            <w:rFonts w:ascii="仿宋" w:eastAsia="仿宋" w:hAnsi="仿宋" w:cs="仿宋" w:hint="eastAsia"/>
            <w:lang w:eastAsia="zh-CN"/>
          </w:rPr>
          <w:t>(三)、生态环境保护措施</w:t>
        </w:r>
        <w:r>
          <w:tab/>
        </w:r>
        <w:r>
          <w:fldChar w:fldCharType="begin"/>
        </w:r>
        <w:r>
          <w:instrText xml:space="preserve"> PAGEREF _Toc8268 \h </w:instrText>
        </w:r>
        <w:r>
          <w:fldChar w:fldCharType="separate"/>
        </w:r>
        <w:r>
          <w:t>6</w:t>
        </w:r>
        <w:r>
          <w:fldChar w:fldCharType="end"/>
        </w:r>
      </w:hyperlink>
    </w:p>
    <w:p>
      <w:pPr>
        <w:pStyle w:val="TOC2"/>
        <w:tabs>
          <w:tab w:val="right" w:leader="dot" w:pos="8306"/>
        </w:tabs>
      </w:pPr>
      <w:hyperlink w:anchor="_Toc11771" w:history="1">
        <w:r>
          <w:rPr>
            <w:rFonts w:ascii="仿宋" w:eastAsia="仿宋" w:hAnsi="仿宋" w:cs="仿宋" w:hint="eastAsia"/>
            <w:lang w:eastAsia="zh-CN"/>
          </w:rPr>
          <w:t>(四)、地质灾害影响分析</w:t>
        </w:r>
        <w:r>
          <w:tab/>
        </w:r>
        <w:r>
          <w:fldChar w:fldCharType="begin"/>
        </w:r>
        <w:r>
          <w:instrText xml:space="preserve"> PAGEREF _Toc11771 \h </w:instrText>
        </w:r>
        <w:r>
          <w:fldChar w:fldCharType="separate"/>
        </w:r>
        <w:r>
          <w:t>8</w:t>
        </w:r>
        <w:r>
          <w:fldChar w:fldCharType="end"/>
        </w:r>
      </w:hyperlink>
    </w:p>
    <w:p>
      <w:pPr>
        <w:pStyle w:val="TOC2"/>
        <w:tabs>
          <w:tab w:val="right" w:leader="dot" w:pos="8306"/>
        </w:tabs>
      </w:pPr>
      <w:hyperlink w:anchor="_Toc21288" w:history="1">
        <w:r>
          <w:rPr>
            <w:rFonts w:ascii="仿宋" w:eastAsia="仿宋" w:hAnsi="仿宋" w:cs="仿宋" w:hint="eastAsia"/>
            <w:lang w:eastAsia="zh-CN"/>
          </w:rPr>
          <w:t>(五)、特殊环境影响</w:t>
        </w:r>
        <w:r>
          <w:tab/>
        </w:r>
        <w:r>
          <w:fldChar w:fldCharType="begin"/>
        </w:r>
        <w:r>
          <w:instrText xml:space="preserve"> PAGEREF _Toc21288 \h </w:instrText>
        </w:r>
        <w:r>
          <w:fldChar w:fldCharType="separate"/>
        </w:r>
        <w:r>
          <w:t>9</w:t>
        </w:r>
        <w:r>
          <w:fldChar w:fldCharType="end"/>
        </w:r>
      </w:hyperlink>
    </w:p>
    <w:p>
      <w:pPr>
        <w:pStyle w:val="TOC1"/>
        <w:tabs>
          <w:tab w:val="right" w:leader="dot" w:pos="8306"/>
        </w:tabs>
      </w:pPr>
      <w:hyperlink w:anchor="_Toc30821" w:history="1">
        <w:r>
          <w:rPr>
            <w:rFonts w:ascii="仿宋" w:eastAsia="仿宋" w:hAnsi="仿宋" w:cs="仿宋" w:hint="eastAsia"/>
            <w:lang w:eastAsia="zh-CN"/>
          </w:rPr>
          <w:t>二、背景、必要性分析</w:t>
        </w:r>
        <w:r>
          <w:tab/>
        </w:r>
        <w:r>
          <w:fldChar w:fldCharType="begin"/>
        </w:r>
        <w:r>
          <w:instrText xml:space="preserve"> PAGEREF _Toc30821 \h </w:instrText>
        </w:r>
        <w:r>
          <w:fldChar w:fldCharType="separate"/>
        </w:r>
        <w:r>
          <w:t>10</w:t>
        </w:r>
        <w:r>
          <w:fldChar w:fldCharType="end"/>
        </w:r>
      </w:hyperlink>
    </w:p>
    <w:p>
      <w:pPr>
        <w:pStyle w:val="TOC2"/>
        <w:tabs>
          <w:tab w:val="right" w:leader="dot" w:pos="8306"/>
        </w:tabs>
      </w:pPr>
      <w:hyperlink w:anchor="_Toc3088" w:history="1">
        <w:r>
          <w:rPr>
            <w:rFonts w:ascii="仿宋" w:eastAsia="仿宋" w:hAnsi="仿宋" w:cs="仿宋" w:hint="eastAsia"/>
            <w:lang w:eastAsia="zh-CN"/>
          </w:rPr>
          <w:t>(一)、项目建设背景</w:t>
        </w:r>
        <w:r>
          <w:tab/>
        </w:r>
        <w:r>
          <w:fldChar w:fldCharType="begin"/>
        </w:r>
        <w:r>
          <w:instrText xml:space="preserve"> PAGEREF _Toc3088 \h </w:instrText>
        </w:r>
        <w:r>
          <w:fldChar w:fldCharType="separate"/>
        </w:r>
        <w:r>
          <w:t>10</w:t>
        </w:r>
        <w:r>
          <w:fldChar w:fldCharType="end"/>
        </w:r>
      </w:hyperlink>
    </w:p>
    <w:p>
      <w:pPr>
        <w:pStyle w:val="TOC2"/>
        <w:tabs>
          <w:tab w:val="right" w:leader="dot" w:pos="8306"/>
        </w:tabs>
      </w:pPr>
      <w:hyperlink w:anchor="_Toc16858" w:history="1">
        <w:r>
          <w:rPr>
            <w:rFonts w:ascii="仿宋" w:eastAsia="仿宋" w:hAnsi="仿宋" w:cs="仿宋" w:hint="eastAsia"/>
            <w:lang w:eastAsia="zh-CN"/>
          </w:rPr>
          <w:t>(二)、必要性分析</w:t>
        </w:r>
        <w:r>
          <w:tab/>
        </w:r>
        <w:r>
          <w:fldChar w:fldCharType="begin"/>
        </w:r>
        <w:r>
          <w:instrText xml:space="preserve"> PAGEREF _Toc16858 \h </w:instrText>
        </w:r>
        <w:r>
          <w:fldChar w:fldCharType="separate"/>
        </w:r>
        <w:r>
          <w:t>11</w:t>
        </w:r>
        <w:r>
          <w:fldChar w:fldCharType="end"/>
        </w:r>
      </w:hyperlink>
    </w:p>
    <w:p>
      <w:pPr>
        <w:pStyle w:val="TOC2"/>
        <w:tabs>
          <w:tab w:val="right" w:leader="dot" w:pos="8306"/>
        </w:tabs>
      </w:pPr>
      <w:hyperlink w:anchor="_Toc7502" w:history="1">
        <w:r>
          <w:rPr>
            <w:rFonts w:ascii="仿宋" w:eastAsia="仿宋" w:hAnsi="仿宋" w:cs="仿宋" w:hint="eastAsia"/>
            <w:lang w:eastAsia="zh-CN"/>
          </w:rPr>
          <w:t>(三)、项目建设有利条件</w:t>
        </w:r>
        <w:r>
          <w:tab/>
        </w:r>
        <w:r>
          <w:fldChar w:fldCharType="begin"/>
        </w:r>
        <w:r>
          <w:instrText xml:space="preserve"> PAGEREF _Toc7502 \h </w:instrText>
        </w:r>
        <w:r>
          <w:fldChar w:fldCharType="separate"/>
        </w:r>
        <w:r>
          <w:t>13</w:t>
        </w:r>
        <w:r>
          <w:fldChar w:fldCharType="end"/>
        </w:r>
      </w:hyperlink>
    </w:p>
    <w:p>
      <w:pPr>
        <w:pStyle w:val="TOC1"/>
        <w:tabs>
          <w:tab w:val="right" w:leader="dot" w:pos="8306"/>
        </w:tabs>
      </w:pPr>
      <w:hyperlink w:anchor="_Toc26348" w:history="1">
        <w:r>
          <w:rPr>
            <w:rFonts w:ascii="仿宋" w:eastAsia="仿宋" w:hAnsi="仿宋" w:cs="仿宋" w:hint="eastAsia"/>
            <w:lang w:eastAsia="zh-CN"/>
          </w:rPr>
          <w:t>三、中高端女包项目概论</w:t>
        </w:r>
        <w:r>
          <w:tab/>
        </w:r>
        <w:r>
          <w:fldChar w:fldCharType="begin"/>
        </w:r>
        <w:r>
          <w:instrText xml:space="preserve"> PAGEREF _Toc26348 \h </w:instrText>
        </w:r>
        <w:r>
          <w:fldChar w:fldCharType="separate"/>
        </w:r>
        <w:r>
          <w:t>14</w:t>
        </w:r>
        <w:r>
          <w:fldChar w:fldCharType="end"/>
        </w:r>
      </w:hyperlink>
    </w:p>
    <w:p>
      <w:pPr>
        <w:pStyle w:val="TOC2"/>
        <w:tabs>
          <w:tab w:val="right" w:leader="dot" w:pos="8306"/>
        </w:tabs>
      </w:pPr>
      <w:hyperlink w:anchor="_Toc16082" w:history="1">
        <w:r>
          <w:rPr>
            <w:rFonts w:ascii="仿宋" w:eastAsia="仿宋" w:hAnsi="仿宋" w:cs="仿宋" w:hint="eastAsia"/>
            <w:lang w:eastAsia="zh-CN"/>
          </w:rPr>
          <w:t>(一)、项目申报单位概况</w:t>
        </w:r>
        <w:r>
          <w:tab/>
        </w:r>
        <w:r>
          <w:fldChar w:fldCharType="begin"/>
        </w:r>
        <w:r>
          <w:instrText xml:space="preserve"> PAGEREF _Toc16082 \h </w:instrText>
        </w:r>
        <w:r>
          <w:fldChar w:fldCharType="separate"/>
        </w:r>
        <w:r>
          <w:t>14</w:t>
        </w:r>
        <w:r>
          <w:fldChar w:fldCharType="end"/>
        </w:r>
      </w:hyperlink>
    </w:p>
    <w:p>
      <w:pPr>
        <w:pStyle w:val="TOC2"/>
        <w:tabs>
          <w:tab w:val="right" w:leader="dot" w:pos="8306"/>
        </w:tabs>
      </w:pPr>
      <w:hyperlink w:anchor="_Toc32463" w:history="1">
        <w:r>
          <w:rPr>
            <w:rFonts w:ascii="仿宋" w:eastAsia="仿宋" w:hAnsi="仿宋" w:cs="仿宋" w:hint="eastAsia"/>
            <w:lang w:eastAsia="zh-CN"/>
          </w:rPr>
          <w:t>(二)、项目概况</w:t>
        </w:r>
        <w:r>
          <w:tab/>
        </w:r>
        <w:r>
          <w:fldChar w:fldCharType="begin"/>
        </w:r>
        <w:r>
          <w:instrText xml:space="preserve"> PAGEREF _Toc32463 \h </w:instrText>
        </w:r>
        <w:r>
          <w:fldChar w:fldCharType="separate"/>
        </w:r>
        <w:r>
          <w:t>15</w:t>
        </w:r>
        <w:r>
          <w:fldChar w:fldCharType="end"/>
        </w:r>
      </w:hyperlink>
    </w:p>
    <w:p>
      <w:pPr>
        <w:pStyle w:val="TOC1"/>
        <w:tabs>
          <w:tab w:val="right" w:leader="dot" w:pos="8306"/>
        </w:tabs>
      </w:pPr>
      <w:hyperlink w:anchor="_Toc30206" w:history="1">
        <w:r>
          <w:rPr>
            <w:rFonts w:ascii="仿宋" w:eastAsia="仿宋" w:hAnsi="仿宋" w:cs="仿宋" w:hint="eastAsia"/>
            <w:lang w:eastAsia="zh-CN"/>
          </w:rPr>
          <w:t>四、社会影响分析</w:t>
        </w:r>
        <w:r>
          <w:tab/>
        </w:r>
        <w:r>
          <w:fldChar w:fldCharType="begin"/>
        </w:r>
        <w:r>
          <w:instrText xml:space="preserve"> PAGEREF _Toc30206 \h </w:instrText>
        </w:r>
        <w:r>
          <w:fldChar w:fldCharType="separate"/>
        </w:r>
        <w:r>
          <w:t>18</w:t>
        </w:r>
        <w:r>
          <w:fldChar w:fldCharType="end"/>
        </w:r>
      </w:hyperlink>
    </w:p>
    <w:p>
      <w:pPr>
        <w:pStyle w:val="TOC2"/>
        <w:tabs>
          <w:tab w:val="right" w:leader="dot" w:pos="8306"/>
        </w:tabs>
      </w:pPr>
      <w:hyperlink w:anchor="_Toc108" w:history="1">
        <w:r>
          <w:rPr>
            <w:rFonts w:ascii="仿宋" w:eastAsia="仿宋" w:hAnsi="仿宋" w:cs="仿宋" w:hint="eastAsia"/>
            <w:lang w:eastAsia="zh-CN"/>
          </w:rPr>
          <w:t>(一)、社会影响效果分析</w:t>
        </w:r>
        <w:r>
          <w:tab/>
        </w:r>
        <w:r>
          <w:fldChar w:fldCharType="begin"/>
        </w:r>
        <w:r>
          <w:instrText xml:space="preserve"> PAGEREF _Toc108 \h </w:instrText>
        </w:r>
        <w:r>
          <w:fldChar w:fldCharType="separate"/>
        </w:r>
        <w:r>
          <w:t>18</w:t>
        </w:r>
        <w:r>
          <w:fldChar w:fldCharType="end"/>
        </w:r>
      </w:hyperlink>
    </w:p>
    <w:p>
      <w:pPr>
        <w:pStyle w:val="TOC2"/>
        <w:tabs>
          <w:tab w:val="right" w:leader="dot" w:pos="8306"/>
        </w:tabs>
      </w:pPr>
      <w:hyperlink w:anchor="_Toc4319" w:history="1">
        <w:r>
          <w:rPr>
            <w:rFonts w:ascii="仿宋" w:eastAsia="仿宋" w:hAnsi="仿宋" w:cs="仿宋" w:hint="eastAsia"/>
            <w:lang w:eastAsia="zh-CN"/>
          </w:rPr>
          <w:t>(二)、社会适应性分析</w:t>
        </w:r>
        <w:r>
          <w:tab/>
        </w:r>
        <w:r>
          <w:fldChar w:fldCharType="begin"/>
        </w:r>
        <w:r>
          <w:instrText xml:space="preserve"> PAGEREF _Toc4319 \h </w:instrText>
        </w:r>
        <w:r>
          <w:fldChar w:fldCharType="separate"/>
        </w:r>
        <w:r>
          <w:t>21</w:t>
        </w:r>
        <w:r>
          <w:fldChar w:fldCharType="end"/>
        </w:r>
      </w:hyperlink>
    </w:p>
    <w:p>
      <w:pPr>
        <w:pStyle w:val="TOC2"/>
        <w:tabs>
          <w:tab w:val="right" w:leader="dot" w:pos="8306"/>
        </w:tabs>
      </w:pPr>
      <w:hyperlink w:anchor="_Toc4419" w:history="1">
        <w:r>
          <w:rPr>
            <w:rFonts w:ascii="仿宋" w:eastAsia="仿宋" w:hAnsi="仿宋" w:cs="仿宋" w:hint="eastAsia"/>
            <w:lang w:eastAsia="zh-CN"/>
          </w:rPr>
          <w:t>(三)、社会风险及对策分析</w:t>
        </w:r>
        <w:r>
          <w:tab/>
        </w:r>
        <w:r>
          <w:fldChar w:fldCharType="begin"/>
        </w:r>
        <w:r>
          <w:instrText xml:space="preserve"> PAGEREF _Toc4419 \h </w:instrText>
        </w:r>
        <w:r>
          <w:fldChar w:fldCharType="separate"/>
        </w:r>
        <w:r>
          <w:t>22</w:t>
        </w:r>
        <w:r>
          <w:fldChar w:fldCharType="end"/>
        </w:r>
      </w:hyperlink>
    </w:p>
    <w:p>
      <w:pPr>
        <w:pStyle w:val="TOC1"/>
        <w:tabs>
          <w:tab w:val="right" w:leader="dot" w:pos="8306"/>
        </w:tabs>
      </w:pPr>
      <w:hyperlink w:anchor="_Toc30735" w:history="1">
        <w:r>
          <w:rPr>
            <w:rFonts w:ascii="仿宋" w:eastAsia="仿宋" w:hAnsi="仿宋" w:cs="仿宋" w:hint="eastAsia"/>
            <w:lang w:eastAsia="zh-CN"/>
          </w:rPr>
          <w:t>五、经济影响分析</w:t>
        </w:r>
        <w:r>
          <w:tab/>
        </w:r>
        <w:r>
          <w:fldChar w:fldCharType="begin"/>
        </w:r>
        <w:r>
          <w:instrText xml:space="preserve"> PAGEREF _Toc30735 \h </w:instrText>
        </w:r>
        <w:r>
          <w:fldChar w:fldCharType="separate"/>
        </w:r>
        <w:r>
          <w:t>26</w:t>
        </w:r>
        <w:r>
          <w:fldChar w:fldCharType="end"/>
        </w:r>
      </w:hyperlink>
    </w:p>
    <w:p>
      <w:pPr>
        <w:pStyle w:val="TOC2"/>
        <w:tabs>
          <w:tab w:val="right" w:leader="dot" w:pos="8306"/>
        </w:tabs>
      </w:pPr>
      <w:hyperlink w:anchor="_Toc21555" w:history="1">
        <w:r>
          <w:rPr>
            <w:rFonts w:ascii="仿宋" w:eastAsia="仿宋" w:hAnsi="仿宋" w:cs="仿宋" w:hint="eastAsia"/>
            <w:lang w:eastAsia="zh-CN"/>
          </w:rPr>
          <w:t>(一)、经济费用效益或费用效果分析</w:t>
        </w:r>
        <w:r>
          <w:tab/>
        </w:r>
        <w:r>
          <w:fldChar w:fldCharType="begin"/>
        </w:r>
        <w:r>
          <w:instrText xml:space="preserve"> PAGEREF _Toc21555 \h </w:instrText>
        </w:r>
        <w:r>
          <w:fldChar w:fldCharType="separate"/>
        </w:r>
        <w:r>
          <w:t>26</w:t>
        </w:r>
        <w:r>
          <w:fldChar w:fldCharType="end"/>
        </w:r>
      </w:hyperlink>
    </w:p>
    <w:p>
      <w:pPr>
        <w:pStyle w:val="TOC2"/>
        <w:tabs>
          <w:tab w:val="right" w:leader="dot" w:pos="8306"/>
        </w:tabs>
      </w:pPr>
      <w:hyperlink w:anchor="_Toc29915" w:history="1">
        <w:r>
          <w:rPr>
            <w:rFonts w:ascii="仿宋" w:eastAsia="仿宋" w:hAnsi="仿宋" w:cs="仿宋" w:hint="eastAsia"/>
            <w:lang w:eastAsia="zh-CN"/>
          </w:rPr>
          <w:t>(二)、行业影响分析</w:t>
        </w:r>
        <w:r>
          <w:tab/>
        </w:r>
        <w:r>
          <w:fldChar w:fldCharType="begin"/>
        </w:r>
        <w:r>
          <w:instrText xml:space="preserve"> PAGEREF _Toc29915 \h </w:instrText>
        </w:r>
        <w:r>
          <w:fldChar w:fldCharType="separate"/>
        </w:r>
        <w:r>
          <w:t>28</w:t>
        </w:r>
        <w:r>
          <w:fldChar w:fldCharType="end"/>
        </w:r>
      </w:hyperlink>
    </w:p>
    <w:p>
      <w:pPr>
        <w:pStyle w:val="TOC2"/>
        <w:tabs>
          <w:tab w:val="right" w:leader="dot" w:pos="8306"/>
        </w:tabs>
      </w:pPr>
      <w:hyperlink w:anchor="_Toc32667" w:history="1">
        <w:r>
          <w:rPr>
            <w:rFonts w:ascii="仿宋" w:eastAsia="仿宋" w:hAnsi="仿宋" w:cs="仿宋" w:hint="eastAsia"/>
            <w:lang w:eastAsia="zh-CN"/>
          </w:rPr>
          <w:t>(三)、区域经济影响分析</w:t>
        </w:r>
        <w:r>
          <w:tab/>
        </w:r>
        <w:r>
          <w:fldChar w:fldCharType="begin"/>
        </w:r>
        <w:r>
          <w:instrText xml:space="preserve"> PAGEREF _Toc32667 \h </w:instrText>
        </w:r>
        <w:r>
          <w:fldChar w:fldCharType="separate"/>
        </w:r>
        <w:r>
          <w:t>30</w:t>
        </w:r>
        <w:r>
          <w:fldChar w:fldCharType="end"/>
        </w:r>
      </w:hyperlink>
    </w:p>
    <w:p>
      <w:pPr>
        <w:pStyle w:val="TOC2"/>
        <w:tabs>
          <w:tab w:val="right" w:leader="dot" w:pos="8306"/>
        </w:tabs>
      </w:pPr>
      <w:hyperlink w:anchor="_Toc13663" w:history="1">
        <w:r>
          <w:rPr>
            <w:rFonts w:ascii="仿宋" w:eastAsia="仿宋" w:hAnsi="仿宋" w:cs="仿宋" w:hint="eastAsia"/>
            <w:lang w:eastAsia="zh-CN"/>
          </w:rPr>
          <w:t>(四)、宏观经济影响分析</w:t>
        </w:r>
        <w:r>
          <w:tab/>
        </w:r>
        <w:r>
          <w:fldChar w:fldCharType="begin"/>
        </w:r>
        <w:r>
          <w:instrText xml:space="preserve"> PAGEREF _Toc13663 \h </w:instrText>
        </w:r>
        <w:r>
          <w:fldChar w:fldCharType="separate"/>
        </w:r>
        <w:r>
          <w:t>30</w:t>
        </w:r>
        <w:r>
          <w:fldChar w:fldCharType="end"/>
        </w:r>
      </w:hyperlink>
    </w:p>
    <w:p>
      <w:pPr>
        <w:pStyle w:val="TOC1"/>
        <w:tabs>
          <w:tab w:val="right" w:leader="dot" w:pos="8306"/>
        </w:tabs>
      </w:pPr>
      <w:hyperlink w:anchor="_Toc32119" w:history="1">
        <w:r>
          <w:rPr>
            <w:rFonts w:ascii="仿宋" w:eastAsia="仿宋" w:hAnsi="仿宋" w:cs="仿宋" w:hint="eastAsia"/>
            <w:lang w:eastAsia="zh-CN"/>
          </w:rPr>
          <w:t>六、项目选址研究</w:t>
        </w:r>
        <w:r>
          <w:tab/>
        </w:r>
        <w:r>
          <w:fldChar w:fldCharType="begin"/>
        </w:r>
        <w:r>
          <w:instrText xml:space="preserve"> PAGEREF _Toc32119 \h </w:instrText>
        </w:r>
        <w:r>
          <w:fldChar w:fldCharType="separate"/>
        </w:r>
        <w:r>
          <w:t>32</w:t>
        </w:r>
        <w:r>
          <w:fldChar w:fldCharType="end"/>
        </w:r>
      </w:hyperlink>
    </w:p>
    <w:p>
      <w:pPr>
        <w:pStyle w:val="TOC2"/>
        <w:tabs>
          <w:tab w:val="right" w:leader="dot" w:pos="8306"/>
        </w:tabs>
      </w:pPr>
      <w:hyperlink w:anchor="_Toc26292" w:history="1">
        <w:r>
          <w:rPr>
            <w:rFonts w:ascii="仿宋" w:eastAsia="仿宋" w:hAnsi="仿宋" w:cs="仿宋" w:hint="eastAsia"/>
            <w:lang w:eastAsia="zh-CN"/>
          </w:rPr>
          <w:t>(一)、项目选址原则</w:t>
        </w:r>
        <w:r>
          <w:tab/>
        </w:r>
        <w:r>
          <w:fldChar w:fldCharType="begin"/>
        </w:r>
        <w:r>
          <w:instrText xml:space="preserve"> PAGEREF _Toc26292 \h </w:instrText>
        </w:r>
        <w:r>
          <w:fldChar w:fldCharType="separate"/>
        </w:r>
        <w:r>
          <w:t>32</w:t>
        </w:r>
        <w:r>
          <w:fldChar w:fldCharType="end"/>
        </w:r>
      </w:hyperlink>
    </w:p>
    <w:p>
      <w:pPr>
        <w:pStyle w:val="TOC2"/>
        <w:tabs>
          <w:tab w:val="right" w:leader="dot" w:pos="8306"/>
        </w:tabs>
      </w:pPr>
      <w:hyperlink w:anchor="_Toc11616" w:history="1">
        <w:r>
          <w:rPr>
            <w:rFonts w:ascii="仿宋" w:eastAsia="仿宋" w:hAnsi="仿宋" w:cs="仿宋" w:hint="eastAsia"/>
            <w:lang w:eastAsia="zh-CN"/>
          </w:rPr>
          <w:t>(二)、项目选址</w:t>
        </w:r>
        <w:r>
          <w:tab/>
        </w:r>
        <w:r>
          <w:fldChar w:fldCharType="begin"/>
        </w:r>
        <w:r>
          <w:instrText xml:space="preserve"> PAGEREF _Toc11616 \h </w:instrText>
        </w:r>
        <w:r>
          <w:fldChar w:fldCharType="separate"/>
        </w:r>
        <w:r>
          <w:t>35</w:t>
        </w:r>
        <w:r>
          <w:fldChar w:fldCharType="end"/>
        </w:r>
      </w:hyperlink>
    </w:p>
    <w:p>
      <w:pPr>
        <w:pStyle w:val="TOC2"/>
        <w:tabs>
          <w:tab w:val="right" w:leader="dot" w:pos="8306"/>
        </w:tabs>
      </w:pPr>
      <w:hyperlink w:anchor="_Toc15719" w:history="1">
        <w:r>
          <w:rPr>
            <w:rFonts w:ascii="仿宋" w:eastAsia="仿宋" w:hAnsi="仿宋" w:cs="仿宋" w:hint="eastAsia"/>
            <w:lang w:eastAsia="zh-CN"/>
          </w:rPr>
          <w:t>(三)、建设条件分析</w:t>
        </w:r>
        <w:r>
          <w:tab/>
        </w:r>
        <w:r>
          <w:fldChar w:fldCharType="begin"/>
        </w:r>
        <w:r>
          <w:instrText xml:space="preserve"> PAGEREF _Toc15719 \h </w:instrText>
        </w:r>
        <w:r>
          <w:fldChar w:fldCharType="separate"/>
        </w:r>
        <w:r>
          <w:t>37</w:t>
        </w:r>
        <w:r>
          <w:fldChar w:fldCharType="end"/>
        </w:r>
      </w:hyperlink>
    </w:p>
    <w:p>
      <w:pPr>
        <w:pStyle w:val="TOC2"/>
        <w:tabs>
          <w:tab w:val="right" w:leader="dot" w:pos="8306"/>
        </w:tabs>
      </w:pPr>
      <w:hyperlink w:anchor="_Toc24475" w:history="1">
        <w:r>
          <w:rPr>
            <w:rFonts w:ascii="仿宋" w:eastAsia="仿宋" w:hAnsi="仿宋" w:cs="仿宋" w:hint="eastAsia"/>
            <w:lang w:eastAsia="zh-CN"/>
          </w:rPr>
          <w:t>(四)、用地控制指标</w:t>
        </w:r>
        <w:r>
          <w:tab/>
        </w:r>
        <w:r>
          <w:fldChar w:fldCharType="begin"/>
        </w:r>
        <w:r>
          <w:instrText xml:space="preserve"> PAGEREF _Toc24475 \h </w:instrText>
        </w:r>
        <w:r>
          <w:fldChar w:fldCharType="separate"/>
        </w:r>
        <w:r>
          <w:t>39</w:t>
        </w:r>
        <w:r>
          <w:fldChar w:fldCharType="end"/>
        </w:r>
      </w:hyperlink>
    </w:p>
    <w:p>
      <w:pPr>
        <w:pStyle w:val="TOC2"/>
        <w:tabs>
          <w:tab w:val="right" w:leader="dot" w:pos="8306"/>
        </w:tabs>
      </w:pPr>
      <w:hyperlink w:anchor="_Toc18132" w:history="1">
        <w:r>
          <w:rPr>
            <w:rFonts w:ascii="仿宋" w:eastAsia="仿宋" w:hAnsi="仿宋" w:cs="仿宋" w:hint="eastAsia"/>
            <w:lang w:eastAsia="zh-CN"/>
          </w:rPr>
          <w:t>(五)、地总体要求</w:t>
        </w:r>
        <w:r>
          <w:tab/>
        </w:r>
        <w:r>
          <w:fldChar w:fldCharType="begin"/>
        </w:r>
        <w:r>
          <w:instrText xml:space="preserve"> PAGEREF _Toc18132 \h </w:instrText>
        </w:r>
        <w:r>
          <w:fldChar w:fldCharType="separate"/>
        </w:r>
        <w:r>
          <w:t>40</w:t>
        </w:r>
        <w:r>
          <w:fldChar w:fldCharType="end"/>
        </w:r>
      </w:hyperlink>
    </w:p>
    <w:p>
      <w:pPr>
        <w:pStyle w:val="TOC2"/>
        <w:tabs>
          <w:tab w:val="right" w:leader="dot" w:pos="8306"/>
        </w:tabs>
      </w:pPr>
      <w:hyperlink w:anchor="_Toc6557" w:history="1">
        <w:r>
          <w:rPr>
            <w:rFonts w:ascii="仿宋" w:eastAsia="仿宋" w:hAnsi="仿宋" w:cs="仿宋" w:hint="eastAsia"/>
            <w:lang w:eastAsia="zh-CN"/>
          </w:rPr>
          <w:t>(六)、节约用地措施</w:t>
        </w:r>
        <w:r>
          <w:tab/>
        </w:r>
        <w:r>
          <w:fldChar w:fldCharType="begin"/>
        </w:r>
        <w:r>
          <w:instrText xml:space="preserve"> PAGEREF _Toc6557 \h </w:instrText>
        </w:r>
        <w:r>
          <w:fldChar w:fldCharType="separate"/>
        </w:r>
        <w:r>
          <w:t>41</w:t>
        </w:r>
        <w:r>
          <w:fldChar w:fldCharType="end"/>
        </w:r>
      </w:hyperlink>
    </w:p>
    <w:p>
      <w:pPr>
        <w:pStyle w:val="TOC2"/>
        <w:tabs>
          <w:tab w:val="right" w:leader="dot" w:pos="8306"/>
        </w:tabs>
      </w:pPr>
      <w:hyperlink w:anchor="_Toc29203" w:history="1">
        <w:r>
          <w:rPr>
            <w:rFonts w:ascii="仿宋" w:eastAsia="仿宋" w:hAnsi="仿宋" w:cs="仿宋" w:hint="eastAsia"/>
            <w:lang w:eastAsia="zh-CN"/>
          </w:rPr>
          <w:t>(七)、选址综合评价</w:t>
        </w:r>
        <w:r>
          <w:tab/>
        </w:r>
        <w:r>
          <w:fldChar w:fldCharType="begin"/>
        </w:r>
        <w:r>
          <w:instrText xml:space="preserve"> PAGEREF _Toc29203 \h </w:instrText>
        </w:r>
        <w:r>
          <w:fldChar w:fldCharType="separate"/>
        </w:r>
        <w:r>
          <w:t>43</w:t>
        </w:r>
        <w:r>
          <w:fldChar w:fldCharType="end"/>
        </w:r>
      </w:hyperlink>
    </w:p>
    <w:p>
      <w:pPr>
        <w:pStyle w:val="TOC1"/>
        <w:tabs>
          <w:tab w:val="right" w:leader="dot" w:pos="8306"/>
        </w:tabs>
      </w:pPr>
      <w:hyperlink w:anchor="_Toc30638" w:history="1">
        <w:r>
          <w:rPr>
            <w:rFonts w:ascii="仿宋" w:eastAsia="仿宋" w:hAnsi="仿宋" w:cs="仿宋" w:hint="eastAsia"/>
            <w:lang w:eastAsia="zh-CN"/>
          </w:rPr>
          <w:t>七、环境保护与治理方案</w:t>
        </w:r>
        <w:r>
          <w:tab/>
        </w:r>
        <w:r>
          <w:fldChar w:fldCharType="begin"/>
        </w:r>
        <w:r>
          <w:instrText xml:space="preserve"> PAGEREF _Toc30638 \h </w:instrText>
        </w:r>
        <w:r>
          <w:fldChar w:fldCharType="separate"/>
        </w:r>
        <w:r>
          <w:t>44</w:t>
        </w:r>
        <w:r>
          <w:fldChar w:fldCharType="end"/>
        </w:r>
      </w:hyperlink>
    </w:p>
    <w:p>
      <w:pPr>
        <w:pStyle w:val="TOC2"/>
        <w:tabs>
          <w:tab w:val="right" w:leader="dot" w:pos="8306"/>
        </w:tabs>
      </w:pPr>
      <w:hyperlink w:anchor="_Toc30107" w:history="1">
        <w:r>
          <w:rPr>
            <w:rFonts w:ascii="仿宋" w:eastAsia="仿宋" w:hAnsi="仿宋" w:cs="仿宋" w:hint="eastAsia"/>
            <w:lang w:eastAsia="zh-CN"/>
          </w:rPr>
          <w:t>(一)、项目环境影响评估</w:t>
        </w:r>
        <w:r>
          <w:tab/>
        </w:r>
        <w:r>
          <w:fldChar w:fldCharType="begin"/>
        </w:r>
        <w:r>
          <w:instrText xml:space="preserve"> PAGEREF _Toc30107 \h </w:instrText>
        </w:r>
        <w:r>
          <w:fldChar w:fldCharType="separate"/>
        </w:r>
        <w:r>
          <w:t>44</w:t>
        </w:r>
        <w:r>
          <w:fldChar w:fldCharType="end"/>
        </w:r>
      </w:hyperlink>
    </w:p>
    <w:p>
      <w:pPr>
        <w:pStyle w:val="TOC2"/>
        <w:tabs>
          <w:tab w:val="right" w:leader="dot" w:pos="8306"/>
        </w:tabs>
      </w:pPr>
      <w:hyperlink w:anchor="_Toc23689" w:history="1">
        <w:r>
          <w:rPr>
            <w:rFonts w:ascii="仿宋" w:eastAsia="仿宋" w:hAnsi="仿宋" w:cs="仿宋" w:hint="eastAsia"/>
            <w:lang w:eastAsia="zh-CN"/>
          </w:rPr>
          <w:t>(二)、环境保护措施与治理方案</w:t>
        </w:r>
        <w:r>
          <w:tab/>
        </w:r>
        <w:r>
          <w:fldChar w:fldCharType="begin"/>
        </w:r>
        <w:r>
          <w:instrText xml:space="preserve"> PAGEREF _Toc23689 \h </w:instrText>
        </w:r>
        <w:r>
          <w:fldChar w:fldCharType="separate"/>
        </w:r>
        <w:r>
          <w:t>44</w:t>
        </w:r>
        <w:r>
          <w:fldChar w:fldCharType="end"/>
        </w:r>
      </w:hyperlink>
    </w:p>
    <w:p>
      <w:pPr>
        <w:pStyle w:val="TOC1"/>
        <w:tabs>
          <w:tab w:val="right" w:leader="dot" w:pos="8306"/>
        </w:tabs>
      </w:pPr>
      <w:hyperlink w:anchor="_Toc7888" w:history="1">
        <w:r>
          <w:rPr>
            <w:rFonts w:ascii="仿宋" w:eastAsia="仿宋" w:hAnsi="仿宋" w:cs="仿宋" w:hint="eastAsia"/>
            <w:lang w:eastAsia="zh-CN"/>
          </w:rPr>
          <w:t>八、安全与应急管理</w:t>
        </w:r>
        <w:r>
          <w:tab/>
        </w:r>
        <w:r>
          <w:fldChar w:fldCharType="begin"/>
        </w:r>
        <w:r>
          <w:instrText xml:space="preserve"> PAGEREF _Toc7888 \h </w:instrText>
        </w:r>
        <w:r>
          <w:fldChar w:fldCharType="separate"/>
        </w:r>
        <w:r>
          <w:t>45</w:t>
        </w:r>
        <w:r>
          <w:fldChar w:fldCharType="end"/>
        </w:r>
      </w:hyperlink>
    </w:p>
    <w:p>
      <w:pPr>
        <w:pStyle w:val="TOC2"/>
        <w:tabs>
          <w:tab w:val="right" w:leader="dot" w:pos="8306"/>
        </w:tabs>
      </w:pPr>
      <w:hyperlink w:anchor="_Toc26421" w:history="1">
        <w:r>
          <w:rPr>
            <w:rFonts w:ascii="仿宋" w:eastAsia="仿宋" w:hAnsi="仿宋" w:cs="仿宋" w:hint="eastAsia"/>
            <w:lang w:eastAsia="zh-CN"/>
          </w:rPr>
          <w:t>(一)、安全生产管理</w:t>
        </w:r>
        <w:r>
          <w:tab/>
        </w:r>
        <w:r>
          <w:fldChar w:fldCharType="begin"/>
        </w:r>
        <w:r>
          <w:instrText xml:space="preserve"> PAGEREF _Toc26421 \h </w:instrText>
        </w:r>
        <w:r>
          <w:fldChar w:fldCharType="separate"/>
        </w:r>
        <w:r>
          <w:t>45</w:t>
        </w:r>
        <w:r>
          <w:fldChar w:fldCharType="end"/>
        </w:r>
      </w:hyperlink>
    </w:p>
    <w:p>
      <w:pPr>
        <w:pStyle w:val="TOC2"/>
        <w:tabs>
          <w:tab w:val="right" w:leader="dot" w:pos="8306"/>
        </w:tabs>
      </w:pPr>
      <w:hyperlink w:anchor="_Toc17164" w:history="1">
        <w:r>
          <w:rPr>
            <w:rFonts w:ascii="仿宋" w:eastAsia="仿宋" w:hAnsi="仿宋" w:cs="仿宋" w:hint="eastAsia"/>
            <w:lang w:eastAsia="zh-CN"/>
          </w:rPr>
          <w:t>(二)、应急预案与响应</w:t>
        </w:r>
        <w:r>
          <w:tab/>
        </w:r>
        <w:r>
          <w:fldChar w:fldCharType="begin"/>
        </w:r>
        <w:r>
          <w:instrText xml:space="preserve"> PAGEREF _Toc17164 \h </w:instrText>
        </w:r>
        <w:r>
          <w:fldChar w:fldCharType="separate"/>
        </w:r>
        <w:r>
          <w:t>46</w:t>
        </w:r>
        <w:r>
          <w:fldChar w:fldCharType="end"/>
        </w:r>
      </w:hyperlink>
    </w:p>
    <w:p>
      <w:pPr>
        <w:pStyle w:val="TOC1"/>
        <w:tabs>
          <w:tab w:val="right" w:leader="dot" w:pos="8306"/>
        </w:tabs>
      </w:pPr>
      <w:hyperlink w:anchor="_Toc10342" w:history="1">
        <w:r>
          <w:rPr>
            <w:rFonts w:ascii="仿宋" w:eastAsia="仿宋" w:hAnsi="仿宋" w:cs="仿宋" w:hint="eastAsia"/>
            <w:lang w:eastAsia="zh-CN"/>
          </w:rPr>
          <w:t>九、环境保护与绿色发展</w:t>
        </w:r>
        <w:r>
          <w:tab/>
        </w:r>
        <w:r>
          <w:fldChar w:fldCharType="begin"/>
        </w:r>
        <w:r>
          <w:instrText xml:space="preserve"> PAGEREF _Toc10342 \h </w:instrText>
        </w:r>
        <w:r>
          <w:fldChar w:fldCharType="separate"/>
        </w:r>
        <w:r>
          <w:t>48</w:t>
        </w:r>
        <w:r>
          <w:fldChar w:fldCharType="end"/>
        </w:r>
      </w:hyperlink>
    </w:p>
    <w:p>
      <w:pPr>
        <w:pStyle w:val="TOC2"/>
        <w:tabs>
          <w:tab w:val="right" w:leader="dot" w:pos="8306"/>
        </w:tabs>
      </w:pPr>
      <w:hyperlink w:anchor="_Toc1510" w:history="1">
        <w:r>
          <w:rPr>
            <w:rFonts w:ascii="仿宋" w:eastAsia="仿宋" w:hAnsi="仿宋" w:cs="仿宋" w:hint="eastAsia"/>
            <w:lang w:eastAsia="zh-CN"/>
          </w:rPr>
          <w:t>(一)、环境保护措施</w:t>
        </w:r>
        <w:r>
          <w:tab/>
        </w:r>
        <w:r>
          <w:fldChar w:fldCharType="begin"/>
        </w:r>
        <w:r>
          <w:instrText xml:space="preserve"> PAGEREF _Toc1510 \h </w:instrText>
        </w:r>
        <w:r>
          <w:fldChar w:fldCharType="separate"/>
        </w:r>
        <w:r>
          <w:t>48</w:t>
        </w:r>
        <w:r>
          <w:fldChar w:fldCharType="end"/>
        </w:r>
      </w:hyperlink>
    </w:p>
    <w:p>
      <w:pPr>
        <w:pStyle w:val="TOC2"/>
        <w:tabs>
          <w:tab w:val="right" w:leader="dot" w:pos="8306"/>
        </w:tabs>
      </w:pPr>
      <w:hyperlink w:anchor="_Toc7210" w:history="1">
        <w:r>
          <w:rPr>
            <w:rFonts w:ascii="仿宋" w:eastAsia="仿宋" w:hAnsi="仿宋" w:cs="仿宋" w:hint="eastAsia"/>
            <w:lang w:eastAsia="zh-CN"/>
          </w:rPr>
          <w:t>(二)、绿色发展与可持续发展策略</w:t>
        </w:r>
        <w:r>
          <w:tab/>
        </w:r>
        <w:r>
          <w:fldChar w:fldCharType="begin"/>
        </w:r>
        <w:r>
          <w:instrText xml:space="preserve"> PAGEREF _Toc7210 \h </w:instrText>
        </w:r>
        <w:r>
          <w:fldChar w:fldCharType="separate"/>
        </w:r>
        <w:r>
          <w:t>50</w:t>
        </w:r>
        <w:r>
          <w:fldChar w:fldCharType="end"/>
        </w:r>
      </w:hyperlink>
    </w:p>
    <w:p>
      <w:pPr>
        <w:pStyle w:val="TOC1"/>
        <w:tabs>
          <w:tab w:val="right" w:leader="dot" w:pos="8306"/>
        </w:tabs>
      </w:pPr>
      <w:hyperlink w:anchor="_Toc1734" w:history="1">
        <w:r>
          <w:rPr>
            <w:rFonts w:ascii="仿宋" w:eastAsia="仿宋" w:hAnsi="仿宋" w:cs="仿宋" w:hint="eastAsia"/>
            <w:lang w:eastAsia="zh-CN"/>
          </w:rPr>
          <w:t>十、土地利用与规划方案</w:t>
        </w:r>
        <w:r>
          <w:tab/>
        </w:r>
        <w:r>
          <w:fldChar w:fldCharType="begin"/>
        </w:r>
        <w:r>
          <w:instrText xml:space="preserve"> PAGEREF _Toc1734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05" w:history="1">
        <w:r>
          <w:rPr>
            <w:rFonts w:ascii="仿宋" w:eastAsia="仿宋" w:hAnsi="仿宋" w:cs="仿宋" w:hint="eastAsia"/>
            <w:lang w:eastAsia="zh-CN"/>
          </w:rPr>
          <w:t>(一)、项目用地情况分析</w:t>
        </w:r>
        <w:r>
          <w:tab/>
        </w:r>
        <w:r>
          <w:fldChar w:fldCharType="begin"/>
        </w:r>
        <w:r>
          <w:instrText xml:space="preserve"> PAGEREF _Toc20905 \h </w:instrText>
        </w:r>
        <w:r>
          <w:fldChar w:fldCharType="separate"/>
        </w:r>
        <w:r>
          <w:t>51</w:t>
        </w:r>
        <w:r>
          <w:fldChar w:fldCharType="end"/>
        </w:r>
      </w:hyperlink>
    </w:p>
    <w:p>
      <w:pPr>
        <w:pStyle w:val="TOC2"/>
        <w:tabs>
          <w:tab w:val="right" w:leader="dot" w:pos="8306"/>
        </w:tabs>
      </w:pPr>
      <w:hyperlink w:anchor="_Toc22536" w:history="1">
        <w:r>
          <w:rPr>
            <w:rFonts w:ascii="仿宋" w:eastAsia="仿宋" w:hAnsi="仿宋" w:cs="仿宋" w:hint="eastAsia"/>
            <w:lang w:eastAsia="zh-CN"/>
          </w:rPr>
          <w:t>(二)、土地利用规划方案</w:t>
        </w:r>
        <w:r>
          <w:tab/>
        </w:r>
        <w:r>
          <w:fldChar w:fldCharType="begin"/>
        </w:r>
        <w:r>
          <w:instrText xml:space="preserve"> PAGEREF _Toc22536 \h </w:instrText>
        </w:r>
        <w:r>
          <w:fldChar w:fldCharType="separate"/>
        </w:r>
        <w:r>
          <w:t>52</w:t>
        </w:r>
        <w:r>
          <w:fldChar w:fldCharType="end"/>
        </w:r>
      </w:hyperlink>
    </w:p>
    <w:p>
      <w:pPr>
        <w:pStyle w:val="TOC1"/>
        <w:tabs>
          <w:tab w:val="right" w:leader="dot" w:pos="8306"/>
        </w:tabs>
      </w:pPr>
      <w:hyperlink w:anchor="_Toc14916" w:history="1">
        <w:r>
          <w:rPr>
            <w:rFonts w:ascii="仿宋" w:eastAsia="仿宋" w:hAnsi="仿宋" w:cs="仿宋" w:hint="eastAsia"/>
            <w:lang w:eastAsia="zh-CN"/>
          </w:rPr>
          <w:t>十一、技术创新与产业升级</w:t>
        </w:r>
        <w:r>
          <w:tab/>
        </w:r>
        <w:r>
          <w:fldChar w:fldCharType="begin"/>
        </w:r>
        <w:r>
          <w:instrText xml:space="preserve"> PAGEREF _Toc14916 \h </w:instrText>
        </w:r>
        <w:r>
          <w:fldChar w:fldCharType="separate"/>
        </w:r>
        <w:r>
          <w:t>53</w:t>
        </w:r>
        <w:r>
          <w:fldChar w:fldCharType="end"/>
        </w:r>
      </w:hyperlink>
    </w:p>
    <w:p>
      <w:pPr>
        <w:pStyle w:val="TOC2"/>
        <w:tabs>
          <w:tab w:val="right" w:leader="dot" w:pos="8306"/>
        </w:tabs>
      </w:pPr>
      <w:hyperlink w:anchor="_Toc29750" w:history="1">
        <w:r>
          <w:rPr>
            <w:rFonts w:ascii="仿宋" w:eastAsia="仿宋" w:hAnsi="仿宋" w:cs="仿宋" w:hint="eastAsia"/>
            <w:lang w:eastAsia="zh-CN"/>
          </w:rPr>
          <w:t>(一)、技术创新方向与目标</w:t>
        </w:r>
        <w:r>
          <w:tab/>
        </w:r>
        <w:r>
          <w:fldChar w:fldCharType="begin"/>
        </w:r>
        <w:r>
          <w:instrText xml:space="preserve"> PAGEREF _Toc29750 \h </w:instrText>
        </w:r>
        <w:r>
          <w:fldChar w:fldCharType="separate"/>
        </w:r>
        <w:r>
          <w:t>53</w:t>
        </w:r>
        <w:r>
          <w:fldChar w:fldCharType="end"/>
        </w:r>
      </w:hyperlink>
    </w:p>
    <w:p>
      <w:pPr>
        <w:pStyle w:val="TOC2"/>
        <w:tabs>
          <w:tab w:val="right" w:leader="dot" w:pos="8306"/>
        </w:tabs>
      </w:pPr>
      <w:hyperlink w:anchor="_Toc8795" w:history="1">
        <w:r>
          <w:rPr>
            <w:rFonts w:ascii="仿宋" w:eastAsia="仿宋" w:hAnsi="仿宋" w:cs="仿宋" w:hint="eastAsia"/>
            <w:lang w:eastAsia="zh-CN"/>
          </w:rPr>
          <w:t>(二)、产业升级路径与措施</w:t>
        </w:r>
        <w:r>
          <w:tab/>
        </w:r>
        <w:r>
          <w:fldChar w:fldCharType="begin"/>
        </w:r>
        <w:r>
          <w:instrText xml:space="preserve"> PAGEREF _Toc8795 \h </w:instrText>
        </w:r>
        <w:r>
          <w:fldChar w:fldCharType="separate"/>
        </w:r>
        <w:r>
          <w:t>54</w:t>
        </w:r>
        <w:r>
          <w:fldChar w:fldCharType="end"/>
        </w:r>
      </w:hyperlink>
    </w:p>
    <w:p>
      <w:pPr>
        <w:pStyle w:val="TOC1"/>
        <w:tabs>
          <w:tab w:val="right" w:leader="dot" w:pos="8306"/>
        </w:tabs>
      </w:pPr>
      <w:hyperlink w:anchor="_Toc18985" w:history="1">
        <w:r>
          <w:rPr>
            <w:rFonts w:ascii="仿宋" w:eastAsia="仿宋" w:hAnsi="仿宋" w:cs="仿宋" w:hint="eastAsia"/>
            <w:lang w:eastAsia="zh-CN"/>
          </w:rPr>
          <w:t>十二、项目变更管理</w:t>
        </w:r>
        <w:r>
          <w:tab/>
        </w:r>
        <w:r>
          <w:fldChar w:fldCharType="begin"/>
        </w:r>
        <w:r>
          <w:instrText xml:space="preserve"> PAGEREF _Toc18985 \h </w:instrText>
        </w:r>
        <w:r>
          <w:fldChar w:fldCharType="separate"/>
        </w:r>
        <w:r>
          <w:t>56</w:t>
        </w:r>
        <w:r>
          <w:fldChar w:fldCharType="end"/>
        </w:r>
      </w:hyperlink>
    </w:p>
    <w:p>
      <w:pPr>
        <w:pStyle w:val="TOC2"/>
        <w:tabs>
          <w:tab w:val="right" w:leader="dot" w:pos="8306"/>
        </w:tabs>
      </w:pPr>
      <w:hyperlink w:anchor="_Toc10617" w:history="1">
        <w:r>
          <w:rPr>
            <w:rFonts w:ascii="仿宋" w:eastAsia="仿宋" w:hAnsi="仿宋" w:cs="仿宋" w:hint="eastAsia"/>
            <w:lang w:eastAsia="zh-CN"/>
          </w:rPr>
          <w:t>(一)、变更控制流程</w:t>
        </w:r>
        <w:r>
          <w:tab/>
        </w:r>
        <w:r>
          <w:fldChar w:fldCharType="begin"/>
        </w:r>
        <w:r>
          <w:instrText xml:space="preserve"> PAGEREF _Toc10617 \h </w:instrText>
        </w:r>
        <w:r>
          <w:fldChar w:fldCharType="separate"/>
        </w:r>
        <w:r>
          <w:t>56</w:t>
        </w:r>
        <w:r>
          <w:fldChar w:fldCharType="end"/>
        </w:r>
      </w:hyperlink>
    </w:p>
    <w:p>
      <w:pPr>
        <w:pStyle w:val="TOC2"/>
        <w:tabs>
          <w:tab w:val="right" w:leader="dot" w:pos="8306"/>
        </w:tabs>
      </w:pPr>
      <w:hyperlink w:anchor="_Toc32524" w:history="1">
        <w:r>
          <w:rPr>
            <w:rFonts w:ascii="仿宋" w:eastAsia="仿宋" w:hAnsi="仿宋" w:cs="仿宋" w:hint="eastAsia"/>
            <w:lang w:eastAsia="zh-CN"/>
          </w:rPr>
          <w:t>(二)、影响评估与处理</w:t>
        </w:r>
        <w:r>
          <w:tab/>
        </w:r>
        <w:r>
          <w:fldChar w:fldCharType="begin"/>
        </w:r>
        <w:r>
          <w:instrText xml:space="preserve"> PAGEREF _Toc32524 \h </w:instrText>
        </w:r>
        <w:r>
          <w:fldChar w:fldCharType="separate"/>
        </w:r>
        <w:r>
          <w:t>57</w:t>
        </w:r>
        <w:r>
          <w:fldChar w:fldCharType="end"/>
        </w:r>
      </w:hyperlink>
    </w:p>
    <w:p>
      <w:pPr>
        <w:pStyle w:val="TOC2"/>
        <w:tabs>
          <w:tab w:val="right" w:leader="dot" w:pos="8306"/>
        </w:tabs>
      </w:pPr>
      <w:hyperlink w:anchor="_Toc31935" w:history="1">
        <w:r>
          <w:rPr>
            <w:rFonts w:ascii="仿宋" w:eastAsia="仿宋" w:hAnsi="仿宋" w:cs="仿宋" w:hint="eastAsia"/>
            <w:lang w:eastAsia="zh-CN"/>
          </w:rPr>
          <w:t>(三)、变更记录与追踪</w:t>
        </w:r>
        <w:r>
          <w:tab/>
        </w:r>
        <w:r>
          <w:fldChar w:fldCharType="begin"/>
        </w:r>
        <w:r>
          <w:instrText xml:space="preserve"> PAGEREF _Toc31935 \h </w:instrText>
        </w:r>
        <w:r>
          <w:fldChar w:fldCharType="separate"/>
        </w:r>
        <w:r>
          <w:t>58</w:t>
        </w:r>
        <w:r>
          <w:fldChar w:fldCharType="end"/>
        </w:r>
      </w:hyperlink>
    </w:p>
    <w:p>
      <w:pPr>
        <w:pStyle w:val="TOC2"/>
        <w:tabs>
          <w:tab w:val="right" w:leader="dot" w:pos="8306"/>
        </w:tabs>
      </w:pPr>
      <w:hyperlink w:anchor="_Toc15762" w:history="1">
        <w:r>
          <w:rPr>
            <w:rFonts w:ascii="仿宋" w:eastAsia="仿宋" w:hAnsi="仿宋" w:cs="仿宋" w:hint="eastAsia"/>
            <w:lang w:eastAsia="zh-CN"/>
          </w:rPr>
          <w:t>(四)、变更管理策略</w:t>
        </w:r>
        <w:r>
          <w:tab/>
        </w:r>
        <w:r>
          <w:fldChar w:fldCharType="begin"/>
        </w:r>
        <w:r>
          <w:instrText xml:space="preserve"> PAGEREF _Toc15762 \h </w:instrText>
        </w:r>
        <w:r>
          <w:fldChar w:fldCharType="separate"/>
        </w:r>
        <w:r>
          <w:t>60</w:t>
        </w:r>
        <w:r>
          <w:fldChar w:fldCharType="end"/>
        </w:r>
      </w:hyperlink>
    </w:p>
    <w:p>
      <w:pPr>
        <w:pStyle w:val="TOC1"/>
        <w:tabs>
          <w:tab w:val="right" w:leader="dot" w:pos="8306"/>
        </w:tabs>
      </w:pPr>
      <w:hyperlink w:anchor="_Toc28098" w:history="1">
        <w:r>
          <w:rPr>
            <w:rFonts w:ascii="仿宋" w:eastAsia="仿宋" w:hAnsi="仿宋" w:cs="仿宋" w:hint="eastAsia"/>
            <w:lang w:eastAsia="zh-CN"/>
          </w:rPr>
          <w:t>十三、知识产权管理与保护</w:t>
        </w:r>
        <w:r>
          <w:tab/>
        </w:r>
        <w:r>
          <w:fldChar w:fldCharType="begin"/>
        </w:r>
        <w:r>
          <w:instrText xml:space="preserve"> PAGEREF _Toc28098 \h </w:instrText>
        </w:r>
        <w:r>
          <w:fldChar w:fldCharType="separate"/>
        </w:r>
        <w:r>
          <w:t>62</w:t>
        </w:r>
        <w:r>
          <w:fldChar w:fldCharType="end"/>
        </w:r>
      </w:hyperlink>
    </w:p>
    <w:p>
      <w:pPr>
        <w:pStyle w:val="TOC2"/>
        <w:tabs>
          <w:tab w:val="right" w:leader="dot" w:pos="8306"/>
        </w:tabs>
      </w:pPr>
      <w:hyperlink w:anchor="_Toc25579" w:history="1">
        <w:r>
          <w:rPr>
            <w:rFonts w:ascii="仿宋" w:eastAsia="仿宋" w:hAnsi="仿宋" w:cs="仿宋" w:hint="eastAsia"/>
            <w:lang w:eastAsia="zh-CN"/>
          </w:rPr>
          <w:t>(一)、知识产权管理体系建设</w:t>
        </w:r>
        <w:r>
          <w:tab/>
        </w:r>
        <w:r>
          <w:fldChar w:fldCharType="begin"/>
        </w:r>
        <w:r>
          <w:instrText xml:space="preserve"> PAGEREF _Toc25579 \h </w:instrText>
        </w:r>
        <w:r>
          <w:fldChar w:fldCharType="separate"/>
        </w:r>
        <w:r>
          <w:t>62</w:t>
        </w:r>
        <w:r>
          <w:fldChar w:fldCharType="end"/>
        </w:r>
      </w:hyperlink>
    </w:p>
    <w:p>
      <w:pPr>
        <w:pStyle w:val="TOC2"/>
        <w:tabs>
          <w:tab w:val="right" w:leader="dot" w:pos="8306"/>
        </w:tabs>
      </w:pPr>
      <w:hyperlink w:anchor="_Toc4405" w:history="1">
        <w:r>
          <w:rPr>
            <w:rFonts w:ascii="仿宋" w:eastAsia="仿宋" w:hAnsi="仿宋" w:cs="仿宋" w:hint="eastAsia"/>
            <w:lang w:eastAsia="zh-CN"/>
          </w:rPr>
          <w:t>(二)、知识产权保护措施</w:t>
        </w:r>
        <w:r>
          <w:tab/>
        </w:r>
        <w:r>
          <w:fldChar w:fldCharType="begin"/>
        </w:r>
        <w:r>
          <w:instrText xml:space="preserve"> PAGEREF _Toc4405 \h </w:instrText>
        </w:r>
        <w:r>
          <w:fldChar w:fldCharType="separate"/>
        </w:r>
        <w:r>
          <w:t>62</w:t>
        </w:r>
        <w:r>
          <w:fldChar w:fldCharType="end"/>
        </w:r>
      </w:hyperlink>
    </w:p>
    <w:p>
      <w:pPr>
        <w:pStyle w:val="TOC1"/>
        <w:tabs>
          <w:tab w:val="right" w:leader="dot" w:pos="8306"/>
        </w:tabs>
      </w:pPr>
      <w:hyperlink w:anchor="_Toc11826" w:history="1">
        <w:r>
          <w:rPr>
            <w:rFonts w:ascii="仿宋" w:eastAsia="仿宋" w:hAnsi="仿宋" w:cs="仿宋" w:hint="eastAsia"/>
            <w:lang w:eastAsia="zh-CN"/>
          </w:rPr>
          <w:t>十四、创新驱动与持续发展</w:t>
        </w:r>
        <w:r>
          <w:tab/>
        </w:r>
        <w:r>
          <w:fldChar w:fldCharType="begin"/>
        </w:r>
        <w:r>
          <w:instrText xml:space="preserve"> PAGEREF _Toc11826 \h </w:instrText>
        </w:r>
        <w:r>
          <w:fldChar w:fldCharType="separate"/>
        </w:r>
        <w:r>
          <w:t>64</w:t>
        </w:r>
        <w:r>
          <w:fldChar w:fldCharType="end"/>
        </w:r>
      </w:hyperlink>
    </w:p>
    <w:p>
      <w:pPr>
        <w:pStyle w:val="TOC2"/>
        <w:tabs>
          <w:tab w:val="right" w:leader="dot" w:pos="8306"/>
        </w:tabs>
      </w:pPr>
      <w:hyperlink w:anchor="_Toc11294" w:history="1">
        <w:r>
          <w:rPr>
            <w:rFonts w:ascii="仿宋" w:eastAsia="仿宋" w:hAnsi="仿宋" w:cs="仿宋" w:hint="eastAsia"/>
            <w:lang w:eastAsia="zh-CN"/>
          </w:rPr>
          <w:t>(一)、创新驱动战略实施</w:t>
        </w:r>
        <w:r>
          <w:tab/>
        </w:r>
        <w:r>
          <w:fldChar w:fldCharType="begin"/>
        </w:r>
        <w:r>
          <w:instrText xml:space="preserve"> PAGEREF _Toc11294 \h </w:instrText>
        </w:r>
        <w:r>
          <w:fldChar w:fldCharType="separate"/>
        </w:r>
        <w:r>
          <w:t>64</w:t>
        </w:r>
        <w:r>
          <w:fldChar w:fldCharType="end"/>
        </w:r>
      </w:hyperlink>
    </w:p>
    <w:p>
      <w:pPr>
        <w:pStyle w:val="TOC2"/>
        <w:tabs>
          <w:tab w:val="right" w:leader="dot" w:pos="8306"/>
        </w:tabs>
      </w:pPr>
      <w:hyperlink w:anchor="_Toc10597" w:history="1">
        <w:r>
          <w:rPr>
            <w:rFonts w:ascii="仿宋" w:eastAsia="仿宋" w:hAnsi="仿宋" w:cs="仿宋" w:hint="eastAsia"/>
            <w:lang w:eastAsia="zh-CN"/>
          </w:rPr>
          <w:t>(二)、持续发展路径探索</w:t>
        </w:r>
        <w:r>
          <w:tab/>
        </w:r>
        <w:r>
          <w:fldChar w:fldCharType="begin"/>
        </w:r>
        <w:r>
          <w:instrText xml:space="preserve"> PAGEREF _Toc10597 \h </w:instrText>
        </w:r>
        <w:r>
          <w:fldChar w:fldCharType="separate"/>
        </w:r>
        <w:r>
          <w:t>66</w:t>
        </w:r>
        <w:r>
          <w:fldChar w:fldCharType="end"/>
        </w:r>
      </w:hyperlink>
    </w:p>
    <w:p>
      <w:pPr>
        <w:pStyle w:val="TOC1"/>
        <w:tabs>
          <w:tab w:val="right" w:leader="dot" w:pos="8306"/>
        </w:tabs>
      </w:pPr>
      <w:hyperlink w:anchor="_Toc11102" w:history="1">
        <w:r>
          <w:rPr>
            <w:rFonts w:ascii="仿宋" w:eastAsia="仿宋" w:hAnsi="仿宋" w:cs="仿宋" w:hint="eastAsia"/>
            <w:lang w:eastAsia="zh-CN"/>
          </w:rPr>
          <w:t>十五、企业合规与伦理</w:t>
        </w:r>
        <w:r>
          <w:tab/>
        </w:r>
        <w:r>
          <w:fldChar w:fldCharType="begin"/>
        </w:r>
        <w:r>
          <w:instrText xml:space="preserve"> PAGEREF _Toc11102 \h </w:instrText>
        </w:r>
        <w:r>
          <w:fldChar w:fldCharType="separate"/>
        </w:r>
        <w:r>
          <w:t>70</w:t>
        </w:r>
        <w:r>
          <w:fldChar w:fldCharType="end"/>
        </w:r>
      </w:hyperlink>
    </w:p>
    <w:p>
      <w:pPr>
        <w:pStyle w:val="TOC2"/>
        <w:tabs>
          <w:tab w:val="right" w:leader="dot" w:pos="8306"/>
        </w:tabs>
      </w:pPr>
      <w:hyperlink w:anchor="_Toc23349" w:history="1">
        <w:r>
          <w:rPr>
            <w:rFonts w:ascii="仿宋" w:eastAsia="仿宋" w:hAnsi="仿宋" w:cs="仿宋" w:hint="eastAsia"/>
            <w:lang w:eastAsia="zh-CN"/>
          </w:rPr>
          <w:t>(一)、合规政策与程序</w:t>
        </w:r>
        <w:r>
          <w:tab/>
        </w:r>
        <w:r>
          <w:fldChar w:fldCharType="begin"/>
        </w:r>
        <w:r>
          <w:instrText xml:space="preserve"> PAGEREF _Toc23349 \h </w:instrText>
        </w:r>
        <w:r>
          <w:fldChar w:fldCharType="separate"/>
        </w:r>
        <w:r>
          <w:t>70</w:t>
        </w:r>
        <w:r>
          <w:fldChar w:fldCharType="end"/>
        </w:r>
      </w:hyperlink>
    </w:p>
    <w:p>
      <w:pPr>
        <w:pStyle w:val="TOC2"/>
        <w:tabs>
          <w:tab w:val="right" w:leader="dot" w:pos="8306"/>
        </w:tabs>
      </w:pPr>
      <w:hyperlink w:anchor="_Toc217" w:history="1">
        <w:r>
          <w:rPr>
            <w:rFonts w:ascii="仿宋" w:eastAsia="仿宋" w:hAnsi="仿宋" w:cs="仿宋" w:hint="eastAsia"/>
            <w:lang w:eastAsia="zh-CN"/>
          </w:rPr>
          <w:t>(二)、伦理规范与培训</w:t>
        </w:r>
        <w:r>
          <w:tab/>
        </w:r>
        <w:r>
          <w:fldChar w:fldCharType="begin"/>
        </w:r>
        <w:r>
          <w:instrText xml:space="preserve"> PAGEREF _Toc217 \h </w:instrText>
        </w:r>
        <w:r>
          <w:fldChar w:fldCharType="separate"/>
        </w:r>
        <w:r>
          <w:t>71</w:t>
        </w:r>
        <w:r>
          <w:fldChar w:fldCharType="end"/>
        </w:r>
      </w:hyperlink>
    </w:p>
    <w:p>
      <w:pPr>
        <w:pStyle w:val="TOC2"/>
        <w:tabs>
          <w:tab w:val="right" w:leader="dot" w:pos="8306"/>
        </w:tabs>
      </w:pPr>
      <w:hyperlink w:anchor="_Toc11558" w:history="1">
        <w:r>
          <w:rPr>
            <w:rFonts w:ascii="仿宋" w:eastAsia="仿宋" w:hAnsi="仿宋" w:cs="仿宋" w:hint="eastAsia"/>
            <w:lang w:eastAsia="zh-CN"/>
          </w:rPr>
          <w:t>(三)、合规风险评估</w:t>
        </w:r>
        <w:r>
          <w:tab/>
        </w:r>
        <w:r>
          <w:fldChar w:fldCharType="begin"/>
        </w:r>
        <w:r>
          <w:instrText xml:space="preserve"> PAGEREF _Toc11558 \h </w:instrText>
        </w:r>
        <w:r>
          <w:fldChar w:fldCharType="separate"/>
        </w:r>
        <w:r>
          <w:t>72</w:t>
        </w:r>
        <w:r>
          <w:fldChar w:fldCharType="end"/>
        </w:r>
      </w:hyperlink>
    </w:p>
    <w:p>
      <w:pPr>
        <w:pStyle w:val="TOC2"/>
        <w:tabs>
          <w:tab w:val="right" w:leader="dot" w:pos="8306"/>
        </w:tabs>
      </w:pPr>
      <w:hyperlink w:anchor="_Toc23169" w:history="1">
        <w:r>
          <w:rPr>
            <w:rFonts w:ascii="仿宋" w:eastAsia="仿宋" w:hAnsi="仿宋" w:cs="仿宋" w:hint="eastAsia"/>
            <w:lang w:eastAsia="zh-CN"/>
          </w:rPr>
          <w:t>(四)、合规监督与执行</w:t>
        </w:r>
        <w:r>
          <w:tab/>
        </w:r>
        <w:r>
          <w:fldChar w:fldCharType="begin"/>
        </w:r>
        <w:r>
          <w:instrText xml:space="preserve"> PAGEREF _Toc23169 \h </w:instrText>
        </w:r>
        <w:r>
          <w:fldChar w:fldCharType="separate"/>
        </w:r>
        <w:r>
          <w:t>73</w:t>
        </w:r>
        <w:r>
          <w:fldChar w:fldCharType="end"/>
        </w:r>
      </w:hyperlink>
    </w:p>
    <w:p>
      <w:pPr>
        <w:pStyle w:val="TOC1"/>
        <w:tabs>
          <w:tab w:val="right" w:leader="dot" w:pos="8306"/>
        </w:tabs>
      </w:pPr>
      <w:hyperlink w:anchor="_Toc24024" w:history="1">
        <w:r>
          <w:rPr>
            <w:rFonts w:ascii="仿宋" w:eastAsia="仿宋" w:hAnsi="仿宋" w:cs="仿宋" w:hint="eastAsia"/>
            <w:lang w:eastAsia="zh-CN"/>
          </w:rPr>
          <w:t>十六、法律法规与政策遵循</w:t>
        </w:r>
        <w:r>
          <w:tab/>
        </w:r>
        <w:r>
          <w:fldChar w:fldCharType="begin"/>
        </w:r>
        <w:r>
          <w:instrText xml:space="preserve"> PAGEREF _Toc24024 \h </w:instrText>
        </w:r>
        <w:r>
          <w:fldChar w:fldCharType="separate"/>
        </w:r>
        <w:r>
          <w:t>74</w:t>
        </w:r>
        <w:r>
          <w:fldChar w:fldCharType="end"/>
        </w:r>
      </w:hyperlink>
    </w:p>
    <w:p>
      <w:pPr>
        <w:pStyle w:val="TOC2"/>
        <w:tabs>
          <w:tab w:val="right" w:leader="dot" w:pos="8306"/>
        </w:tabs>
      </w:pPr>
      <w:hyperlink w:anchor="_Toc2830" w:history="1">
        <w:r>
          <w:rPr>
            <w:rFonts w:ascii="仿宋" w:eastAsia="仿宋" w:hAnsi="仿宋" w:cs="仿宋" w:hint="eastAsia"/>
            <w:lang w:eastAsia="zh-CN"/>
          </w:rPr>
          <w:t>(一)、法律法规遵守</w:t>
        </w:r>
        <w:r>
          <w:tab/>
        </w:r>
        <w:r>
          <w:fldChar w:fldCharType="begin"/>
        </w:r>
        <w:r>
          <w:instrText xml:space="preserve"> PAGEREF _Toc2830 \h </w:instrText>
        </w:r>
        <w:r>
          <w:fldChar w:fldCharType="separate"/>
        </w:r>
        <w:r>
          <w:t>74</w:t>
        </w:r>
        <w:r>
          <w:fldChar w:fldCharType="end"/>
        </w:r>
      </w:hyperlink>
    </w:p>
    <w:p>
      <w:pPr>
        <w:pStyle w:val="TOC2"/>
        <w:tabs>
          <w:tab w:val="right" w:leader="dot" w:pos="8306"/>
        </w:tabs>
      </w:pPr>
      <w:hyperlink w:anchor="_Toc4463" w:history="1">
        <w:r>
          <w:rPr>
            <w:rFonts w:ascii="仿宋" w:eastAsia="仿宋" w:hAnsi="仿宋" w:cs="仿宋" w:hint="eastAsia"/>
            <w:lang w:eastAsia="zh-CN"/>
          </w:rPr>
          <w:t>(二)、政策导向与利用</w:t>
        </w:r>
        <w:r>
          <w:tab/>
        </w:r>
        <w:r>
          <w:fldChar w:fldCharType="begin"/>
        </w:r>
        <w:r>
          <w:instrText xml:space="preserve"> PAGEREF _Toc4463 \h </w:instrText>
        </w:r>
        <w:r>
          <w:fldChar w:fldCharType="separate"/>
        </w:r>
        <w:r>
          <w:t>75</w:t>
        </w:r>
        <w:r>
          <w:fldChar w:fldCharType="end"/>
        </w:r>
      </w:hyperlink>
    </w:p>
    <w:p>
      <w:pPr>
        <w:pStyle w:val="TOC1"/>
        <w:tabs>
          <w:tab w:val="right" w:leader="dot" w:pos="8306"/>
        </w:tabs>
      </w:pPr>
      <w:hyperlink w:anchor="_Toc31022" w:history="1">
        <w:r>
          <w:rPr>
            <w:rFonts w:ascii="仿宋" w:eastAsia="仿宋" w:hAnsi="仿宋" w:cs="仿宋" w:hint="eastAsia"/>
            <w:lang w:eastAsia="zh-CN"/>
          </w:rPr>
          <w:t>十七、产业协同与集群发展</w:t>
        </w:r>
        <w:r>
          <w:tab/>
        </w:r>
        <w:r>
          <w:fldChar w:fldCharType="begin"/>
        </w:r>
        <w:r>
          <w:instrText xml:space="preserve"> PAGEREF _Toc31022 \h </w:instrText>
        </w:r>
        <w:r>
          <w:fldChar w:fldCharType="separate"/>
        </w:r>
        <w:r>
          <w:t>76</w:t>
        </w:r>
        <w:r>
          <w:fldChar w:fldCharType="end"/>
        </w:r>
      </w:hyperlink>
    </w:p>
    <w:p>
      <w:pPr>
        <w:pStyle w:val="TOC2"/>
        <w:tabs>
          <w:tab w:val="right" w:leader="dot" w:pos="8306"/>
        </w:tabs>
      </w:pPr>
      <w:hyperlink w:anchor="_Toc8827" w:history="1">
        <w:r>
          <w:rPr>
            <w:rFonts w:ascii="仿宋" w:eastAsia="仿宋" w:hAnsi="仿宋" w:cs="仿宋" w:hint="eastAsia"/>
            <w:lang w:eastAsia="zh-CN"/>
          </w:rPr>
          <w:t>(一)、产业协同机制建设</w:t>
        </w:r>
        <w:r>
          <w:tab/>
        </w:r>
        <w:r>
          <w:fldChar w:fldCharType="begin"/>
        </w:r>
        <w:r>
          <w:instrText xml:space="preserve"> PAGEREF _Toc8827 \h </w:instrText>
        </w:r>
        <w:r>
          <w:fldChar w:fldCharType="separate"/>
        </w:r>
        <w:r>
          <w:t>76</w:t>
        </w:r>
        <w:r>
          <w:fldChar w:fldCharType="end"/>
        </w:r>
      </w:hyperlink>
    </w:p>
    <w:p>
      <w:pPr>
        <w:pStyle w:val="TOC2"/>
        <w:tabs>
          <w:tab w:val="right" w:leader="dot" w:pos="8306"/>
        </w:tabs>
      </w:pPr>
      <w:hyperlink w:anchor="_Toc20843" w:history="1">
        <w:r>
          <w:rPr>
            <w:rFonts w:ascii="仿宋" w:eastAsia="仿宋" w:hAnsi="仿宋" w:cs="仿宋" w:hint="eastAsia"/>
            <w:lang w:eastAsia="zh-CN"/>
          </w:rPr>
          <w:t>(二)、产业集群培育与发展</w:t>
        </w:r>
        <w:r>
          <w:tab/>
        </w:r>
        <w:r>
          <w:fldChar w:fldCharType="begin"/>
        </w:r>
        <w:r>
          <w:instrText xml:space="preserve"> PAGEREF _Toc20843 \h </w:instrText>
        </w:r>
        <w:r>
          <w:fldChar w:fldCharType="separate"/>
        </w:r>
        <w:r>
          <w:t>77</w:t>
        </w:r>
        <w:r>
          <w:fldChar w:fldCharType="end"/>
        </w:r>
      </w:hyperlink>
    </w:p>
    <w:p>
      <w:pPr>
        <w:pStyle w:val="TOC1"/>
        <w:tabs>
          <w:tab w:val="right" w:leader="dot" w:pos="8306"/>
        </w:tabs>
      </w:pPr>
      <w:hyperlink w:anchor="_Toc7879" w:history="1">
        <w:r>
          <w:rPr>
            <w:rFonts w:ascii="仿宋" w:eastAsia="仿宋" w:hAnsi="仿宋" w:cs="仿宋" w:hint="eastAsia"/>
            <w:lang w:eastAsia="zh-CN"/>
          </w:rPr>
          <w:t>十八、项目施工方案</w:t>
        </w:r>
        <w:r>
          <w:tab/>
        </w:r>
        <w:r>
          <w:fldChar w:fldCharType="begin"/>
        </w:r>
        <w:r>
          <w:instrText xml:space="preserve"> PAGEREF _Toc7879 \h </w:instrText>
        </w:r>
        <w:r>
          <w:fldChar w:fldCharType="separate"/>
        </w:r>
        <w:r>
          <w:t>78</w:t>
        </w:r>
        <w:r>
          <w:fldChar w:fldCharType="end"/>
        </w:r>
      </w:hyperlink>
    </w:p>
    <w:p>
      <w:pPr>
        <w:pStyle w:val="TOC2"/>
        <w:tabs>
          <w:tab w:val="right" w:leader="dot" w:pos="8306"/>
        </w:tabs>
      </w:pPr>
      <w:hyperlink w:anchor="_Toc22561" w:history="1">
        <w:r>
          <w:rPr>
            <w:rFonts w:ascii="仿宋" w:eastAsia="仿宋" w:hAnsi="仿宋" w:cs="仿宋" w:hint="eastAsia"/>
            <w:lang w:eastAsia="zh-CN"/>
          </w:rPr>
          <w:t>(一)、施工组织设计</w:t>
        </w:r>
        <w:r>
          <w:tab/>
        </w:r>
        <w:r>
          <w:fldChar w:fldCharType="begin"/>
        </w:r>
        <w:r>
          <w:instrText xml:space="preserve"> PAGEREF _Toc22561 \h </w:instrText>
        </w:r>
        <w:r>
          <w:fldChar w:fldCharType="separate"/>
        </w:r>
        <w:r>
          <w:t>78</w:t>
        </w:r>
        <w:r>
          <w:fldChar w:fldCharType="end"/>
        </w:r>
      </w:hyperlink>
    </w:p>
    <w:p>
      <w:pPr>
        <w:pStyle w:val="TOC2"/>
        <w:tabs>
          <w:tab w:val="right" w:leader="dot" w:pos="8306"/>
        </w:tabs>
      </w:pPr>
      <w:hyperlink w:anchor="_Toc30711" w:history="1">
        <w:r>
          <w:rPr>
            <w:rFonts w:ascii="仿宋" w:eastAsia="仿宋" w:hAnsi="仿宋" w:cs="仿宋" w:hint="eastAsia"/>
            <w:lang w:eastAsia="zh-CN"/>
          </w:rPr>
          <w:t>(二)、施工工艺与技术路线</w:t>
        </w:r>
        <w:r>
          <w:tab/>
        </w:r>
        <w:r>
          <w:fldChar w:fldCharType="begin"/>
        </w:r>
        <w:r>
          <w:instrText xml:space="preserve"> PAGEREF _Toc30711 \h </w:instrText>
        </w:r>
        <w:r>
          <w:fldChar w:fldCharType="separate"/>
        </w:r>
        <w:r>
          <w:t>79</w:t>
        </w:r>
        <w:r>
          <w:fldChar w:fldCharType="end"/>
        </w:r>
      </w:hyperlink>
    </w:p>
    <w:p>
      <w:pPr>
        <w:pStyle w:val="TOC2"/>
        <w:tabs>
          <w:tab w:val="right" w:leader="dot" w:pos="8306"/>
        </w:tabs>
      </w:pPr>
      <w:hyperlink w:anchor="_Toc25652" w:history="1">
        <w:r>
          <w:rPr>
            <w:rFonts w:ascii="仿宋" w:eastAsia="仿宋" w:hAnsi="仿宋" w:cs="仿宋" w:hint="eastAsia"/>
            <w:lang w:eastAsia="zh-CN"/>
          </w:rPr>
          <w:t>(三)、关键节点施工计划</w:t>
        </w:r>
        <w:r>
          <w:tab/>
        </w:r>
        <w:r>
          <w:fldChar w:fldCharType="begin"/>
        </w:r>
        <w:r>
          <w:instrText xml:space="preserve"> PAGEREF _Toc25652 \h </w:instrText>
        </w:r>
        <w:r>
          <w:fldChar w:fldCharType="separate"/>
        </w:r>
        <w:r>
          <w:t>80</w:t>
        </w:r>
        <w:r>
          <w:fldChar w:fldCharType="end"/>
        </w:r>
      </w:hyperlink>
    </w:p>
    <w:p>
      <w:pPr>
        <w:pStyle w:val="TOC2"/>
        <w:tabs>
          <w:tab w:val="right" w:leader="dot" w:pos="8306"/>
        </w:tabs>
      </w:pPr>
      <w:hyperlink w:anchor="_Toc28141" w:history="1">
        <w:r>
          <w:rPr>
            <w:rFonts w:ascii="仿宋" w:eastAsia="仿宋" w:hAnsi="仿宋" w:cs="仿宋" w:hint="eastAsia"/>
            <w:lang w:eastAsia="zh-CN"/>
          </w:rPr>
          <w:t>(四)、施工现场管理</w:t>
        </w:r>
        <w:r>
          <w:tab/>
        </w:r>
        <w:r>
          <w:fldChar w:fldCharType="begin"/>
        </w:r>
        <w:r>
          <w:instrText xml:space="preserve"> PAGEREF _Toc28141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2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女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中高端女包项目还将参与当地的环保活动和计划，如资助当地的环境保护项目或与社区合作进行环保宣传活动。通过这些活动，项目不仅能够提高自身的环境表现，还能在当地社区中树立积极的环保形象。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83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高端女包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高端女包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中高端女包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26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77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在中高端女包项目启动前，将进行一系列深入的地质调查，包括钻探和土壤取样，以深入了解项目区域的地层结构和土壤组成。特别是对于土壤的承载能力和地下水位的深度进行详细评估。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完成初始的地质风险评估后，中高端女包项目将安装长期地质监测设备，如倾斜仪、裂缝计和地下水位计，以持续监测地质条件的变化。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28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82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08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高端女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高端女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6858"/>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中高端女包项目的必要性在当前经济和社会背景下表现得尤为重要，其对市场需求的满足、技术创新的推动、社会经济发展的促进以及环境可持续性的提高，共同构成了项目建设的核心价值和必要性。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高端女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https://d.book118.com/936153015052010043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中高端女包项目建设方案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3F2402"/>
    <w:rsid w:val="403F24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15301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2024-01-25T04:03:00Z</dcterms:created>
  <dcterms:modified xsi:type="dcterms:W3CDTF">2024-01-25T04:04:17Z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60ABF6AFDEF5426B99F4D24A4160451B_11</vt:lpwstr>
  </property>
  <property fmtid="{D5CDD505-2E9C-101B-9397-08002B2CF9AE}" pid="3" name="KSOProductBuildVer">
    <vt:lpwstr>2052-12.1.0.16250</vt:lpwstr>
  </property>
</Properties>
</file>