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MS项目计划设计方案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13" w:history="1">
        <w:r>
          <w:rPr>
            <w:rFonts w:ascii="仿宋" w:eastAsia="仿宋" w:hAnsi="仿宋" w:cs="仿宋" w:hint="eastAsia"/>
            <w:lang w:eastAsia="zh-CN"/>
          </w:rPr>
          <w:t>概论</w:t>
        </w:r>
        <w:r>
          <w:tab/>
        </w:r>
        <w:r>
          <w:fldChar w:fldCharType="begin"/>
        </w:r>
        <w:r>
          <w:instrText xml:space="preserve"> PAGEREF _Toc8913 \h </w:instrText>
        </w:r>
        <w:r>
          <w:fldChar w:fldCharType="separate"/>
        </w:r>
        <w:r>
          <w:t>3</w:t>
        </w:r>
        <w:r>
          <w:fldChar w:fldCharType="end"/>
        </w:r>
      </w:hyperlink>
    </w:p>
    <w:p>
      <w:pPr>
        <w:pStyle w:val="TOC1"/>
        <w:tabs>
          <w:tab w:val="right" w:leader="dot" w:pos="8306"/>
        </w:tabs>
      </w:pPr>
      <w:hyperlink w:anchor="_Toc17464" w:history="1">
        <w:r>
          <w:rPr>
            <w:rFonts w:ascii="仿宋" w:eastAsia="仿宋" w:hAnsi="仿宋" w:cs="仿宋" w:hint="eastAsia"/>
            <w:lang w:eastAsia="zh-CN"/>
          </w:rPr>
          <w:t>一、MS项目建设背景及必要性分析</w:t>
        </w:r>
        <w:r>
          <w:tab/>
        </w:r>
        <w:r>
          <w:fldChar w:fldCharType="begin"/>
        </w:r>
        <w:r>
          <w:instrText xml:space="preserve"> PAGEREF _Toc17464 \h </w:instrText>
        </w:r>
        <w:r>
          <w:fldChar w:fldCharType="separate"/>
        </w:r>
        <w:r>
          <w:t>3</w:t>
        </w:r>
        <w:r>
          <w:fldChar w:fldCharType="end"/>
        </w:r>
      </w:hyperlink>
    </w:p>
    <w:p>
      <w:pPr>
        <w:pStyle w:val="TOC2"/>
        <w:tabs>
          <w:tab w:val="right" w:leader="dot" w:pos="8306"/>
        </w:tabs>
      </w:pPr>
      <w:hyperlink w:anchor="_Toc6963" w:history="1">
        <w:r>
          <w:rPr>
            <w:rFonts w:ascii="仿宋" w:eastAsia="仿宋" w:hAnsi="仿宋" w:cs="仿宋" w:hint="eastAsia"/>
            <w:lang w:eastAsia="zh-CN"/>
          </w:rPr>
          <w:t>(一)、MS项目背景分析</w:t>
        </w:r>
        <w:r>
          <w:tab/>
        </w:r>
        <w:r>
          <w:fldChar w:fldCharType="begin"/>
        </w:r>
        <w:r>
          <w:instrText xml:space="preserve"> PAGEREF _Toc6963 \h </w:instrText>
        </w:r>
        <w:r>
          <w:fldChar w:fldCharType="separate"/>
        </w:r>
        <w:r>
          <w:t>3</w:t>
        </w:r>
        <w:r>
          <w:fldChar w:fldCharType="end"/>
        </w:r>
      </w:hyperlink>
    </w:p>
    <w:p>
      <w:pPr>
        <w:pStyle w:val="TOC2"/>
        <w:tabs>
          <w:tab w:val="right" w:leader="dot" w:pos="8306"/>
        </w:tabs>
      </w:pPr>
      <w:hyperlink w:anchor="_Toc21413" w:history="1">
        <w:r>
          <w:rPr>
            <w:rFonts w:ascii="仿宋" w:eastAsia="仿宋" w:hAnsi="仿宋" w:cs="仿宋" w:hint="eastAsia"/>
            <w:lang w:eastAsia="zh-CN"/>
          </w:rPr>
          <w:t>(二)、MS项目建设必要性分析</w:t>
        </w:r>
        <w:r>
          <w:tab/>
        </w:r>
        <w:r>
          <w:fldChar w:fldCharType="begin"/>
        </w:r>
        <w:r>
          <w:instrText xml:space="preserve"> PAGEREF _Toc21413 \h </w:instrText>
        </w:r>
        <w:r>
          <w:fldChar w:fldCharType="separate"/>
        </w:r>
        <w:r>
          <w:t>5</w:t>
        </w:r>
        <w:r>
          <w:fldChar w:fldCharType="end"/>
        </w:r>
      </w:hyperlink>
    </w:p>
    <w:p>
      <w:pPr>
        <w:pStyle w:val="TOC1"/>
        <w:tabs>
          <w:tab w:val="right" w:leader="dot" w:pos="8306"/>
        </w:tabs>
      </w:pPr>
      <w:hyperlink w:anchor="_Toc25941" w:history="1">
        <w:r>
          <w:rPr>
            <w:rFonts w:ascii="仿宋" w:eastAsia="仿宋" w:hAnsi="仿宋" w:cs="仿宋" w:hint="eastAsia"/>
            <w:lang w:eastAsia="zh-CN"/>
          </w:rPr>
          <w:t>二、MS项目概论</w:t>
        </w:r>
        <w:r>
          <w:tab/>
        </w:r>
        <w:r>
          <w:fldChar w:fldCharType="begin"/>
        </w:r>
        <w:r>
          <w:instrText xml:space="preserve"> PAGEREF _Toc25941 \h </w:instrText>
        </w:r>
        <w:r>
          <w:fldChar w:fldCharType="separate"/>
        </w:r>
        <w:r>
          <w:t>6</w:t>
        </w:r>
        <w:r>
          <w:fldChar w:fldCharType="end"/>
        </w:r>
      </w:hyperlink>
    </w:p>
    <w:p>
      <w:pPr>
        <w:pStyle w:val="TOC2"/>
        <w:tabs>
          <w:tab w:val="right" w:leader="dot" w:pos="8306"/>
        </w:tabs>
      </w:pPr>
      <w:hyperlink w:anchor="_Toc26014" w:history="1">
        <w:r>
          <w:rPr>
            <w:rFonts w:ascii="仿宋" w:eastAsia="仿宋" w:hAnsi="仿宋" w:cs="仿宋" w:hint="eastAsia"/>
            <w:lang w:eastAsia="zh-CN"/>
          </w:rPr>
          <w:t>(一)、MS项目概况</w:t>
        </w:r>
        <w:r>
          <w:tab/>
        </w:r>
        <w:r>
          <w:fldChar w:fldCharType="begin"/>
        </w:r>
        <w:r>
          <w:instrText xml:space="preserve"> PAGEREF _Toc26014 \h </w:instrText>
        </w:r>
        <w:r>
          <w:fldChar w:fldCharType="separate"/>
        </w:r>
        <w:r>
          <w:t>6</w:t>
        </w:r>
        <w:r>
          <w:fldChar w:fldCharType="end"/>
        </w:r>
      </w:hyperlink>
    </w:p>
    <w:p>
      <w:pPr>
        <w:pStyle w:val="TOC2"/>
        <w:tabs>
          <w:tab w:val="right" w:leader="dot" w:pos="8306"/>
        </w:tabs>
      </w:pPr>
      <w:hyperlink w:anchor="_Toc20834" w:history="1">
        <w:r>
          <w:rPr>
            <w:rFonts w:ascii="仿宋" w:eastAsia="仿宋" w:hAnsi="仿宋" w:cs="仿宋" w:hint="eastAsia"/>
            <w:lang w:eastAsia="zh-CN"/>
          </w:rPr>
          <w:t>(二)、MS项目目标</w:t>
        </w:r>
        <w:r>
          <w:tab/>
        </w:r>
        <w:r>
          <w:fldChar w:fldCharType="begin"/>
        </w:r>
        <w:r>
          <w:instrText xml:space="preserve"> PAGEREF _Toc20834 \h </w:instrText>
        </w:r>
        <w:r>
          <w:fldChar w:fldCharType="separate"/>
        </w:r>
        <w:r>
          <w:t>8</w:t>
        </w:r>
        <w:r>
          <w:fldChar w:fldCharType="end"/>
        </w:r>
      </w:hyperlink>
    </w:p>
    <w:p>
      <w:pPr>
        <w:pStyle w:val="TOC2"/>
        <w:tabs>
          <w:tab w:val="right" w:leader="dot" w:pos="8306"/>
        </w:tabs>
      </w:pPr>
      <w:hyperlink w:anchor="_Toc25134" w:history="1">
        <w:r>
          <w:rPr>
            <w:rFonts w:ascii="仿宋" w:eastAsia="仿宋" w:hAnsi="仿宋" w:cs="仿宋" w:hint="eastAsia"/>
            <w:lang w:eastAsia="zh-CN"/>
          </w:rPr>
          <w:t>(三)、MS项目提出的理由</w:t>
        </w:r>
        <w:r>
          <w:tab/>
        </w:r>
        <w:r>
          <w:fldChar w:fldCharType="begin"/>
        </w:r>
        <w:r>
          <w:instrText xml:space="preserve"> PAGEREF _Toc25134 \h </w:instrText>
        </w:r>
        <w:r>
          <w:fldChar w:fldCharType="separate"/>
        </w:r>
        <w:r>
          <w:t>9</w:t>
        </w:r>
        <w:r>
          <w:fldChar w:fldCharType="end"/>
        </w:r>
      </w:hyperlink>
    </w:p>
    <w:p>
      <w:pPr>
        <w:pStyle w:val="TOC2"/>
        <w:tabs>
          <w:tab w:val="right" w:leader="dot" w:pos="8306"/>
        </w:tabs>
      </w:pPr>
      <w:hyperlink w:anchor="_Toc9653" w:history="1">
        <w:r>
          <w:rPr>
            <w:rFonts w:ascii="仿宋" w:eastAsia="仿宋" w:hAnsi="仿宋" w:cs="仿宋" w:hint="eastAsia"/>
            <w:lang w:eastAsia="zh-CN"/>
          </w:rPr>
          <w:t>(四)、MS项目意义</w:t>
        </w:r>
        <w:r>
          <w:tab/>
        </w:r>
        <w:r>
          <w:fldChar w:fldCharType="begin"/>
        </w:r>
        <w:r>
          <w:instrText xml:space="preserve"> PAGEREF _Toc9653 \h </w:instrText>
        </w:r>
        <w:r>
          <w:fldChar w:fldCharType="separate"/>
        </w:r>
        <w:r>
          <w:t>10</w:t>
        </w:r>
        <w:r>
          <w:fldChar w:fldCharType="end"/>
        </w:r>
      </w:hyperlink>
    </w:p>
    <w:p>
      <w:pPr>
        <w:pStyle w:val="TOC2"/>
        <w:tabs>
          <w:tab w:val="right" w:leader="dot" w:pos="8306"/>
        </w:tabs>
      </w:pPr>
      <w:hyperlink w:anchor="_Toc25291" w:history="1">
        <w:r>
          <w:rPr>
            <w:rFonts w:ascii="仿宋" w:eastAsia="仿宋" w:hAnsi="仿宋" w:cs="仿宋" w:hint="eastAsia"/>
            <w:lang w:eastAsia="zh-CN"/>
          </w:rPr>
          <w:t>(五)、MS项目背景</w:t>
        </w:r>
        <w:r>
          <w:tab/>
        </w:r>
        <w:r>
          <w:fldChar w:fldCharType="begin"/>
        </w:r>
        <w:r>
          <w:instrText xml:space="preserve"> PAGEREF _Toc25291 \h </w:instrText>
        </w:r>
        <w:r>
          <w:fldChar w:fldCharType="separate"/>
        </w:r>
        <w:r>
          <w:t>11</w:t>
        </w:r>
        <w:r>
          <w:fldChar w:fldCharType="end"/>
        </w:r>
      </w:hyperlink>
    </w:p>
    <w:p>
      <w:pPr>
        <w:pStyle w:val="TOC1"/>
        <w:tabs>
          <w:tab w:val="right" w:leader="dot" w:pos="8306"/>
        </w:tabs>
      </w:pPr>
      <w:hyperlink w:anchor="_Toc6195" w:history="1">
        <w:r>
          <w:rPr>
            <w:rFonts w:ascii="仿宋" w:eastAsia="仿宋" w:hAnsi="仿宋" w:cs="仿宋" w:hint="eastAsia"/>
            <w:lang w:eastAsia="zh-CN"/>
          </w:rPr>
          <w:t>三、MS项目危机管理</w:t>
        </w:r>
        <w:r>
          <w:tab/>
        </w:r>
        <w:r>
          <w:fldChar w:fldCharType="begin"/>
        </w:r>
        <w:r>
          <w:instrText xml:space="preserve"> PAGEREF _Toc6195 \h </w:instrText>
        </w:r>
        <w:r>
          <w:fldChar w:fldCharType="separate"/>
        </w:r>
        <w:r>
          <w:t>12</w:t>
        </w:r>
        <w:r>
          <w:fldChar w:fldCharType="end"/>
        </w:r>
      </w:hyperlink>
    </w:p>
    <w:p>
      <w:pPr>
        <w:pStyle w:val="TOC2"/>
        <w:tabs>
          <w:tab w:val="right" w:leader="dot" w:pos="8306"/>
        </w:tabs>
      </w:pPr>
      <w:hyperlink w:anchor="_Toc26355" w:history="1">
        <w:r>
          <w:rPr>
            <w:rFonts w:ascii="仿宋" w:eastAsia="仿宋" w:hAnsi="仿宋" w:cs="仿宋" w:hint="eastAsia"/>
            <w:lang w:eastAsia="zh-CN"/>
          </w:rPr>
          <w:t>(一)、危机预警与识别</w:t>
        </w:r>
        <w:r>
          <w:tab/>
        </w:r>
        <w:r>
          <w:fldChar w:fldCharType="begin"/>
        </w:r>
        <w:r>
          <w:instrText xml:space="preserve"> PAGEREF _Toc26355 \h </w:instrText>
        </w:r>
        <w:r>
          <w:fldChar w:fldCharType="separate"/>
        </w:r>
        <w:r>
          <w:t>12</w:t>
        </w:r>
        <w:r>
          <w:fldChar w:fldCharType="end"/>
        </w:r>
      </w:hyperlink>
    </w:p>
    <w:p>
      <w:pPr>
        <w:pStyle w:val="TOC2"/>
        <w:tabs>
          <w:tab w:val="right" w:leader="dot" w:pos="8306"/>
        </w:tabs>
      </w:pPr>
      <w:hyperlink w:anchor="_Toc20222" w:history="1">
        <w:r>
          <w:rPr>
            <w:rFonts w:ascii="仿宋" w:eastAsia="仿宋" w:hAnsi="仿宋" w:cs="仿宋" w:hint="eastAsia"/>
            <w:lang w:eastAsia="zh-CN"/>
          </w:rPr>
          <w:t>(二)、危机应对与恢复</w:t>
        </w:r>
        <w:r>
          <w:tab/>
        </w:r>
        <w:r>
          <w:fldChar w:fldCharType="begin"/>
        </w:r>
        <w:r>
          <w:instrText xml:space="preserve"> PAGEREF _Toc20222 \h </w:instrText>
        </w:r>
        <w:r>
          <w:fldChar w:fldCharType="separate"/>
        </w:r>
        <w:r>
          <w:t>13</w:t>
        </w:r>
        <w:r>
          <w:fldChar w:fldCharType="end"/>
        </w:r>
      </w:hyperlink>
    </w:p>
    <w:p>
      <w:pPr>
        <w:pStyle w:val="TOC1"/>
        <w:tabs>
          <w:tab w:val="right" w:leader="dot" w:pos="8306"/>
        </w:tabs>
      </w:pPr>
      <w:hyperlink w:anchor="_Toc30313" w:history="1">
        <w:r>
          <w:rPr>
            <w:rFonts w:ascii="仿宋" w:eastAsia="仿宋" w:hAnsi="仿宋" w:cs="仿宋" w:hint="eastAsia"/>
            <w:lang w:eastAsia="zh-CN"/>
          </w:rPr>
          <w:t>四、市场分析、调研</w:t>
        </w:r>
        <w:r>
          <w:tab/>
        </w:r>
        <w:r>
          <w:fldChar w:fldCharType="begin"/>
        </w:r>
        <w:r>
          <w:instrText xml:space="preserve"> PAGEREF _Toc30313 \h </w:instrText>
        </w:r>
        <w:r>
          <w:fldChar w:fldCharType="separate"/>
        </w:r>
        <w:r>
          <w:t>15</w:t>
        </w:r>
        <w:r>
          <w:fldChar w:fldCharType="end"/>
        </w:r>
      </w:hyperlink>
    </w:p>
    <w:p>
      <w:pPr>
        <w:pStyle w:val="TOC2"/>
        <w:tabs>
          <w:tab w:val="right" w:leader="dot" w:pos="8306"/>
        </w:tabs>
      </w:pPr>
      <w:hyperlink w:anchor="_Toc3127" w:history="1">
        <w:r>
          <w:rPr>
            <w:rFonts w:ascii="仿宋" w:eastAsia="仿宋" w:hAnsi="仿宋" w:cs="仿宋" w:hint="eastAsia"/>
            <w:lang w:eastAsia="zh-CN"/>
          </w:rPr>
          <w:t>(一)、MS行业分析</w:t>
        </w:r>
        <w:r>
          <w:tab/>
        </w:r>
        <w:r>
          <w:fldChar w:fldCharType="begin"/>
        </w:r>
        <w:r>
          <w:instrText xml:space="preserve"> PAGEREF _Toc3127 \h </w:instrText>
        </w:r>
        <w:r>
          <w:fldChar w:fldCharType="separate"/>
        </w:r>
        <w:r>
          <w:t>15</w:t>
        </w:r>
        <w:r>
          <w:fldChar w:fldCharType="end"/>
        </w:r>
      </w:hyperlink>
    </w:p>
    <w:p>
      <w:pPr>
        <w:pStyle w:val="TOC2"/>
        <w:tabs>
          <w:tab w:val="right" w:leader="dot" w:pos="8306"/>
        </w:tabs>
      </w:pPr>
      <w:hyperlink w:anchor="_Toc26254" w:history="1">
        <w:r>
          <w:rPr>
            <w:rFonts w:ascii="仿宋" w:eastAsia="仿宋" w:hAnsi="仿宋" w:cs="仿宋" w:hint="eastAsia"/>
            <w:lang w:eastAsia="zh-CN"/>
          </w:rPr>
          <w:t>(二)、MS市场分析预测</w:t>
        </w:r>
        <w:r>
          <w:tab/>
        </w:r>
        <w:r>
          <w:fldChar w:fldCharType="begin"/>
        </w:r>
        <w:r>
          <w:instrText xml:space="preserve"> PAGEREF _Toc26254 \h </w:instrText>
        </w:r>
        <w:r>
          <w:fldChar w:fldCharType="separate"/>
        </w:r>
        <w:r>
          <w:t>15</w:t>
        </w:r>
        <w:r>
          <w:fldChar w:fldCharType="end"/>
        </w:r>
      </w:hyperlink>
    </w:p>
    <w:p>
      <w:pPr>
        <w:pStyle w:val="TOC1"/>
        <w:tabs>
          <w:tab w:val="right" w:leader="dot" w:pos="8306"/>
        </w:tabs>
      </w:pPr>
      <w:hyperlink w:anchor="_Toc1139" w:history="1">
        <w:r>
          <w:rPr>
            <w:rFonts w:ascii="仿宋" w:eastAsia="仿宋" w:hAnsi="仿宋" w:cs="仿宋" w:hint="eastAsia"/>
            <w:lang w:eastAsia="zh-CN"/>
          </w:rPr>
          <w:t>五、MS项目选址可行性分析</w:t>
        </w:r>
        <w:r>
          <w:tab/>
        </w:r>
        <w:r>
          <w:fldChar w:fldCharType="begin"/>
        </w:r>
        <w:r>
          <w:instrText xml:space="preserve"> PAGEREF _Toc1139 \h </w:instrText>
        </w:r>
        <w:r>
          <w:fldChar w:fldCharType="separate"/>
        </w:r>
        <w:r>
          <w:t>16</w:t>
        </w:r>
        <w:r>
          <w:fldChar w:fldCharType="end"/>
        </w:r>
      </w:hyperlink>
    </w:p>
    <w:p>
      <w:pPr>
        <w:pStyle w:val="TOC2"/>
        <w:tabs>
          <w:tab w:val="right" w:leader="dot" w:pos="8306"/>
        </w:tabs>
      </w:pPr>
      <w:hyperlink w:anchor="_Toc25464" w:history="1">
        <w:r>
          <w:rPr>
            <w:rFonts w:ascii="仿宋" w:eastAsia="仿宋" w:hAnsi="仿宋" w:cs="仿宋" w:hint="eastAsia"/>
            <w:lang w:eastAsia="zh-CN"/>
          </w:rPr>
          <w:t>(一)、MS项目选址</w:t>
        </w:r>
        <w:r>
          <w:tab/>
        </w:r>
        <w:r>
          <w:fldChar w:fldCharType="begin"/>
        </w:r>
        <w:r>
          <w:instrText xml:space="preserve"> PAGEREF _Toc25464 \h </w:instrText>
        </w:r>
        <w:r>
          <w:fldChar w:fldCharType="separate"/>
        </w:r>
        <w:r>
          <w:t>16</w:t>
        </w:r>
        <w:r>
          <w:fldChar w:fldCharType="end"/>
        </w:r>
      </w:hyperlink>
    </w:p>
    <w:p>
      <w:pPr>
        <w:pStyle w:val="TOC2"/>
        <w:tabs>
          <w:tab w:val="right" w:leader="dot" w:pos="8306"/>
        </w:tabs>
      </w:pPr>
      <w:hyperlink w:anchor="_Toc7676" w:history="1">
        <w:r>
          <w:rPr>
            <w:rFonts w:ascii="仿宋" w:eastAsia="仿宋" w:hAnsi="仿宋" w:cs="仿宋" w:hint="eastAsia"/>
            <w:lang w:eastAsia="zh-CN"/>
          </w:rPr>
          <w:t>(二)、用地控制指标</w:t>
        </w:r>
        <w:r>
          <w:tab/>
        </w:r>
        <w:r>
          <w:fldChar w:fldCharType="begin"/>
        </w:r>
        <w:r>
          <w:instrText xml:space="preserve"> PAGEREF _Toc7676 \h </w:instrText>
        </w:r>
        <w:r>
          <w:fldChar w:fldCharType="separate"/>
        </w:r>
        <w:r>
          <w:t>16</w:t>
        </w:r>
        <w:r>
          <w:fldChar w:fldCharType="end"/>
        </w:r>
      </w:hyperlink>
    </w:p>
    <w:p>
      <w:pPr>
        <w:pStyle w:val="TOC2"/>
        <w:tabs>
          <w:tab w:val="right" w:leader="dot" w:pos="8306"/>
        </w:tabs>
      </w:pPr>
      <w:hyperlink w:anchor="_Toc8872" w:history="1">
        <w:r>
          <w:rPr>
            <w:rFonts w:ascii="仿宋" w:eastAsia="仿宋" w:hAnsi="仿宋" w:cs="仿宋" w:hint="eastAsia"/>
            <w:lang w:eastAsia="zh-CN"/>
          </w:rPr>
          <w:t>(三)、节约用地措施</w:t>
        </w:r>
        <w:r>
          <w:tab/>
        </w:r>
        <w:r>
          <w:fldChar w:fldCharType="begin"/>
        </w:r>
        <w:r>
          <w:instrText xml:space="preserve"> PAGEREF _Toc8872 \h </w:instrText>
        </w:r>
        <w:r>
          <w:fldChar w:fldCharType="separate"/>
        </w:r>
        <w:r>
          <w:t>18</w:t>
        </w:r>
        <w:r>
          <w:fldChar w:fldCharType="end"/>
        </w:r>
      </w:hyperlink>
    </w:p>
    <w:p>
      <w:pPr>
        <w:pStyle w:val="TOC2"/>
        <w:tabs>
          <w:tab w:val="right" w:leader="dot" w:pos="8306"/>
        </w:tabs>
      </w:pPr>
      <w:hyperlink w:anchor="_Toc1831" w:history="1">
        <w:r>
          <w:rPr>
            <w:rFonts w:ascii="仿宋" w:eastAsia="仿宋" w:hAnsi="仿宋" w:cs="仿宋" w:hint="eastAsia"/>
            <w:lang w:eastAsia="zh-CN"/>
          </w:rPr>
          <w:t>(四)、总图布置方案</w:t>
        </w:r>
        <w:r>
          <w:tab/>
        </w:r>
        <w:r>
          <w:fldChar w:fldCharType="begin"/>
        </w:r>
        <w:r>
          <w:instrText xml:space="preserve"> PAGEREF _Toc1831 \h </w:instrText>
        </w:r>
        <w:r>
          <w:fldChar w:fldCharType="separate"/>
        </w:r>
        <w:r>
          <w:t>19</w:t>
        </w:r>
        <w:r>
          <w:fldChar w:fldCharType="end"/>
        </w:r>
      </w:hyperlink>
    </w:p>
    <w:p>
      <w:pPr>
        <w:pStyle w:val="TOC2"/>
        <w:tabs>
          <w:tab w:val="right" w:leader="dot" w:pos="8306"/>
        </w:tabs>
      </w:pPr>
      <w:hyperlink w:anchor="_Toc5268" w:history="1">
        <w:r>
          <w:rPr>
            <w:rFonts w:ascii="仿宋" w:eastAsia="仿宋" w:hAnsi="仿宋" w:cs="仿宋" w:hint="eastAsia"/>
            <w:lang w:eastAsia="zh-CN"/>
          </w:rPr>
          <w:t>(五)、选址综合评价</w:t>
        </w:r>
        <w:r>
          <w:tab/>
        </w:r>
        <w:r>
          <w:fldChar w:fldCharType="begin"/>
        </w:r>
        <w:r>
          <w:instrText xml:space="preserve"> PAGEREF _Toc5268 \h </w:instrText>
        </w:r>
        <w:r>
          <w:fldChar w:fldCharType="separate"/>
        </w:r>
        <w:r>
          <w:t>20</w:t>
        </w:r>
        <w:r>
          <w:fldChar w:fldCharType="end"/>
        </w:r>
      </w:hyperlink>
    </w:p>
    <w:p>
      <w:pPr>
        <w:pStyle w:val="TOC1"/>
        <w:tabs>
          <w:tab w:val="right" w:leader="dot" w:pos="8306"/>
        </w:tabs>
      </w:pPr>
      <w:hyperlink w:anchor="_Toc17469" w:history="1">
        <w:r>
          <w:rPr>
            <w:rFonts w:ascii="仿宋" w:eastAsia="仿宋" w:hAnsi="仿宋" w:cs="仿宋" w:hint="eastAsia"/>
            <w:lang w:eastAsia="zh-CN"/>
          </w:rPr>
          <w:t>六、MS项目可持续发展</w:t>
        </w:r>
        <w:r>
          <w:tab/>
        </w:r>
        <w:r>
          <w:fldChar w:fldCharType="begin"/>
        </w:r>
        <w:r>
          <w:instrText xml:space="preserve"> PAGEREF _Toc17469 \h </w:instrText>
        </w:r>
        <w:r>
          <w:fldChar w:fldCharType="separate"/>
        </w:r>
        <w:r>
          <w:t>21</w:t>
        </w:r>
        <w:r>
          <w:fldChar w:fldCharType="end"/>
        </w:r>
      </w:hyperlink>
    </w:p>
    <w:p>
      <w:pPr>
        <w:pStyle w:val="TOC2"/>
        <w:tabs>
          <w:tab w:val="right" w:leader="dot" w:pos="8306"/>
        </w:tabs>
      </w:pPr>
      <w:hyperlink w:anchor="_Toc21345" w:history="1">
        <w:r>
          <w:rPr>
            <w:rFonts w:ascii="仿宋" w:eastAsia="仿宋" w:hAnsi="仿宋" w:cs="仿宋" w:hint="eastAsia"/>
            <w:lang w:eastAsia="zh-CN"/>
          </w:rPr>
          <w:t>(一)、可持续战略与实践</w:t>
        </w:r>
        <w:r>
          <w:tab/>
        </w:r>
        <w:r>
          <w:fldChar w:fldCharType="begin"/>
        </w:r>
        <w:r>
          <w:instrText xml:space="preserve"> PAGEREF _Toc21345 \h </w:instrText>
        </w:r>
        <w:r>
          <w:fldChar w:fldCharType="separate"/>
        </w:r>
        <w:r>
          <w:t>21</w:t>
        </w:r>
        <w:r>
          <w:fldChar w:fldCharType="end"/>
        </w:r>
      </w:hyperlink>
    </w:p>
    <w:p>
      <w:pPr>
        <w:pStyle w:val="TOC2"/>
        <w:tabs>
          <w:tab w:val="right" w:leader="dot" w:pos="8306"/>
        </w:tabs>
      </w:pPr>
      <w:hyperlink w:anchor="_Toc6603" w:history="1">
        <w:r>
          <w:rPr>
            <w:rFonts w:ascii="仿宋" w:eastAsia="仿宋" w:hAnsi="仿宋" w:cs="仿宋" w:hint="eastAsia"/>
            <w:lang w:eastAsia="zh-CN"/>
          </w:rPr>
          <w:t>(二)、环保与社会责任</w:t>
        </w:r>
        <w:r>
          <w:tab/>
        </w:r>
        <w:r>
          <w:fldChar w:fldCharType="begin"/>
        </w:r>
        <w:r>
          <w:instrText xml:space="preserve"> PAGEREF _Toc6603 \h </w:instrText>
        </w:r>
        <w:r>
          <w:fldChar w:fldCharType="separate"/>
        </w:r>
        <w:r>
          <w:t>22</w:t>
        </w:r>
        <w:r>
          <w:fldChar w:fldCharType="end"/>
        </w:r>
      </w:hyperlink>
    </w:p>
    <w:p>
      <w:pPr>
        <w:pStyle w:val="TOC1"/>
        <w:tabs>
          <w:tab w:val="right" w:leader="dot" w:pos="8306"/>
        </w:tabs>
      </w:pPr>
      <w:hyperlink w:anchor="_Toc16507" w:history="1">
        <w:r>
          <w:rPr>
            <w:rFonts w:ascii="仿宋" w:eastAsia="仿宋" w:hAnsi="仿宋" w:cs="仿宋" w:hint="eastAsia"/>
            <w:lang w:eastAsia="zh-CN"/>
          </w:rPr>
          <w:t>七、MS项目社会影响</w:t>
        </w:r>
        <w:r>
          <w:tab/>
        </w:r>
        <w:r>
          <w:fldChar w:fldCharType="begin"/>
        </w:r>
        <w:r>
          <w:instrText xml:space="preserve"> PAGEREF _Toc16507 \h </w:instrText>
        </w:r>
        <w:r>
          <w:fldChar w:fldCharType="separate"/>
        </w:r>
        <w:r>
          <w:t>23</w:t>
        </w:r>
        <w:r>
          <w:fldChar w:fldCharType="end"/>
        </w:r>
      </w:hyperlink>
    </w:p>
    <w:p>
      <w:pPr>
        <w:pStyle w:val="TOC2"/>
        <w:tabs>
          <w:tab w:val="right" w:leader="dot" w:pos="8306"/>
        </w:tabs>
      </w:pPr>
      <w:hyperlink w:anchor="_Toc7766" w:history="1">
        <w:r>
          <w:rPr>
            <w:rFonts w:ascii="仿宋" w:eastAsia="仿宋" w:hAnsi="仿宋" w:cs="仿宋" w:hint="eastAsia"/>
            <w:lang w:eastAsia="zh-CN"/>
          </w:rPr>
          <w:t>(一)、社会责任与义务</w:t>
        </w:r>
        <w:r>
          <w:tab/>
        </w:r>
        <w:r>
          <w:fldChar w:fldCharType="begin"/>
        </w:r>
        <w:r>
          <w:instrText xml:space="preserve"> PAGEREF _Toc7766 \h </w:instrText>
        </w:r>
        <w:r>
          <w:fldChar w:fldCharType="separate"/>
        </w:r>
        <w:r>
          <w:t>23</w:t>
        </w:r>
        <w:r>
          <w:fldChar w:fldCharType="end"/>
        </w:r>
      </w:hyperlink>
    </w:p>
    <w:p>
      <w:pPr>
        <w:pStyle w:val="TOC2"/>
        <w:tabs>
          <w:tab w:val="right" w:leader="dot" w:pos="8306"/>
        </w:tabs>
      </w:pPr>
      <w:hyperlink w:anchor="_Toc4082" w:history="1">
        <w:r>
          <w:rPr>
            <w:rFonts w:ascii="仿宋" w:eastAsia="仿宋" w:hAnsi="仿宋" w:cs="仿宋" w:hint="eastAsia"/>
            <w:lang w:eastAsia="zh-CN"/>
          </w:rPr>
          <w:t>(二)、社会参与与沟通</w:t>
        </w:r>
        <w:r>
          <w:tab/>
        </w:r>
        <w:r>
          <w:fldChar w:fldCharType="begin"/>
        </w:r>
        <w:r>
          <w:instrText xml:space="preserve"> PAGEREF _Toc4082 \h </w:instrText>
        </w:r>
        <w:r>
          <w:fldChar w:fldCharType="separate"/>
        </w:r>
        <w:r>
          <w:t>24</w:t>
        </w:r>
        <w:r>
          <w:fldChar w:fldCharType="end"/>
        </w:r>
      </w:hyperlink>
    </w:p>
    <w:p>
      <w:pPr>
        <w:pStyle w:val="TOC1"/>
        <w:tabs>
          <w:tab w:val="right" w:leader="dot" w:pos="8306"/>
        </w:tabs>
      </w:pPr>
      <w:hyperlink w:anchor="_Toc22212" w:history="1">
        <w:r>
          <w:rPr>
            <w:rFonts w:ascii="仿宋" w:eastAsia="仿宋" w:hAnsi="仿宋" w:cs="仿宋" w:hint="eastAsia"/>
            <w:lang w:eastAsia="zh-CN"/>
          </w:rPr>
          <w:t>八、MS项目风险管理</w:t>
        </w:r>
        <w:r>
          <w:tab/>
        </w:r>
        <w:r>
          <w:fldChar w:fldCharType="begin"/>
        </w:r>
        <w:r>
          <w:instrText xml:space="preserve"> PAGEREF _Toc22212 \h </w:instrText>
        </w:r>
        <w:r>
          <w:fldChar w:fldCharType="separate"/>
        </w:r>
        <w:r>
          <w:t>24</w:t>
        </w:r>
        <w:r>
          <w:fldChar w:fldCharType="end"/>
        </w:r>
      </w:hyperlink>
    </w:p>
    <w:p>
      <w:pPr>
        <w:pStyle w:val="TOC2"/>
        <w:tabs>
          <w:tab w:val="right" w:leader="dot" w:pos="8306"/>
        </w:tabs>
      </w:pPr>
      <w:hyperlink w:anchor="_Toc14282" w:history="1">
        <w:r>
          <w:rPr>
            <w:rFonts w:ascii="仿宋" w:eastAsia="仿宋" w:hAnsi="仿宋" w:cs="仿宋" w:hint="eastAsia"/>
            <w:lang w:eastAsia="zh-CN"/>
          </w:rPr>
          <w:t>(一)、风险识别与评估</w:t>
        </w:r>
        <w:r>
          <w:tab/>
        </w:r>
        <w:r>
          <w:fldChar w:fldCharType="begin"/>
        </w:r>
        <w:r>
          <w:instrText xml:space="preserve"> PAGEREF _Toc14282 \h </w:instrText>
        </w:r>
        <w:r>
          <w:fldChar w:fldCharType="separate"/>
        </w:r>
        <w:r>
          <w:t>24</w:t>
        </w:r>
        <w:r>
          <w:fldChar w:fldCharType="end"/>
        </w:r>
      </w:hyperlink>
    </w:p>
    <w:p>
      <w:pPr>
        <w:pStyle w:val="TOC2"/>
        <w:tabs>
          <w:tab w:val="right" w:leader="dot" w:pos="8306"/>
        </w:tabs>
      </w:pPr>
      <w:hyperlink w:anchor="_Toc6906" w:history="1">
        <w:r>
          <w:rPr>
            <w:rFonts w:ascii="仿宋" w:eastAsia="仿宋" w:hAnsi="仿宋" w:cs="仿宋" w:hint="eastAsia"/>
            <w:lang w:eastAsia="zh-CN"/>
          </w:rPr>
          <w:t>(二)、风险应对策略</w:t>
        </w:r>
        <w:r>
          <w:tab/>
        </w:r>
        <w:r>
          <w:fldChar w:fldCharType="begin"/>
        </w:r>
        <w:r>
          <w:instrText xml:space="preserve"> PAGEREF _Toc6906 \h </w:instrText>
        </w:r>
        <w:r>
          <w:fldChar w:fldCharType="separate"/>
        </w:r>
        <w:r>
          <w:t>26</w:t>
        </w:r>
        <w:r>
          <w:fldChar w:fldCharType="end"/>
        </w:r>
      </w:hyperlink>
    </w:p>
    <w:p>
      <w:pPr>
        <w:pStyle w:val="TOC2"/>
        <w:tabs>
          <w:tab w:val="right" w:leader="dot" w:pos="8306"/>
        </w:tabs>
      </w:pPr>
      <w:hyperlink w:anchor="_Toc10897" w:history="1">
        <w:r>
          <w:rPr>
            <w:rFonts w:ascii="仿宋" w:eastAsia="仿宋" w:hAnsi="仿宋" w:cs="仿宋" w:hint="eastAsia"/>
            <w:lang w:eastAsia="zh-CN"/>
          </w:rPr>
          <w:t>(三)、风险监控与控制</w:t>
        </w:r>
        <w:r>
          <w:tab/>
        </w:r>
        <w:r>
          <w:fldChar w:fldCharType="begin"/>
        </w:r>
        <w:r>
          <w:instrText xml:space="preserve"> PAGEREF _Toc10897 \h </w:instrText>
        </w:r>
        <w:r>
          <w:fldChar w:fldCharType="separate"/>
        </w:r>
        <w:r>
          <w:t>27</w:t>
        </w:r>
        <w:r>
          <w:fldChar w:fldCharType="end"/>
        </w:r>
      </w:hyperlink>
    </w:p>
    <w:p>
      <w:pPr>
        <w:pStyle w:val="TOC1"/>
        <w:tabs>
          <w:tab w:val="right" w:leader="dot" w:pos="8306"/>
        </w:tabs>
      </w:pPr>
      <w:hyperlink w:anchor="_Toc11393" w:history="1">
        <w:r>
          <w:rPr>
            <w:rFonts w:ascii="仿宋" w:eastAsia="仿宋" w:hAnsi="仿宋" w:cs="仿宋" w:hint="eastAsia"/>
            <w:lang w:eastAsia="zh-CN"/>
          </w:rPr>
          <w:t>九、MS项目创新与研发</w:t>
        </w:r>
        <w:r>
          <w:tab/>
        </w:r>
        <w:r>
          <w:fldChar w:fldCharType="begin"/>
        </w:r>
        <w:r>
          <w:instrText xml:space="preserve"> PAGEREF _Toc11393 \h </w:instrText>
        </w:r>
        <w:r>
          <w:fldChar w:fldCharType="separate"/>
        </w:r>
        <w:r>
          <w:t>28</w:t>
        </w:r>
        <w:r>
          <w:fldChar w:fldCharType="end"/>
        </w:r>
      </w:hyperlink>
    </w:p>
    <w:p>
      <w:pPr>
        <w:pStyle w:val="TOC2"/>
        <w:tabs>
          <w:tab w:val="right" w:leader="dot" w:pos="8306"/>
        </w:tabs>
      </w:pPr>
      <w:hyperlink w:anchor="_Toc16391" w:history="1">
        <w:r>
          <w:rPr>
            <w:rFonts w:ascii="仿宋" w:eastAsia="仿宋" w:hAnsi="仿宋" w:cs="仿宋" w:hint="eastAsia"/>
            <w:lang w:eastAsia="zh-CN"/>
          </w:rPr>
          <w:t>(一)、创新策略与方向</w:t>
        </w:r>
        <w:r>
          <w:tab/>
        </w:r>
        <w:r>
          <w:fldChar w:fldCharType="begin"/>
        </w:r>
        <w:r>
          <w:instrText xml:space="preserve"> PAGEREF _Toc16391 \h </w:instrText>
        </w:r>
        <w:r>
          <w:fldChar w:fldCharType="separate"/>
        </w:r>
        <w:r>
          <w:t>28</w:t>
        </w:r>
        <w:r>
          <w:fldChar w:fldCharType="end"/>
        </w:r>
      </w:hyperlink>
    </w:p>
    <w:p>
      <w:pPr>
        <w:pStyle w:val="TOC2"/>
        <w:tabs>
          <w:tab w:val="right" w:leader="dot" w:pos="8306"/>
        </w:tabs>
      </w:pPr>
      <w:hyperlink w:anchor="_Toc30504" w:history="1">
        <w:r>
          <w:rPr>
            <w:rFonts w:ascii="仿宋" w:eastAsia="仿宋" w:hAnsi="仿宋" w:cs="仿宋" w:hint="eastAsia"/>
            <w:lang w:eastAsia="zh-CN"/>
          </w:rPr>
          <w:t>(二)、研发规划与投入</w:t>
        </w:r>
        <w:r>
          <w:tab/>
        </w:r>
        <w:r>
          <w:fldChar w:fldCharType="begin"/>
        </w:r>
        <w:r>
          <w:instrText xml:space="preserve"> PAGEREF _Toc30504 \h </w:instrText>
        </w:r>
        <w:r>
          <w:fldChar w:fldCharType="separate"/>
        </w:r>
        <w:r>
          <w:t>30</w:t>
        </w:r>
        <w:r>
          <w:fldChar w:fldCharType="end"/>
        </w:r>
      </w:hyperlink>
    </w:p>
    <w:p>
      <w:pPr>
        <w:pStyle w:val="TOC1"/>
        <w:tabs>
          <w:tab w:val="right" w:leader="dot" w:pos="8306"/>
        </w:tabs>
      </w:pPr>
      <w:hyperlink w:anchor="_Toc918" w:history="1">
        <w:r>
          <w:rPr>
            <w:rFonts w:ascii="仿宋" w:eastAsia="仿宋" w:hAnsi="仿宋" w:cs="仿宋" w:hint="eastAsia"/>
            <w:lang w:eastAsia="zh-CN"/>
          </w:rPr>
          <w:t>十、MS项目人力资源管理</w:t>
        </w:r>
        <w:r>
          <w:tab/>
        </w:r>
        <w:r>
          <w:fldChar w:fldCharType="begin"/>
        </w:r>
        <w:r>
          <w:instrText xml:space="preserve"> PAGEREF _Toc918 \h </w:instrText>
        </w:r>
        <w:r>
          <w:fldChar w:fldCharType="separate"/>
        </w:r>
        <w:r>
          <w:t>31</w:t>
        </w:r>
        <w:r>
          <w:fldChar w:fldCharType="end"/>
        </w:r>
      </w:hyperlink>
    </w:p>
    <w:p>
      <w:pPr>
        <w:pStyle w:val="TOC2"/>
        <w:tabs>
          <w:tab w:val="right" w:leader="dot" w:pos="8306"/>
        </w:tabs>
      </w:pPr>
      <w:hyperlink w:anchor="_Toc29707" w:history="1">
        <w:r>
          <w:rPr>
            <w:rFonts w:ascii="仿宋" w:eastAsia="仿宋" w:hAnsi="仿宋" w:cs="仿宋" w:hint="eastAsia"/>
            <w:lang w:eastAsia="zh-CN"/>
          </w:rPr>
          <w:t>(一)、建立健全的预算管理制度</w:t>
        </w:r>
        <w:r>
          <w:tab/>
        </w:r>
        <w:r>
          <w:fldChar w:fldCharType="begin"/>
        </w:r>
        <w:r>
          <w:instrText xml:space="preserve"> PAGEREF _Toc29707 \h </w:instrText>
        </w:r>
        <w:r>
          <w:fldChar w:fldCharType="separate"/>
        </w:r>
        <w:r>
          <w:t>31</w:t>
        </w:r>
        <w:r>
          <w:fldChar w:fldCharType="end"/>
        </w:r>
      </w:hyperlink>
    </w:p>
    <w:p>
      <w:pPr>
        <w:pStyle w:val="TOC2"/>
        <w:tabs>
          <w:tab w:val="right" w:leader="dot" w:pos="8306"/>
        </w:tabs>
      </w:pPr>
      <w:hyperlink w:anchor="_Toc8164" w:history="1">
        <w:r>
          <w:rPr>
            <w:rFonts w:ascii="仿宋" w:eastAsia="仿宋" w:hAnsi="仿宋" w:cs="仿宋" w:hint="eastAsia"/>
            <w:lang w:eastAsia="zh-CN"/>
          </w:rPr>
          <w:t>(二)、加强资金流动监控</w:t>
        </w:r>
        <w:r>
          <w:tab/>
        </w:r>
        <w:r>
          <w:fldChar w:fldCharType="begin"/>
        </w:r>
        <w:r>
          <w:instrText xml:space="preserve"> PAGEREF _Toc8164 \h </w:instrText>
        </w:r>
        <w:r>
          <w:fldChar w:fldCharType="separate"/>
        </w:r>
        <w:r>
          <w:t>33</w:t>
        </w:r>
        <w:r>
          <w:fldChar w:fldCharType="end"/>
        </w:r>
      </w:hyperlink>
    </w:p>
    <w:p>
      <w:pPr>
        <w:pStyle w:val="TOC2"/>
        <w:tabs>
          <w:tab w:val="right" w:leader="dot" w:pos="8306"/>
        </w:tabs>
      </w:pPr>
      <w:hyperlink w:anchor="_Toc10587" w:history="1">
        <w:r>
          <w:rPr>
            <w:rFonts w:ascii="仿宋" w:eastAsia="仿宋" w:hAnsi="仿宋" w:cs="仿宋" w:hint="eastAsia"/>
            <w:lang w:eastAsia="zh-CN"/>
          </w:rPr>
          <w:t>(三)、制定完善的风险控制机制</w:t>
        </w:r>
        <w:r>
          <w:tab/>
        </w:r>
        <w:r>
          <w:fldChar w:fldCharType="begin"/>
        </w:r>
        <w:r>
          <w:instrText xml:space="preserve"> PAGEREF _Toc10587 \h </w:instrText>
        </w:r>
        <w:r>
          <w:fldChar w:fldCharType="separate"/>
        </w:r>
        <w:r>
          <w:t>34</w:t>
        </w:r>
        <w:r>
          <w:fldChar w:fldCharType="end"/>
        </w:r>
      </w:hyperlink>
    </w:p>
    <w:p>
      <w:pPr>
        <w:pStyle w:val="TOC2"/>
        <w:tabs>
          <w:tab w:val="right" w:leader="dot" w:pos="8306"/>
        </w:tabs>
      </w:pPr>
      <w:hyperlink w:anchor="_Toc6107" w:history="1">
        <w:r>
          <w:rPr>
            <w:rFonts w:ascii="仿宋" w:eastAsia="仿宋" w:hAnsi="仿宋" w:cs="仿宋" w:hint="eastAsia"/>
            <w:lang w:eastAsia="zh-CN"/>
          </w:rPr>
          <w:t>(四)、优化成本管理</w:t>
        </w:r>
        <w:r>
          <w:tab/>
        </w:r>
        <w:r>
          <w:fldChar w:fldCharType="begin"/>
        </w:r>
        <w:r>
          <w:instrText xml:space="preserve"> PAGEREF _Toc6107 \h </w:instrText>
        </w:r>
        <w:r>
          <w:fldChar w:fldCharType="separate"/>
        </w:r>
        <w:r>
          <w:t>35</w:t>
        </w:r>
        <w:r>
          <w:fldChar w:fldCharType="end"/>
        </w:r>
      </w:hyperlink>
    </w:p>
    <w:p>
      <w:pPr>
        <w:pStyle w:val="TOC1"/>
        <w:tabs>
          <w:tab w:val="right" w:leader="dot" w:pos="8306"/>
        </w:tabs>
      </w:pPr>
      <w:hyperlink w:anchor="_Toc21981" w:history="1">
        <w:r>
          <w:rPr>
            <w:rFonts w:ascii="仿宋" w:eastAsia="仿宋" w:hAnsi="仿宋" w:cs="仿宋" w:hint="eastAsia"/>
            <w:lang w:eastAsia="zh-CN"/>
          </w:rPr>
          <w:t>十一、MS项目人力资源培养与发展</w:t>
        </w:r>
        <w:r>
          <w:tab/>
        </w:r>
        <w:r>
          <w:fldChar w:fldCharType="begin"/>
        </w:r>
        <w:r>
          <w:instrText xml:space="preserve"> PAGEREF _Toc21981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78" w:history="1">
        <w:r>
          <w:rPr>
            <w:rFonts w:ascii="仿宋" w:eastAsia="仿宋" w:hAnsi="仿宋" w:cs="仿宋" w:hint="eastAsia"/>
            <w:lang w:eastAsia="zh-CN"/>
          </w:rPr>
          <w:t>(一)、人才需求与规划</w:t>
        </w:r>
        <w:r>
          <w:tab/>
        </w:r>
        <w:r>
          <w:fldChar w:fldCharType="begin"/>
        </w:r>
        <w:r>
          <w:instrText xml:space="preserve"> PAGEREF _Toc16578 \h </w:instrText>
        </w:r>
        <w:r>
          <w:fldChar w:fldCharType="separate"/>
        </w:r>
        <w:r>
          <w:t>37</w:t>
        </w:r>
        <w:r>
          <w:fldChar w:fldCharType="end"/>
        </w:r>
      </w:hyperlink>
    </w:p>
    <w:p>
      <w:pPr>
        <w:pStyle w:val="TOC2"/>
        <w:tabs>
          <w:tab w:val="right" w:leader="dot" w:pos="8306"/>
        </w:tabs>
      </w:pPr>
      <w:hyperlink w:anchor="_Toc3330" w:history="1">
        <w:r>
          <w:rPr>
            <w:rFonts w:ascii="仿宋" w:eastAsia="仿宋" w:hAnsi="仿宋" w:cs="仿宋" w:hint="eastAsia"/>
            <w:lang w:eastAsia="zh-CN"/>
          </w:rPr>
          <w:t>(二)、培训与发展计划</w:t>
        </w:r>
        <w:r>
          <w:tab/>
        </w:r>
        <w:r>
          <w:fldChar w:fldCharType="begin"/>
        </w:r>
        <w:r>
          <w:instrText xml:space="preserve"> PAGEREF _Toc3330 \h </w:instrText>
        </w:r>
        <w:r>
          <w:fldChar w:fldCharType="separate"/>
        </w:r>
        <w:r>
          <w:t>37</w:t>
        </w:r>
        <w:r>
          <w:fldChar w:fldCharType="end"/>
        </w:r>
      </w:hyperlink>
    </w:p>
    <w:p>
      <w:pPr>
        <w:pStyle w:val="TOC1"/>
        <w:tabs>
          <w:tab w:val="right" w:leader="dot" w:pos="8306"/>
        </w:tabs>
      </w:pPr>
      <w:hyperlink w:anchor="_Toc20072" w:history="1">
        <w:r>
          <w:rPr>
            <w:rFonts w:ascii="仿宋" w:eastAsia="仿宋" w:hAnsi="仿宋" w:cs="仿宋" w:hint="eastAsia"/>
            <w:lang w:eastAsia="zh-CN"/>
          </w:rPr>
          <w:t>十二、MS项目经营效益</w:t>
        </w:r>
        <w:r>
          <w:tab/>
        </w:r>
        <w:r>
          <w:fldChar w:fldCharType="begin"/>
        </w:r>
        <w:r>
          <w:instrText xml:space="preserve"> PAGEREF _Toc20072 \h </w:instrText>
        </w:r>
        <w:r>
          <w:fldChar w:fldCharType="separate"/>
        </w:r>
        <w:r>
          <w:t>38</w:t>
        </w:r>
        <w:r>
          <w:fldChar w:fldCharType="end"/>
        </w:r>
      </w:hyperlink>
    </w:p>
    <w:p>
      <w:pPr>
        <w:pStyle w:val="TOC2"/>
        <w:tabs>
          <w:tab w:val="right" w:leader="dot" w:pos="8306"/>
        </w:tabs>
      </w:pPr>
      <w:hyperlink w:anchor="_Toc28919" w:history="1">
        <w:r>
          <w:rPr>
            <w:rFonts w:ascii="仿宋" w:eastAsia="仿宋" w:hAnsi="仿宋" w:cs="仿宋" w:hint="eastAsia"/>
            <w:lang w:eastAsia="zh-CN"/>
          </w:rPr>
          <w:t>(一)、经济评价财务测算</w:t>
        </w:r>
        <w:r>
          <w:tab/>
        </w:r>
        <w:r>
          <w:fldChar w:fldCharType="begin"/>
        </w:r>
        <w:r>
          <w:instrText xml:space="preserve"> PAGEREF _Toc28919 \h </w:instrText>
        </w:r>
        <w:r>
          <w:fldChar w:fldCharType="separate"/>
        </w:r>
        <w:r>
          <w:t>38</w:t>
        </w:r>
        <w:r>
          <w:fldChar w:fldCharType="end"/>
        </w:r>
      </w:hyperlink>
    </w:p>
    <w:p>
      <w:pPr>
        <w:pStyle w:val="TOC2"/>
        <w:tabs>
          <w:tab w:val="right" w:leader="dot" w:pos="8306"/>
        </w:tabs>
      </w:pPr>
      <w:hyperlink w:anchor="_Toc2421" w:history="1">
        <w:r>
          <w:rPr>
            <w:rFonts w:ascii="仿宋" w:eastAsia="仿宋" w:hAnsi="仿宋" w:cs="仿宋" w:hint="eastAsia"/>
            <w:lang w:eastAsia="zh-CN"/>
          </w:rPr>
          <w:t>(二)、MS项目盈利能力分析</w:t>
        </w:r>
        <w:r>
          <w:tab/>
        </w:r>
        <w:r>
          <w:fldChar w:fldCharType="begin"/>
        </w:r>
        <w:r>
          <w:instrText xml:space="preserve"> PAGEREF _Toc2421 \h </w:instrText>
        </w:r>
        <w:r>
          <w:fldChar w:fldCharType="separate"/>
        </w:r>
        <w:r>
          <w:t>39</w:t>
        </w:r>
        <w:r>
          <w:fldChar w:fldCharType="end"/>
        </w:r>
      </w:hyperlink>
    </w:p>
    <w:p>
      <w:pPr>
        <w:pStyle w:val="TOC1"/>
        <w:tabs>
          <w:tab w:val="right" w:leader="dot" w:pos="8306"/>
        </w:tabs>
      </w:pPr>
      <w:hyperlink w:anchor="_Toc25135" w:history="1">
        <w:r>
          <w:rPr>
            <w:rFonts w:ascii="仿宋" w:eastAsia="仿宋" w:hAnsi="仿宋" w:cs="仿宋" w:hint="eastAsia"/>
            <w:lang w:eastAsia="zh-CN"/>
          </w:rPr>
          <w:t>十三、营销与推广策略</w:t>
        </w:r>
        <w:r>
          <w:tab/>
        </w:r>
        <w:r>
          <w:fldChar w:fldCharType="begin"/>
        </w:r>
        <w:r>
          <w:instrText xml:space="preserve"> PAGEREF _Toc25135 \h </w:instrText>
        </w:r>
        <w:r>
          <w:fldChar w:fldCharType="separate"/>
        </w:r>
        <w:r>
          <w:t>40</w:t>
        </w:r>
        <w:r>
          <w:fldChar w:fldCharType="end"/>
        </w:r>
      </w:hyperlink>
    </w:p>
    <w:p>
      <w:pPr>
        <w:pStyle w:val="TOC2"/>
        <w:tabs>
          <w:tab w:val="right" w:leader="dot" w:pos="8306"/>
        </w:tabs>
      </w:pPr>
      <w:hyperlink w:anchor="_Toc18768" w:history="1">
        <w:r>
          <w:rPr>
            <w:rFonts w:ascii="仿宋" w:eastAsia="仿宋" w:hAnsi="仿宋" w:cs="仿宋" w:hint="eastAsia"/>
            <w:lang w:eastAsia="zh-CN"/>
          </w:rPr>
          <w:t>(一)、产品/服务定位与特点</w:t>
        </w:r>
        <w:r>
          <w:tab/>
        </w:r>
        <w:r>
          <w:fldChar w:fldCharType="begin"/>
        </w:r>
        <w:r>
          <w:instrText xml:space="preserve"> PAGEREF _Toc18768 \h </w:instrText>
        </w:r>
        <w:r>
          <w:fldChar w:fldCharType="separate"/>
        </w:r>
        <w:r>
          <w:t>40</w:t>
        </w:r>
        <w:r>
          <w:fldChar w:fldCharType="end"/>
        </w:r>
      </w:hyperlink>
    </w:p>
    <w:p>
      <w:pPr>
        <w:pStyle w:val="TOC2"/>
        <w:tabs>
          <w:tab w:val="right" w:leader="dot" w:pos="8306"/>
        </w:tabs>
      </w:pPr>
      <w:hyperlink w:anchor="_Toc30766" w:history="1">
        <w:r>
          <w:rPr>
            <w:rFonts w:ascii="仿宋" w:eastAsia="仿宋" w:hAnsi="仿宋" w:cs="仿宋" w:hint="eastAsia"/>
            <w:lang w:eastAsia="zh-CN"/>
          </w:rPr>
          <w:t>(二)、市场定位与竞争分析</w:t>
        </w:r>
        <w:r>
          <w:tab/>
        </w:r>
        <w:r>
          <w:fldChar w:fldCharType="begin"/>
        </w:r>
        <w:r>
          <w:instrText xml:space="preserve"> PAGEREF _Toc30766 \h </w:instrText>
        </w:r>
        <w:r>
          <w:fldChar w:fldCharType="separate"/>
        </w:r>
        <w:r>
          <w:t>41</w:t>
        </w:r>
        <w:r>
          <w:fldChar w:fldCharType="end"/>
        </w:r>
      </w:hyperlink>
    </w:p>
    <w:p>
      <w:pPr>
        <w:pStyle w:val="TOC2"/>
        <w:tabs>
          <w:tab w:val="right" w:leader="dot" w:pos="8306"/>
        </w:tabs>
      </w:pPr>
      <w:hyperlink w:anchor="_Toc22087" w:history="1">
        <w:r>
          <w:rPr>
            <w:rFonts w:ascii="仿宋" w:eastAsia="仿宋" w:hAnsi="仿宋" w:cs="仿宋" w:hint="eastAsia"/>
            <w:lang w:eastAsia="zh-CN"/>
          </w:rPr>
          <w:t>(三)、营销渠道与策略</w:t>
        </w:r>
        <w:r>
          <w:tab/>
        </w:r>
        <w:r>
          <w:fldChar w:fldCharType="begin"/>
        </w:r>
        <w:r>
          <w:instrText xml:space="preserve"> PAGEREF _Toc22087 \h </w:instrText>
        </w:r>
        <w:r>
          <w:fldChar w:fldCharType="separate"/>
        </w:r>
        <w:r>
          <w:t>42</w:t>
        </w:r>
        <w:r>
          <w:fldChar w:fldCharType="end"/>
        </w:r>
      </w:hyperlink>
    </w:p>
    <w:p>
      <w:pPr>
        <w:pStyle w:val="TOC2"/>
        <w:tabs>
          <w:tab w:val="right" w:leader="dot" w:pos="8306"/>
        </w:tabs>
      </w:pPr>
      <w:hyperlink w:anchor="_Toc30099" w:history="1">
        <w:r>
          <w:rPr>
            <w:rFonts w:ascii="仿宋" w:eastAsia="仿宋" w:hAnsi="仿宋" w:cs="仿宋" w:hint="eastAsia"/>
            <w:lang w:eastAsia="zh-CN"/>
          </w:rPr>
          <w:t>(四)、推广与宣传活动</w:t>
        </w:r>
        <w:r>
          <w:tab/>
        </w:r>
        <w:r>
          <w:fldChar w:fldCharType="begin"/>
        </w:r>
        <w:r>
          <w:instrText xml:space="preserve"> PAGEREF _Toc30099 \h </w:instrText>
        </w:r>
        <w:r>
          <w:fldChar w:fldCharType="separate"/>
        </w:r>
        <w:r>
          <w:t>43</w:t>
        </w:r>
        <w:r>
          <w:fldChar w:fldCharType="end"/>
        </w:r>
      </w:hyperlink>
    </w:p>
    <w:p>
      <w:pPr>
        <w:pStyle w:val="TOC1"/>
        <w:tabs>
          <w:tab w:val="right" w:leader="dot" w:pos="8306"/>
        </w:tabs>
      </w:pPr>
      <w:hyperlink w:anchor="_Toc15830" w:history="1">
        <w:r>
          <w:rPr>
            <w:rFonts w:ascii="仿宋" w:eastAsia="仿宋" w:hAnsi="仿宋" w:cs="仿宋" w:hint="eastAsia"/>
            <w:lang w:eastAsia="zh-CN"/>
          </w:rPr>
          <w:t>十四、MS项目变更管理</w:t>
        </w:r>
        <w:r>
          <w:tab/>
        </w:r>
        <w:r>
          <w:fldChar w:fldCharType="begin"/>
        </w:r>
        <w:r>
          <w:instrText xml:space="preserve"> PAGEREF _Toc15830 \h </w:instrText>
        </w:r>
        <w:r>
          <w:fldChar w:fldCharType="separate"/>
        </w:r>
        <w:r>
          <w:t>49</w:t>
        </w:r>
        <w:r>
          <w:fldChar w:fldCharType="end"/>
        </w:r>
      </w:hyperlink>
    </w:p>
    <w:p>
      <w:pPr>
        <w:pStyle w:val="TOC2"/>
        <w:tabs>
          <w:tab w:val="right" w:leader="dot" w:pos="8306"/>
        </w:tabs>
      </w:pPr>
      <w:hyperlink w:anchor="_Toc14790" w:history="1">
        <w:r>
          <w:rPr>
            <w:rFonts w:ascii="仿宋" w:eastAsia="仿宋" w:hAnsi="仿宋" w:cs="仿宋" w:hint="eastAsia"/>
            <w:lang w:eastAsia="zh-CN"/>
          </w:rPr>
          <w:t>(一)、变更申请与评估</w:t>
        </w:r>
        <w:r>
          <w:tab/>
        </w:r>
        <w:r>
          <w:fldChar w:fldCharType="begin"/>
        </w:r>
        <w:r>
          <w:instrText xml:space="preserve"> PAGEREF _Toc14790 \h </w:instrText>
        </w:r>
        <w:r>
          <w:fldChar w:fldCharType="separate"/>
        </w:r>
        <w:r>
          <w:t>49</w:t>
        </w:r>
        <w:r>
          <w:fldChar w:fldCharType="end"/>
        </w:r>
      </w:hyperlink>
    </w:p>
    <w:p>
      <w:pPr>
        <w:pStyle w:val="TOC2"/>
        <w:tabs>
          <w:tab w:val="right" w:leader="dot" w:pos="8306"/>
        </w:tabs>
      </w:pPr>
      <w:hyperlink w:anchor="_Toc12863" w:history="1">
        <w:r>
          <w:rPr>
            <w:rFonts w:ascii="仿宋" w:eastAsia="仿宋" w:hAnsi="仿宋" w:cs="仿宋" w:hint="eastAsia"/>
            <w:lang w:eastAsia="zh-CN"/>
          </w:rPr>
          <w:t>(二)、变更实施与控制</w:t>
        </w:r>
        <w:r>
          <w:tab/>
        </w:r>
        <w:r>
          <w:fldChar w:fldCharType="begin"/>
        </w:r>
        <w:r>
          <w:instrText xml:space="preserve"> PAGEREF _Toc12863 \h </w:instrText>
        </w:r>
        <w:r>
          <w:fldChar w:fldCharType="separate"/>
        </w:r>
        <w:r>
          <w:t>49</w:t>
        </w:r>
        <w:r>
          <w:fldChar w:fldCharType="end"/>
        </w:r>
      </w:hyperlink>
    </w:p>
    <w:p>
      <w:pPr>
        <w:pStyle w:val="TOC1"/>
        <w:tabs>
          <w:tab w:val="right" w:leader="dot" w:pos="8306"/>
        </w:tabs>
      </w:pPr>
      <w:hyperlink w:anchor="_Toc1194" w:history="1">
        <w:r>
          <w:rPr>
            <w:rFonts w:ascii="仿宋" w:eastAsia="仿宋" w:hAnsi="仿宋" w:cs="仿宋" w:hint="eastAsia"/>
            <w:lang w:eastAsia="zh-CN"/>
          </w:rPr>
          <w:t>十五、质量管理体系</w:t>
        </w:r>
        <w:r>
          <w:tab/>
        </w:r>
        <w:r>
          <w:fldChar w:fldCharType="begin"/>
        </w:r>
        <w:r>
          <w:instrText xml:space="preserve"> PAGEREF _Toc1194 \h </w:instrText>
        </w:r>
        <w:r>
          <w:fldChar w:fldCharType="separate"/>
        </w:r>
        <w:r>
          <w:t>50</w:t>
        </w:r>
        <w:r>
          <w:fldChar w:fldCharType="end"/>
        </w:r>
      </w:hyperlink>
    </w:p>
    <w:p>
      <w:pPr>
        <w:pStyle w:val="TOC2"/>
        <w:tabs>
          <w:tab w:val="right" w:leader="dot" w:pos="8306"/>
        </w:tabs>
      </w:pPr>
      <w:hyperlink w:anchor="_Toc6100" w:history="1">
        <w:r>
          <w:rPr>
            <w:rFonts w:ascii="仿宋" w:eastAsia="仿宋" w:hAnsi="仿宋" w:cs="仿宋" w:hint="eastAsia"/>
            <w:lang w:eastAsia="zh-CN"/>
          </w:rPr>
          <w:t>(一)、质量目标与方针</w:t>
        </w:r>
        <w:r>
          <w:tab/>
        </w:r>
        <w:r>
          <w:fldChar w:fldCharType="begin"/>
        </w:r>
        <w:r>
          <w:instrText xml:space="preserve"> PAGEREF _Toc6100 \h </w:instrText>
        </w:r>
        <w:r>
          <w:fldChar w:fldCharType="separate"/>
        </w:r>
        <w:r>
          <w:t>50</w:t>
        </w:r>
        <w:r>
          <w:fldChar w:fldCharType="end"/>
        </w:r>
      </w:hyperlink>
    </w:p>
    <w:p>
      <w:pPr>
        <w:pStyle w:val="TOC2"/>
        <w:tabs>
          <w:tab w:val="right" w:leader="dot" w:pos="8306"/>
        </w:tabs>
      </w:pPr>
      <w:hyperlink w:anchor="_Toc17730" w:history="1">
        <w:r>
          <w:rPr>
            <w:rFonts w:ascii="仿宋" w:eastAsia="仿宋" w:hAnsi="仿宋" w:cs="仿宋" w:hint="eastAsia"/>
            <w:lang w:eastAsia="zh-CN"/>
          </w:rPr>
          <w:t>(二)、质量管理责任</w:t>
        </w:r>
        <w:r>
          <w:tab/>
        </w:r>
        <w:r>
          <w:fldChar w:fldCharType="begin"/>
        </w:r>
        <w:r>
          <w:instrText xml:space="preserve"> PAGEREF _Toc17730 \h </w:instrText>
        </w:r>
        <w:r>
          <w:fldChar w:fldCharType="separate"/>
        </w:r>
        <w:r>
          <w:t>51</w:t>
        </w:r>
        <w:r>
          <w:fldChar w:fldCharType="end"/>
        </w:r>
      </w:hyperlink>
    </w:p>
    <w:p>
      <w:pPr>
        <w:pStyle w:val="TOC2"/>
        <w:tabs>
          <w:tab w:val="right" w:leader="dot" w:pos="8306"/>
        </w:tabs>
      </w:pPr>
      <w:hyperlink w:anchor="_Toc13731" w:history="1">
        <w:r>
          <w:rPr>
            <w:rFonts w:ascii="仿宋" w:eastAsia="仿宋" w:hAnsi="仿宋" w:cs="仿宋" w:hint="eastAsia"/>
            <w:lang w:eastAsia="zh-CN"/>
          </w:rPr>
          <w:t>(三)、质量管理体系文件</w:t>
        </w:r>
        <w:r>
          <w:tab/>
        </w:r>
        <w:r>
          <w:fldChar w:fldCharType="begin"/>
        </w:r>
        <w:r>
          <w:instrText xml:space="preserve"> PAGEREF _Toc13731 \h </w:instrText>
        </w:r>
        <w:r>
          <w:fldChar w:fldCharType="separate"/>
        </w:r>
        <w:r>
          <w:t>52</w:t>
        </w:r>
        <w:r>
          <w:fldChar w:fldCharType="end"/>
        </w:r>
      </w:hyperlink>
    </w:p>
    <w:p>
      <w:pPr>
        <w:pStyle w:val="TOC2"/>
        <w:tabs>
          <w:tab w:val="right" w:leader="dot" w:pos="8306"/>
        </w:tabs>
      </w:pPr>
      <w:hyperlink w:anchor="_Toc12851" w:history="1">
        <w:r>
          <w:rPr>
            <w:rFonts w:ascii="仿宋" w:eastAsia="仿宋" w:hAnsi="仿宋" w:cs="仿宋" w:hint="eastAsia"/>
            <w:lang w:eastAsia="zh-CN"/>
          </w:rPr>
          <w:t>(四)、质量培训与教育</w:t>
        </w:r>
        <w:r>
          <w:tab/>
        </w:r>
        <w:r>
          <w:fldChar w:fldCharType="begin"/>
        </w:r>
        <w:r>
          <w:instrText xml:space="preserve"> PAGEREF _Toc12851 \h </w:instrText>
        </w:r>
        <w:r>
          <w:fldChar w:fldCharType="separate"/>
        </w:r>
        <w:r>
          <w:t>54</w:t>
        </w:r>
        <w:r>
          <w:fldChar w:fldCharType="end"/>
        </w:r>
      </w:hyperlink>
    </w:p>
    <w:p>
      <w:pPr>
        <w:pStyle w:val="TOC2"/>
        <w:tabs>
          <w:tab w:val="right" w:leader="dot" w:pos="8306"/>
        </w:tabs>
      </w:pPr>
      <w:hyperlink w:anchor="_Toc27742" w:history="1">
        <w:r>
          <w:rPr>
            <w:rFonts w:ascii="仿宋" w:eastAsia="仿宋" w:hAnsi="仿宋" w:cs="仿宋" w:hint="eastAsia"/>
            <w:lang w:eastAsia="zh-CN"/>
          </w:rPr>
          <w:t>(五)、质量审核与评价</w:t>
        </w:r>
        <w:r>
          <w:tab/>
        </w:r>
        <w:r>
          <w:fldChar w:fldCharType="begin"/>
        </w:r>
        <w:r>
          <w:instrText xml:space="preserve"> PAGEREF _Toc27742 \h </w:instrText>
        </w:r>
        <w:r>
          <w:fldChar w:fldCharType="separate"/>
        </w:r>
        <w:r>
          <w:t>55</w:t>
        </w:r>
        <w:r>
          <w:fldChar w:fldCharType="end"/>
        </w:r>
      </w:hyperlink>
    </w:p>
    <w:p>
      <w:pPr>
        <w:pStyle w:val="TOC2"/>
        <w:tabs>
          <w:tab w:val="right" w:leader="dot" w:pos="8306"/>
        </w:tabs>
      </w:pPr>
      <w:hyperlink w:anchor="_Toc9083" w:history="1">
        <w:r>
          <w:rPr>
            <w:rFonts w:ascii="仿宋" w:eastAsia="仿宋" w:hAnsi="仿宋" w:cs="仿宋" w:hint="eastAsia"/>
            <w:lang w:eastAsia="zh-CN"/>
          </w:rPr>
          <w:t>(六)、不符合与纠正措施</w:t>
        </w:r>
        <w:r>
          <w:tab/>
        </w:r>
        <w:r>
          <w:fldChar w:fldCharType="begin"/>
        </w:r>
        <w:r>
          <w:instrText xml:space="preserve"> PAGEREF _Toc9083 \h </w:instrText>
        </w:r>
        <w:r>
          <w:fldChar w:fldCharType="separate"/>
        </w:r>
        <w:r>
          <w:t>56</w:t>
        </w:r>
        <w:r>
          <w:fldChar w:fldCharType="end"/>
        </w:r>
      </w:hyperlink>
    </w:p>
    <w:p>
      <w:pPr>
        <w:pStyle w:val="TOC1"/>
        <w:tabs>
          <w:tab w:val="right" w:leader="dot" w:pos="8306"/>
        </w:tabs>
      </w:pPr>
      <w:hyperlink w:anchor="_Toc11707" w:history="1">
        <w:r>
          <w:rPr>
            <w:rFonts w:ascii="仿宋" w:eastAsia="仿宋" w:hAnsi="仿宋" w:cs="仿宋" w:hint="eastAsia"/>
            <w:lang w:eastAsia="zh-CN"/>
          </w:rPr>
          <w:t>十六、风险识别与分类</w:t>
        </w:r>
        <w:r>
          <w:tab/>
        </w:r>
        <w:r>
          <w:fldChar w:fldCharType="begin"/>
        </w:r>
        <w:r>
          <w:instrText xml:space="preserve"> PAGEREF _Toc11707 \h </w:instrText>
        </w:r>
        <w:r>
          <w:fldChar w:fldCharType="separate"/>
        </w:r>
        <w:r>
          <w:t>58</w:t>
        </w:r>
        <w:r>
          <w:fldChar w:fldCharType="end"/>
        </w:r>
      </w:hyperlink>
    </w:p>
    <w:p>
      <w:pPr>
        <w:pStyle w:val="TOC2"/>
        <w:tabs>
          <w:tab w:val="right" w:leader="dot" w:pos="8306"/>
        </w:tabs>
      </w:pPr>
      <w:hyperlink w:anchor="_Toc7907" w:history="1">
        <w:r>
          <w:rPr>
            <w:rFonts w:ascii="仿宋" w:eastAsia="仿宋" w:hAnsi="仿宋" w:cs="仿宋" w:hint="eastAsia"/>
            <w:lang w:eastAsia="zh-CN"/>
          </w:rPr>
          <w:t>(一)、风险识别</w:t>
        </w:r>
        <w:r>
          <w:tab/>
        </w:r>
        <w:r>
          <w:fldChar w:fldCharType="begin"/>
        </w:r>
        <w:r>
          <w:instrText xml:space="preserve"> PAGEREF _Toc7907 \h </w:instrText>
        </w:r>
        <w:r>
          <w:fldChar w:fldCharType="separate"/>
        </w:r>
        <w:r>
          <w:t>58</w:t>
        </w:r>
        <w:r>
          <w:fldChar w:fldCharType="end"/>
        </w:r>
      </w:hyperlink>
    </w:p>
    <w:p>
      <w:pPr>
        <w:pStyle w:val="TOC2"/>
        <w:tabs>
          <w:tab w:val="right" w:leader="dot" w:pos="8306"/>
        </w:tabs>
      </w:pPr>
      <w:hyperlink w:anchor="_Toc32674" w:history="1">
        <w:r>
          <w:rPr>
            <w:rFonts w:ascii="仿宋" w:eastAsia="仿宋" w:hAnsi="仿宋" w:cs="仿宋" w:hint="eastAsia"/>
            <w:lang w:eastAsia="zh-CN"/>
          </w:rPr>
          <w:t>(二)、风险分类</w:t>
        </w:r>
        <w:r>
          <w:tab/>
        </w:r>
        <w:r>
          <w:fldChar w:fldCharType="begin"/>
        </w:r>
        <w:r>
          <w:instrText xml:space="preserve"> PAGEREF _Toc32674 \h </w:instrText>
        </w:r>
        <w:r>
          <w:fldChar w:fldCharType="separate"/>
        </w:r>
        <w:r>
          <w:t>59</w:t>
        </w:r>
        <w:r>
          <w:fldChar w:fldCharType="end"/>
        </w:r>
      </w:hyperlink>
    </w:p>
    <w:p>
      <w:pPr>
        <w:pStyle w:val="TOC1"/>
        <w:tabs>
          <w:tab w:val="right" w:leader="dot" w:pos="8306"/>
        </w:tabs>
      </w:pPr>
      <w:hyperlink w:anchor="_Toc21744" w:history="1">
        <w:r>
          <w:rPr>
            <w:rFonts w:ascii="仿宋" w:eastAsia="仿宋" w:hAnsi="仿宋" w:cs="仿宋" w:hint="eastAsia"/>
            <w:lang w:eastAsia="zh-CN"/>
          </w:rPr>
          <w:t>十七、MS项目实施保障措施</w:t>
        </w:r>
        <w:r>
          <w:tab/>
        </w:r>
        <w:r>
          <w:fldChar w:fldCharType="begin"/>
        </w:r>
        <w:r>
          <w:instrText xml:space="preserve"> PAGEREF _Toc21744 \h </w:instrText>
        </w:r>
        <w:r>
          <w:fldChar w:fldCharType="separate"/>
        </w:r>
        <w:r>
          <w:t>61</w:t>
        </w:r>
        <w:r>
          <w:fldChar w:fldCharType="end"/>
        </w:r>
      </w:hyperlink>
    </w:p>
    <w:p>
      <w:pPr>
        <w:pStyle w:val="TOC2"/>
        <w:tabs>
          <w:tab w:val="right" w:leader="dot" w:pos="8306"/>
        </w:tabs>
      </w:pPr>
      <w:hyperlink w:anchor="_Toc29144" w:history="1">
        <w:r>
          <w:rPr>
            <w:rFonts w:ascii="仿宋" w:eastAsia="仿宋" w:hAnsi="仿宋" w:cs="仿宋" w:hint="eastAsia"/>
            <w:lang w:eastAsia="zh-CN"/>
          </w:rPr>
          <w:t>(一)、MS项目实施保障机制</w:t>
        </w:r>
        <w:r>
          <w:tab/>
        </w:r>
        <w:r>
          <w:fldChar w:fldCharType="begin"/>
        </w:r>
        <w:r>
          <w:instrText xml:space="preserve"> PAGEREF _Toc29144 \h </w:instrText>
        </w:r>
        <w:r>
          <w:fldChar w:fldCharType="separate"/>
        </w:r>
        <w:r>
          <w:t>61</w:t>
        </w:r>
        <w:r>
          <w:fldChar w:fldCharType="end"/>
        </w:r>
      </w:hyperlink>
    </w:p>
    <w:p>
      <w:pPr>
        <w:pStyle w:val="TOC2"/>
        <w:tabs>
          <w:tab w:val="right" w:leader="dot" w:pos="8306"/>
        </w:tabs>
      </w:pPr>
      <w:hyperlink w:anchor="_Toc31322" w:history="1">
        <w:r>
          <w:rPr>
            <w:rFonts w:ascii="仿宋" w:eastAsia="仿宋" w:hAnsi="仿宋" w:cs="仿宋" w:hint="eastAsia"/>
            <w:lang w:eastAsia="zh-CN"/>
          </w:rPr>
          <w:t>(二)、MS项目法律合规要求</w:t>
        </w:r>
        <w:r>
          <w:tab/>
        </w:r>
        <w:r>
          <w:fldChar w:fldCharType="begin"/>
        </w:r>
        <w:r>
          <w:instrText xml:space="preserve"> PAGEREF _Toc31322 \h </w:instrText>
        </w:r>
        <w:r>
          <w:fldChar w:fldCharType="separate"/>
        </w:r>
        <w:r>
          <w:t>64</w:t>
        </w:r>
        <w:r>
          <w:fldChar w:fldCharType="end"/>
        </w:r>
      </w:hyperlink>
    </w:p>
    <w:p>
      <w:pPr>
        <w:pStyle w:val="TOC2"/>
        <w:tabs>
          <w:tab w:val="right" w:leader="dot" w:pos="8306"/>
        </w:tabs>
      </w:pPr>
      <w:hyperlink w:anchor="_Toc25106" w:history="1">
        <w:r>
          <w:rPr>
            <w:rFonts w:ascii="仿宋" w:eastAsia="仿宋" w:hAnsi="仿宋" w:cs="仿宋" w:hint="eastAsia"/>
            <w:lang w:eastAsia="zh-CN"/>
          </w:rPr>
          <w:t>(三)、MS项目合同管理与法律事务</w:t>
        </w:r>
        <w:r>
          <w:tab/>
        </w:r>
        <w:r>
          <w:fldChar w:fldCharType="begin"/>
        </w:r>
        <w:r>
          <w:instrText xml:space="preserve"> PAGEREF _Toc25106 \h </w:instrText>
        </w:r>
        <w:r>
          <w:fldChar w:fldCharType="separate"/>
        </w:r>
        <w:r>
          <w:t>68</w:t>
        </w:r>
        <w:r>
          <w:fldChar w:fldCharType="end"/>
        </w:r>
      </w:hyperlink>
    </w:p>
    <w:p>
      <w:pPr>
        <w:pStyle w:val="TOC2"/>
        <w:tabs>
          <w:tab w:val="right" w:leader="dot" w:pos="8306"/>
        </w:tabs>
      </w:pPr>
      <w:hyperlink w:anchor="_Toc2653" w:history="1">
        <w:r>
          <w:rPr>
            <w:rFonts w:ascii="仿宋" w:eastAsia="仿宋" w:hAnsi="仿宋" w:cs="仿宋" w:hint="eastAsia"/>
            <w:lang w:eastAsia="zh-CN"/>
          </w:rPr>
          <w:t>(四)、MS项目知识产权保护策略</w:t>
        </w:r>
        <w:r>
          <w:tab/>
        </w:r>
        <w:r>
          <w:fldChar w:fldCharType="begin"/>
        </w:r>
        <w:r>
          <w:instrText xml:space="preserve"> PAGEREF _Toc2653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1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7464"/>
      <w:r>
        <w:rPr>
          <w:rFonts w:ascii="仿宋" w:eastAsia="仿宋" w:hAnsi="仿宋" w:cs="仿宋" w:hint="eastAsia"/>
          <w:sz w:val="28"/>
          <w:lang w:eastAsia="zh-CN"/>
        </w:rPr>
        <w:t>一、MS项目建设背景及必要性分析</w:t>
      </w:r>
      <w:bookmarkEnd w:id="2"/>
    </w:p>
    <w:p>
      <w:pPr>
        <w:pStyle w:val="Heading2"/>
        <w:rPr>
          <w:rFonts w:ascii="仿宋" w:eastAsia="仿宋" w:hAnsi="仿宋" w:cs="仿宋" w:hint="eastAsia"/>
          <w:lang w:eastAsia="zh-CN"/>
        </w:rPr>
      </w:pPr>
      <w:bookmarkStart w:id="3" w:name="_Toc6963"/>
      <w:r>
        <w:rPr>
          <w:rFonts w:ascii="仿宋" w:eastAsia="仿宋" w:hAnsi="仿宋" w:cs="仿宋" w:hint="eastAsia"/>
          <w:lang w:eastAsia="zh-CN"/>
        </w:rPr>
        <w:t>(一)、MS项目背景分析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M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我们的背景分析将深入挖掘当前行业的发展趋势，通过对竞争态势的全面审视，找到MS项目在这个潮流中的定位。同时，我们将关注行业内涌现的新兴机遇，以便MS项目更好地融入行业发展的潮流中。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MS项目提供了强大的发展动力。我们将聚焦于行业内最新的技术发展趋势，包括但不限于人工智能、大数据分析、物联网等领域。通过深度的技术研究，我们将确保M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MS项目发展的源泉。我们将投入更多的精力对市场需求进行深入剖析，超越表面的需求，深入挖掘潜在的市场痛点和机遇。通过对市场需求的细致了解，MS项目将更有针对性地设计解决方案，满足市场的多样化需求，从而更好地促进M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MS项目战略至关重要。我们将对竞争态势进行更为深入的分析，包括但不限于市场份额、产品特点、客户满意度等多个维度。通过深度的竞争分析，MS项目将能够更准确地把握市场脉搏，制定具有竞争力的M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MS项目的发展具有直接的影响。我们将进行更为全面的法规和政策分析，了解行业发展中的潜在法律风险和合规挑战。通过充分了解和遵守相关法规，MS项目将确保在法律框架内合法合规运营，为MS项目的稳健发展提供有力支持。</w:t>
      </w:r>
    </w:p>
    <w:p>
      <w:pPr>
        <w:pStyle w:val="Heading2"/>
        <w:ind w:firstLine="560" w:firstLineChars="200"/>
        <w:rPr>
          <w:rFonts w:ascii="仿宋" w:eastAsia="仿宋" w:hAnsi="仿宋" w:cs="仿宋" w:hint="eastAsia"/>
          <w:sz w:val="28"/>
          <w:lang w:eastAsia="zh-CN"/>
        </w:rPr>
      </w:pPr>
      <w:bookmarkStart w:id="4" w:name="_Toc21413"/>
      <w:r>
        <w:rPr>
          <w:rFonts w:ascii="仿宋" w:eastAsia="仿宋" w:hAnsi="仿宋" w:cs="仿宋" w:hint="eastAsia"/>
          <w:sz w:val="28"/>
          <w:lang w:eastAsia="zh-CN"/>
        </w:rPr>
        <w:t>(二)、MS项目建设必要性分析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建设的迫切性源于对行业发展趋势的深刻洞察。我们正处于一个行业变革的时代，科技创新、数字化转型成为企业发展的关键动力。M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建设不仅仅是为了跟上潮流，更是为了通过技术创新推动企业的持续发展。通过引入先进的技术和解决方案，M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MS项目的建设成为必然选择，通过提高产品质量、拓展服务领域，从而在竞争中获得更多的机会。M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MS项目建设的必要性体现在对客户需求更精准的满足。通过M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建设的背后是对企业持续创新的追求。只有通过不断创新，企业才能在竞争中立于不败之地。M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25941"/>
      <w:r>
        <w:rPr>
          <w:rFonts w:ascii="仿宋" w:eastAsia="仿宋" w:hAnsi="仿宋" w:cs="仿宋" w:hint="eastAsia"/>
          <w:sz w:val="28"/>
          <w:lang w:eastAsia="zh-CN"/>
        </w:rPr>
        <w:t>二、MS项目概论</w:t>
      </w:r>
      <w:bookmarkEnd w:id="5"/>
    </w:p>
    <w:p>
      <w:pPr>
        <w:pStyle w:val="Heading2"/>
        <w:rPr>
          <w:rFonts w:ascii="仿宋" w:eastAsia="仿宋" w:hAnsi="仿宋" w:cs="仿宋" w:hint="eastAsia"/>
          <w:lang w:eastAsia="zh-CN"/>
        </w:rPr>
      </w:pPr>
      <w:bookmarkStart w:id="6" w:name="_Toc26014"/>
      <w:r>
        <w:rPr>
          <w:rFonts w:ascii="仿宋" w:eastAsia="仿宋" w:hAnsi="仿宋" w:cs="仿宋" w:hint="eastAsia"/>
          <w:lang w:eastAsia="zh-CN"/>
        </w:rPr>
        <w:t>(一)、MS项目概况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起源追溯至对市场的深入洞察。市场的不断演变与变革为MS项目提供了难得的机遇。当前市场存在的需求缺口和变革的大环境共同构成了MS项目的背景。这个MS项目旨在充分利用市场机遇，填补行业中尚未满足的需求，为客户提供全新的解决方案。市场的变革和需求的增长使得这个MS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MS项目名称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MS项目正式命名为MS。这个名称不仅仅是一个标识，更代表了MS项目的核心理念和愿景。它蕴含着MS项目所要解决问题的关键字，具有强烈的表达和辨识度，为MS项目树立了鲜明的品牌形象。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MS项目目标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核心目标是提供一种全新、高效的解决方案，满足客户日益增长的需求。MS项目追求的不仅仅是满足市场需求，更是在市场中获得卓越的竞争优势。通过不断提升产品或服务的质量和创新水平，MS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MS项目范围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全面涵盖了产品研发、制造、市场推广和售后服务，确保从产品设计到最终用户体验的全方位关注。这一全面的MS项目范围是为了确保MS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MS项目时间表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MS项目计划在未来18个月内完成，包括研发、测试、市场试点和正式推出等不同阶段。这个时间表的合理设计是为了确保MS项目各个阶段的顺利推进，以便按时交付高质量的成果。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MS项目预算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MS项目总预算估算为XX百万美元，主要分配在研发、市场推广、人员培训和运营等方面。这一充足的预算为MS项目提供了充足的资源，确保MS项目在各个方面都能取得优异的表现。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MS项目风险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MS项目可能面临的风险包括市场接受度低、技术难题、竞争激烈等。MS项目团队已经制定了相应的风险应对计划，通过前瞻性的风险管理，确保MS项目在面对不确定性时能够迅速做出应对。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MS项目团队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MS项目汇聚了一支经验丰富、多领域专业素养的核心团队，确保MS项目在各个方面都能拥有高水平的执行力。团队的协同作战是MS项目成功的关键因素之一。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MS项目背景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MS项目的背景根植于市场对更高效、创新产品的渴望，同时也受到科技发展对行业格局的深刻改变的影响。这为MS项目提供了广阔的发展空间和市场需求。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MS项目现状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截至目前，MS项目已完成市场调研和技术验证，取得了初步的成功。这为MS项目在未来的发展奠定了坚实的基础，为更远大的目标打下了坚实的基石。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0834"/>
      <w:r>
        <w:rPr>
          <w:rFonts w:ascii="仿宋" w:eastAsia="仿宋" w:hAnsi="仿宋" w:cs="仿宋" w:hint="eastAsia"/>
          <w:sz w:val="28"/>
          <w:lang w:eastAsia="zh-CN"/>
        </w:rPr>
        <w:t>(二)、MS项目目标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keyword》MS项目首要业务目标是在市场中占据有利地位，实现产品/服务的成功推广和销售。通过不断提升产品质量、创新性，MS项目追求成为行业中的领导者，赢得更多客户的青睐。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在科技迅速发展的时代，MS项目着眼于技术创新。通过持续的研发和技术升级，MS项目旨在推出更具创新性的产品或服务，以满足市场对新鲜、先进解决方案的需求。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为了建立可持续的客户关系，MS项目设定了客户满意度目标。通过提供卓越的产品质量和优质的客户服务，MS项目追求赢得客户的信任和忠诚度，确保他们的满意度达到行业领先水平。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MS项目注重社会责任和可持续发展。通过实施环保、社会责任MS项目，MS项目致力于在经济发展的同时保护环境，促进社会公平，实现可持续经营。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MS项目的团队是实现目标的核心驱动力。因此，MS项目设定了团队发展目标，包括提升团队成员的专业技能、培养领导力，以及搭建协同高效的团队工作氛围。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5134"/>
      <w:r>
        <w:rPr>
          <w:rFonts w:ascii="仿宋" w:eastAsia="仿宋" w:hAnsi="仿宋" w:cs="仿宋" w:hint="eastAsia"/>
          <w:sz w:val="28"/>
          <w:lang w:eastAsia="zh-CN"/>
        </w:rPr>
        <w:t>(三)、MS项目提出的理由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MS项目提出的理由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MS项目的提出源于对市场机遇的深刻洞察。当前市场中存在的需求缺口和行业发展趋势表明，有巨大的商业机会等待被开发。通过准确捕捉市场机遇，MS项目可以在激烈的竞争中脱颖而出，迅速占领市场份额。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理念基于对技术创新的信仰。通过持续的研发和技术投入，MS项目有望推出更具创新性的产品或服务。在科技飞速发展的当下，MS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MS项目的提出是为了增强企业的行业竞争力。通过提升产品或服务的质量和独特性，MS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MS项目响应了消费者需求的变化。随着社会和科技的不断发展，消费者对产品和服务的需求也在发生变化。通过深入了解并及时回应消费者的新需求，MS项目将能够提供更符合市场潮流和客户期望的解决方案。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MS项目的提出是企业战略发展规划的一部分。在面对日益激烈的市场竞争和不断变化的商业环境中，MS项目作为企业战略的一环，旨在为企业开辟新的增长领域，巩固企业在行业中的地位。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MS项目的提出不仅仅是基于商业考量，还注重社会责任。通过推出环保、社会责任等方面的MS项目，MS企业可以在社会中树立积极形象，为社会做出积极贡献，实现经济效益和社会效益的双赢。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MS项目的提出反映了对利益相关者期望的关注。包括客户、员工、投资者等利益相关者在企业发展中都有着各自的期望，MS项目力求在满足这些期望的同时，取得更大的共赢。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9653"/>
      <w:r>
        <w:rPr>
          <w:rFonts w:ascii="仿宋" w:eastAsia="仿宋" w:hAnsi="仿宋" w:cs="仿宋" w:hint="eastAsia"/>
          <w:sz w:val="28"/>
          <w:lang w:eastAsia="zh-CN"/>
        </w:rPr>
        <w:t>(四)、MS项目意义</w:t>
      </w:r>
      <w:bookmarkEnd w:id="9"/>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在实施MS项目的过程中，我们不仅仅是在追逐商业成功，更是为企业和社会的多个层面创造了深远的意义。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MS项目的首要意义在于提升企业的市场竞争力。通过持续的创新和对产品质量的高标准要求，MS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此外，MS项目的推进将促使行业技术水平的提升。通过引入先进技术和创新性解决方案，MS项目有望在行业中树立标杆，推动整个行业走向更高水平。这对于行业的可持续发展和创新力的提升都具有积极的影响。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在社会层面，MS项目不仅创造了大量就业机会，提高了就业水平，还注重社会责任和环保。通过参与社会公益事业和推动环保MS项目，MS项目为社会贡献了一份力量，体现了企业对社会的积极回馈。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综合而言，MS项目意义重大，不仅推动了企业的发展，也为行业和社会的进步贡献了积极力量。这是一个全面而深刻的影响，将在未来产生可持续的正面效应。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25291"/>
      <w:r>
        <w:rPr>
          <w:rFonts w:ascii="仿宋" w:eastAsia="仿宋" w:hAnsi="仿宋" w:cs="仿宋" w:hint="eastAsia"/>
          <w:sz w:val="28"/>
          <w:lang w:eastAsia="zh-CN"/>
        </w:rPr>
        <w:t>(五)、MS项目背景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在当今迅猛发展的商业环境中，MS项目的动因根植于对多方面因素的审慎考量。这个MS项目的提出并非孤立的决策，而是对企业所处背景深入思考的产物。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市场的不断演变是MS项目背后的首要原因。科技的迅速发展和全球市场的快速变化使得企业必须灵活应对。MS项目应运而生，旨在通过创新性的解决方案迎合市场的多变需求，赢得竞争中的先机。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竞争的激烈程度也是MS项目背景中不可忽视的一环。企业需要在激烈竞争中脱颖而出，为此，MS项目致力于打破常规，提供独特的价值主张，以吸引客户并确保市场份额的增长。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技术的迅速发展为企业带来了机遇与挑战。作为MS项目启动的背景之一，对新兴技术的应用将有助于提升企业的技术水平，使其在不断演进的商业环境中保持竞争优势。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此外，社会对企业责任的期望也在逐渐升高。MS项目充分融入了社会责任的理念，通过可持续经营和社会公益MS项目，企图为社会贡献一份力量，在商业成功的同时关注社会价值。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6195"/>
      <w:r>
        <w:rPr>
          <w:rFonts w:ascii="仿宋" w:eastAsia="仿宋" w:hAnsi="仿宋" w:cs="仿宋" w:hint="eastAsia"/>
          <w:sz w:val="28"/>
          <w:lang w:eastAsia="zh-CN"/>
        </w:rPr>
        <w:t>三、MS项目危机管理</w:t>
      </w:r>
      <w:bookmarkEnd w:id="11"/>
    </w:p>
    <w:p>
      <w:pPr>
        <w:pStyle w:val="Heading2"/>
        <w:rPr>
          <w:rFonts w:ascii="仿宋" w:eastAsia="仿宋" w:hAnsi="仿宋" w:cs="仿宋" w:hint="eastAsia"/>
          <w:lang w:eastAsia="zh-CN"/>
        </w:rPr>
      </w:pPr>
      <w:bookmarkStart w:id="12" w:name="_Toc26355"/>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MS项目危机管理中，危机预警与识别是确保MS项目稳健运行的核心步骤。通过建立全面的监测机制，MS项目团队旨在及时发现和理解潜在的风险和危机因素，以便采取及时的预防和应对措施，确保M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首先，通过深入的风险评估，MS项目团队全面分析了整个MS项目和各个阶段可能存在的威胁。这包括准确评估每个潜在风险的发生概率和可能影响的程度，为后续危机预警提供了有力支持。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MS项目团队着重于明确定义MS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实时监测作为危机预警的关键手段，通过对MS项目进展的持续监控，团队能够及时发现潜在问题并作出迅速反应。MS项目管理工具、定期进度报告以及团队会议等方式都被纳入监测体系，确保信息能够流畅传递。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在这一阶段，团队的专业素养和反应速度将发挥至关重要的作用，以确保潜在危机能够在初期得到有效的处理，最大程度地减轻负面影响。通过危机预警与识别，MS项目得以更有序、可控地推进。</w:t>
      </w:r>
    </w:p>
    <w:p>
      <w:pPr>
        <w:pStyle w:val="Heading2"/>
        <w:ind w:firstLine="560" w:firstLineChars="200"/>
        <w:rPr>
          <w:rFonts w:ascii="仿宋" w:eastAsia="仿宋" w:hAnsi="仿宋" w:cs="仿宋" w:hint="eastAsia"/>
          <w:sz w:val="28"/>
          <w:lang w:eastAsia="zh-CN"/>
        </w:rPr>
      </w:pPr>
      <w:bookmarkStart w:id="13" w:name="_Toc20222"/>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在危机发生时，MS项目团队立即行动，成立了应急小组。该小组的任务是迅速制定并实施紧急应对措施，以最小化潜在损失。以下是采取的主要措施：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暂停MS项目进度：为遏制危机蔓延，MS项目暂时停止进行，以便全面评估当前状况。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资源重新分配：重新评估MS项目资源的分配，确保最大限度地减小损失。</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实时沟通：与关键利益相关者建立实时沟通机制，向他们传递MS项目危机的实际状况，保障MS项目核心利益。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在紧急应对的同时，MS项目团队强调了团队协作和有效沟通的重要性。以下是团队协作的关键举措：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信息共享机制：建立了信息共享平台，确保团队成员能够及时获取MS项目危机的实时信息。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领导者沟通：MS项目领导者通过定期会议和即时沟通工具，指导团队应对危机，保持团队稳定运行。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随着危机得到初步控制，MS项目团队转向制定恢复计划，以确保MS项目能够从中迅速恢复。主要恢复计划包括：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修复受损的进度计划：重新评估MS项目进度，制定修复计划，确保MS项目尽快回归正常进程。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重新调整资源分配：优化资源分配，确保MS项目在有限资源下高效运转。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风险管理机制加强：对MS项目风险进行全面评估，制定更强化的风险管理策略，以预防未来可能的危机。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3031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127"/>
      <w:r>
        <w:rPr>
          <w:rFonts w:ascii="仿宋" w:eastAsia="仿宋" w:hAnsi="仿宋" w:cs="仿宋" w:hint="eastAsia"/>
          <w:lang w:eastAsia="zh-CN"/>
        </w:rPr>
        <w:t>(一)、MS行业分析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MS行业一直以来都是市场的关注焦点。行业内的发展趋势、竞争态势以及潜在机会都对MS项目的推进产生深远的影响。通过深入研究行业的整体概貌，我们将更好地理解行业的核心特征，为MS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MS行业，技术一直是推动创新和发展的关键因素。我们将对当前技术趋势进行详尽分析，包括但不限于人工智能、大数据应用、先进制造技术等。这有助于MS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MS项目成功的基础。我们将对主要竞争对手进行深入研究，包括其市场份额、产品特点、市场定位等。通过全面了解竞争对手的优势和劣势，MS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254"/>
      <w:r>
        <w:rPr>
          <w:rFonts w:ascii="仿宋" w:eastAsia="仿宋" w:hAnsi="仿宋" w:cs="仿宋" w:hint="eastAsia"/>
          <w:sz w:val="28"/>
          <w:lang w:eastAsia="zh-CN"/>
        </w:rPr>
        <w:t>(二)、MS市场分析预测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通过对市场规模的深入调研，我们将预测MS市场未来的增长趋势。这包括市场的整体规模、各细分领域的发展趋势等。MS项目可以根据市场的扩张速度和潜在机会，制定更符合市场需求的发展策略。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了解消费者的需求是市场分析的核心。我们将通过调查研究，深入挖掘目标消费者的需求特点、购买习惯以及对产品和服务的期望。这有助于MS项目更好地定位目标市场，提供更符合消费者期待的解决方案。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MS项目实施过程中需要充分考虑的因素。我们将对市场风险进行全面评估，包括但不限于政策法规风险、市场竞争风险、技术变革风险等。通过对潜在风险的深入分析，MS项目可以制定相应的风险缓解策略，降低不确定性对MS项目的影响。</w:t>
      </w:r>
    </w:p>
    <w:p>
      <w:pPr>
        <w:pStyle w:val="Heading1"/>
        <w:ind w:firstLine="560" w:firstLineChars="200"/>
        <w:rPr>
          <w:rFonts w:ascii="仿宋" w:eastAsia="仿宋" w:hAnsi="仿宋" w:cs="仿宋" w:hint="eastAsia"/>
          <w:sz w:val="28"/>
          <w:lang w:eastAsia="zh-CN"/>
        </w:rPr>
      </w:pPr>
      <w:bookmarkStart w:id="17" w:name="_Toc1139"/>
      <w:r>
        <w:rPr>
          <w:rFonts w:ascii="仿宋" w:eastAsia="仿宋" w:hAnsi="仿宋" w:cs="仿宋" w:hint="eastAsia"/>
          <w:sz w:val="28"/>
          <w:lang w:eastAsia="zh-CN"/>
        </w:rPr>
        <w:t>五、MS项目选址可行性分析</w:t>
      </w:r>
      <w:bookmarkEnd w:id="17"/>
    </w:p>
    <w:p>
      <w:pPr>
        <w:pStyle w:val="Heading2"/>
        <w:rPr>
          <w:rFonts w:ascii="仿宋" w:eastAsia="仿宋" w:hAnsi="仿宋" w:cs="仿宋" w:hint="eastAsia"/>
          <w:lang w:eastAsia="zh-CN"/>
        </w:rPr>
      </w:pPr>
      <w:bookmarkStart w:id="18" w:name="_Toc25464"/>
      <w:r>
        <w:rPr>
          <w:rFonts w:ascii="仿宋" w:eastAsia="仿宋" w:hAnsi="仿宋" w:cs="仿宋" w:hint="eastAsia"/>
          <w:lang w:eastAsia="zh-CN"/>
        </w:rPr>
        <w:t>(一)、MS项目选址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该MS项目选址位于XX省XX市XX区XXX街道</w:t>
      </w:r>
    </w:p>
    <w:p>
      <w:pPr>
        <w:pStyle w:val="Heading2"/>
        <w:ind w:firstLine="560" w:firstLineChars="200"/>
        <w:rPr>
          <w:rFonts w:ascii="仿宋" w:eastAsia="仿宋" w:hAnsi="仿宋" w:cs="仿宋" w:hint="eastAsia"/>
          <w:sz w:val="28"/>
          <w:lang w:eastAsia="zh-CN"/>
        </w:rPr>
      </w:pPr>
      <w:bookmarkStart w:id="19" w:name="_Toc7676"/>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MS项目的征地面积将根据MS项目的实际规模和需求进行精确规划。具体面积XXX平方米，旨在确保MS项目不仅能够满足当前的发展需求，还能够预留空间以适应未来的扩展。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https://d.book118.com/936205050042010040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MS项目计划设计方案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8F7850"/>
    <w:rsid w:val="0C8F78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3620505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2024-01-20T23:37:00Z</dcterms:created>
  <dcterms:modified xsi:type="dcterms:W3CDTF">2024-01-20T23:38:12Z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81165D7B9D204D1897A49D5B59D853A8_11</vt:lpwstr>
  </property>
  <property fmtid="{D5CDD505-2E9C-101B-9397-08002B2CF9AE}" pid="3" name="KSOProductBuildVer">
    <vt:lpwstr>2052-12.1.0.16120</vt:lpwstr>
  </property>
</Properties>
</file>