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拼图项目规划设计蓝图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86" w:history="1">
        <w:r>
          <w:rPr>
            <w:rFonts w:ascii="仿宋" w:eastAsia="仿宋" w:hAnsi="仿宋" w:cs="仿宋" w:hint="eastAsia"/>
            <w:lang w:eastAsia="zh-CN"/>
          </w:rPr>
          <w:t>概论</w:t>
        </w:r>
        <w:r>
          <w:tab/>
        </w:r>
        <w:r>
          <w:fldChar w:fldCharType="begin"/>
        </w:r>
        <w:r>
          <w:instrText xml:space="preserve"> PAGEREF _Toc5286 \h </w:instrText>
        </w:r>
        <w:r>
          <w:fldChar w:fldCharType="separate"/>
        </w:r>
        <w:r>
          <w:t>3</w:t>
        </w:r>
        <w:r>
          <w:fldChar w:fldCharType="end"/>
        </w:r>
      </w:hyperlink>
    </w:p>
    <w:p>
      <w:pPr>
        <w:pStyle w:val="TOC1"/>
        <w:tabs>
          <w:tab w:val="right" w:leader="dot" w:pos="8306"/>
        </w:tabs>
      </w:pPr>
      <w:hyperlink w:anchor="_Toc26598" w:history="1">
        <w:r>
          <w:rPr>
            <w:rFonts w:ascii="仿宋" w:eastAsia="仿宋" w:hAnsi="仿宋" w:cs="仿宋" w:hint="eastAsia"/>
            <w:lang w:eastAsia="zh-CN"/>
          </w:rPr>
          <w:t>一、拼图项目建设单位说明</w:t>
        </w:r>
        <w:r>
          <w:tab/>
        </w:r>
        <w:r>
          <w:fldChar w:fldCharType="begin"/>
        </w:r>
        <w:r>
          <w:instrText xml:space="preserve"> PAGEREF _Toc26598 \h </w:instrText>
        </w:r>
        <w:r>
          <w:fldChar w:fldCharType="separate"/>
        </w:r>
        <w:r>
          <w:t>3</w:t>
        </w:r>
        <w:r>
          <w:fldChar w:fldCharType="end"/>
        </w:r>
      </w:hyperlink>
    </w:p>
    <w:p>
      <w:pPr>
        <w:pStyle w:val="TOC2"/>
        <w:tabs>
          <w:tab w:val="right" w:leader="dot" w:pos="8306"/>
        </w:tabs>
      </w:pPr>
      <w:hyperlink w:anchor="_Toc5135" w:history="1">
        <w:r>
          <w:rPr>
            <w:rFonts w:ascii="仿宋" w:eastAsia="仿宋" w:hAnsi="仿宋" w:cs="仿宋" w:hint="eastAsia"/>
            <w:lang w:eastAsia="zh-CN"/>
          </w:rPr>
          <w:t>(一)、拼图项目承办单位基本情况</w:t>
        </w:r>
        <w:r>
          <w:tab/>
        </w:r>
        <w:r>
          <w:fldChar w:fldCharType="begin"/>
        </w:r>
        <w:r>
          <w:instrText xml:space="preserve"> PAGEREF _Toc5135 \h </w:instrText>
        </w:r>
        <w:r>
          <w:fldChar w:fldCharType="separate"/>
        </w:r>
        <w:r>
          <w:t>3</w:t>
        </w:r>
        <w:r>
          <w:fldChar w:fldCharType="end"/>
        </w:r>
      </w:hyperlink>
    </w:p>
    <w:p>
      <w:pPr>
        <w:pStyle w:val="TOC2"/>
        <w:tabs>
          <w:tab w:val="right" w:leader="dot" w:pos="8306"/>
        </w:tabs>
      </w:pPr>
      <w:hyperlink w:anchor="_Toc3844" w:history="1">
        <w:r>
          <w:rPr>
            <w:rFonts w:ascii="仿宋" w:eastAsia="仿宋" w:hAnsi="仿宋" w:cs="仿宋" w:hint="eastAsia"/>
            <w:lang w:eastAsia="zh-CN"/>
          </w:rPr>
          <w:t>(二)、公司经济效益分析</w:t>
        </w:r>
        <w:r>
          <w:tab/>
        </w:r>
        <w:r>
          <w:fldChar w:fldCharType="begin"/>
        </w:r>
        <w:r>
          <w:instrText xml:space="preserve"> PAGEREF _Toc3844 \h </w:instrText>
        </w:r>
        <w:r>
          <w:fldChar w:fldCharType="separate"/>
        </w:r>
        <w:r>
          <w:t>4</w:t>
        </w:r>
        <w:r>
          <w:fldChar w:fldCharType="end"/>
        </w:r>
      </w:hyperlink>
    </w:p>
    <w:p>
      <w:pPr>
        <w:pStyle w:val="TOC1"/>
        <w:tabs>
          <w:tab w:val="right" w:leader="dot" w:pos="8306"/>
        </w:tabs>
      </w:pPr>
      <w:hyperlink w:anchor="_Toc3140" w:history="1">
        <w:r>
          <w:rPr>
            <w:rFonts w:ascii="仿宋" w:eastAsia="仿宋" w:hAnsi="仿宋" w:cs="仿宋" w:hint="eastAsia"/>
            <w:lang w:eastAsia="zh-CN"/>
          </w:rPr>
          <w:t>二、工艺说明</w:t>
        </w:r>
        <w:r>
          <w:tab/>
        </w:r>
        <w:r>
          <w:fldChar w:fldCharType="begin"/>
        </w:r>
        <w:r>
          <w:instrText xml:space="preserve"> PAGEREF _Toc3140 \h </w:instrText>
        </w:r>
        <w:r>
          <w:fldChar w:fldCharType="separate"/>
        </w:r>
        <w:r>
          <w:t>5</w:t>
        </w:r>
        <w:r>
          <w:fldChar w:fldCharType="end"/>
        </w:r>
      </w:hyperlink>
    </w:p>
    <w:p>
      <w:pPr>
        <w:pStyle w:val="TOC2"/>
        <w:tabs>
          <w:tab w:val="right" w:leader="dot" w:pos="8306"/>
        </w:tabs>
      </w:pPr>
      <w:hyperlink w:anchor="_Toc17625" w:history="1">
        <w:r>
          <w:rPr>
            <w:rFonts w:ascii="仿宋" w:eastAsia="仿宋" w:hAnsi="仿宋" w:cs="仿宋" w:hint="eastAsia"/>
            <w:lang w:eastAsia="zh-CN"/>
          </w:rPr>
          <w:t>(一)、技术管理特点</w:t>
        </w:r>
        <w:r>
          <w:tab/>
        </w:r>
        <w:r>
          <w:fldChar w:fldCharType="begin"/>
        </w:r>
        <w:r>
          <w:instrText xml:space="preserve"> PAGEREF _Toc17625 \h </w:instrText>
        </w:r>
        <w:r>
          <w:fldChar w:fldCharType="separate"/>
        </w:r>
        <w:r>
          <w:t>5</w:t>
        </w:r>
        <w:r>
          <w:fldChar w:fldCharType="end"/>
        </w:r>
      </w:hyperlink>
    </w:p>
    <w:p>
      <w:pPr>
        <w:pStyle w:val="TOC2"/>
        <w:tabs>
          <w:tab w:val="right" w:leader="dot" w:pos="8306"/>
        </w:tabs>
      </w:pPr>
      <w:hyperlink w:anchor="_Toc23054" w:history="1">
        <w:r>
          <w:rPr>
            <w:rFonts w:ascii="仿宋" w:eastAsia="仿宋" w:hAnsi="仿宋" w:cs="仿宋" w:hint="eastAsia"/>
            <w:lang w:eastAsia="zh-CN"/>
          </w:rPr>
          <w:t>(二)、拼图项目工艺技术设计方案</w:t>
        </w:r>
        <w:r>
          <w:tab/>
        </w:r>
        <w:r>
          <w:fldChar w:fldCharType="begin"/>
        </w:r>
        <w:r>
          <w:instrText xml:space="preserve"> PAGEREF _Toc23054 \h </w:instrText>
        </w:r>
        <w:r>
          <w:fldChar w:fldCharType="separate"/>
        </w:r>
        <w:r>
          <w:t>6</w:t>
        </w:r>
        <w:r>
          <w:fldChar w:fldCharType="end"/>
        </w:r>
      </w:hyperlink>
    </w:p>
    <w:p>
      <w:pPr>
        <w:pStyle w:val="TOC2"/>
        <w:tabs>
          <w:tab w:val="right" w:leader="dot" w:pos="8306"/>
        </w:tabs>
      </w:pPr>
      <w:hyperlink w:anchor="_Toc11709" w:history="1">
        <w:r>
          <w:rPr>
            <w:rFonts w:ascii="仿宋" w:eastAsia="仿宋" w:hAnsi="仿宋" w:cs="仿宋" w:hint="eastAsia"/>
            <w:lang w:eastAsia="zh-CN"/>
          </w:rPr>
          <w:t>(三)、设备选型方案</w:t>
        </w:r>
        <w:r>
          <w:tab/>
        </w:r>
        <w:r>
          <w:fldChar w:fldCharType="begin"/>
        </w:r>
        <w:r>
          <w:instrText xml:space="preserve"> PAGEREF _Toc11709 \h </w:instrText>
        </w:r>
        <w:r>
          <w:fldChar w:fldCharType="separate"/>
        </w:r>
        <w:r>
          <w:t>7</w:t>
        </w:r>
        <w:r>
          <w:fldChar w:fldCharType="end"/>
        </w:r>
      </w:hyperlink>
    </w:p>
    <w:p>
      <w:pPr>
        <w:pStyle w:val="TOC1"/>
        <w:tabs>
          <w:tab w:val="right" w:leader="dot" w:pos="8306"/>
        </w:tabs>
      </w:pPr>
      <w:hyperlink w:anchor="_Toc18490" w:history="1">
        <w:r>
          <w:rPr>
            <w:rFonts w:ascii="仿宋" w:eastAsia="仿宋" w:hAnsi="仿宋" w:cs="仿宋" w:hint="eastAsia"/>
            <w:lang w:eastAsia="zh-CN"/>
          </w:rPr>
          <w:t>三、市场分析、调研</w:t>
        </w:r>
        <w:r>
          <w:tab/>
        </w:r>
        <w:r>
          <w:fldChar w:fldCharType="begin"/>
        </w:r>
        <w:r>
          <w:instrText xml:space="preserve"> PAGEREF _Toc18490 \h </w:instrText>
        </w:r>
        <w:r>
          <w:fldChar w:fldCharType="separate"/>
        </w:r>
        <w:r>
          <w:t>8</w:t>
        </w:r>
        <w:r>
          <w:fldChar w:fldCharType="end"/>
        </w:r>
      </w:hyperlink>
    </w:p>
    <w:p>
      <w:pPr>
        <w:pStyle w:val="TOC2"/>
        <w:tabs>
          <w:tab w:val="right" w:leader="dot" w:pos="8306"/>
        </w:tabs>
      </w:pPr>
      <w:hyperlink w:anchor="_Toc2521" w:history="1">
        <w:r>
          <w:rPr>
            <w:rFonts w:ascii="仿宋" w:eastAsia="仿宋" w:hAnsi="仿宋" w:cs="仿宋" w:hint="eastAsia"/>
            <w:lang w:eastAsia="zh-CN"/>
          </w:rPr>
          <w:t>(一)、拼图行业分析</w:t>
        </w:r>
        <w:r>
          <w:tab/>
        </w:r>
        <w:r>
          <w:fldChar w:fldCharType="begin"/>
        </w:r>
        <w:r>
          <w:instrText xml:space="preserve"> PAGEREF _Toc2521 \h </w:instrText>
        </w:r>
        <w:r>
          <w:fldChar w:fldCharType="separate"/>
        </w:r>
        <w:r>
          <w:t>8</w:t>
        </w:r>
        <w:r>
          <w:fldChar w:fldCharType="end"/>
        </w:r>
      </w:hyperlink>
    </w:p>
    <w:p>
      <w:pPr>
        <w:pStyle w:val="TOC2"/>
        <w:tabs>
          <w:tab w:val="right" w:leader="dot" w:pos="8306"/>
        </w:tabs>
      </w:pPr>
      <w:hyperlink w:anchor="_Toc23722" w:history="1">
        <w:r>
          <w:rPr>
            <w:rFonts w:ascii="仿宋" w:eastAsia="仿宋" w:hAnsi="仿宋" w:cs="仿宋" w:hint="eastAsia"/>
            <w:lang w:eastAsia="zh-CN"/>
          </w:rPr>
          <w:t>(二)、拼图市场分析预测</w:t>
        </w:r>
        <w:r>
          <w:tab/>
        </w:r>
        <w:r>
          <w:fldChar w:fldCharType="begin"/>
        </w:r>
        <w:r>
          <w:instrText xml:space="preserve"> PAGEREF _Toc23722 \h </w:instrText>
        </w:r>
        <w:r>
          <w:fldChar w:fldCharType="separate"/>
        </w:r>
        <w:r>
          <w:t>9</w:t>
        </w:r>
        <w:r>
          <w:fldChar w:fldCharType="end"/>
        </w:r>
      </w:hyperlink>
    </w:p>
    <w:p>
      <w:pPr>
        <w:pStyle w:val="TOC1"/>
        <w:tabs>
          <w:tab w:val="right" w:leader="dot" w:pos="8306"/>
        </w:tabs>
      </w:pPr>
      <w:hyperlink w:anchor="_Toc31837" w:history="1">
        <w:r>
          <w:rPr>
            <w:rFonts w:ascii="仿宋" w:eastAsia="仿宋" w:hAnsi="仿宋" w:cs="仿宋" w:hint="eastAsia"/>
            <w:lang w:eastAsia="zh-CN"/>
          </w:rPr>
          <w:t>四、拼图项目可持续发展</w:t>
        </w:r>
        <w:r>
          <w:tab/>
        </w:r>
        <w:r>
          <w:fldChar w:fldCharType="begin"/>
        </w:r>
        <w:r>
          <w:instrText xml:space="preserve"> PAGEREF _Toc31837 \h </w:instrText>
        </w:r>
        <w:r>
          <w:fldChar w:fldCharType="separate"/>
        </w:r>
        <w:r>
          <w:t>10</w:t>
        </w:r>
        <w:r>
          <w:fldChar w:fldCharType="end"/>
        </w:r>
      </w:hyperlink>
    </w:p>
    <w:p>
      <w:pPr>
        <w:pStyle w:val="TOC2"/>
        <w:tabs>
          <w:tab w:val="right" w:leader="dot" w:pos="8306"/>
        </w:tabs>
      </w:pPr>
      <w:hyperlink w:anchor="_Toc30529" w:history="1">
        <w:r>
          <w:rPr>
            <w:rFonts w:ascii="仿宋" w:eastAsia="仿宋" w:hAnsi="仿宋" w:cs="仿宋" w:hint="eastAsia"/>
            <w:lang w:eastAsia="zh-CN"/>
          </w:rPr>
          <w:t>(一)、可持续战略与实践</w:t>
        </w:r>
        <w:r>
          <w:tab/>
        </w:r>
        <w:r>
          <w:fldChar w:fldCharType="begin"/>
        </w:r>
        <w:r>
          <w:instrText xml:space="preserve"> PAGEREF _Toc30529 \h </w:instrText>
        </w:r>
        <w:r>
          <w:fldChar w:fldCharType="separate"/>
        </w:r>
        <w:r>
          <w:t>10</w:t>
        </w:r>
        <w:r>
          <w:fldChar w:fldCharType="end"/>
        </w:r>
      </w:hyperlink>
    </w:p>
    <w:p>
      <w:pPr>
        <w:pStyle w:val="TOC2"/>
        <w:tabs>
          <w:tab w:val="right" w:leader="dot" w:pos="8306"/>
        </w:tabs>
      </w:pPr>
      <w:hyperlink w:anchor="_Toc20811" w:history="1">
        <w:r>
          <w:rPr>
            <w:rFonts w:ascii="仿宋" w:eastAsia="仿宋" w:hAnsi="仿宋" w:cs="仿宋" w:hint="eastAsia"/>
            <w:lang w:eastAsia="zh-CN"/>
          </w:rPr>
          <w:t>(二)、环保与社会责任</w:t>
        </w:r>
        <w:r>
          <w:tab/>
        </w:r>
        <w:r>
          <w:fldChar w:fldCharType="begin"/>
        </w:r>
        <w:r>
          <w:instrText xml:space="preserve"> PAGEREF _Toc20811 \h </w:instrText>
        </w:r>
        <w:r>
          <w:fldChar w:fldCharType="separate"/>
        </w:r>
        <w:r>
          <w:t>10</w:t>
        </w:r>
        <w:r>
          <w:fldChar w:fldCharType="end"/>
        </w:r>
      </w:hyperlink>
    </w:p>
    <w:p>
      <w:pPr>
        <w:pStyle w:val="TOC1"/>
        <w:tabs>
          <w:tab w:val="right" w:leader="dot" w:pos="8306"/>
        </w:tabs>
      </w:pPr>
      <w:hyperlink w:anchor="_Toc6397" w:history="1">
        <w:r>
          <w:rPr>
            <w:rFonts w:ascii="仿宋" w:eastAsia="仿宋" w:hAnsi="仿宋" w:cs="仿宋" w:hint="eastAsia"/>
            <w:lang w:eastAsia="zh-CN"/>
          </w:rPr>
          <w:t>五、拼图项目绩效评估</w:t>
        </w:r>
        <w:r>
          <w:tab/>
        </w:r>
        <w:r>
          <w:fldChar w:fldCharType="begin"/>
        </w:r>
        <w:r>
          <w:instrText xml:space="preserve"> PAGEREF _Toc6397 \h </w:instrText>
        </w:r>
        <w:r>
          <w:fldChar w:fldCharType="separate"/>
        </w:r>
        <w:r>
          <w:t>11</w:t>
        </w:r>
        <w:r>
          <w:fldChar w:fldCharType="end"/>
        </w:r>
      </w:hyperlink>
    </w:p>
    <w:p>
      <w:pPr>
        <w:pStyle w:val="TOC2"/>
        <w:tabs>
          <w:tab w:val="right" w:leader="dot" w:pos="8306"/>
        </w:tabs>
      </w:pPr>
      <w:hyperlink w:anchor="_Toc24227" w:history="1">
        <w:r>
          <w:rPr>
            <w:rFonts w:ascii="仿宋" w:eastAsia="仿宋" w:hAnsi="仿宋" w:cs="仿宋" w:hint="eastAsia"/>
            <w:lang w:eastAsia="zh-CN"/>
          </w:rPr>
          <w:t>(一)、绩效评估指标</w:t>
        </w:r>
        <w:r>
          <w:tab/>
        </w:r>
        <w:r>
          <w:fldChar w:fldCharType="begin"/>
        </w:r>
        <w:r>
          <w:instrText xml:space="preserve"> PAGEREF _Toc24227 \h </w:instrText>
        </w:r>
        <w:r>
          <w:fldChar w:fldCharType="separate"/>
        </w:r>
        <w:r>
          <w:t>11</w:t>
        </w:r>
        <w:r>
          <w:fldChar w:fldCharType="end"/>
        </w:r>
      </w:hyperlink>
    </w:p>
    <w:p>
      <w:pPr>
        <w:pStyle w:val="TOC2"/>
        <w:tabs>
          <w:tab w:val="right" w:leader="dot" w:pos="8306"/>
        </w:tabs>
      </w:pPr>
      <w:hyperlink w:anchor="_Toc7408" w:history="1">
        <w:r>
          <w:rPr>
            <w:rFonts w:ascii="仿宋" w:eastAsia="仿宋" w:hAnsi="仿宋" w:cs="仿宋" w:hint="eastAsia"/>
            <w:lang w:eastAsia="zh-CN"/>
          </w:rPr>
          <w:t>(二)、绩效评估方法</w:t>
        </w:r>
        <w:r>
          <w:tab/>
        </w:r>
        <w:r>
          <w:fldChar w:fldCharType="begin"/>
        </w:r>
        <w:r>
          <w:instrText xml:space="preserve"> PAGEREF _Toc7408 \h </w:instrText>
        </w:r>
        <w:r>
          <w:fldChar w:fldCharType="separate"/>
        </w:r>
        <w:r>
          <w:t>12</w:t>
        </w:r>
        <w:r>
          <w:fldChar w:fldCharType="end"/>
        </w:r>
      </w:hyperlink>
    </w:p>
    <w:p>
      <w:pPr>
        <w:pStyle w:val="TOC2"/>
        <w:tabs>
          <w:tab w:val="right" w:leader="dot" w:pos="8306"/>
        </w:tabs>
      </w:pPr>
      <w:hyperlink w:anchor="_Toc17402" w:history="1">
        <w:r>
          <w:rPr>
            <w:rFonts w:ascii="仿宋" w:eastAsia="仿宋" w:hAnsi="仿宋" w:cs="仿宋" w:hint="eastAsia"/>
            <w:lang w:eastAsia="zh-CN"/>
          </w:rPr>
          <w:t>(三)、绩效评估周期</w:t>
        </w:r>
        <w:r>
          <w:tab/>
        </w:r>
        <w:r>
          <w:fldChar w:fldCharType="begin"/>
        </w:r>
        <w:r>
          <w:instrText xml:space="preserve"> PAGEREF _Toc17402 \h </w:instrText>
        </w:r>
        <w:r>
          <w:fldChar w:fldCharType="separate"/>
        </w:r>
        <w:r>
          <w:t>13</w:t>
        </w:r>
        <w:r>
          <w:fldChar w:fldCharType="end"/>
        </w:r>
      </w:hyperlink>
    </w:p>
    <w:p>
      <w:pPr>
        <w:pStyle w:val="TOC1"/>
        <w:tabs>
          <w:tab w:val="right" w:leader="dot" w:pos="8306"/>
        </w:tabs>
      </w:pPr>
      <w:hyperlink w:anchor="_Toc14845" w:history="1">
        <w:r>
          <w:rPr>
            <w:rFonts w:ascii="仿宋" w:eastAsia="仿宋" w:hAnsi="仿宋" w:cs="仿宋" w:hint="eastAsia"/>
            <w:lang w:eastAsia="zh-CN"/>
          </w:rPr>
          <w:t>六、拼图项目选址可行性分析</w:t>
        </w:r>
        <w:r>
          <w:tab/>
        </w:r>
        <w:r>
          <w:fldChar w:fldCharType="begin"/>
        </w:r>
        <w:r>
          <w:instrText xml:space="preserve"> PAGEREF _Toc14845 \h </w:instrText>
        </w:r>
        <w:r>
          <w:fldChar w:fldCharType="separate"/>
        </w:r>
        <w:r>
          <w:t>14</w:t>
        </w:r>
        <w:r>
          <w:fldChar w:fldCharType="end"/>
        </w:r>
      </w:hyperlink>
    </w:p>
    <w:p>
      <w:pPr>
        <w:pStyle w:val="TOC2"/>
        <w:tabs>
          <w:tab w:val="right" w:leader="dot" w:pos="8306"/>
        </w:tabs>
      </w:pPr>
      <w:hyperlink w:anchor="_Toc9153" w:history="1">
        <w:r>
          <w:rPr>
            <w:rFonts w:ascii="仿宋" w:eastAsia="仿宋" w:hAnsi="仿宋" w:cs="仿宋" w:hint="eastAsia"/>
            <w:lang w:eastAsia="zh-CN"/>
          </w:rPr>
          <w:t>(一)、拼图项目选址</w:t>
        </w:r>
        <w:r>
          <w:tab/>
        </w:r>
        <w:r>
          <w:fldChar w:fldCharType="begin"/>
        </w:r>
        <w:r>
          <w:instrText xml:space="preserve"> PAGEREF _Toc9153 \h </w:instrText>
        </w:r>
        <w:r>
          <w:fldChar w:fldCharType="separate"/>
        </w:r>
        <w:r>
          <w:t>14</w:t>
        </w:r>
        <w:r>
          <w:fldChar w:fldCharType="end"/>
        </w:r>
      </w:hyperlink>
    </w:p>
    <w:p>
      <w:pPr>
        <w:pStyle w:val="TOC2"/>
        <w:tabs>
          <w:tab w:val="right" w:leader="dot" w:pos="8306"/>
        </w:tabs>
      </w:pPr>
      <w:hyperlink w:anchor="_Toc7042" w:history="1">
        <w:r>
          <w:rPr>
            <w:rFonts w:ascii="仿宋" w:eastAsia="仿宋" w:hAnsi="仿宋" w:cs="仿宋" w:hint="eastAsia"/>
            <w:lang w:eastAsia="zh-CN"/>
          </w:rPr>
          <w:t>(二)、用地控制指标</w:t>
        </w:r>
        <w:r>
          <w:tab/>
        </w:r>
        <w:r>
          <w:fldChar w:fldCharType="begin"/>
        </w:r>
        <w:r>
          <w:instrText xml:space="preserve"> PAGEREF _Toc7042 \h </w:instrText>
        </w:r>
        <w:r>
          <w:fldChar w:fldCharType="separate"/>
        </w:r>
        <w:r>
          <w:t>14</w:t>
        </w:r>
        <w:r>
          <w:fldChar w:fldCharType="end"/>
        </w:r>
      </w:hyperlink>
    </w:p>
    <w:p>
      <w:pPr>
        <w:pStyle w:val="TOC2"/>
        <w:tabs>
          <w:tab w:val="right" w:leader="dot" w:pos="8306"/>
        </w:tabs>
      </w:pPr>
      <w:hyperlink w:anchor="_Toc3012" w:history="1">
        <w:r>
          <w:rPr>
            <w:rFonts w:ascii="仿宋" w:eastAsia="仿宋" w:hAnsi="仿宋" w:cs="仿宋" w:hint="eastAsia"/>
            <w:lang w:eastAsia="zh-CN"/>
          </w:rPr>
          <w:t>(三)、节约用地措施</w:t>
        </w:r>
        <w:r>
          <w:tab/>
        </w:r>
        <w:r>
          <w:fldChar w:fldCharType="begin"/>
        </w:r>
        <w:r>
          <w:instrText xml:space="preserve"> PAGEREF _Toc3012 \h </w:instrText>
        </w:r>
        <w:r>
          <w:fldChar w:fldCharType="separate"/>
        </w:r>
        <w:r>
          <w:t>16</w:t>
        </w:r>
        <w:r>
          <w:fldChar w:fldCharType="end"/>
        </w:r>
      </w:hyperlink>
    </w:p>
    <w:p>
      <w:pPr>
        <w:pStyle w:val="TOC2"/>
        <w:tabs>
          <w:tab w:val="right" w:leader="dot" w:pos="8306"/>
        </w:tabs>
      </w:pPr>
      <w:hyperlink w:anchor="_Toc4187" w:history="1">
        <w:r>
          <w:rPr>
            <w:rFonts w:ascii="仿宋" w:eastAsia="仿宋" w:hAnsi="仿宋" w:cs="仿宋" w:hint="eastAsia"/>
            <w:lang w:eastAsia="zh-CN"/>
          </w:rPr>
          <w:t>(四)、总图布置方案</w:t>
        </w:r>
        <w:r>
          <w:tab/>
        </w:r>
        <w:r>
          <w:fldChar w:fldCharType="begin"/>
        </w:r>
        <w:r>
          <w:instrText xml:space="preserve"> PAGEREF _Toc4187 \h </w:instrText>
        </w:r>
        <w:r>
          <w:fldChar w:fldCharType="separate"/>
        </w:r>
        <w:r>
          <w:t>17</w:t>
        </w:r>
        <w:r>
          <w:fldChar w:fldCharType="end"/>
        </w:r>
      </w:hyperlink>
    </w:p>
    <w:p>
      <w:pPr>
        <w:pStyle w:val="TOC2"/>
        <w:tabs>
          <w:tab w:val="right" w:leader="dot" w:pos="8306"/>
        </w:tabs>
      </w:pPr>
      <w:hyperlink w:anchor="_Toc11951" w:history="1">
        <w:r>
          <w:rPr>
            <w:rFonts w:ascii="仿宋" w:eastAsia="仿宋" w:hAnsi="仿宋" w:cs="仿宋" w:hint="eastAsia"/>
            <w:lang w:eastAsia="zh-CN"/>
          </w:rPr>
          <w:t>(五)、选址综合评价</w:t>
        </w:r>
        <w:r>
          <w:tab/>
        </w:r>
        <w:r>
          <w:fldChar w:fldCharType="begin"/>
        </w:r>
        <w:r>
          <w:instrText xml:space="preserve"> PAGEREF _Toc11951 \h </w:instrText>
        </w:r>
        <w:r>
          <w:fldChar w:fldCharType="separate"/>
        </w:r>
        <w:r>
          <w:t>18</w:t>
        </w:r>
        <w:r>
          <w:fldChar w:fldCharType="end"/>
        </w:r>
      </w:hyperlink>
    </w:p>
    <w:p>
      <w:pPr>
        <w:pStyle w:val="TOC1"/>
        <w:tabs>
          <w:tab w:val="right" w:leader="dot" w:pos="8306"/>
        </w:tabs>
      </w:pPr>
      <w:hyperlink w:anchor="_Toc2778" w:history="1">
        <w:r>
          <w:rPr>
            <w:rFonts w:ascii="仿宋" w:eastAsia="仿宋" w:hAnsi="仿宋" w:cs="仿宋" w:hint="eastAsia"/>
            <w:lang w:eastAsia="zh-CN"/>
          </w:rPr>
          <w:t>七、拼图项目计划安排</w:t>
        </w:r>
        <w:r>
          <w:tab/>
        </w:r>
        <w:r>
          <w:fldChar w:fldCharType="begin"/>
        </w:r>
        <w:r>
          <w:instrText xml:space="preserve"> PAGEREF _Toc2778 \h </w:instrText>
        </w:r>
        <w:r>
          <w:fldChar w:fldCharType="separate"/>
        </w:r>
        <w:r>
          <w:t>19</w:t>
        </w:r>
        <w:r>
          <w:fldChar w:fldCharType="end"/>
        </w:r>
      </w:hyperlink>
    </w:p>
    <w:p>
      <w:pPr>
        <w:pStyle w:val="TOC2"/>
        <w:tabs>
          <w:tab w:val="right" w:leader="dot" w:pos="8306"/>
        </w:tabs>
      </w:pPr>
      <w:hyperlink w:anchor="_Toc24212" w:history="1">
        <w:r>
          <w:rPr>
            <w:rFonts w:ascii="仿宋" w:eastAsia="仿宋" w:hAnsi="仿宋" w:cs="仿宋" w:hint="eastAsia"/>
            <w:lang w:eastAsia="zh-CN"/>
          </w:rPr>
          <w:t>(一)、建设周期</w:t>
        </w:r>
        <w:r>
          <w:tab/>
        </w:r>
        <w:r>
          <w:fldChar w:fldCharType="begin"/>
        </w:r>
        <w:r>
          <w:instrText xml:space="preserve"> PAGEREF _Toc24212 \h </w:instrText>
        </w:r>
        <w:r>
          <w:fldChar w:fldCharType="separate"/>
        </w:r>
        <w:r>
          <w:t>19</w:t>
        </w:r>
        <w:r>
          <w:fldChar w:fldCharType="end"/>
        </w:r>
      </w:hyperlink>
    </w:p>
    <w:p>
      <w:pPr>
        <w:pStyle w:val="TOC2"/>
        <w:tabs>
          <w:tab w:val="right" w:leader="dot" w:pos="8306"/>
        </w:tabs>
      </w:pPr>
      <w:hyperlink w:anchor="_Toc16811" w:history="1">
        <w:r>
          <w:rPr>
            <w:rFonts w:ascii="仿宋" w:eastAsia="仿宋" w:hAnsi="仿宋" w:cs="仿宋" w:hint="eastAsia"/>
            <w:lang w:eastAsia="zh-CN"/>
          </w:rPr>
          <w:t>(二)、建设进度</w:t>
        </w:r>
        <w:r>
          <w:tab/>
        </w:r>
        <w:r>
          <w:fldChar w:fldCharType="begin"/>
        </w:r>
        <w:r>
          <w:instrText xml:space="preserve"> PAGEREF _Toc16811 \h </w:instrText>
        </w:r>
        <w:r>
          <w:fldChar w:fldCharType="separate"/>
        </w:r>
        <w:r>
          <w:t>20</w:t>
        </w:r>
        <w:r>
          <w:fldChar w:fldCharType="end"/>
        </w:r>
      </w:hyperlink>
    </w:p>
    <w:p>
      <w:pPr>
        <w:pStyle w:val="TOC2"/>
        <w:tabs>
          <w:tab w:val="right" w:leader="dot" w:pos="8306"/>
        </w:tabs>
      </w:pPr>
      <w:hyperlink w:anchor="_Toc30917" w:history="1">
        <w:r>
          <w:rPr>
            <w:rFonts w:ascii="仿宋" w:eastAsia="仿宋" w:hAnsi="仿宋" w:cs="仿宋" w:hint="eastAsia"/>
            <w:lang w:eastAsia="zh-CN"/>
          </w:rPr>
          <w:t>(三)、进度安排注意事项</w:t>
        </w:r>
        <w:r>
          <w:tab/>
        </w:r>
        <w:r>
          <w:fldChar w:fldCharType="begin"/>
        </w:r>
        <w:r>
          <w:instrText xml:space="preserve"> PAGEREF _Toc30917 \h </w:instrText>
        </w:r>
        <w:r>
          <w:fldChar w:fldCharType="separate"/>
        </w:r>
        <w:r>
          <w:t>21</w:t>
        </w:r>
        <w:r>
          <w:fldChar w:fldCharType="end"/>
        </w:r>
      </w:hyperlink>
    </w:p>
    <w:p>
      <w:pPr>
        <w:pStyle w:val="TOC2"/>
        <w:tabs>
          <w:tab w:val="right" w:leader="dot" w:pos="8306"/>
        </w:tabs>
      </w:pPr>
      <w:hyperlink w:anchor="_Toc196" w:history="1">
        <w:r>
          <w:rPr>
            <w:rFonts w:ascii="仿宋" w:eastAsia="仿宋" w:hAnsi="仿宋" w:cs="仿宋" w:hint="eastAsia"/>
            <w:lang w:eastAsia="zh-CN"/>
          </w:rPr>
          <w:t>(四)、人力资源配置</w:t>
        </w:r>
        <w:r>
          <w:tab/>
        </w:r>
        <w:r>
          <w:fldChar w:fldCharType="begin"/>
        </w:r>
        <w:r>
          <w:instrText xml:space="preserve"> PAGEREF _Toc196 \h </w:instrText>
        </w:r>
        <w:r>
          <w:fldChar w:fldCharType="separate"/>
        </w:r>
        <w:r>
          <w:t>23</w:t>
        </w:r>
        <w:r>
          <w:fldChar w:fldCharType="end"/>
        </w:r>
      </w:hyperlink>
    </w:p>
    <w:p>
      <w:pPr>
        <w:pStyle w:val="TOC1"/>
        <w:tabs>
          <w:tab w:val="right" w:leader="dot" w:pos="8306"/>
        </w:tabs>
      </w:pPr>
      <w:hyperlink w:anchor="_Toc13712" w:history="1">
        <w:r>
          <w:rPr>
            <w:rFonts w:ascii="仿宋" w:eastAsia="仿宋" w:hAnsi="仿宋" w:cs="仿宋" w:hint="eastAsia"/>
            <w:lang w:eastAsia="zh-CN"/>
          </w:rPr>
          <w:t>八、拼图项目人力资源培养与发展</w:t>
        </w:r>
        <w:r>
          <w:tab/>
        </w:r>
        <w:r>
          <w:fldChar w:fldCharType="begin"/>
        </w:r>
        <w:r>
          <w:instrText xml:space="preserve"> PAGEREF _Toc13712 \h </w:instrText>
        </w:r>
        <w:r>
          <w:fldChar w:fldCharType="separate"/>
        </w:r>
        <w:r>
          <w:t>24</w:t>
        </w:r>
        <w:r>
          <w:fldChar w:fldCharType="end"/>
        </w:r>
      </w:hyperlink>
    </w:p>
    <w:p>
      <w:pPr>
        <w:pStyle w:val="TOC2"/>
        <w:tabs>
          <w:tab w:val="right" w:leader="dot" w:pos="8306"/>
        </w:tabs>
      </w:pPr>
      <w:hyperlink w:anchor="_Toc29382" w:history="1">
        <w:r>
          <w:rPr>
            <w:rFonts w:ascii="仿宋" w:eastAsia="仿宋" w:hAnsi="仿宋" w:cs="仿宋" w:hint="eastAsia"/>
            <w:lang w:eastAsia="zh-CN"/>
          </w:rPr>
          <w:t>(一)、人才需求与规划</w:t>
        </w:r>
        <w:r>
          <w:tab/>
        </w:r>
        <w:r>
          <w:fldChar w:fldCharType="begin"/>
        </w:r>
        <w:r>
          <w:instrText xml:space="preserve"> PAGEREF _Toc29382 \h </w:instrText>
        </w:r>
        <w:r>
          <w:fldChar w:fldCharType="separate"/>
        </w:r>
        <w:r>
          <w:t>24</w:t>
        </w:r>
        <w:r>
          <w:fldChar w:fldCharType="end"/>
        </w:r>
      </w:hyperlink>
    </w:p>
    <w:p>
      <w:pPr>
        <w:pStyle w:val="TOC2"/>
        <w:tabs>
          <w:tab w:val="right" w:leader="dot" w:pos="8306"/>
        </w:tabs>
      </w:pPr>
      <w:hyperlink w:anchor="_Toc8841" w:history="1">
        <w:r>
          <w:rPr>
            <w:rFonts w:ascii="仿宋" w:eastAsia="仿宋" w:hAnsi="仿宋" w:cs="仿宋" w:hint="eastAsia"/>
            <w:lang w:eastAsia="zh-CN"/>
          </w:rPr>
          <w:t>(二)、培训与发展计划</w:t>
        </w:r>
        <w:r>
          <w:tab/>
        </w:r>
        <w:r>
          <w:fldChar w:fldCharType="begin"/>
        </w:r>
        <w:r>
          <w:instrText xml:space="preserve"> PAGEREF _Toc8841 \h </w:instrText>
        </w:r>
        <w:r>
          <w:fldChar w:fldCharType="separate"/>
        </w:r>
        <w:r>
          <w:t>24</w:t>
        </w:r>
        <w:r>
          <w:fldChar w:fldCharType="end"/>
        </w:r>
      </w:hyperlink>
    </w:p>
    <w:p>
      <w:pPr>
        <w:pStyle w:val="TOC1"/>
        <w:tabs>
          <w:tab w:val="right" w:leader="dot" w:pos="8306"/>
        </w:tabs>
      </w:pPr>
      <w:hyperlink w:anchor="_Toc11902" w:history="1">
        <w:r>
          <w:rPr>
            <w:rFonts w:ascii="仿宋" w:eastAsia="仿宋" w:hAnsi="仿宋" w:cs="仿宋" w:hint="eastAsia"/>
            <w:lang w:eastAsia="zh-CN"/>
          </w:rPr>
          <w:t>九、拼图项目社会影响</w:t>
        </w:r>
        <w:r>
          <w:tab/>
        </w:r>
        <w:r>
          <w:fldChar w:fldCharType="begin"/>
        </w:r>
        <w:r>
          <w:instrText xml:space="preserve"> PAGEREF _Toc11902 \h </w:instrText>
        </w:r>
        <w:r>
          <w:fldChar w:fldCharType="separate"/>
        </w:r>
        <w:r>
          <w:t>25</w:t>
        </w:r>
        <w:r>
          <w:fldChar w:fldCharType="end"/>
        </w:r>
      </w:hyperlink>
    </w:p>
    <w:p>
      <w:pPr>
        <w:pStyle w:val="TOC2"/>
        <w:tabs>
          <w:tab w:val="right" w:leader="dot" w:pos="8306"/>
        </w:tabs>
      </w:pPr>
      <w:hyperlink w:anchor="_Toc1171" w:history="1">
        <w:r>
          <w:rPr>
            <w:rFonts w:ascii="仿宋" w:eastAsia="仿宋" w:hAnsi="仿宋" w:cs="仿宋" w:hint="eastAsia"/>
            <w:lang w:eastAsia="zh-CN"/>
          </w:rPr>
          <w:t>(一)、社会责任与义务</w:t>
        </w:r>
        <w:r>
          <w:tab/>
        </w:r>
        <w:r>
          <w:fldChar w:fldCharType="begin"/>
        </w:r>
        <w:r>
          <w:instrText xml:space="preserve"> PAGEREF _Toc1171 \h </w:instrText>
        </w:r>
        <w:r>
          <w:fldChar w:fldCharType="separate"/>
        </w:r>
        <w:r>
          <w:t>25</w:t>
        </w:r>
        <w:r>
          <w:fldChar w:fldCharType="end"/>
        </w:r>
      </w:hyperlink>
    </w:p>
    <w:p>
      <w:pPr>
        <w:pStyle w:val="TOC2"/>
        <w:tabs>
          <w:tab w:val="right" w:leader="dot" w:pos="8306"/>
        </w:tabs>
      </w:pPr>
      <w:hyperlink w:anchor="_Toc29036" w:history="1">
        <w:r>
          <w:rPr>
            <w:rFonts w:ascii="仿宋" w:eastAsia="仿宋" w:hAnsi="仿宋" w:cs="仿宋" w:hint="eastAsia"/>
            <w:lang w:eastAsia="zh-CN"/>
          </w:rPr>
          <w:t>(二)、社会参与与沟通</w:t>
        </w:r>
        <w:r>
          <w:tab/>
        </w:r>
        <w:r>
          <w:fldChar w:fldCharType="begin"/>
        </w:r>
        <w:r>
          <w:instrText xml:space="preserve"> PAGEREF _Toc29036 \h </w:instrText>
        </w:r>
        <w:r>
          <w:fldChar w:fldCharType="separate"/>
        </w:r>
        <w:r>
          <w:t>25</w:t>
        </w:r>
        <w:r>
          <w:fldChar w:fldCharType="end"/>
        </w:r>
      </w:hyperlink>
    </w:p>
    <w:p>
      <w:pPr>
        <w:pStyle w:val="TOC1"/>
        <w:tabs>
          <w:tab w:val="right" w:leader="dot" w:pos="8306"/>
        </w:tabs>
      </w:pPr>
      <w:hyperlink w:anchor="_Toc1734" w:history="1">
        <w:r>
          <w:rPr>
            <w:rFonts w:ascii="仿宋" w:eastAsia="仿宋" w:hAnsi="仿宋" w:cs="仿宋" w:hint="eastAsia"/>
            <w:lang w:eastAsia="zh-CN"/>
          </w:rPr>
          <w:t>十、拼图项目技术管理</w:t>
        </w:r>
        <w:r>
          <w:tab/>
        </w:r>
        <w:r>
          <w:fldChar w:fldCharType="begin"/>
        </w:r>
        <w:r>
          <w:instrText xml:space="preserve"> PAGEREF _Toc1734 \h </w:instrText>
        </w:r>
        <w:r>
          <w:fldChar w:fldCharType="separate"/>
        </w:r>
        <w:r>
          <w:t>26</w:t>
        </w:r>
        <w:r>
          <w:fldChar w:fldCharType="end"/>
        </w:r>
      </w:hyperlink>
    </w:p>
    <w:p>
      <w:pPr>
        <w:pStyle w:val="TOC2"/>
        <w:tabs>
          <w:tab w:val="right" w:leader="dot" w:pos="8306"/>
        </w:tabs>
      </w:pPr>
      <w:hyperlink w:anchor="_Toc30583" w:history="1">
        <w:r>
          <w:rPr>
            <w:rFonts w:ascii="仿宋" w:eastAsia="仿宋" w:hAnsi="仿宋" w:cs="仿宋" w:hint="eastAsia"/>
            <w:lang w:eastAsia="zh-CN"/>
          </w:rPr>
          <w:t>(一)、技术方案选用方向</w:t>
        </w:r>
        <w:r>
          <w:tab/>
        </w:r>
        <w:r>
          <w:fldChar w:fldCharType="begin"/>
        </w:r>
        <w:r>
          <w:instrText xml:space="preserve"> PAGEREF _Toc30583 \h </w:instrText>
        </w:r>
        <w:r>
          <w:fldChar w:fldCharType="separate"/>
        </w:r>
        <w:r>
          <w:t>26</w:t>
        </w:r>
        <w:r>
          <w:fldChar w:fldCharType="end"/>
        </w:r>
      </w:hyperlink>
    </w:p>
    <w:p>
      <w:pPr>
        <w:pStyle w:val="TOC2"/>
        <w:tabs>
          <w:tab w:val="right" w:leader="dot" w:pos="8306"/>
        </w:tabs>
      </w:pPr>
      <w:hyperlink w:anchor="_Toc1501" w:history="1">
        <w:r>
          <w:rPr>
            <w:rFonts w:ascii="仿宋" w:eastAsia="仿宋" w:hAnsi="仿宋" w:cs="仿宋" w:hint="eastAsia"/>
            <w:lang w:eastAsia="zh-CN"/>
          </w:rPr>
          <w:t>(二)、工艺技术方案选用原则</w:t>
        </w:r>
        <w:r>
          <w:tab/>
        </w:r>
        <w:r>
          <w:fldChar w:fldCharType="begin"/>
        </w:r>
        <w:r>
          <w:instrText xml:space="preserve"> PAGEREF _Toc1501 \h </w:instrText>
        </w:r>
        <w:r>
          <w:fldChar w:fldCharType="separate"/>
        </w:r>
        <w:r>
          <w:t>28</w:t>
        </w:r>
        <w:r>
          <w:fldChar w:fldCharType="end"/>
        </w:r>
      </w:hyperlink>
    </w:p>
    <w:p>
      <w:pPr>
        <w:pStyle w:val="TOC2"/>
        <w:tabs>
          <w:tab w:val="right" w:leader="dot" w:pos="8306"/>
        </w:tabs>
      </w:pPr>
      <w:hyperlink w:anchor="_Toc8494" w:history="1">
        <w:r>
          <w:rPr>
            <w:rFonts w:ascii="仿宋" w:eastAsia="仿宋" w:hAnsi="仿宋" w:cs="仿宋" w:hint="eastAsia"/>
            <w:lang w:eastAsia="zh-CN"/>
          </w:rPr>
          <w:t>(三)、工艺技术方案要求</w:t>
        </w:r>
        <w:r>
          <w:tab/>
        </w:r>
        <w:r>
          <w:fldChar w:fldCharType="begin"/>
        </w:r>
        <w:r>
          <w:instrText xml:space="preserve"> PAGEREF _Toc8494 \h </w:instrText>
        </w:r>
        <w:r>
          <w:fldChar w:fldCharType="separate"/>
        </w:r>
        <w:r>
          <w:t>30</w:t>
        </w:r>
        <w:r>
          <w:fldChar w:fldCharType="end"/>
        </w:r>
      </w:hyperlink>
    </w:p>
    <w:p>
      <w:pPr>
        <w:pStyle w:val="TOC1"/>
        <w:tabs>
          <w:tab w:val="right" w:leader="dot" w:pos="8306"/>
        </w:tabs>
      </w:pPr>
      <w:hyperlink w:anchor="_Toc990" w:history="1">
        <w:r>
          <w:rPr>
            <w:rFonts w:ascii="仿宋" w:eastAsia="仿宋" w:hAnsi="仿宋" w:cs="仿宋" w:hint="eastAsia"/>
            <w:lang w:eastAsia="zh-CN"/>
          </w:rPr>
          <w:t>十一、拼图项目创新与研发</w:t>
        </w:r>
        <w:r>
          <w:tab/>
        </w:r>
        <w:r>
          <w:fldChar w:fldCharType="begin"/>
        </w:r>
        <w:r>
          <w:instrText xml:space="preserve"> PAGEREF _Toc990 \h </w:instrText>
        </w:r>
        <w:r>
          <w:fldChar w:fldCharType="separate"/>
        </w:r>
        <w:r>
          <w:t>32</w:t>
        </w:r>
        <w:r>
          <w:fldChar w:fldCharType="end"/>
        </w:r>
      </w:hyperlink>
    </w:p>
    <w:p>
      <w:pPr>
        <w:pStyle w:val="TOC2"/>
        <w:tabs>
          <w:tab w:val="right" w:leader="dot" w:pos="8306"/>
        </w:tabs>
      </w:pPr>
      <w:hyperlink w:anchor="_Toc25942" w:history="1">
        <w:r>
          <w:rPr>
            <w:rFonts w:ascii="仿宋" w:eastAsia="仿宋" w:hAnsi="仿宋" w:cs="仿宋" w:hint="eastAsia"/>
            <w:lang w:eastAsia="zh-CN"/>
          </w:rPr>
          <w:t>(一)、创新策略与方向</w:t>
        </w:r>
        <w:r>
          <w:tab/>
        </w:r>
        <w:r>
          <w:fldChar w:fldCharType="begin"/>
        </w:r>
        <w:r>
          <w:instrText xml:space="preserve"> PAGEREF _Toc25942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69" w:history="1">
        <w:r>
          <w:rPr>
            <w:rFonts w:ascii="仿宋" w:eastAsia="仿宋" w:hAnsi="仿宋" w:cs="仿宋" w:hint="eastAsia"/>
            <w:lang w:eastAsia="zh-CN"/>
          </w:rPr>
          <w:t>(二)、研发规划与投入</w:t>
        </w:r>
        <w:r>
          <w:tab/>
        </w:r>
        <w:r>
          <w:fldChar w:fldCharType="begin"/>
        </w:r>
        <w:r>
          <w:instrText xml:space="preserve"> PAGEREF _Toc28169 \h </w:instrText>
        </w:r>
        <w:r>
          <w:fldChar w:fldCharType="separate"/>
        </w:r>
        <w:r>
          <w:t>34</w:t>
        </w:r>
        <w:r>
          <w:fldChar w:fldCharType="end"/>
        </w:r>
      </w:hyperlink>
    </w:p>
    <w:p>
      <w:pPr>
        <w:pStyle w:val="TOC1"/>
        <w:tabs>
          <w:tab w:val="right" w:leader="dot" w:pos="8306"/>
        </w:tabs>
      </w:pPr>
      <w:hyperlink w:anchor="_Toc12171" w:history="1">
        <w:r>
          <w:rPr>
            <w:rFonts w:ascii="仿宋" w:eastAsia="仿宋" w:hAnsi="仿宋" w:cs="仿宋" w:hint="eastAsia"/>
            <w:lang w:eastAsia="zh-CN"/>
          </w:rPr>
          <w:t>十二、拼图项目投资规划</w:t>
        </w:r>
        <w:r>
          <w:tab/>
        </w:r>
        <w:r>
          <w:fldChar w:fldCharType="begin"/>
        </w:r>
        <w:r>
          <w:instrText xml:space="preserve"> PAGEREF _Toc12171 \h </w:instrText>
        </w:r>
        <w:r>
          <w:fldChar w:fldCharType="separate"/>
        </w:r>
        <w:r>
          <w:t>35</w:t>
        </w:r>
        <w:r>
          <w:fldChar w:fldCharType="end"/>
        </w:r>
      </w:hyperlink>
    </w:p>
    <w:p>
      <w:pPr>
        <w:pStyle w:val="TOC2"/>
        <w:tabs>
          <w:tab w:val="right" w:leader="dot" w:pos="8306"/>
        </w:tabs>
      </w:pPr>
      <w:hyperlink w:anchor="_Toc28512" w:history="1">
        <w:r>
          <w:rPr>
            <w:rFonts w:ascii="仿宋" w:eastAsia="仿宋" w:hAnsi="仿宋" w:cs="仿宋" w:hint="eastAsia"/>
            <w:lang w:eastAsia="zh-CN"/>
          </w:rPr>
          <w:t>(一)、拼图项目总投资估算</w:t>
        </w:r>
        <w:r>
          <w:tab/>
        </w:r>
        <w:r>
          <w:fldChar w:fldCharType="begin"/>
        </w:r>
        <w:r>
          <w:instrText xml:space="preserve"> PAGEREF _Toc28512 \h </w:instrText>
        </w:r>
        <w:r>
          <w:fldChar w:fldCharType="separate"/>
        </w:r>
        <w:r>
          <w:t>35</w:t>
        </w:r>
        <w:r>
          <w:fldChar w:fldCharType="end"/>
        </w:r>
      </w:hyperlink>
    </w:p>
    <w:p>
      <w:pPr>
        <w:pStyle w:val="TOC2"/>
        <w:tabs>
          <w:tab w:val="right" w:leader="dot" w:pos="8306"/>
        </w:tabs>
      </w:pPr>
      <w:hyperlink w:anchor="_Toc7486" w:history="1">
        <w:r>
          <w:rPr>
            <w:rFonts w:ascii="仿宋" w:eastAsia="仿宋" w:hAnsi="仿宋" w:cs="仿宋" w:hint="eastAsia"/>
            <w:lang w:eastAsia="zh-CN"/>
          </w:rPr>
          <w:t>(二)、资金筹措</w:t>
        </w:r>
        <w:r>
          <w:tab/>
        </w:r>
        <w:r>
          <w:fldChar w:fldCharType="begin"/>
        </w:r>
        <w:r>
          <w:instrText xml:space="preserve"> PAGEREF _Toc7486 \h </w:instrText>
        </w:r>
        <w:r>
          <w:fldChar w:fldCharType="separate"/>
        </w:r>
        <w:r>
          <w:t>36</w:t>
        </w:r>
        <w:r>
          <w:fldChar w:fldCharType="end"/>
        </w:r>
      </w:hyperlink>
    </w:p>
    <w:p>
      <w:pPr>
        <w:pStyle w:val="TOC1"/>
        <w:tabs>
          <w:tab w:val="right" w:leader="dot" w:pos="8306"/>
        </w:tabs>
      </w:pPr>
      <w:hyperlink w:anchor="_Toc7232" w:history="1">
        <w:r>
          <w:rPr>
            <w:rFonts w:ascii="仿宋" w:eastAsia="仿宋" w:hAnsi="仿宋" w:cs="仿宋" w:hint="eastAsia"/>
            <w:lang w:eastAsia="zh-CN"/>
          </w:rPr>
          <w:t>十三、拼图项目实施保障措施</w:t>
        </w:r>
        <w:r>
          <w:tab/>
        </w:r>
        <w:r>
          <w:fldChar w:fldCharType="begin"/>
        </w:r>
        <w:r>
          <w:instrText xml:space="preserve"> PAGEREF _Toc7232 \h </w:instrText>
        </w:r>
        <w:r>
          <w:fldChar w:fldCharType="separate"/>
        </w:r>
        <w:r>
          <w:t>37</w:t>
        </w:r>
        <w:r>
          <w:fldChar w:fldCharType="end"/>
        </w:r>
      </w:hyperlink>
    </w:p>
    <w:p>
      <w:pPr>
        <w:pStyle w:val="TOC2"/>
        <w:tabs>
          <w:tab w:val="right" w:leader="dot" w:pos="8306"/>
        </w:tabs>
      </w:pPr>
      <w:hyperlink w:anchor="_Toc21338" w:history="1">
        <w:r>
          <w:rPr>
            <w:rFonts w:ascii="仿宋" w:eastAsia="仿宋" w:hAnsi="仿宋" w:cs="仿宋" w:hint="eastAsia"/>
            <w:lang w:eastAsia="zh-CN"/>
          </w:rPr>
          <w:t>(一)、拼图项目实施保障机制</w:t>
        </w:r>
        <w:r>
          <w:tab/>
        </w:r>
        <w:r>
          <w:fldChar w:fldCharType="begin"/>
        </w:r>
        <w:r>
          <w:instrText xml:space="preserve"> PAGEREF _Toc21338 \h </w:instrText>
        </w:r>
        <w:r>
          <w:fldChar w:fldCharType="separate"/>
        </w:r>
        <w:r>
          <w:t>37</w:t>
        </w:r>
        <w:r>
          <w:fldChar w:fldCharType="end"/>
        </w:r>
      </w:hyperlink>
    </w:p>
    <w:p>
      <w:pPr>
        <w:pStyle w:val="TOC2"/>
        <w:tabs>
          <w:tab w:val="right" w:leader="dot" w:pos="8306"/>
        </w:tabs>
      </w:pPr>
      <w:hyperlink w:anchor="_Toc26589" w:history="1">
        <w:r>
          <w:rPr>
            <w:rFonts w:ascii="仿宋" w:eastAsia="仿宋" w:hAnsi="仿宋" w:cs="仿宋" w:hint="eastAsia"/>
            <w:lang w:eastAsia="zh-CN"/>
          </w:rPr>
          <w:t>(二)、拼图项目法律合规要求</w:t>
        </w:r>
        <w:r>
          <w:tab/>
        </w:r>
        <w:r>
          <w:fldChar w:fldCharType="begin"/>
        </w:r>
        <w:r>
          <w:instrText xml:space="preserve"> PAGEREF _Toc26589 \h </w:instrText>
        </w:r>
        <w:r>
          <w:fldChar w:fldCharType="separate"/>
        </w:r>
        <w:r>
          <w:t>40</w:t>
        </w:r>
        <w:r>
          <w:fldChar w:fldCharType="end"/>
        </w:r>
      </w:hyperlink>
    </w:p>
    <w:p>
      <w:pPr>
        <w:pStyle w:val="TOC2"/>
        <w:tabs>
          <w:tab w:val="right" w:leader="dot" w:pos="8306"/>
        </w:tabs>
      </w:pPr>
      <w:hyperlink w:anchor="_Toc14928" w:history="1">
        <w:r>
          <w:rPr>
            <w:rFonts w:ascii="仿宋" w:eastAsia="仿宋" w:hAnsi="仿宋" w:cs="仿宋" w:hint="eastAsia"/>
            <w:lang w:eastAsia="zh-CN"/>
          </w:rPr>
          <w:t>(三)、拼图项目合同管理与法律事务</w:t>
        </w:r>
        <w:r>
          <w:tab/>
        </w:r>
        <w:r>
          <w:fldChar w:fldCharType="begin"/>
        </w:r>
        <w:r>
          <w:instrText xml:space="preserve"> PAGEREF _Toc14928 \h </w:instrText>
        </w:r>
        <w:r>
          <w:fldChar w:fldCharType="separate"/>
        </w:r>
        <w:r>
          <w:t>44</w:t>
        </w:r>
        <w:r>
          <w:fldChar w:fldCharType="end"/>
        </w:r>
      </w:hyperlink>
    </w:p>
    <w:p>
      <w:pPr>
        <w:pStyle w:val="TOC2"/>
        <w:tabs>
          <w:tab w:val="right" w:leader="dot" w:pos="8306"/>
        </w:tabs>
      </w:pPr>
      <w:hyperlink w:anchor="_Toc6829" w:history="1">
        <w:r>
          <w:rPr>
            <w:rFonts w:ascii="仿宋" w:eastAsia="仿宋" w:hAnsi="仿宋" w:cs="仿宋" w:hint="eastAsia"/>
            <w:lang w:eastAsia="zh-CN"/>
          </w:rPr>
          <w:t>(四)、拼图项目知识产权保护策略</w:t>
        </w:r>
        <w:r>
          <w:tab/>
        </w:r>
        <w:r>
          <w:fldChar w:fldCharType="begin"/>
        </w:r>
        <w:r>
          <w:instrText xml:space="preserve"> PAGEREF _Toc6829 \h </w:instrText>
        </w:r>
        <w:r>
          <w:fldChar w:fldCharType="separate"/>
        </w:r>
        <w:r>
          <w:t>50</w:t>
        </w:r>
        <w:r>
          <w:fldChar w:fldCharType="end"/>
        </w:r>
      </w:hyperlink>
    </w:p>
    <w:p>
      <w:pPr>
        <w:pStyle w:val="TOC1"/>
        <w:tabs>
          <w:tab w:val="right" w:leader="dot" w:pos="8306"/>
        </w:tabs>
      </w:pPr>
      <w:hyperlink w:anchor="_Toc7016" w:history="1">
        <w:r>
          <w:rPr>
            <w:rFonts w:ascii="仿宋" w:eastAsia="仿宋" w:hAnsi="仿宋" w:cs="仿宋" w:hint="eastAsia"/>
            <w:lang w:eastAsia="zh-CN"/>
          </w:rPr>
          <w:t>十四、拼图项目工程方案分析</w:t>
        </w:r>
        <w:r>
          <w:tab/>
        </w:r>
        <w:r>
          <w:fldChar w:fldCharType="begin"/>
        </w:r>
        <w:r>
          <w:instrText xml:space="preserve"> PAGEREF _Toc7016 \h </w:instrText>
        </w:r>
        <w:r>
          <w:fldChar w:fldCharType="separate"/>
        </w:r>
        <w:r>
          <w:t>53</w:t>
        </w:r>
        <w:r>
          <w:fldChar w:fldCharType="end"/>
        </w:r>
      </w:hyperlink>
    </w:p>
    <w:p>
      <w:pPr>
        <w:pStyle w:val="TOC2"/>
        <w:tabs>
          <w:tab w:val="right" w:leader="dot" w:pos="8306"/>
        </w:tabs>
      </w:pPr>
      <w:hyperlink w:anchor="_Toc30968" w:history="1">
        <w:r>
          <w:rPr>
            <w:rFonts w:ascii="仿宋" w:eastAsia="仿宋" w:hAnsi="仿宋" w:cs="仿宋" w:hint="eastAsia"/>
            <w:lang w:eastAsia="zh-CN"/>
          </w:rPr>
          <w:t>(一)、建筑工程设计原则</w:t>
        </w:r>
        <w:r>
          <w:tab/>
        </w:r>
        <w:r>
          <w:fldChar w:fldCharType="begin"/>
        </w:r>
        <w:r>
          <w:instrText xml:space="preserve"> PAGEREF _Toc30968 \h </w:instrText>
        </w:r>
        <w:r>
          <w:fldChar w:fldCharType="separate"/>
        </w:r>
        <w:r>
          <w:t>53</w:t>
        </w:r>
        <w:r>
          <w:fldChar w:fldCharType="end"/>
        </w:r>
      </w:hyperlink>
    </w:p>
    <w:p>
      <w:pPr>
        <w:pStyle w:val="TOC2"/>
        <w:tabs>
          <w:tab w:val="right" w:leader="dot" w:pos="8306"/>
        </w:tabs>
      </w:pPr>
      <w:hyperlink w:anchor="_Toc12658" w:history="1">
        <w:r>
          <w:rPr>
            <w:rFonts w:ascii="仿宋" w:eastAsia="仿宋" w:hAnsi="仿宋" w:cs="仿宋" w:hint="eastAsia"/>
            <w:lang w:eastAsia="zh-CN"/>
          </w:rPr>
          <w:t>(二)、土建工程建设指标</w:t>
        </w:r>
        <w:r>
          <w:tab/>
        </w:r>
        <w:r>
          <w:fldChar w:fldCharType="begin"/>
        </w:r>
        <w:r>
          <w:instrText xml:space="preserve"> PAGEREF _Toc12658 \h </w:instrText>
        </w:r>
        <w:r>
          <w:fldChar w:fldCharType="separate"/>
        </w:r>
        <w:r>
          <w:t>56</w:t>
        </w:r>
        <w:r>
          <w:fldChar w:fldCharType="end"/>
        </w:r>
      </w:hyperlink>
    </w:p>
    <w:p>
      <w:pPr>
        <w:pStyle w:val="TOC1"/>
        <w:tabs>
          <w:tab w:val="right" w:leader="dot" w:pos="8306"/>
        </w:tabs>
      </w:pPr>
      <w:hyperlink w:anchor="_Toc816" w:history="1">
        <w:r>
          <w:rPr>
            <w:rFonts w:ascii="仿宋" w:eastAsia="仿宋" w:hAnsi="仿宋" w:cs="仿宋" w:hint="eastAsia"/>
            <w:lang w:eastAsia="zh-CN"/>
          </w:rPr>
          <w:t>十五、利益相关者分析与沟通计划</w:t>
        </w:r>
        <w:r>
          <w:tab/>
        </w:r>
        <w:r>
          <w:fldChar w:fldCharType="begin"/>
        </w:r>
        <w:r>
          <w:instrText xml:space="preserve"> PAGEREF _Toc816 \h </w:instrText>
        </w:r>
        <w:r>
          <w:fldChar w:fldCharType="separate"/>
        </w:r>
        <w:r>
          <w:t>58</w:t>
        </w:r>
        <w:r>
          <w:fldChar w:fldCharType="end"/>
        </w:r>
      </w:hyperlink>
    </w:p>
    <w:p>
      <w:pPr>
        <w:pStyle w:val="TOC2"/>
        <w:tabs>
          <w:tab w:val="right" w:leader="dot" w:pos="8306"/>
        </w:tabs>
      </w:pPr>
      <w:hyperlink w:anchor="_Toc4193" w:history="1">
        <w:r>
          <w:rPr>
            <w:rFonts w:ascii="仿宋" w:eastAsia="仿宋" w:hAnsi="仿宋" w:cs="仿宋" w:hint="eastAsia"/>
            <w:lang w:eastAsia="zh-CN"/>
          </w:rPr>
          <w:t>(一)、利益相关者分析</w:t>
        </w:r>
        <w:r>
          <w:tab/>
        </w:r>
        <w:r>
          <w:fldChar w:fldCharType="begin"/>
        </w:r>
        <w:r>
          <w:instrText xml:space="preserve"> PAGEREF _Toc4193 \h </w:instrText>
        </w:r>
        <w:r>
          <w:fldChar w:fldCharType="separate"/>
        </w:r>
        <w:r>
          <w:t>58</w:t>
        </w:r>
        <w:r>
          <w:fldChar w:fldCharType="end"/>
        </w:r>
      </w:hyperlink>
    </w:p>
    <w:p>
      <w:pPr>
        <w:pStyle w:val="TOC2"/>
        <w:tabs>
          <w:tab w:val="right" w:leader="dot" w:pos="8306"/>
        </w:tabs>
      </w:pPr>
      <w:hyperlink w:anchor="_Toc17853" w:history="1">
        <w:r>
          <w:rPr>
            <w:rFonts w:ascii="仿宋" w:eastAsia="仿宋" w:hAnsi="仿宋" w:cs="仿宋" w:hint="eastAsia"/>
            <w:lang w:eastAsia="zh-CN"/>
          </w:rPr>
          <w:t>(二)、沟通计划</w:t>
        </w:r>
        <w:r>
          <w:tab/>
        </w:r>
        <w:r>
          <w:fldChar w:fldCharType="begin"/>
        </w:r>
        <w:r>
          <w:instrText xml:space="preserve"> PAGEREF _Toc17853 \h </w:instrText>
        </w:r>
        <w:r>
          <w:fldChar w:fldCharType="separate"/>
        </w:r>
        <w:r>
          <w:t>59</w:t>
        </w:r>
        <w:r>
          <w:fldChar w:fldCharType="end"/>
        </w:r>
      </w:hyperlink>
    </w:p>
    <w:p>
      <w:pPr>
        <w:pStyle w:val="TOC1"/>
        <w:tabs>
          <w:tab w:val="right" w:leader="dot" w:pos="8306"/>
        </w:tabs>
      </w:pPr>
      <w:hyperlink w:anchor="_Toc8783" w:history="1">
        <w:r>
          <w:rPr>
            <w:rFonts w:ascii="仿宋" w:eastAsia="仿宋" w:hAnsi="仿宋" w:cs="仿宋" w:hint="eastAsia"/>
            <w:lang w:eastAsia="zh-CN"/>
          </w:rPr>
          <w:t>十六、拼图项目实施时间节点</w:t>
        </w:r>
        <w:r>
          <w:tab/>
        </w:r>
        <w:r>
          <w:fldChar w:fldCharType="begin"/>
        </w:r>
        <w:r>
          <w:instrText xml:space="preserve"> PAGEREF _Toc8783 \h </w:instrText>
        </w:r>
        <w:r>
          <w:fldChar w:fldCharType="separate"/>
        </w:r>
        <w:r>
          <w:t>60</w:t>
        </w:r>
        <w:r>
          <w:fldChar w:fldCharType="end"/>
        </w:r>
      </w:hyperlink>
    </w:p>
    <w:p>
      <w:pPr>
        <w:pStyle w:val="TOC2"/>
        <w:tabs>
          <w:tab w:val="right" w:leader="dot" w:pos="8306"/>
        </w:tabs>
      </w:pPr>
      <w:hyperlink w:anchor="_Toc7255" w:history="1">
        <w:r>
          <w:rPr>
            <w:rFonts w:ascii="仿宋" w:eastAsia="仿宋" w:hAnsi="仿宋" w:cs="仿宋" w:hint="eastAsia"/>
            <w:lang w:eastAsia="zh-CN"/>
          </w:rPr>
          <w:t>(一)、拼图项目启动阶段时间节点</w:t>
        </w:r>
        <w:r>
          <w:tab/>
        </w:r>
        <w:r>
          <w:fldChar w:fldCharType="begin"/>
        </w:r>
        <w:r>
          <w:instrText xml:space="preserve"> PAGEREF _Toc7255 \h </w:instrText>
        </w:r>
        <w:r>
          <w:fldChar w:fldCharType="separate"/>
        </w:r>
        <w:r>
          <w:t>60</w:t>
        </w:r>
        <w:r>
          <w:fldChar w:fldCharType="end"/>
        </w:r>
      </w:hyperlink>
    </w:p>
    <w:p>
      <w:pPr>
        <w:pStyle w:val="TOC2"/>
        <w:tabs>
          <w:tab w:val="right" w:leader="dot" w:pos="8306"/>
        </w:tabs>
      </w:pPr>
      <w:hyperlink w:anchor="_Toc11764" w:history="1">
        <w:r>
          <w:rPr>
            <w:rFonts w:ascii="仿宋" w:eastAsia="仿宋" w:hAnsi="仿宋" w:cs="仿宋" w:hint="eastAsia"/>
            <w:lang w:eastAsia="zh-CN"/>
          </w:rPr>
          <w:t>(二)、拼图项目执行阶段时间节点</w:t>
        </w:r>
        <w:r>
          <w:tab/>
        </w:r>
        <w:r>
          <w:fldChar w:fldCharType="begin"/>
        </w:r>
        <w:r>
          <w:instrText xml:space="preserve"> PAGEREF _Toc11764 \h </w:instrText>
        </w:r>
        <w:r>
          <w:fldChar w:fldCharType="separate"/>
        </w:r>
        <w:r>
          <w:t>61</w:t>
        </w:r>
        <w:r>
          <w:fldChar w:fldCharType="end"/>
        </w:r>
      </w:hyperlink>
    </w:p>
    <w:p>
      <w:pPr>
        <w:pStyle w:val="TOC2"/>
        <w:tabs>
          <w:tab w:val="right" w:leader="dot" w:pos="8306"/>
        </w:tabs>
      </w:pPr>
      <w:hyperlink w:anchor="_Toc11572" w:history="1">
        <w:r>
          <w:rPr>
            <w:rFonts w:ascii="仿宋" w:eastAsia="仿宋" w:hAnsi="仿宋" w:cs="仿宋" w:hint="eastAsia"/>
            <w:lang w:eastAsia="zh-CN"/>
          </w:rPr>
          <w:t>(三)、拼图项目完成阶段时间节点</w:t>
        </w:r>
        <w:r>
          <w:tab/>
        </w:r>
        <w:r>
          <w:fldChar w:fldCharType="begin"/>
        </w:r>
        <w:r>
          <w:instrText xml:space="preserve"> PAGEREF _Toc11572 \h </w:instrText>
        </w:r>
        <w:r>
          <w:fldChar w:fldCharType="separate"/>
        </w:r>
        <w:r>
          <w:t>62</w:t>
        </w:r>
        <w:r>
          <w:fldChar w:fldCharType="end"/>
        </w:r>
      </w:hyperlink>
    </w:p>
    <w:p>
      <w:pPr>
        <w:pStyle w:val="TOC1"/>
        <w:tabs>
          <w:tab w:val="right" w:leader="dot" w:pos="8306"/>
        </w:tabs>
      </w:pPr>
      <w:hyperlink w:anchor="_Toc14751" w:history="1">
        <w:r>
          <w:rPr>
            <w:rFonts w:ascii="仿宋" w:eastAsia="仿宋" w:hAnsi="仿宋" w:cs="仿宋" w:hint="eastAsia"/>
            <w:lang w:eastAsia="zh-CN"/>
          </w:rPr>
          <w:t>十七、营销与推广策略</w:t>
        </w:r>
        <w:r>
          <w:tab/>
        </w:r>
        <w:r>
          <w:fldChar w:fldCharType="begin"/>
        </w:r>
        <w:r>
          <w:instrText xml:space="preserve"> PAGEREF _Toc14751 \h </w:instrText>
        </w:r>
        <w:r>
          <w:fldChar w:fldCharType="separate"/>
        </w:r>
        <w:r>
          <w:t>63</w:t>
        </w:r>
        <w:r>
          <w:fldChar w:fldCharType="end"/>
        </w:r>
      </w:hyperlink>
    </w:p>
    <w:p>
      <w:pPr>
        <w:pStyle w:val="TOC2"/>
        <w:tabs>
          <w:tab w:val="right" w:leader="dot" w:pos="8306"/>
        </w:tabs>
      </w:pPr>
      <w:hyperlink w:anchor="_Toc17034" w:history="1">
        <w:r>
          <w:rPr>
            <w:rFonts w:ascii="仿宋" w:eastAsia="仿宋" w:hAnsi="仿宋" w:cs="仿宋" w:hint="eastAsia"/>
            <w:lang w:eastAsia="zh-CN"/>
          </w:rPr>
          <w:t>(一)、产品/服务定位与特点</w:t>
        </w:r>
        <w:r>
          <w:tab/>
        </w:r>
        <w:r>
          <w:fldChar w:fldCharType="begin"/>
        </w:r>
        <w:r>
          <w:instrText xml:space="preserve"> PAGEREF _Toc17034 \h </w:instrText>
        </w:r>
        <w:r>
          <w:fldChar w:fldCharType="separate"/>
        </w:r>
        <w:r>
          <w:t>63</w:t>
        </w:r>
        <w:r>
          <w:fldChar w:fldCharType="end"/>
        </w:r>
      </w:hyperlink>
    </w:p>
    <w:p>
      <w:pPr>
        <w:pStyle w:val="TOC2"/>
        <w:tabs>
          <w:tab w:val="right" w:leader="dot" w:pos="8306"/>
        </w:tabs>
      </w:pPr>
      <w:hyperlink w:anchor="_Toc30514" w:history="1">
        <w:r>
          <w:rPr>
            <w:rFonts w:ascii="仿宋" w:eastAsia="仿宋" w:hAnsi="仿宋" w:cs="仿宋" w:hint="eastAsia"/>
            <w:lang w:eastAsia="zh-CN"/>
          </w:rPr>
          <w:t>(二)、市场定位与竞争分析</w:t>
        </w:r>
        <w:r>
          <w:tab/>
        </w:r>
        <w:r>
          <w:fldChar w:fldCharType="begin"/>
        </w:r>
        <w:r>
          <w:instrText xml:space="preserve"> PAGEREF _Toc30514 \h </w:instrText>
        </w:r>
        <w:r>
          <w:fldChar w:fldCharType="separate"/>
        </w:r>
        <w:r>
          <w:t>64</w:t>
        </w:r>
        <w:r>
          <w:fldChar w:fldCharType="end"/>
        </w:r>
      </w:hyperlink>
    </w:p>
    <w:p>
      <w:pPr>
        <w:pStyle w:val="TOC2"/>
        <w:tabs>
          <w:tab w:val="right" w:leader="dot" w:pos="8306"/>
        </w:tabs>
      </w:pPr>
      <w:hyperlink w:anchor="_Toc7477" w:history="1">
        <w:r>
          <w:rPr>
            <w:rFonts w:ascii="仿宋" w:eastAsia="仿宋" w:hAnsi="仿宋" w:cs="仿宋" w:hint="eastAsia"/>
            <w:lang w:eastAsia="zh-CN"/>
          </w:rPr>
          <w:t>(三)、营销渠道与策略</w:t>
        </w:r>
        <w:r>
          <w:tab/>
        </w:r>
        <w:r>
          <w:fldChar w:fldCharType="begin"/>
        </w:r>
        <w:r>
          <w:instrText xml:space="preserve"> PAGEREF _Toc7477 \h </w:instrText>
        </w:r>
        <w:r>
          <w:fldChar w:fldCharType="separate"/>
        </w:r>
        <w:r>
          <w:t>66</w:t>
        </w:r>
        <w:r>
          <w:fldChar w:fldCharType="end"/>
        </w:r>
      </w:hyperlink>
    </w:p>
    <w:p>
      <w:pPr>
        <w:pStyle w:val="TOC2"/>
        <w:tabs>
          <w:tab w:val="right" w:leader="dot" w:pos="8306"/>
        </w:tabs>
      </w:pPr>
      <w:hyperlink w:anchor="_Toc2217" w:history="1">
        <w:r>
          <w:rPr>
            <w:rFonts w:ascii="仿宋" w:eastAsia="仿宋" w:hAnsi="仿宋" w:cs="仿宋" w:hint="eastAsia"/>
            <w:lang w:eastAsia="zh-CN"/>
          </w:rPr>
          <w:t>(四)、推广与宣传活动</w:t>
        </w:r>
        <w:r>
          <w:tab/>
        </w:r>
        <w:r>
          <w:fldChar w:fldCharType="begin"/>
        </w:r>
        <w:r>
          <w:instrText xml:space="preserve"> PAGEREF _Toc2217 \h </w:instrText>
        </w:r>
        <w:r>
          <w:fldChar w:fldCharType="separate"/>
        </w:r>
        <w:r>
          <w:t>67</w:t>
        </w:r>
        <w:r>
          <w:fldChar w:fldCharType="end"/>
        </w:r>
      </w:hyperlink>
    </w:p>
    <w:p>
      <w:pPr>
        <w:pStyle w:val="TOC1"/>
        <w:tabs>
          <w:tab w:val="right" w:leader="dot" w:pos="8306"/>
        </w:tabs>
      </w:pPr>
      <w:hyperlink w:anchor="_Toc29061" w:history="1">
        <w:r>
          <w:rPr>
            <w:rFonts w:ascii="仿宋" w:eastAsia="仿宋" w:hAnsi="仿宋" w:cs="仿宋" w:hint="eastAsia"/>
            <w:lang w:eastAsia="zh-CN"/>
          </w:rPr>
          <w:t>十八、风险识别与分类</w:t>
        </w:r>
        <w:r>
          <w:tab/>
        </w:r>
        <w:r>
          <w:fldChar w:fldCharType="begin"/>
        </w:r>
        <w:r>
          <w:instrText xml:space="preserve"> PAGEREF _Toc29061 \h </w:instrText>
        </w:r>
        <w:r>
          <w:fldChar w:fldCharType="separate"/>
        </w:r>
        <w:r>
          <w:t>72</w:t>
        </w:r>
        <w:r>
          <w:fldChar w:fldCharType="end"/>
        </w:r>
      </w:hyperlink>
    </w:p>
    <w:p>
      <w:pPr>
        <w:pStyle w:val="TOC2"/>
        <w:tabs>
          <w:tab w:val="right" w:leader="dot" w:pos="8306"/>
        </w:tabs>
      </w:pPr>
      <w:hyperlink w:anchor="_Toc10807" w:history="1">
        <w:r>
          <w:rPr>
            <w:rFonts w:ascii="仿宋" w:eastAsia="仿宋" w:hAnsi="仿宋" w:cs="仿宋" w:hint="eastAsia"/>
            <w:lang w:eastAsia="zh-CN"/>
          </w:rPr>
          <w:t>(一)、风险识别</w:t>
        </w:r>
        <w:r>
          <w:tab/>
        </w:r>
        <w:r>
          <w:fldChar w:fldCharType="begin"/>
        </w:r>
        <w:r>
          <w:instrText xml:space="preserve"> PAGEREF _Toc10807 \h </w:instrText>
        </w:r>
        <w:r>
          <w:fldChar w:fldCharType="separate"/>
        </w:r>
        <w:r>
          <w:t>72</w:t>
        </w:r>
        <w:r>
          <w:fldChar w:fldCharType="end"/>
        </w:r>
      </w:hyperlink>
    </w:p>
    <w:p>
      <w:pPr>
        <w:pStyle w:val="TOC2"/>
        <w:tabs>
          <w:tab w:val="right" w:leader="dot" w:pos="8306"/>
        </w:tabs>
      </w:pPr>
      <w:hyperlink w:anchor="_Toc1917" w:history="1">
        <w:r>
          <w:rPr>
            <w:rFonts w:ascii="仿宋" w:eastAsia="仿宋" w:hAnsi="仿宋" w:cs="仿宋" w:hint="eastAsia"/>
            <w:lang w:eastAsia="zh-CN"/>
          </w:rPr>
          <w:t>(二)、风险分类</w:t>
        </w:r>
        <w:r>
          <w:tab/>
        </w:r>
        <w:r>
          <w:fldChar w:fldCharType="begin"/>
        </w:r>
        <w:r>
          <w:instrText xml:space="preserve"> PAGEREF _Toc1917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598"/>
      <w:r>
        <w:rPr>
          <w:rFonts w:ascii="仿宋" w:eastAsia="仿宋" w:hAnsi="仿宋" w:cs="仿宋" w:hint="eastAsia"/>
          <w:sz w:val="28"/>
          <w:lang w:eastAsia="zh-CN"/>
        </w:rPr>
        <w:t>一、拼图项目建设单位说明</w:t>
      </w:r>
      <w:bookmarkEnd w:id="2"/>
    </w:p>
    <w:p>
      <w:pPr>
        <w:pStyle w:val="Heading2"/>
        <w:rPr>
          <w:rFonts w:ascii="仿宋" w:eastAsia="仿宋" w:hAnsi="仿宋" w:cs="仿宋" w:hint="eastAsia"/>
          <w:lang w:eastAsia="zh-CN"/>
        </w:rPr>
      </w:pPr>
      <w:bookmarkStart w:id="3" w:name="_Toc5135"/>
      <w:r>
        <w:rPr>
          <w:rFonts w:ascii="仿宋" w:eastAsia="仿宋" w:hAnsi="仿宋" w:cs="仿宋" w:hint="eastAsia"/>
          <w:lang w:eastAsia="zh-CN"/>
        </w:rPr>
        <w:t>(一)、拼图项目承办单位基本情况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拼图项目承办单位的XXXX，我们着眼于实现可持续的经济效益。通过技术创新和解决方案的提供，公司预计在拼图项目执行期间将获得可观的收入增长。这一收入来源主要包括拼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同时，我们注重成本控制和效率提升，以确保拼图项目的可持续盈利。透过精细的管理和资源优化，公司期望实现拼图项目利润最大化。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拼图项目实施进行全面的投资评估，包括拼图项目启动阶段的资金投入和后续运营成本。通过对拼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为确保公司在拼图项目实施过程中具备足够的资金流动性，公司将进行详尽的现金流分析。这包括资金需求的合理预测、拼图项目周期内的资金峰谷分析以及灵活的财务管理策略，以应对各种潜在的经济变动。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62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的技术管理特点体现在其创新导向。通过引入最先进的技术趋势和解决方案，拼图项目致力于提升科技含量、提高质量和效率水平。这意味着我们将采用最新的工具和方法，确保拼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拼图项目技术管理的显著特征。通过整合不同领域的技术资源，我们实现了跨学科的协同工作。这有助于优化技术架构，提高整体效能。此外，整合性策略还促进了不同技术团队之间的紧密沟通和高效合作，确保拼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拼图项目所采用的技术。通过不断优化技术方案，拼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拼图项目团队将在拼图项目初期识别可能的技术风险，并采取相应的预防和应对措施。通过建立健全的风险评估机制，拼图项目能够在实施过程中及时发现并解决潜在的技术问题，保障拼图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通过这些独特的技术管理特点，我们确信在拼图项目中，技术将成为拼图项目成功的有力支持。这一深度剖析揭示了技术管理在拼图项目实施中的关键作用，为拼图项目的技术基础奠定了坚实的基础。</w:t>
      </w:r>
    </w:p>
    <w:p>
      <w:pPr>
        <w:pStyle w:val="Heading2"/>
        <w:ind w:firstLine="560" w:firstLineChars="200"/>
        <w:rPr>
          <w:rFonts w:ascii="仿宋" w:eastAsia="仿宋" w:hAnsi="仿宋" w:cs="仿宋" w:hint="eastAsia"/>
          <w:sz w:val="28"/>
          <w:lang w:eastAsia="zh-CN"/>
        </w:rPr>
      </w:pPr>
      <w:bookmarkStart w:id="7" w:name="_Toc23054"/>
      <w:r>
        <w:rPr>
          <w:rFonts w:ascii="仿宋" w:eastAsia="仿宋" w:hAnsi="仿宋" w:cs="仿宋" w:hint="eastAsia"/>
          <w:sz w:val="28"/>
          <w:lang w:eastAsia="zh-CN"/>
        </w:rPr>
        <w:t>(二)、拼图项目工艺技术设计方案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拼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拼图项目将严格按照相关行业规范要求进行组织。通过有效控制产品质量，拼图项目将致力于为顾客提供优质的拼图项目产品和良好的服务。这体现了拼图项目对于生产活动合规性和质量标准的高度重视，为拼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拼图项目注重生态效益和清洁生产原则。拼图项目建设将紧密结合地方特色经济发展，与社会经济发展规划和区域环境保护规划方案相协调一致。通过与当地区域自然生态系统的结合，拼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拼图项目产品具有多样化的客户需求和个性化的特点。因此，拼图项目产品规格品种多样，且单批生产数量较小。为满足这一特点，拼图项目承办单位将建设先进的柔性制造生产线。通过广泛应用柔性制造技术，拼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总体而言，拼图项目采用的技术具有较高的技术含量和自动化水平，处于国内先进水平。这一技术选用不仅体现了对生产效率、质量和环境友好性的高标准要求，同时为拼图项目的可持续发展奠定了坚实的基础。</w:t>
      </w:r>
    </w:p>
    <w:p>
      <w:pPr>
        <w:pStyle w:val="Heading2"/>
        <w:ind w:firstLine="560" w:firstLineChars="200"/>
        <w:rPr>
          <w:rFonts w:ascii="仿宋" w:eastAsia="仿宋" w:hAnsi="仿宋" w:cs="仿宋" w:hint="eastAsia"/>
          <w:sz w:val="28"/>
          <w:lang w:eastAsia="zh-CN"/>
        </w:rPr>
      </w:pPr>
      <w:bookmarkStart w:id="8" w:name="_Toc117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为确保拼图项目的高效生产和技术实施，我们制定了一套精心设计的设备选型方案，以满足拼图项目生产、质量和环保的要求。该方案的主要特点如下：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拼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针对拼图项目产品的多样性和小批量生产的特点，我们将建设柔性制造生产线。通过在设备选型中考虑柔性制造技术，可以灵活应对不同产品规格和生产需求，实现生产线的高度灵活性和适应性。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49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21"/>
      <w:r>
        <w:rPr>
          <w:rFonts w:ascii="仿宋" w:eastAsia="仿宋" w:hAnsi="仿宋" w:cs="仿宋" w:hint="eastAsia"/>
          <w:lang w:eastAsia="zh-CN"/>
        </w:rPr>
        <w:t>(一)、拼图行业分析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拼图行业一直以来都是市场的关注焦点。行业内的发展趋势、竞争态势以及潜在机会都对拼图项目的推进产生深远的影响。通过深入研究行业的整体概貌，我们将更好地理解行业的核心特征，为拼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拼图行业，技术一直是推动创新和发展的关键因素。我们将对当前技术趋势进行详尽分析，包括但不限于人工智能、大数据应用、先进制造技术等。这有助于拼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拼图项目成功的基础。我们将对主要竞争对手进行深入研究，包括其市场份额、产品特点、市场定位等。通过全面了解竞争对手的优势和劣势，拼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722"/>
      <w:r>
        <w:rPr>
          <w:rFonts w:ascii="仿宋" w:eastAsia="仿宋" w:hAnsi="仿宋" w:cs="仿宋" w:hint="eastAsia"/>
          <w:sz w:val="28"/>
          <w:lang w:eastAsia="zh-CN"/>
        </w:rPr>
        <w:t>(二)、拼图市场分析预测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通过对市场规模的深入调研，我们将预测拼图市场未来的增长趋势。这包括市场的整体规模、各细分领域的发展趋势等。拼图项目可以根据市场的扩张速度和潜在机会，制定更符合市场需求的发展策略。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了解消费者的需求是市场分析的核心。我们将通过调查研究，深入挖掘目标消费者的需求特点、购买习惯以及对产品和服务的期望。这有助于拼图项目更好地定位目标市场，提供更符合消费者期待的解决方案。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拼图项目实施过程中需要充分考虑的因素。我们将对市场风险进行全面评估，包括但不限于政策法规风险、市场竞争风险、技术变革风险等。通过对潜在风险的深入分析，拼图项目可以制定相应的风险缓解策略，降低不确定性对拼图项目的影响。</w:t>
      </w:r>
    </w:p>
    <w:p>
      <w:pPr>
        <w:pStyle w:val="Heading1"/>
        <w:ind w:firstLine="560" w:firstLineChars="200"/>
        <w:rPr>
          <w:rFonts w:ascii="仿宋" w:eastAsia="仿宋" w:hAnsi="仿宋" w:cs="仿宋" w:hint="eastAsia"/>
          <w:sz w:val="28"/>
          <w:lang w:eastAsia="zh-CN"/>
        </w:rPr>
      </w:pPr>
      <w:bookmarkStart w:id="12" w:name="_Toc31837"/>
      <w:r>
        <w:rPr>
          <w:rFonts w:ascii="仿宋" w:eastAsia="仿宋" w:hAnsi="仿宋" w:cs="仿宋" w:hint="eastAsia"/>
          <w:sz w:val="28"/>
          <w:lang w:eastAsia="zh-CN"/>
        </w:rPr>
        <w:t>四、拼图项目可持续发展</w:t>
      </w:r>
      <w:bookmarkEnd w:id="12"/>
    </w:p>
    <w:p>
      <w:pPr>
        <w:pStyle w:val="Heading2"/>
        <w:rPr>
          <w:rFonts w:ascii="仿宋" w:eastAsia="仿宋" w:hAnsi="仿宋" w:cs="仿宋" w:hint="eastAsia"/>
          <w:lang w:eastAsia="zh-CN"/>
        </w:rPr>
      </w:pPr>
      <w:bookmarkStart w:id="13" w:name="_Toc3052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拼图项目中，拼图项目团队着眼于未来，明确了可持续发展的战略方向。制定的具体可持续发展目标包括降低资源使用、采用环保技术、最大化社会效益等。这一步骤不仅有助于拼图项目在环保和社会责任方面达到最高标准，也为未来提供了明确的指引，确保拼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可持续实践的融入拼图项目管理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拼图项目管理周期。从拼图项目规划开始，拼图项目团队就考虑了环境和社会的因素。在执行阶段，拼图项目团队积极推动绿色技术的应用，优化资源利用。此外，关注员工的社会责任，通过培训和沟通活动提高员工对可持续发展的认知，使他们能够在日常工作中践行可持续实践。这些举措不仅为拼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81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扎根于拼图项目的可持续发展理念，我们深信环保与社会责任是拼图项目成功的关键支柱。在拼图项目的每一步，我们都致力于通过创新和实践，履行对环境和社会的坚定责任。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团队通过引入先进的环保技术、建立高效的废物处理系统以及推动能源节约措施，积极履行环保责任。定期的环保监测和评估确保拼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不仅致力于自身可持续发展，还注重对社会的回馈。通过支持社区拼图项目、参与慈善事业、提供培训机会等方式，拼图项目积极履行社会责任。与当地社区建立积极互动，关注员工的工作与生活平衡，以及员工的身心健康，是拼图项目在社会责任层面的关键举措。这样的实践不仅增强了拼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397"/>
      <w:r>
        <w:rPr>
          <w:rFonts w:ascii="仿宋" w:eastAsia="仿宋" w:hAnsi="仿宋" w:cs="仿宋" w:hint="eastAsia"/>
          <w:sz w:val="28"/>
          <w:lang w:eastAsia="zh-CN"/>
        </w:rPr>
        <w:t>五、拼图项目绩效评估</w:t>
      </w:r>
      <w:bookmarkEnd w:id="15"/>
    </w:p>
    <w:p>
      <w:pPr>
        <w:pStyle w:val="Heading2"/>
        <w:rPr>
          <w:rFonts w:ascii="仿宋" w:eastAsia="仿宋" w:hAnsi="仿宋" w:cs="仿宋" w:hint="eastAsia"/>
          <w:lang w:eastAsia="zh-CN"/>
        </w:rPr>
      </w:pPr>
      <w:bookmarkStart w:id="16" w:name="_Toc2422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在拼图项目中，我们设计了一套全面的绩效评估指标，以确保拼图项目的可控和成功交付。这些指标跨足拼图项目目标、成本、进度和质量等多个维度，为我们提供了全面洞察拼图项目的健康状况。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目标达成率是我们关注的首要指标。我们设定了明确的目标，并通过定期监测和评估，迅速发现并应对潜在的目标偏差。这为拼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成本绩效是另一个核心关注点。通过实际成本与预算成本的对比分析，我们深入了解成本差异的原因，及时调整资源分配，保持拼图项目在经济效益方面的合理水平。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拼图项目进度作为关键的绩效指标之一，得到了精心的关注。我们制定了详细的拼图项目进度计划，并设立了进度符合度指标，确保实际进度与计划进度保持一致。这使我们能够快速发现和解决潜在的进度问题，保持拼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拼图项目绩效的不可或缺的一环。我们引入了一系列的质量标准和客户满意度指标，以确保拼图项目交付的成果在质量上达到或超越预期水平。通过持续监测这些指标，我们努力提升拼图项目整体质量水平，为拼图项目的成功交付提供有力保障。通过这些科学且全面的绩效评估，我们能够更好地引导拼图项目的持续改进，确保拼图项目目标的顺利达成。</w:t>
      </w:r>
    </w:p>
    <w:p>
      <w:pPr>
        <w:pStyle w:val="Heading2"/>
        <w:ind w:firstLine="560" w:firstLineChars="200"/>
        <w:rPr>
          <w:rFonts w:ascii="仿宋" w:eastAsia="仿宋" w:hAnsi="仿宋" w:cs="仿宋" w:hint="eastAsia"/>
          <w:sz w:val="28"/>
          <w:lang w:eastAsia="zh-CN"/>
        </w:rPr>
      </w:pPr>
      <w:bookmarkStart w:id="17" w:name="_Toc740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绩效评估是拼图项目中的关键环节，为确保拼图项目达到预期目标，我们采用了多层次、多维度的绩效评估方法。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拼图项目的战略目标对齐，确保每个决策和行动都与拼图项目整体目标保持一致。团队会定期召开战略对齐会议，审视当前工作与拼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拼图项目进度、质量、成本和风险等方面。这些指标通过数据收集和分析，为拼图项目管理团队提供了客观的评估依据。例如，我们通过拼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绩效评估不仅仅停留在拼图项目内部，还考虑了拼图项目对外部环境的影响。我们定期进行干系人满意度调查，以了解各利益相关方对拼图项目的期望和满意度，并及时做出调整。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这种多层次、多角度的绩效评估方法，使得我们能够全面了解拼图项目的运行状态，及时做出调整，确保拼图项目在不断变化的环境中保持稳健前行。</w:t>
      </w:r>
    </w:p>
    <w:p>
      <w:pPr>
        <w:pStyle w:val="Heading2"/>
        <w:ind w:firstLine="560" w:firstLineChars="200"/>
        <w:rPr>
          <w:rFonts w:ascii="仿宋" w:eastAsia="仿宋" w:hAnsi="仿宋" w:cs="仿宋" w:hint="eastAsia"/>
          <w:sz w:val="28"/>
          <w:lang w:eastAsia="zh-CN"/>
        </w:rPr>
      </w:pPr>
      <w:bookmarkStart w:id="18" w:name="_Toc1740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为了确保拼图项目的有效管理和不断优化，我们采用了精心设计的绩效评估周期。这个周期旨在实现灵活、实时和全面的评估，以适应拼图项目执行中的各种挑战。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拼图项目的不同需求，分为短期、中期和长期。短期评估关注每个迭代或工作周期，以及时发现和解决当前任务中的问题。中期评估涵盖几个迭代，深入了解整体拼图项目的趋势和性能。长期评估则着眼于整个拼图项目阶段，确保拼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拼图项目管理工具和协作平台，团队成员能够随时更新和分享拼图项目数据。这种实时性的反馈机制使我们能够及时察觉潜在问题，快速调整，保持拼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拼图项目的决策制定密不可分。每个周期的拼图项目回顾会议成为集体总结经验、识别问题深层次原因并找到创新解决方案的平台。这种定期的反思与调整机制使拼图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4845"/>
      <w:r>
        <w:rPr>
          <w:rFonts w:ascii="仿宋" w:eastAsia="仿宋" w:hAnsi="仿宋" w:cs="仿宋" w:hint="eastAsia"/>
          <w:sz w:val="28"/>
          <w:lang w:eastAsia="zh-CN"/>
        </w:rPr>
        <w:t>六、拼图项目选址可行性分析</w:t>
      </w:r>
      <w:bookmarkEnd w:id="19"/>
    </w:p>
    <w:p>
      <w:pPr>
        <w:pStyle w:val="Heading2"/>
        <w:rPr>
          <w:rFonts w:ascii="仿宋" w:eastAsia="仿宋" w:hAnsi="仿宋" w:cs="仿宋" w:hint="eastAsia"/>
          <w:lang w:eastAsia="zh-CN"/>
        </w:rPr>
      </w:pPr>
      <w:bookmarkStart w:id="20" w:name="_Toc9153"/>
      <w:r>
        <w:rPr>
          <w:rFonts w:ascii="仿宋" w:eastAsia="仿宋" w:hAnsi="仿宋" w:cs="仿宋" w:hint="eastAsia"/>
          <w:lang w:eastAsia="zh-CN"/>
        </w:rPr>
        <w:t>(一)、拼图项目选址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该拼图项目选址位于XX省XX市XX区XXX街道</w:t>
      </w:r>
    </w:p>
    <w:p>
      <w:pPr>
        <w:pStyle w:val="Heading2"/>
        <w:ind w:firstLine="560" w:firstLineChars="200"/>
        <w:rPr>
          <w:rFonts w:ascii="仿宋" w:eastAsia="仿宋" w:hAnsi="仿宋" w:cs="仿宋" w:hint="eastAsia"/>
          <w:sz w:val="28"/>
          <w:lang w:eastAsia="zh-CN"/>
        </w:rPr>
      </w:pPr>
      <w:bookmarkStart w:id="21" w:name="_Toc704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拼图项目的征地面积将根据拼图项目的实际规模和需求进行精确规划。具体面积XXX平方米，旨在确保拼图项目不仅能够满足当前的发展需求，还能够预留空间以适应未来的扩展。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净用地面积是在征地面积基础上去除不可利用面积后的实际可开发用地。具体面积XXX平方米，考虑到环保、交通、安全等多方面因素，以确保拼图项目在整体利用效率上达到最优。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拼图项目计划建设的建筑总规模具体面积XXX平方米。这一规模的确定综合考虑了拼图项目的性质、规模，以及城市规划的相关要求，确保建筑布局与周边环境协调一致。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绿地率是拼图项目用地中被规划为绿地的比例。具体面积XXX平方米，旨在通过合理规划绿地，改善拼图项目周边环境，提升居民生活质量，并符合城市整体绿化规划。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容积率是用地上可以建设的建筑总体积与用地面积之比。具体面积XXX，通过合理的容积率规划，确保拼图项目建筑规模与周边环境和谐共生。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确保拼图项目选址与当地城市规划相一致，具体面积XXX平方米。通过与城市规划部门深入沟通，确保拼图项目不仅符合城市的整体发展方向，还能够融入城市的发展布局，为城市的长远发展贡献力量。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充分了解并确保拼图项目选址符合当地产业政策，具体面积XXX平方米。这包括拼图项目对当地经济的促进作用，以及对相关产业的带动效应，确保拼图项目与地方政府的产业政策保持一致，促进共赢合作。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用地总体要求必须符合环保和可持续发展的原则，具体面积XXX平方米。通过采用绿色建筑设计、节能减排等措施，确保拼图项目在建设和运营过程中对环境的影响最小化，达到可持续发展的要求。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确保拼图项目选址具备必要的公共设施配套，具体面积XXX平方米。这包括交通便利性、教育、医疗等基础设施，以提高居民生活品质，使得拼图项目选址更具吸引力。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考虑用地总体要求对当地社会稳定性的影响，具体面积XXX平方米。通过深入了解当地社区反馈，确保拼图项目的选址和建设过程对当地社会和谐稳定产生积极作用。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拼图项目选址不仅符合法规和规划，还在实际操作中具有可行性。这一全面规划将为拼图项目的成功实施提供坚实的基础，确保拼图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3012"/>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https://d.book118.com/936205051111010053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拼图项目规划设计蓝图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D4128"/>
    <w:rsid w:val="3E9D41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20505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2024-02-22T17:20:00Z</dcterms:created>
  <dcterms:modified xsi:type="dcterms:W3CDTF">2024-02-22T17:21:12Z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8EEF3697B9634C1281AF9A4CE0D8A264_11</vt:lpwstr>
  </property>
  <property fmtid="{D5CDD505-2E9C-101B-9397-08002B2CF9AE}" pid="3" name="KSOProductBuildVer">
    <vt:lpwstr>2052-12.1.0.16250</vt:lpwstr>
  </property>
</Properties>
</file>