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年化妆品原料相关行业公司成立方案及可行性研究报告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5" w:history="1">
        <w:r>
          <w:rPr>
            <w:rFonts w:ascii="仿宋" w:eastAsia="仿宋" w:hAnsi="仿宋" w:cs="仿宋" w:hint="eastAsia"/>
            <w:lang w:eastAsia="zh-CN"/>
          </w:rPr>
          <w:t>前言</w:t>
        </w:r>
        <w:r>
          <w:tab/>
        </w:r>
        <w:r>
          <w:fldChar w:fldCharType="begin"/>
        </w:r>
        <w:r>
          <w:instrText xml:space="preserve"> PAGEREF _Toc5915 \h </w:instrText>
        </w:r>
        <w:r>
          <w:fldChar w:fldCharType="separate"/>
        </w:r>
        <w:r>
          <w:t>3</w:t>
        </w:r>
        <w:r>
          <w:fldChar w:fldCharType="end"/>
        </w:r>
      </w:hyperlink>
    </w:p>
    <w:p>
      <w:pPr>
        <w:pStyle w:val="TOC1"/>
        <w:tabs>
          <w:tab w:val="right" w:leader="dot" w:pos="8306"/>
        </w:tabs>
      </w:pPr>
      <w:hyperlink w:anchor="_Toc5235" w:history="1">
        <w:r>
          <w:rPr>
            <w:rFonts w:ascii="仿宋" w:eastAsia="仿宋" w:hAnsi="仿宋" w:cs="仿宋" w:hint="eastAsia"/>
            <w:lang w:eastAsia="zh-CN"/>
          </w:rPr>
          <w:t>一、行业、市场分析</w:t>
        </w:r>
        <w:r>
          <w:tab/>
        </w:r>
        <w:r>
          <w:fldChar w:fldCharType="begin"/>
        </w:r>
        <w:r>
          <w:instrText xml:space="preserve"> PAGEREF _Toc5235 \h </w:instrText>
        </w:r>
        <w:r>
          <w:fldChar w:fldCharType="separate"/>
        </w:r>
        <w:r>
          <w:t>3</w:t>
        </w:r>
        <w:r>
          <w:fldChar w:fldCharType="end"/>
        </w:r>
      </w:hyperlink>
    </w:p>
    <w:p>
      <w:pPr>
        <w:pStyle w:val="TOC2"/>
        <w:tabs>
          <w:tab w:val="right" w:leader="dot" w:pos="8306"/>
        </w:tabs>
      </w:pPr>
      <w:hyperlink w:anchor="_Toc853" w:history="1">
        <w:r>
          <w:rPr>
            <w:rFonts w:ascii="仿宋" w:eastAsia="仿宋" w:hAnsi="仿宋" w:cs="仿宋" w:hint="eastAsia"/>
            <w:lang w:eastAsia="zh-CN"/>
          </w:rPr>
          <w:t>(一)、行业分析</w:t>
        </w:r>
        <w:r>
          <w:tab/>
        </w:r>
        <w:r>
          <w:fldChar w:fldCharType="begin"/>
        </w:r>
        <w:r>
          <w:instrText xml:space="preserve"> PAGEREF _Toc853 \h </w:instrText>
        </w:r>
        <w:r>
          <w:fldChar w:fldCharType="separate"/>
        </w:r>
        <w:r>
          <w:t>3</w:t>
        </w:r>
        <w:r>
          <w:fldChar w:fldCharType="end"/>
        </w:r>
      </w:hyperlink>
    </w:p>
    <w:p>
      <w:pPr>
        <w:pStyle w:val="TOC2"/>
        <w:tabs>
          <w:tab w:val="right" w:leader="dot" w:pos="8306"/>
        </w:tabs>
      </w:pPr>
      <w:hyperlink w:anchor="_Toc28772" w:history="1">
        <w:r>
          <w:rPr>
            <w:rFonts w:ascii="仿宋" w:eastAsia="仿宋" w:hAnsi="仿宋" w:cs="仿宋" w:hint="eastAsia"/>
            <w:lang w:eastAsia="zh-CN"/>
          </w:rPr>
          <w:t>(二)、市场分析</w:t>
        </w:r>
        <w:r>
          <w:tab/>
        </w:r>
        <w:r>
          <w:fldChar w:fldCharType="begin"/>
        </w:r>
        <w:r>
          <w:instrText xml:space="preserve"> PAGEREF _Toc28772 \h </w:instrText>
        </w:r>
        <w:r>
          <w:fldChar w:fldCharType="separate"/>
        </w:r>
        <w:r>
          <w:t>4</w:t>
        </w:r>
        <w:r>
          <w:fldChar w:fldCharType="end"/>
        </w:r>
      </w:hyperlink>
    </w:p>
    <w:p>
      <w:pPr>
        <w:pStyle w:val="TOC2"/>
        <w:tabs>
          <w:tab w:val="right" w:leader="dot" w:pos="8306"/>
        </w:tabs>
      </w:pPr>
      <w:hyperlink w:anchor="_Toc28871" w:history="1">
        <w:r>
          <w:rPr>
            <w:rFonts w:ascii="仿宋" w:eastAsia="仿宋" w:hAnsi="仿宋" w:cs="仿宋" w:hint="eastAsia"/>
            <w:lang w:eastAsia="zh-CN"/>
          </w:rPr>
          <w:t>(三)、行业发展及市场前景分析</w:t>
        </w:r>
        <w:r>
          <w:tab/>
        </w:r>
        <w:r>
          <w:fldChar w:fldCharType="begin"/>
        </w:r>
        <w:r>
          <w:instrText xml:space="preserve"> PAGEREF _Toc28871 \h </w:instrText>
        </w:r>
        <w:r>
          <w:fldChar w:fldCharType="separate"/>
        </w:r>
        <w:r>
          <w:t>4</w:t>
        </w:r>
        <w:r>
          <w:fldChar w:fldCharType="end"/>
        </w:r>
      </w:hyperlink>
    </w:p>
    <w:p>
      <w:pPr>
        <w:pStyle w:val="TOC1"/>
        <w:tabs>
          <w:tab w:val="right" w:leader="dot" w:pos="8306"/>
        </w:tabs>
      </w:pPr>
      <w:hyperlink w:anchor="_Toc31454" w:history="1">
        <w:r>
          <w:rPr>
            <w:rFonts w:ascii="仿宋" w:eastAsia="仿宋" w:hAnsi="仿宋" w:cs="仿宋" w:hint="eastAsia"/>
            <w:lang w:eastAsia="zh-CN"/>
          </w:rPr>
          <w:t>二、公司成立方案</w:t>
        </w:r>
        <w:r>
          <w:tab/>
        </w:r>
        <w:r>
          <w:fldChar w:fldCharType="begin"/>
        </w:r>
        <w:r>
          <w:instrText xml:space="preserve"> PAGEREF _Toc31454 \h </w:instrText>
        </w:r>
        <w:r>
          <w:fldChar w:fldCharType="separate"/>
        </w:r>
        <w:r>
          <w:t>6</w:t>
        </w:r>
        <w:r>
          <w:fldChar w:fldCharType="end"/>
        </w:r>
      </w:hyperlink>
    </w:p>
    <w:p>
      <w:pPr>
        <w:pStyle w:val="TOC2"/>
        <w:tabs>
          <w:tab w:val="right" w:leader="dot" w:pos="8306"/>
        </w:tabs>
      </w:pPr>
      <w:hyperlink w:anchor="_Toc21767" w:history="1">
        <w:r>
          <w:rPr>
            <w:rFonts w:ascii="仿宋" w:eastAsia="仿宋" w:hAnsi="仿宋" w:cs="仿宋" w:hint="eastAsia"/>
            <w:lang w:eastAsia="zh-CN"/>
          </w:rPr>
          <w:t>(一)、公司经营宗旨</w:t>
        </w:r>
        <w:r>
          <w:tab/>
        </w:r>
        <w:r>
          <w:fldChar w:fldCharType="begin"/>
        </w:r>
        <w:r>
          <w:instrText xml:space="preserve"> PAGEREF _Toc21767 \h </w:instrText>
        </w:r>
        <w:r>
          <w:fldChar w:fldCharType="separate"/>
        </w:r>
        <w:r>
          <w:t>6</w:t>
        </w:r>
        <w:r>
          <w:fldChar w:fldCharType="end"/>
        </w:r>
      </w:hyperlink>
    </w:p>
    <w:p>
      <w:pPr>
        <w:pStyle w:val="TOC2"/>
        <w:tabs>
          <w:tab w:val="right" w:leader="dot" w:pos="8306"/>
        </w:tabs>
      </w:pPr>
      <w:hyperlink w:anchor="_Toc20145" w:history="1">
        <w:r>
          <w:rPr>
            <w:rFonts w:ascii="仿宋" w:eastAsia="仿宋" w:hAnsi="仿宋" w:cs="仿宋" w:hint="eastAsia"/>
            <w:lang w:eastAsia="zh-CN"/>
          </w:rPr>
          <w:t>(二)、公司的目标、主要职责</w:t>
        </w:r>
        <w:r>
          <w:tab/>
        </w:r>
        <w:r>
          <w:fldChar w:fldCharType="begin"/>
        </w:r>
        <w:r>
          <w:instrText xml:space="preserve"> PAGEREF _Toc20145 \h </w:instrText>
        </w:r>
        <w:r>
          <w:fldChar w:fldCharType="separate"/>
        </w:r>
        <w:r>
          <w:t>6</w:t>
        </w:r>
        <w:r>
          <w:fldChar w:fldCharType="end"/>
        </w:r>
      </w:hyperlink>
    </w:p>
    <w:p>
      <w:pPr>
        <w:pStyle w:val="TOC2"/>
        <w:tabs>
          <w:tab w:val="right" w:leader="dot" w:pos="8306"/>
        </w:tabs>
      </w:pPr>
      <w:hyperlink w:anchor="_Toc13549" w:history="1">
        <w:r>
          <w:rPr>
            <w:rFonts w:ascii="仿宋" w:eastAsia="仿宋" w:hAnsi="仿宋" w:cs="仿宋" w:hint="eastAsia"/>
            <w:lang w:eastAsia="zh-CN"/>
          </w:rPr>
          <w:t>(三)、公司组建方式</w:t>
        </w:r>
        <w:r>
          <w:tab/>
        </w:r>
        <w:r>
          <w:fldChar w:fldCharType="begin"/>
        </w:r>
        <w:r>
          <w:instrText xml:space="preserve"> PAGEREF _Toc13549 \h </w:instrText>
        </w:r>
        <w:r>
          <w:fldChar w:fldCharType="separate"/>
        </w:r>
        <w:r>
          <w:t>9</w:t>
        </w:r>
        <w:r>
          <w:fldChar w:fldCharType="end"/>
        </w:r>
      </w:hyperlink>
    </w:p>
    <w:p>
      <w:pPr>
        <w:pStyle w:val="TOC2"/>
        <w:tabs>
          <w:tab w:val="right" w:leader="dot" w:pos="8306"/>
        </w:tabs>
      </w:pPr>
      <w:hyperlink w:anchor="_Toc1402" w:history="1">
        <w:r>
          <w:rPr>
            <w:rFonts w:ascii="仿宋" w:eastAsia="仿宋" w:hAnsi="仿宋" w:cs="仿宋" w:hint="eastAsia"/>
            <w:lang w:eastAsia="zh-CN"/>
          </w:rPr>
          <w:t>(四)、公司管理体制</w:t>
        </w:r>
        <w:r>
          <w:tab/>
        </w:r>
        <w:r>
          <w:fldChar w:fldCharType="begin"/>
        </w:r>
        <w:r>
          <w:instrText xml:space="preserve"> PAGEREF _Toc1402 \h </w:instrText>
        </w:r>
        <w:r>
          <w:fldChar w:fldCharType="separate"/>
        </w:r>
        <w:r>
          <w:t>10</w:t>
        </w:r>
        <w:r>
          <w:fldChar w:fldCharType="end"/>
        </w:r>
      </w:hyperlink>
    </w:p>
    <w:p>
      <w:pPr>
        <w:pStyle w:val="TOC2"/>
        <w:tabs>
          <w:tab w:val="right" w:leader="dot" w:pos="8306"/>
        </w:tabs>
      </w:pPr>
      <w:hyperlink w:anchor="_Toc21314" w:history="1">
        <w:r>
          <w:rPr>
            <w:rFonts w:ascii="仿宋" w:eastAsia="仿宋" w:hAnsi="仿宋" w:cs="仿宋" w:hint="eastAsia"/>
            <w:lang w:eastAsia="zh-CN"/>
          </w:rPr>
          <w:t>(五)、部门职责及权限</w:t>
        </w:r>
        <w:r>
          <w:tab/>
        </w:r>
        <w:r>
          <w:fldChar w:fldCharType="begin"/>
        </w:r>
        <w:r>
          <w:instrText xml:space="preserve"> PAGEREF _Toc21314 \h </w:instrText>
        </w:r>
        <w:r>
          <w:fldChar w:fldCharType="separate"/>
        </w:r>
        <w:r>
          <w:t>11</w:t>
        </w:r>
        <w:r>
          <w:fldChar w:fldCharType="end"/>
        </w:r>
      </w:hyperlink>
    </w:p>
    <w:p>
      <w:pPr>
        <w:pStyle w:val="TOC2"/>
        <w:tabs>
          <w:tab w:val="right" w:leader="dot" w:pos="8306"/>
        </w:tabs>
      </w:pPr>
      <w:hyperlink w:anchor="_Toc4112" w:history="1">
        <w:r>
          <w:rPr>
            <w:rFonts w:ascii="仿宋" w:eastAsia="仿宋" w:hAnsi="仿宋" w:cs="仿宋" w:hint="eastAsia"/>
            <w:lang w:eastAsia="zh-CN"/>
          </w:rPr>
          <w:t>(六)、核心人员介绍</w:t>
        </w:r>
        <w:r>
          <w:tab/>
        </w:r>
        <w:r>
          <w:fldChar w:fldCharType="begin"/>
        </w:r>
        <w:r>
          <w:instrText xml:space="preserve"> PAGEREF _Toc4112 \h </w:instrText>
        </w:r>
        <w:r>
          <w:fldChar w:fldCharType="separate"/>
        </w:r>
        <w:r>
          <w:t>14</w:t>
        </w:r>
        <w:r>
          <w:fldChar w:fldCharType="end"/>
        </w:r>
      </w:hyperlink>
    </w:p>
    <w:p>
      <w:pPr>
        <w:pStyle w:val="TOC2"/>
        <w:tabs>
          <w:tab w:val="right" w:leader="dot" w:pos="8306"/>
        </w:tabs>
      </w:pPr>
      <w:hyperlink w:anchor="_Toc31206" w:history="1">
        <w:r>
          <w:rPr>
            <w:rFonts w:ascii="仿宋" w:eastAsia="仿宋" w:hAnsi="仿宋" w:cs="仿宋" w:hint="eastAsia"/>
            <w:lang w:eastAsia="zh-CN"/>
          </w:rPr>
          <w:t>(七)、财务会计制度</w:t>
        </w:r>
        <w:r>
          <w:tab/>
        </w:r>
        <w:r>
          <w:fldChar w:fldCharType="begin"/>
        </w:r>
        <w:r>
          <w:instrText xml:space="preserve"> PAGEREF _Toc31206 \h </w:instrText>
        </w:r>
        <w:r>
          <w:fldChar w:fldCharType="separate"/>
        </w:r>
        <w:r>
          <w:t>15</w:t>
        </w:r>
        <w:r>
          <w:fldChar w:fldCharType="end"/>
        </w:r>
      </w:hyperlink>
    </w:p>
    <w:p>
      <w:pPr>
        <w:pStyle w:val="TOC1"/>
        <w:tabs>
          <w:tab w:val="right" w:leader="dot" w:pos="8306"/>
        </w:tabs>
      </w:pPr>
      <w:hyperlink w:anchor="_Toc25488" w:history="1">
        <w:r>
          <w:rPr>
            <w:rFonts w:ascii="仿宋" w:eastAsia="仿宋" w:hAnsi="仿宋" w:cs="仿宋" w:hint="eastAsia"/>
            <w:lang w:eastAsia="zh-CN"/>
          </w:rPr>
          <w:t>三、选址分析</w:t>
        </w:r>
        <w:r>
          <w:tab/>
        </w:r>
        <w:r>
          <w:fldChar w:fldCharType="begin"/>
        </w:r>
        <w:r>
          <w:instrText xml:space="preserve"> PAGEREF _Toc25488 \h </w:instrText>
        </w:r>
        <w:r>
          <w:fldChar w:fldCharType="separate"/>
        </w:r>
        <w:r>
          <w:t>21</w:t>
        </w:r>
        <w:r>
          <w:fldChar w:fldCharType="end"/>
        </w:r>
      </w:hyperlink>
    </w:p>
    <w:p>
      <w:pPr>
        <w:pStyle w:val="TOC2"/>
        <w:tabs>
          <w:tab w:val="right" w:leader="dot" w:pos="8306"/>
        </w:tabs>
      </w:pPr>
      <w:hyperlink w:anchor="_Toc22847" w:history="1">
        <w:r>
          <w:rPr>
            <w:rFonts w:ascii="仿宋" w:eastAsia="仿宋" w:hAnsi="仿宋" w:cs="仿宋" w:hint="eastAsia"/>
            <w:lang w:eastAsia="zh-CN"/>
          </w:rPr>
          <w:t>(一)、年化妆品原料项目选址原则</w:t>
        </w:r>
        <w:r>
          <w:tab/>
        </w:r>
        <w:r>
          <w:fldChar w:fldCharType="begin"/>
        </w:r>
        <w:r>
          <w:instrText xml:space="preserve"> PAGEREF _Toc22847 \h </w:instrText>
        </w:r>
        <w:r>
          <w:fldChar w:fldCharType="separate"/>
        </w:r>
        <w:r>
          <w:t>21</w:t>
        </w:r>
        <w:r>
          <w:fldChar w:fldCharType="end"/>
        </w:r>
      </w:hyperlink>
    </w:p>
    <w:p>
      <w:pPr>
        <w:pStyle w:val="TOC2"/>
        <w:tabs>
          <w:tab w:val="right" w:leader="dot" w:pos="8306"/>
        </w:tabs>
      </w:pPr>
      <w:hyperlink w:anchor="_Toc10143" w:history="1">
        <w:r>
          <w:rPr>
            <w:rFonts w:ascii="仿宋" w:eastAsia="仿宋" w:hAnsi="仿宋" w:cs="仿宋" w:hint="eastAsia"/>
            <w:lang w:eastAsia="zh-CN"/>
          </w:rPr>
          <w:t>(二)、建设区基本情况</w:t>
        </w:r>
        <w:r>
          <w:tab/>
        </w:r>
        <w:r>
          <w:fldChar w:fldCharType="begin"/>
        </w:r>
        <w:r>
          <w:instrText xml:space="preserve"> PAGEREF _Toc10143 \h </w:instrText>
        </w:r>
        <w:r>
          <w:fldChar w:fldCharType="separate"/>
        </w:r>
        <w:r>
          <w:t>22</w:t>
        </w:r>
        <w:r>
          <w:fldChar w:fldCharType="end"/>
        </w:r>
      </w:hyperlink>
    </w:p>
    <w:p>
      <w:pPr>
        <w:pStyle w:val="TOC2"/>
        <w:tabs>
          <w:tab w:val="right" w:leader="dot" w:pos="8306"/>
        </w:tabs>
      </w:pPr>
      <w:hyperlink w:anchor="_Toc6117" w:history="1">
        <w:r>
          <w:rPr>
            <w:rFonts w:ascii="仿宋" w:eastAsia="仿宋" w:hAnsi="仿宋" w:cs="仿宋" w:hint="eastAsia"/>
            <w:lang w:eastAsia="zh-CN"/>
          </w:rPr>
          <w:t>(三)、发展目标</w:t>
        </w:r>
        <w:r>
          <w:tab/>
        </w:r>
        <w:r>
          <w:fldChar w:fldCharType="begin"/>
        </w:r>
        <w:r>
          <w:instrText xml:space="preserve"> PAGEREF _Toc6117 \h </w:instrText>
        </w:r>
        <w:r>
          <w:fldChar w:fldCharType="separate"/>
        </w:r>
        <w:r>
          <w:t>23</w:t>
        </w:r>
        <w:r>
          <w:fldChar w:fldCharType="end"/>
        </w:r>
      </w:hyperlink>
    </w:p>
    <w:p>
      <w:pPr>
        <w:pStyle w:val="TOC2"/>
        <w:tabs>
          <w:tab w:val="right" w:leader="dot" w:pos="8306"/>
        </w:tabs>
      </w:pPr>
      <w:hyperlink w:anchor="_Toc14294" w:history="1">
        <w:r>
          <w:rPr>
            <w:rFonts w:ascii="仿宋" w:eastAsia="仿宋" w:hAnsi="仿宋" w:cs="仿宋" w:hint="eastAsia"/>
            <w:lang w:eastAsia="zh-CN"/>
          </w:rPr>
          <w:t>(四)、产业发展方向</w:t>
        </w:r>
        <w:r>
          <w:tab/>
        </w:r>
        <w:r>
          <w:fldChar w:fldCharType="begin"/>
        </w:r>
        <w:r>
          <w:instrText xml:space="preserve"> PAGEREF _Toc14294 \h </w:instrText>
        </w:r>
        <w:r>
          <w:fldChar w:fldCharType="separate"/>
        </w:r>
        <w:r>
          <w:t>25</w:t>
        </w:r>
        <w:r>
          <w:fldChar w:fldCharType="end"/>
        </w:r>
      </w:hyperlink>
    </w:p>
    <w:p>
      <w:pPr>
        <w:pStyle w:val="TOC2"/>
        <w:tabs>
          <w:tab w:val="right" w:leader="dot" w:pos="8306"/>
        </w:tabs>
      </w:pPr>
      <w:hyperlink w:anchor="_Toc15591" w:history="1">
        <w:r>
          <w:rPr>
            <w:rFonts w:ascii="仿宋" w:eastAsia="仿宋" w:hAnsi="仿宋" w:cs="仿宋" w:hint="eastAsia"/>
            <w:lang w:eastAsia="zh-CN"/>
          </w:rPr>
          <w:t>(五)、年化妆品原料项目选址综合评价</w:t>
        </w:r>
        <w:r>
          <w:tab/>
        </w:r>
        <w:r>
          <w:fldChar w:fldCharType="begin"/>
        </w:r>
        <w:r>
          <w:instrText xml:space="preserve"> PAGEREF _Toc15591 \h </w:instrText>
        </w:r>
        <w:r>
          <w:fldChar w:fldCharType="separate"/>
        </w:r>
        <w:r>
          <w:t>26</w:t>
        </w:r>
        <w:r>
          <w:fldChar w:fldCharType="end"/>
        </w:r>
      </w:hyperlink>
    </w:p>
    <w:p>
      <w:pPr>
        <w:pStyle w:val="TOC1"/>
        <w:tabs>
          <w:tab w:val="right" w:leader="dot" w:pos="8306"/>
        </w:tabs>
      </w:pPr>
      <w:hyperlink w:anchor="_Toc6519" w:history="1">
        <w:r>
          <w:rPr>
            <w:rFonts w:ascii="仿宋" w:eastAsia="仿宋" w:hAnsi="仿宋" w:cs="仿宋" w:hint="eastAsia"/>
            <w:lang w:eastAsia="zh-CN"/>
          </w:rPr>
          <w:t>四、法人治理</w:t>
        </w:r>
        <w:r>
          <w:tab/>
        </w:r>
        <w:r>
          <w:fldChar w:fldCharType="begin"/>
        </w:r>
        <w:r>
          <w:instrText xml:space="preserve"> PAGEREF _Toc6519 \h </w:instrText>
        </w:r>
        <w:r>
          <w:fldChar w:fldCharType="separate"/>
        </w:r>
        <w:r>
          <w:t>26</w:t>
        </w:r>
        <w:r>
          <w:fldChar w:fldCharType="end"/>
        </w:r>
      </w:hyperlink>
    </w:p>
    <w:p>
      <w:pPr>
        <w:pStyle w:val="TOC2"/>
        <w:tabs>
          <w:tab w:val="right" w:leader="dot" w:pos="8306"/>
        </w:tabs>
      </w:pPr>
      <w:hyperlink w:anchor="_Toc12586" w:history="1">
        <w:r>
          <w:rPr>
            <w:rFonts w:ascii="仿宋" w:eastAsia="仿宋" w:hAnsi="仿宋" w:cs="仿宋" w:hint="eastAsia"/>
            <w:lang w:eastAsia="zh-CN"/>
          </w:rPr>
          <w:t>(一)、股东权利及义务</w:t>
        </w:r>
        <w:r>
          <w:tab/>
        </w:r>
        <w:r>
          <w:fldChar w:fldCharType="begin"/>
        </w:r>
        <w:r>
          <w:instrText xml:space="preserve"> PAGEREF _Toc12586 \h </w:instrText>
        </w:r>
        <w:r>
          <w:fldChar w:fldCharType="separate"/>
        </w:r>
        <w:r>
          <w:t>26</w:t>
        </w:r>
        <w:r>
          <w:fldChar w:fldCharType="end"/>
        </w:r>
      </w:hyperlink>
    </w:p>
    <w:p>
      <w:pPr>
        <w:pStyle w:val="TOC2"/>
        <w:tabs>
          <w:tab w:val="right" w:leader="dot" w:pos="8306"/>
        </w:tabs>
      </w:pPr>
      <w:hyperlink w:anchor="_Toc20442" w:history="1">
        <w:r>
          <w:rPr>
            <w:rFonts w:ascii="仿宋" w:eastAsia="仿宋" w:hAnsi="仿宋" w:cs="仿宋" w:hint="eastAsia"/>
            <w:lang w:eastAsia="zh-CN"/>
          </w:rPr>
          <w:t>(二)、董事</w:t>
        </w:r>
        <w:r>
          <w:tab/>
        </w:r>
        <w:r>
          <w:fldChar w:fldCharType="begin"/>
        </w:r>
        <w:r>
          <w:instrText xml:space="preserve"> PAGEREF _Toc20442 \h </w:instrText>
        </w:r>
        <w:r>
          <w:fldChar w:fldCharType="separate"/>
        </w:r>
        <w:r>
          <w:t>29</w:t>
        </w:r>
        <w:r>
          <w:fldChar w:fldCharType="end"/>
        </w:r>
      </w:hyperlink>
    </w:p>
    <w:p>
      <w:pPr>
        <w:pStyle w:val="TOC2"/>
        <w:tabs>
          <w:tab w:val="right" w:leader="dot" w:pos="8306"/>
        </w:tabs>
      </w:pPr>
      <w:hyperlink w:anchor="_Toc14497" w:history="1">
        <w:r>
          <w:rPr>
            <w:rFonts w:ascii="仿宋" w:eastAsia="仿宋" w:hAnsi="仿宋" w:cs="仿宋" w:hint="eastAsia"/>
            <w:lang w:eastAsia="zh-CN"/>
          </w:rPr>
          <w:t>(三)、高级管理人员</w:t>
        </w:r>
        <w:r>
          <w:tab/>
        </w:r>
        <w:r>
          <w:fldChar w:fldCharType="begin"/>
        </w:r>
        <w:r>
          <w:instrText xml:space="preserve"> PAGEREF _Toc14497 \h </w:instrText>
        </w:r>
        <w:r>
          <w:fldChar w:fldCharType="separate"/>
        </w:r>
        <w:r>
          <w:t>33</w:t>
        </w:r>
        <w:r>
          <w:fldChar w:fldCharType="end"/>
        </w:r>
      </w:hyperlink>
    </w:p>
    <w:p>
      <w:pPr>
        <w:pStyle w:val="TOC2"/>
        <w:tabs>
          <w:tab w:val="right" w:leader="dot" w:pos="8306"/>
        </w:tabs>
      </w:pPr>
      <w:hyperlink w:anchor="_Toc3380" w:history="1">
        <w:r>
          <w:rPr>
            <w:rFonts w:ascii="仿宋" w:eastAsia="仿宋" w:hAnsi="仿宋" w:cs="仿宋" w:hint="eastAsia"/>
            <w:lang w:eastAsia="zh-CN"/>
          </w:rPr>
          <w:t>(四)、监事</w:t>
        </w:r>
        <w:r>
          <w:tab/>
        </w:r>
        <w:r>
          <w:fldChar w:fldCharType="begin"/>
        </w:r>
        <w:r>
          <w:instrText xml:space="preserve"> PAGEREF _Toc3380 \h </w:instrText>
        </w:r>
        <w:r>
          <w:fldChar w:fldCharType="separate"/>
        </w:r>
        <w:r>
          <w:t>35</w:t>
        </w:r>
        <w:r>
          <w:fldChar w:fldCharType="end"/>
        </w:r>
      </w:hyperlink>
    </w:p>
    <w:p>
      <w:pPr>
        <w:pStyle w:val="TOC1"/>
        <w:tabs>
          <w:tab w:val="right" w:leader="dot" w:pos="8306"/>
        </w:tabs>
      </w:pPr>
      <w:hyperlink w:anchor="_Toc2680" w:history="1">
        <w:r>
          <w:rPr>
            <w:rFonts w:ascii="仿宋" w:eastAsia="仿宋" w:hAnsi="仿宋" w:cs="仿宋" w:hint="eastAsia"/>
            <w:lang w:eastAsia="zh-CN"/>
          </w:rPr>
          <w:t>五、发展规划</w:t>
        </w:r>
        <w:r>
          <w:tab/>
        </w:r>
        <w:r>
          <w:fldChar w:fldCharType="begin"/>
        </w:r>
        <w:r>
          <w:instrText xml:space="preserve"> PAGEREF _Toc2680 \h </w:instrText>
        </w:r>
        <w:r>
          <w:fldChar w:fldCharType="separate"/>
        </w:r>
        <w:r>
          <w:t>37</w:t>
        </w:r>
        <w:r>
          <w:fldChar w:fldCharType="end"/>
        </w:r>
      </w:hyperlink>
    </w:p>
    <w:p>
      <w:pPr>
        <w:pStyle w:val="TOC2"/>
        <w:tabs>
          <w:tab w:val="right" w:leader="dot" w:pos="8306"/>
        </w:tabs>
      </w:pPr>
      <w:hyperlink w:anchor="_Toc27300" w:history="1">
        <w:r>
          <w:rPr>
            <w:rFonts w:ascii="仿宋" w:eastAsia="仿宋" w:hAnsi="仿宋" w:cs="仿宋" w:hint="eastAsia"/>
            <w:lang w:eastAsia="zh-CN"/>
          </w:rPr>
          <w:t>(一)、公司发展规划</w:t>
        </w:r>
        <w:r>
          <w:tab/>
        </w:r>
        <w:r>
          <w:fldChar w:fldCharType="begin"/>
        </w:r>
        <w:r>
          <w:instrText xml:space="preserve"> PAGEREF _Toc27300 \h </w:instrText>
        </w:r>
        <w:r>
          <w:fldChar w:fldCharType="separate"/>
        </w:r>
        <w:r>
          <w:t>37</w:t>
        </w:r>
        <w:r>
          <w:fldChar w:fldCharType="end"/>
        </w:r>
      </w:hyperlink>
    </w:p>
    <w:p>
      <w:pPr>
        <w:pStyle w:val="TOC2"/>
        <w:tabs>
          <w:tab w:val="right" w:leader="dot" w:pos="8306"/>
        </w:tabs>
      </w:pPr>
      <w:hyperlink w:anchor="_Toc10088" w:history="1">
        <w:r>
          <w:rPr>
            <w:rFonts w:ascii="仿宋" w:eastAsia="仿宋" w:hAnsi="仿宋" w:cs="仿宋" w:hint="eastAsia"/>
            <w:lang w:eastAsia="zh-CN"/>
          </w:rPr>
          <w:t>(二)、保障措施</w:t>
        </w:r>
        <w:r>
          <w:tab/>
        </w:r>
        <w:r>
          <w:fldChar w:fldCharType="begin"/>
        </w:r>
        <w:r>
          <w:instrText xml:space="preserve"> PAGEREF _Toc10088 \h </w:instrText>
        </w:r>
        <w:r>
          <w:fldChar w:fldCharType="separate"/>
        </w:r>
        <w:r>
          <w:t>38</w:t>
        </w:r>
        <w:r>
          <w:fldChar w:fldCharType="end"/>
        </w:r>
      </w:hyperlink>
    </w:p>
    <w:p>
      <w:pPr>
        <w:pStyle w:val="TOC1"/>
        <w:tabs>
          <w:tab w:val="right" w:leader="dot" w:pos="8306"/>
        </w:tabs>
      </w:pPr>
      <w:hyperlink w:anchor="_Toc27058" w:history="1">
        <w:r>
          <w:rPr>
            <w:rFonts w:ascii="仿宋" w:eastAsia="仿宋" w:hAnsi="仿宋" w:cs="仿宋" w:hint="eastAsia"/>
            <w:lang w:eastAsia="zh-CN"/>
          </w:rPr>
          <w:t>六、公司组建背景分析</w:t>
        </w:r>
        <w:r>
          <w:tab/>
        </w:r>
        <w:r>
          <w:fldChar w:fldCharType="begin"/>
        </w:r>
        <w:r>
          <w:instrText xml:space="preserve"> PAGEREF _Toc27058 \h </w:instrText>
        </w:r>
        <w:r>
          <w:fldChar w:fldCharType="separate"/>
        </w:r>
        <w:r>
          <w:t>43</w:t>
        </w:r>
        <w:r>
          <w:fldChar w:fldCharType="end"/>
        </w:r>
      </w:hyperlink>
    </w:p>
    <w:p>
      <w:pPr>
        <w:pStyle w:val="TOC2"/>
        <w:tabs>
          <w:tab w:val="right" w:leader="dot" w:pos="8306"/>
        </w:tabs>
      </w:pPr>
      <w:hyperlink w:anchor="_Toc18376" w:history="1">
        <w:r>
          <w:rPr>
            <w:rFonts w:ascii="仿宋" w:eastAsia="仿宋" w:hAnsi="仿宋" w:cs="仿宋" w:hint="eastAsia"/>
            <w:lang w:eastAsia="zh-CN"/>
          </w:rPr>
          <w:t>(一)、年化妆品原料项目背景分析</w:t>
        </w:r>
        <w:r>
          <w:tab/>
        </w:r>
        <w:r>
          <w:fldChar w:fldCharType="begin"/>
        </w:r>
        <w:r>
          <w:instrText xml:space="preserve"> PAGEREF _Toc18376 \h </w:instrText>
        </w:r>
        <w:r>
          <w:fldChar w:fldCharType="separate"/>
        </w:r>
        <w:r>
          <w:t>43</w:t>
        </w:r>
        <w:r>
          <w:fldChar w:fldCharType="end"/>
        </w:r>
      </w:hyperlink>
    </w:p>
    <w:p>
      <w:pPr>
        <w:pStyle w:val="TOC2"/>
        <w:tabs>
          <w:tab w:val="right" w:leader="dot" w:pos="8306"/>
        </w:tabs>
      </w:pPr>
      <w:hyperlink w:anchor="_Toc21143" w:history="1">
        <w:r>
          <w:rPr>
            <w:rFonts w:ascii="仿宋" w:eastAsia="仿宋" w:hAnsi="仿宋" w:cs="仿宋" w:hint="eastAsia"/>
            <w:lang w:eastAsia="zh-CN"/>
          </w:rPr>
          <w:t>(二)、年化妆品原料项目建设必要性分析</w:t>
        </w:r>
        <w:r>
          <w:tab/>
        </w:r>
        <w:r>
          <w:fldChar w:fldCharType="begin"/>
        </w:r>
        <w:r>
          <w:instrText xml:space="preserve"> PAGEREF _Toc21143 \h </w:instrText>
        </w:r>
        <w:r>
          <w:fldChar w:fldCharType="separate"/>
        </w:r>
        <w:r>
          <w:t>44</w:t>
        </w:r>
        <w:r>
          <w:fldChar w:fldCharType="end"/>
        </w:r>
      </w:hyperlink>
    </w:p>
    <w:p>
      <w:pPr>
        <w:pStyle w:val="TOC2"/>
        <w:tabs>
          <w:tab w:val="right" w:leader="dot" w:pos="8306"/>
        </w:tabs>
      </w:pPr>
      <w:hyperlink w:anchor="_Toc18208" w:history="1">
        <w:r>
          <w:rPr>
            <w:rFonts w:ascii="仿宋" w:eastAsia="仿宋" w:hAnsi="仿宋" w:cs="仿宋" w:hint="eastAsia"/>
            <w:lang w:eastAsia="zh-CN"/>
          </w:rPr>
          <w:t>(三)、鼓励中小企业发展</w:t>
        </w:r>
        <w:r>
          <w:tab/>
        </w:r>
        <w:r>
          <w:fldChar w:fldCharType="begin"/>
        </w:r>
        <w:r>
          <w:instrText xml:space="preserve"> PAGEREF _Toc18208 \h </w:instrText>
        </w:r>
        <w:r>
          <w:fldChar w:fldCharType="separate"/>
        </w:r>
        <w:r>
          <w:t>45</w:t>
        </w:r>
        <w:r>
          <w:fldChar w:fldCharType="end"/>
        </w:r>
      </w:hyperlink>
    </w:p>
    <w:p>
      <w:pPr>
        <w:pStyle w:val="TOC2"/>
        <w:tabs>
          <w:tab w:val="right" w:leader="dot" w:pos="8306"/>
        </w:tabs>
      </w:pPr>
      <w:hyperlink w:anchor="_Toc24084" w:history="1">
        <w:r>
          <w:rPr>
            <w:rFonts w:ascii="仿宋" w:eastAsia="仿宋" w:hAnsi="仿宋" w:cs="仿宋" w:hint="eastAsia"/>
            <w:lang w:eastAsia="zh-CN"/>
          </w:rPr>
          <w:t>(四)、宏观经济形势分析</w:t>
        </w:r>
        <w:r>
          <w:tab/>
        </w:r>
        <w:r>
          <w:fldChar w:fldCharType="begin"/>
        </w:r>
        <w:r>
          <w:instrText xml:space="preserve"> PAGEREF _Toc24084 \h </w:instrText>
        </w:r>
        <w:r>
          <w:fldChar w:fldCharType="separate"/>
        </w:r>
        <w:r>
          <w:t>46</w:t>
        </w:r>
        <w:r>
          <w:fldChar w:fldCharType="end"/>
        </w:r>
      </w:hyperlink>
    </w:p>
    <w:p>
      <w:pPr>
        <w:pStyle w:val="TOC1"/>
        <w:tabs>
          <w:tab w:val="right" w:leader="dot" w:pos="8306"/>
        </w:tabs>
      </w:pPr>
      <w:hyperlink w:anchor="_Toc24895" w:history="1">
        <w:r>
          <w:rPr>
            <w:rFonts w:ascii="仿宋" w:eastAsia="仿宋" w:hAnsi="仿宋" w:cs="仿宋" w:hint="eastAsia"/>
            <w:lang w:eastAsia="zh-CN"/>
          </w:rPr>
          <w:t>七、环境保护分析</w:t>
        </w:r>
        <w:r>
          <w:tab/>
        </w:r>
        <w:r>
          <w:fldChar w:fldCharType="begin"/>
        </w:r>
        <w:r>
          <w:instrText xml:space="preserve"> PAGEREF _Toc24895 \h </w:instrText>
        </w:r>
        <w:r>
          <w:fldChar w:fldCharType="separate"/>
        </w:r>
        <w:r>
          <w:t>47</w:t>
        </w:r>
        <w:r>
          <w:fldChar w:fldCharType="end"/>
        </w:r>
      </w:hyperlink>
    </w:p>
    <w:p>
      <w:pPr>
        <w:pStyle w:val="TOC2"/>
        <w:tabs>
          <w:tab w:val="right" w:leader="dot" w:pos="8306"/>
        </w:tabs>
      </w:pPr>
      <w:hyperlink w:anchor="_Toc20121" w:history="1">
        <w:r>
          <w:rPr>
            <w:rFonts w:ascii="仿宋" w:eastAsia="仿宋" w:hAnsi="仿宋" w:cs="仿宋" w:hint="eastAsia"/>
            <w:lang w:eastAsia="zh-CN"/>
          </w:rPr>
          <w:t>(一)、编制依据</w:t>
        </w:r>
        <w:r>
          <w:tab/>
        </w:r>
        <w:r>
          <w:fldChar w:fldCharType="begin"/>
        </w:r>
        <w:r>
          <w:instrText xml:space="preserve"> PAGEREF _Toc20121 \h </w:instrText>
        </w:r>
        <w:r>
          <w:fldChar w:fldCharType="separate"/>
        </w:r>
        <w:r>
          <w:t>47</w:t>
        </w:r>
        <w:r>
          <w:fldChar w:fldCharType="end"/>
        </w:r>
      </w:hyperlink>
    </w:p>
    <w:p>
      <w:pPr>
        <w:pStyle w:val="TOC2"/>
        <w:tabs>
          <w:tab w:val="right" w:leader="dot" w:pos="8306"/>
        </w:tabs>
      </w:pPr>
      <w:hyperlink w:anchor="_Toc29994" w:history="1">
        <w:r>
          <w:rPr>
            <w:rFonts w:ascii="仿宋" w:eastAsia="仿宋" w:hAnsi="仿宋" w:cs="仿宋" w:hint="eastAsia"/>
            <w:lang w:eastAsia="zh-CN"/>
          </w:rPr>
          <w:t>(二)、环境影响合理性分析</w:t>
        </w:r>
        <w:r>
          <w:tab/>
        </w:r>
        <w:r>
          <w:fldChar w:fldCharType="begin"/>
        </w:r>
        <w:r>
          <w:instrText xml:space="preserve"> PAGEREF _Toc29994 \h </w:instrText>
        </w:r>
        <w:r>
          <w:fldChar w:fldCharType="separate"/>
        </w:r>
        <w:r>
          <w:t>48</w:t>
        </w:r>
        <w:r>
          <w:fldChar w:fldCharType="end"/>
        </w:r>
      </w:hyperlink>
    </w:p>
    <w:p>
      <w:pPr>
        <w:pStyle w:val="TOC2"/>
        <w:tabs>
          <w:tab w:val="right" w:leader="dot" w:pos="8306"/>
        </w:tabs>
      </w:pPr>
      <w:hyperlink w:anchor="_Toc31755" w:history="1">
        <w:r>
          <w:rPr>
            <w:rFonts w:ascii="仿宋" w:eastAsia="仿宋" w:hAnsi="仿宋" w:cs="仿宋" w:hint="eastAsia"/>
            <w:lang w:eastAsia="zh-CN"/>
          </w:rPr>
          <w:t>(三)、建设期大气环境影响分析</w:t>
        </w:r>
        <w:r>
          <w:tab/>
        </w:r>
        <w:r>
          <w:fldChar w:fldCharType="begin"/>
        </w:r>
        <w:r>
          <w:instrText xml:space="preserve"> PAGEREF _Toc31755 \h </w:instrText>
        </w:r>
        <w:r>
          <w:fldChar w:fldCharType="separate"/>
        </w:r>
        <w:r>
          <w:t>48</w:t>
        </w:r>
        <w:r>
          <w:fldChar w:fldCharType="end"/>
        </w:r>
      </w:hyperlink>
    </w:p>
    <w:p>
      <w:pPr>
        <w:pStyle w:val="TOC2"/>
        <w:tabs>
          <w:tab w:val="right" w:leader="dot" w:pos="8306"/>
        </w:tabs>
      </w:pPr>
      <w:hyperlink w:anchor="_Toc25694" w:history="1">
        <w:r>
          <w:rPr>
            <w:rFonts w:ascii="仿宋" w:eastAsia="仿宋" w:hAnsi="仿宋" w:cs="仿宋" w:hint="eastAsia"/>
            <w:lang w:eastAsia="zh-CN"/>
          </w:rPr>
          <w:t>(四)、建设期水环境影响分析</w:t>
        </w:r>
        <w:r>
          <w:tab/>
        </w:r>
        <w:r>
          <w:fldChar w:fldCharType="begin"/>
        </w:r>
        <w:r>
          <w:instrText xml:space="preserve"> PAGEREF _Toc25694 \h </w:instrText>
        </w:r>
        <w:r>
          <w:fldChar w:fldCharType="separate"/>
        </w:r>
        <w:r>
          <w:t>49</w:t>
        </w:r>
        <w:r>
          <w:fldChar w:fldCharType="end"/>
        </w:r>
      </w:hyperlink>
    </w:p>
    <w:p>
      <w:pPr>
        <w:pStyle w:val="TOC2"/>
        <w:tabs>
          <w:tab w:val="right" w:leader="dot" w:pos="8306"/>
        </w:tabs>
      </w:pPr>
      <w:hyperlink w:anchor="_Toc11892" w:history="1">
        <w:r>
          <w:rPr>
            <w:rFonts w:ascii="仿宋" w:eastAsia="仿宋" w:hAnsi="仿宋" w:cs="仿宋" w:hint="eastAsia"/>
            <w:lang w:eastAsia="zh-CN"/>
          </w:rPr>
          <w:t>(五)、建设期固体废弃物环境影响分析</w:t>
        </w:r>
        <w:r>
          <w:tab/>
        </w:r>
        <w:r>
          <w:fldChar w:fldCharType="begin"/>
        </w:r>
        <w:r>
          <w:instrText xml:space="preserve"> PAGEREF _Toc11892 \h </w:instrText>
        </w:r>
        <w:r>
          <w:fldChar w:fldCharType="separate"/>
        </w:r>
        <w:r>
          <w:t>50</w:t>
        </w:r>
        <w:r>
          <w:fldChar w:fldCharType="end"/>
        </w:r>
      </w:hyperlink>
    </w:p>
    <w:p>
      <w:pPr>
        <w:pStyle w:val="TOC2"/>
        <w:tabs>
          <w:tab w:val="right" w:leader="dot" w:pos="8306"/>
        </w:tabs>
      </w:pPr>
      <w:hyperlink w:anchor="_Toc6454" w:history="1">
        <w:r>
          <w:rPr>
            <w:rFonts w:ascii="仿宋" w:eastAsia="仿宋" w:hAnsi="仿宋" w:cs="仿宋" w:hint="eastAsia"/>
            <w:lang w:eastAsia="zh-CN"/>
          </w:rPr>
          <w:t>(六)、建设期声环境影响分析</w:t>
        </w:r>
        <w:r>
          <w:tab/>
        </w:r>
        <w:r>
          <w:fldChar w:fldCharType="begin"/>
        </w:r>
        <w:r>
          <w:instrText xml:space="preserve"> PAGEREF _Toc6454 \h </w:instrText>
        </w:r>
        <w:r>
          <w:fldChar w:fldCharType="separate"/>
        </w:r>
        <w:r>
          <w:t>52</w:t>
        </w:r>
        <w:r>
          <w:fldChar w:fldCharType="end"/>
        </w:r>
      </w:hyperlink>
    </w:p>
    <w:p>
      <w:pPr>
        <w:pStyle w:val="TOC2"/>
        <w:tabs>
          <w:tab w:val="right" w:leader="dot" w:pos="8306"/>
        </w:tabs>
      </w:pPr>
      <w:hyperlink w:anchor="_Toc18261" w:history="1">
        <w:r>
          <w:rPr>
            <w:rFonts w:ascii="仿宋" w:eastAsia="仿宋" w:hAnsi="仿宋" w:cs="仿宋" w:hint="eastAsia"/>
            <w:lang w:eastAsia="zh-CN"/>
          </w:rPr>
          <w:t>(七)、营运期大气环境影响分析</w:t>
        </w:r>
        <w:r>
          <w:tab/>
        </w:r>
        <w:r>
          <w:fldChar w:fldCharType="begin"/>
        </w:r>
        <w:r>
          <w:instrText xml:space="preserve"> PAGEREF _Toc18261 \h </w:instrText>
        </w:r>
        <w:r>
          <w:fldChar w:fldCharType="separate"/>
        </w:r>
        <w:r>
          <w:t>53</w:t>
        </w:r>
        <w:r>
          <w:fldChar w:fldCharType="end"/>
        </w:r>
      </w:hyperlink>
    </w:p>
    <w:p>
      <w:pPr>
        <w:pStyle w:val="TOC2"/>
        <w:tabs>
          <w:tab w:val="right" w:leader="dot" w:pos="8306"/>
        </w:tabs>
      </w:pPr>
      <w:hyperlink w:anchor="_Toc21881" w:history="1">
        <w:r>
          <w:rPr>
            <w:rFonts w:ascii="仿宋" w:eastAsia="仿宋" w:hAnsi="仿宋" w:cs="仿宋" w:hint="eastAsia"/>
            <w:lang w:eastAsia="zh-CN"/>
          </w:rPr>
          <w:t>(八)、营运期水环境影响分析</w:t>
        </w:r>
        <w:r>
          <w:tab/>
        </w:r>
        <w:r>
          <w:fldChar w:fldCharType="begin"/>
        </w:r>
        <w:r>
          <w:instrText xml:space="preserve"> PAGEREF _Toc21881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1" w:history="1">
        <w:r>
          <w:rPr>
            <w:rFonts w:ascii="仿宋" w:eastAsia="仿宋" w:hAnsi="仿宋" w:cs="仿宋" w:hint="eastAsia"/>
            <w:lang w:eastAsia="zh-CN"/>
          </w:rPr>
          <w:t>(九)、营运期固体废弃物环境影响分析</w:t>
        </w:r>
        <w:r>
          <w:tab/>
        </w:r>
        <w:r>
          <w:fldChar w:fldCharType="begin"/>
        </w:r>
        <w:r>
          <w:instrText xml:space="preserve"> PAGEREF _Toc30331 \h </w:instrText>
        </w:r>
        <w:r>
          <w:fldChar w:fldCharType="separate"/>
        </w:r>
        <w:r>
          <w:t>55</w:t>
        </w:r>
        <w:r>
          <w:fldChar w:fldCharType="end"/>
        </w:r>
      </w:hyperlink>
    </w:p>
    <w:p>
      <w:pPr>
        <w:pStyle w:val="TOC2"/>
        <w:tabs>
          <w:tab w:val="right" w:leader="dot" w:pos="8306"/>
        </w:tabs>
      </w:pPr>
      <w:hyperlink w:anchor="_Toc12888" w:history="1">
        <w:r>
          <w:rPr>
            <w:rFonts w:ascii="仿宋" w:eastAsia="仿宋" w:hAnsi="仿宋" w:cs="仿宋" w:hint="eastAsia"/>
            <w:lang w:eastAsia="zh-CN"/>
          </w:rPr>
          <w:t>(十)、营运期声环境影响分析</w:t>
        </w:r>
        <w:r>
          <w:tab/>
        </w:r>
        <w:r>
          <w:fldChar w:fldCharType="begin"/>
        </w:r>
        <w:r>
          <w:instrText xml:space="preserve"> PAGEREF _Toc12888 \h </w:instrText>
        </w:r>
        <w:r>
          <w:fldChar w:fldCharType="separate"/>
        </w:r>
        <w:r>
          <w:t>56</w:t>
        </w:r>
        <w:r>
          <w:fldChar w:fldCharType="end"/>
        </w:r>
      </w:hyperlink>
    </w:p>
    <w:p>
      <w:pPr>
        <w:pStyle w:val="TOC2"/>
        <w:tabs>
          <w:tab w:val="right" w:leader="dot" w:pos="8306"/>
        </w:tabs>
      </w:pPr>
      <w:hyperlink w:anchor="_Toc24195" w:history="1">
        <w:r>
          <w:rPr>
            <w:rFonts w:ascii="仿宋" w:eastAsia="仿宋" w:hAnsi="仿宋" w:cs="仿宋" w:hint="eastAsia"/>
            <w:lang w:eastAsia="zh-CN"/>
          </w:rPr>
          <w:t>(十一)、清洁生产</w:t>
        </w:r>
        <w:r>
          <w:tab/>
        </w:r>
        <w:r>
          <w:fldChar w:fldCharType="begin"/>
        </w:r>
        <w:r>
          <w:instrText xml:space="preserve"> PAGEREF _Toc24195 \h </w:instrText>
        </w:r>
        <w:r>
          <w:fldChar w:fldCharType="separate"/>
        </w:r>
        <w:r>
          <w:t>58</w:t>
        </w:r>
        <w:r>
          <w:fldChar w:fldCharType="end"/>
        </w:r>
      </w:hyperlink>
    </w:p>
    <w:p>
      <w:pPr>
        <w:pStyle w:val="TOC2"/>
        <w:tabs>
          <w:tab w:val="right" w:leader="dot" w:pos="8306"/>
        </w:tabs>
      </w:pPr>
      <w:hyperlink w:anchor="_Toc17770" w:history="1">
        <w:r>
          <w:rPr>
            <w:rFonts w:ascii="仿宋" w:eastAsia="仿宋" w:hAnsi="仿宋" w:cs="仿宋" w:hint="eastAsia"/>
            <w:lang w:eastAsia="zh-CN"/>
          </w:rPr>
          <w:t>(十二)、环境管理分析</w:t>
        </w:r>
        <w:r>
          <w:tab/>
        </w:r>
        <w:r>
          <w:fldChar w:fldCharType="begin"/>
        </w:r>
        <w:r>
          <w:instrText xml:space="preserve"> PAGEREF _Toc17770 \h </w:instrText>
        </w:r>
        <w:r>
          <w:fldChar w:fldCharType="separate"/>
        </w:r>
        <w:r>
          <w:t>59</w:t>
        </w:r>
        <w:r>
          <w:fldChar w:fldCharType="end"/>
        </w:r>
      </w:hyperlink>
    </w:p>
    <w:p>
      <w:pPr>
        <w:pStyle w:val="TOC2"/>
        <w:tabs>
          <w:tab w:val="right" w:leader="dot" w:pos="8306"/>
        </w:tabs>
      </w:pPr>
      <w:hyperlink w:anchor="_Toc28272" w:history="1">
        <w:r>
          <w:rPr>
            <w:rFonts w:ascii="仿宋" w:eastAsia="仿宋" w:hAnsi="仿宋" w:cs="仿宋" w:hint="eastAsia"/>
            <w:lang w:eastAsia="zh-CN"/>
          </w:rPr>
          <w:t>(十三)、结论及建议</w:t>
        </w:r>
        <w:r>
          <w:tab/>
        </w:r>
        <w:r>
          <w:fldChar w:fldCharType="begin"/>
        </w:r>
        <w:r>
          <w:instrText xml:space="preserve"> PAGEREF _Toc28272 \h </w:instrText>
        </w:r>
        <w:r>
          <w:fldChar w:fldCharType="separate"/>
        </w:r>
        <w:r>
          <w:t>60</w:t>
        </w:r>
        <w:r>
          <w:fldChar w:fldCharType="end"/>
        </w:r>
      </w:hyperlink>
    </w:p>
    <w:p>
      <w:pPr>
        <w:pStyle w:val="TOC1"/>
        <w:tabs>
          <w:tab w:val="right" w:leader="dot" w:pos="8306"/>
        </w:tabs>
      </w:pPr>
      <w:hyperlink w:anchor="_Toc14943" w:history="1">
        <w:r>
          <w:rPr>
            <w:rFonts w:ascii="仿宋" w:eastAsia="仿宋" w:hAnsi="仿宋" w:cs="仿宋" w:hint="eastAsia"/>
            <w:lang w:eastAsia="zh-CN"/>
          </w:rPr>
          <w:t>八、SWOT分析</w:t>
        </w:r>
        <w:r>
          <w:tab/>
        </w:r>
        <w:r>
          <w:fldChar w:fldCharType="begin"/>
        </w:r>
        <w:r>
          <w:instrText xml:space="preserve"> PAGEREF _Toc14943 \h </w:instrText>
        </w:r>
        <w:r>
          <w:fldChar w:fldCharType="separate"/>
        </w:r>
        <w:r>
          <w:t>61</w:t>
        </w:r>
        <w:r>
          <w:fldChar w:fldCharType="end"/>
        </w:r>
      </w:hyperlink>
    </w:p>
    <w:p>
      <w:pPr>
        <w:pStyle w:val="TOC2"/>
        <w:tabs>
          <w:tab w:val="right" w:leader="dot" w:pos="8306"/>
        </w:tabs>
      </w:pPr>
      <w:hyperlink w:anchor="_Toc8448" w:history="1">
        <w:r>
          <w:rPr>
            <w:rFonts w:ascii="仿宋" w:eastAsia="仿宋" w:hAnsi="仿宋" w:cs="仿宋" w:hint="eastAsia"/>
            <w:lang w:eastAsia="zh-CN"/>
          </w:rPr>
          <w:t>(一)、优势分析(S)</w:t>
        </w:r>
        <w:r>
          <w:tab/>
        </w:r>
        <w:r>
          <w:fldChar w:fldCharType="begin"/>
        </w:r>
        <w:r>
          <w:instrText xml:space="preserve"> PAGEREF _Toc8448 \h </w:instrText>
        </w:r>
        <w:r>
          <w:fldChar w:fldCharType="separate"/>
        </w:r>
        <w:r>
          <w:t>61</w:t>
        </w:r>
        <w:r>
          <w:fldChar w:fldCharType="end"/>
        </w:r>
      </w:hyperlink>
    </w:p>
    <w:p>
      <w:pPr>
        <w:pStyle w:val="TOC2"/>
        <w:tabs>
          <w:tab w:val="right" w:leader="dot" w:pos="8306"/>
        </w:tabs>
      </w:pPr>
      <w:hyperlink w:anchor="_Toc28550" w:history="1">
        <w:r>
          <w:rPr>
            <w:rFonts w:ascii="仿宋" w:eastAsia="仿宋" w:hAnsi="仿宋" w:cs="仿宋" w:hint="eastAsia"/>
            <w:lang w:eastAsia="zh-CN"/>
          </w:rPr>
          <w:t>(二)、劣势分析(W)</w:t>
        </w:r>
        <w:r>
          <w:tab/>
        </w:r>
        <w:r>
          <w:fldChar w:fldCharType="begin"/>
        </w:r>
        <w:r>
          <w:instrText xml:space="preserve"> PAGEREF _Toc28550 \h </w:instrText>
        </w:r>
        <w:r>
          <w:fldChar w:fldCharType="separate"/>
        </w:r>
        <w:r>
          <w:t>62</w:t>
        </w:r>
        <w:r>
          <w:fldChar w:fldCharType="end"/>
        </w:r>
      </w:hyperlink>
    </w:p>
    <w:p>
      <w:pPr>
        <w:pStyle w:val="TOC2"/>
        <w:tabs>
          <w:tab w:val="right" w:leader="dot" w:pos="8306"/>
        </w:tabs>
      </w:pPr>
      <w:hyperlink w:anchor="_Toc6053" w:history="1">
        <w:r>
          <w:rPr>
            <w:rFonts w:ascii="仿宋" w:eastAsia="仿宋" w:hAnsi="仿宋" w:cs="仿宋" w:hint="eastAsia"/>
            <w:lang w:eastAsia="zh-CN"/>
          </w:rPr>
          <w:t>(三)、机会分析()</w:t>
        </w:r>
        <w:r>
          <w:tab/>
        </w:r>
        <w:r>
          <w:fldChar w:fldCharType="begin"/>
        </w:r>
        <w:r>
          <w:instrText xml:space="preserve"> PAGEREF _Toc6053 \h </w:instrText>
        </w:r>
        <w:r>
          <w:fldChar w:fldCharType="separate"/>
        </w:r>
        <w:r>
          <w:t>63</w:t>
        </w:r>
        <w:r>
          <w:fldChar w:fldCharType="end"/>
        </w:r>
      </w:hyperlink>
    </w:p>
    <w:p>
      <w:pPr>
        <w:pStyle w:val="TOC2"/>
        <w:tabs>
          <w:tab w:val="right" w:leader="dot" w:pos="8306"/>
        </w:tabs>
      </w:pPr>
      <w:hyperlink w:anchor="_Toc21346" w:history="1">
        <w:r>
          <w:rPr>
            <w:rFonts w:ascii="仿宋" w:eastAsia="仿宋" w:hAnsi="仿宋" w:cs="仿宋" w:hint="eastAsia"/>
            <w:lang w:eastAsia="zh-CN"/>
          </w:rPr>
          <w:t>(四)、威胁分析(T)</w:t>
        </w:r>
        <w:r>
          <w:tab/>
        </w:r>
        <w:r>
          <w:fldChar w:fldCharType="begin"/>
        </w:r>
        <w:r>
          <w:instrText xml:space="preserve"> PAGEREF _Toc21346 \h </w:instrText>
        </w:r>
        <w:r>
          <w:fldChar w:fldCharType="separate"/>
        </w:r>
        <w:r>
          <w:t>63</w:t>
        </w:r>
        <w:r>
          <w:fldChar w:fldCharType="end"/>
        </w:r>
      </w:hyperlink>
    </w:p>
    <w:p>
      <w:pPr>
        <w:pStyle w:val="TOC1"/>
        <w:tabs>
          <w:tab w:val="right" w:leader="dot" w:pos="8306"/>
        </w:tabs>
      </w:pPr>
      <w:hyperlink w:anchor="_Toc30287" w:history="1">
        <w:r>
          <w:rPr>
            <w:rFonts w:ascii="仿宋" w:eastAsia="仿宋" w:hAnsi="仿宋" w:cs="仿宋" w:hint="eastAsia"/>
            <w:lang w:eastAsia="zh-CN"/>
          </w:rPr>
          <w:t>九、年化妆品原料项目经济效益</w:t>
        </w:r>
        <w:r>
          <w:tab/>
        </w:r>
        <w:r>
          <w:fldChar w:fldCharType="begin"/>
        </w:r>
        <w:r>
          <w:instrText xml:space="preserve"> PAGEREF _Toc30287 \h </w:instrText>
        </w:r>
        <w:r>
          <w:fldChar w:fldCharType="separate"/>
        </w:r>
        <w:r>
          <w:t>64</w:t>
        </w:r>
        <w:r>
          <w:fldChar w:fldCharType="end"/>
        </w:r>
      </w:hyperlink>
    </w:p>
    <w:p>
      <w:pPr>
        <w:pStyle w:val="TOC2"/>
        <w:tabs>
          <w:tab w:val="right" w:leader="dot" w:pos="8306"/>
        </w:tabs>
      </w:pPr>
      <w:hyperlink w:anchor="_Toc29648" w:history="1">
        <w:r>
          <w:rPr>
            <w:rFonts w:ascii="仿宋" w:eastAsia="仿宋" w:hAnsi="仿宋" w:cs="仿宋" w:hint="eastAsia"/>
            <w:lang w:eastAsia="zh-CN"/>
          </w:rPr>
          <w:t>(一)、基本假设及基础参数选取</w:t>
        </w:r>
        <w:r>
          <w:tab/>
        </w:r>
        <w:r>
          <w:fldChar w:fldCharType="begin"/>
        </w:r>
        <w:r>
          <w:instrText xml:space="preserve"> PAGEREF _Toc29648 \h </w:instrText>
        </w:r>
        <w:r>
          <w:fldChar w:fldCharType="separate"/>
        </w:r>
        <w:r>
          <w:t>64</w:t>
        </w:r>
        <w:r>
          <w:fldChar w:fldCharType="end"/>
        </w:r>
      </w:hyperlink>
    </w:p>
    <w:p>
      <w:pPr>
        <w:pStyle w:val="TOC2"/>
        <w:tabs>
          <w:tab w:val="right" w:leader="dot" w:pos="8306"/>
        </w:tabs>
      </w:pPr>
      <w:hyperlink w:anchor="_Toc20066" w:history="1">
        <w:r>
          <w:rPr>
            <w:rFonts w:ascii="仿宋" w:eastAsia="仿宋" w:hAnsi="仿宋" w:cs="仿宋" w:hint="eastAsia"/>
            <w:lang w:eastAsia="zh-CN"/>
          </w:rPr>
          <w:t>(二)、经济评价财务测算</w:t>
        </w:r>
        <w:r>
          <w:tab/>
        </w:r>
        <w:r>
          <w:fldChar w:fldCharType="begin"/>
        </w:r>
        <w:r>
          <w:instrText xml:space="preserve"> PAGEREF _Toc20066 \h </w:instrText>
        </w:r>
        <w:r>
          <w:fldChar w:fldCharType="separate"/>
        </w:r>
        <w:r>
          <w:t>65</w:t>
        </w:r>
        <w:r>
          <w:fldChar w:fldCharType="end"/>
        </w:r>
      </w:hyperlink>
    </w:p>
    <w:p>
      <w:pPr>
        <w:pStyle w:val="TOC2"/>
        <w:tabs>
          <w:tab w:val="right" w:leader="dot" w:pos="8306"/>
        </w:tabs>
      </w:pPr>
      <w:hyperlink w:anchor="_Toc29595" w:history="1">
        <w:r>
          <w:rPr>
            <w:rFonts w:ascii="仿宋" w:eastAsia="仿宋" w:hAnsi="仿宋" w:cs="仿宋" w:hint="eastAsia"/>
            <w:lang w:eastAsia="zh-CN"/>
          </w:rPr>
          <w:t>(三)、年化妆品原料项目盈利能力分析</w:t>
        </w:r>
        <w:r>
          <w:tab/>
        </w:r>
        <w:r>
          <w:fldChar w:fldCharType="begin"/>
        </w:r>
        <w:r>
          <w:instrText xml:space="preserve"> PAGEREF _Toc29595 \h </w:instrText>
        </w:r>
        <w:r>
          <w:fldChar w:fldCharType="separate"/>
        </w:r>
        <w:r>
          <w:t>66</w:t>
        </w:r>
        <w:r>
          <w:fldChar w:fldCharType="end"/>
        </w:r>
      </w:hyperlink>
    </w:p>
    <w:p>
      <w:pPr>
        <w:pStyle w:val="TOC2"/>
        <w:tabs>
          <w:tab w:val="right" w:leader="dot" w:pos="8306"/>
        </w:tabs>
      </w:pPr>
      <w:hyperlink w:anchor="_Toc6804" w:history="1">
        <w:r>
          <w:rPr>
            <w:rFonts w:ascii="仿宋" w:eastAsia="仿宋" w:hAnsi="仿宋" w:cs="仿宋" w:hint="eastAsia"/>
            <w:lang w:eastAsia="zh-CN"/>
          </w:rPr>
          <w:t>(四)、财务生存能力分析</w:t>
        </w:r>
        <w:r>
          <w:tab/>
        </w:r>
        <w:r>
          <w:fldChar w:fldCharType="begin"/>
        </w:r>
        <w:r>
          <w:instrText xml:space="preserve"> PAGEREF _Toc6804 \h </w:instrText>
        </w:r>
        <w:r>
          <w:fldChar w:fldCharType="separate"/>
        </w:r>
        <w:r>
          <w:t>68</w:t>
        </w:r>
        <w:r>
          <w:fldChar w:fldCharType="end"/>
        </w:r>
      </w:hyperlink>
    </w:p>
    <w:p>
      <w:pPr>
        <w:pStyle w:val="TOC2"/>
        <w:tabs>
          <w:tab w:val="right" w:leader="dot" w:pos="8306"/>
        </w:tabs>
      </w:pPr>
      <w:hyperlink w:anchor="_Toc365" w:history="1">
        <w:r>
          <w:rPr>
            <w:rFonts w:ascii="仿宋" w:eastAsia="仿宋" w:hAnsi="仿宋" w:cs="仿宋" w:hint="eastAsia"/>
            <w:lang w:eastAsia="zh-CN"/>
          </w:rPr>
          <w:t>(五)、偿债能力分析</w:t>
        </w:r>
        <w:r>
          <w:tab/>
        </w:r>
        <w:r>
          <w:fldChar w:fldCharType="begin"/>
        </w:r>
        <w:r>
          <w:instrText xml:space="preserve"> PAGEREF _Toc365 \h </w:instrText>
        </w:r>
        <w:r>
          <w:fldChar w:fldCharType="separate"/>
        </w:r>
        <w:r>
          <w:t>68</w:t>
        </w:r>
        <w:r>
          <w:fldChar w:fldCharType="end"/>
        </w:r>
      </w:hyperlink>
    </w:p>
    <w:p>
      <w:pPr>
        <w:pStyle w:val="TOC2"/>
        <w:tabs>
          <w:tab w:val="right" w:leader="dot" w:pos="8306"/>
        </w:tabs>
      </w:pPr>
      <w:hyperlink w:anchor="_Toc6791" w:history="1">
        <w:r>
          <w:rPr>
            <w:rFonts w:ascii="仿宋" w:eastAsia="仿宋" w:hAnsi="仿宋" w:cs="仿宋" w:hint="eastAsia"/>
            <w:lang w:eastAsia="zh-CN"/>
          </w:rPr>
          <w:t>(六)、经济评价结论</w:t>
        </w:r>
        <w:r>
          <w:tab/>
        </w:r>
        <w:r>
          <w:fldChar w:fldCharType="begin"/>
        </w:r>
        <w:r>
          <w:instrText xml:space="preserve"> PAGEREF _Toc6791 \h </w:instrText>
        </w:r>
        <w:r>
          <w:fldChar w:fldCharType="separate"/>
        </w:r>
        <w:r>
          <w:t>69</w:t>
        </w:r>
        <w:r>
          <w:fldChar w:fldCharType="end"/>
        </w:r>
      </w:hyperlink>
    </w:p>
    <w:p>
      <w:pPr>
        <w:pStyle w:val="TOC1"/>
        <w:tabs>
          <w:tab w:val="right" w:leader="dot" w:pos="8306"/>
        </w:tabs>
      </w:pPr>
      <w:hyperlink w:anchor="_Toc888" w:history="1">
        <w:r>
          <w:rPr>
            <w:rFonts w:ascii="仿宋" w:eastAsia="仿宋" w:hAnsi="仿宋" w:cs="仿宋" w:hint="eastAsia"/>
            <w:lang w:eastAsia="zh-CN"/>
          </w:rPr>
          <w:t>十、年化妆品原料项目风险分析</w:t>
        </w:r>
        <w:r>
          <w:tab/>
        </w:r>
        <w:r>
          <w:fldChar w:fldCharType="begin"/>
        </w:r>
        <w:r>
          <w:instrText xml:space="preserve"> PAGEREF _Toc888 \h </w:instrText>
        </w:r>
        <w:r>
          <w:fldChar w:fldCharType="separate"/>
        </w:r>
        <w:r>
          <w:t>70</w:t>
        </w:r>
        <w:r>
          <w:fldChar w:fldCharType="end"/>
        </w:r>
      </w:hyperlink>
    </w:p>
    <w:p>
      <w:pPr>
        <w:pStyle w:val="TOC2"/>
        <w:tabs>
          <w:tab w:val="right" w:leader="dot" w:pos="8306"/>
        </w:tabs>
      </w:pPr>
      <w:hyperlink w:anchor="_Toc5206" w:history="1">
        <w:r>
          <w:rPr>
            <w:rFonts w:ascii="仿宋" w:eastAsia="仿宋" w:hAnsi="仿宋" w:cs="仿宋" w:hint="eastAsia"/>
            <w:lang w:eastAsia="zh-CN"/>
          </w:rPr>
          <w:t>(一)、年化妆品原料项目风险分析</w:t>
        </w:r>
        <w:r>
          <w:tab/>
        </w:r>
        <w:r>
          <w:fldChar w:fldCharType="begin"/>
        </w:r>
        <w:r>
          <w:instrText xml:space="preserve"> PAGEREF _Toc5206 \h </w:instrText>
        </w:r>
        <w:r>
          <w:fldChar w:fldCharType="separate"/>
        </w:r>
        <w:r>
          <w:t>70</w:t>
        </w:r>
        <w:r>
          <w:fldChar w:fldCharType="end"/>
        </w:r>
      </w:hyperlink>
    </w:p>
    <w:p>
      <w:pPr>
        <w:pStyle w:val="TOC2"/>
        <w:tabs>
          <w:tab w:val="right" w:leader="dot" w:pos="8306"/>
        </w:tabs>
      </w:pPr>
      <w:hyperlink w:anchor="_Toc1368" w:history="1">
        <w:r>
          <w:rPr>
            <w:rFonts w:ascii="仿宋" w:eastAsia="仿宋" w:hAnsi="仿宋" w:cs="仿宋" w:hint="eastAsia"/>
            <w:lang w:eastAsia="zh-CN"/>
          </w:rPr>
          <w:t>(二)、年化妆品原料项目风险对策</w:t>
        </w:r>
        <w:r>
          <w:tab/>
        </w:r>
        <w:r>
          <w:fldChar w:fldCharType="begin"/>
        </w:r>
        <w:r>
          <w:instrText xml:space="preserve"> PAGEREF _Toc1368 \h </w:instrText>
        </w:r>
        <w:r>
          <w:fldChar w:fldCharType="separate"/>
        </w:r>
        <w:r>
          <w:t>71</w:t>
        </w:r>
        <w:r>
          <w:fldChar w:fldCharType="end"/>
        </w:r>
      </w:hyperlink>
    </w:p>
    <w:p>
      <w:pPr>
        <w:pStyle w:val="TOC1"/>
        <w:tabs>
          <w:tab w:val="right" w:leader="dot" w:pos="8306"/>
        </w:tabs>
      </w:pPr>
      <w:hyperlink w:anchor="_Toc29554" w:history="1">
        <w:r>
          <w:rPr>
            <w:rFonts w:ascii="仿宋" w:eastAsia="仿宋" w:hAnsi="仿宋" w:cs="仿宋" w:hint="eastAsia"/>
            <w:lang w:eastAsia="zh-CN"/>
          </w:rPr>
          <w:t>十一、风险分析</w:t>
        </w:r>
        <w:r>
          <w:tab/>
        </w:r>
        <w:r>
          <w:fldChar w:fldCharType="begin"/>
        </w:r>
        <w:r>
          <w:instrText xml:space="preserve"> PAGEREF _Toc29554 \h </w:instrText>
        </w:r>
        <w:r>
          <w:fldChar w:fldCharType="separate"/>
        </w:r>
        <w:r>
          <w:t>72</w:t>
        </w:r>
        <w:r>
          <w:fldChar w:fldCharType="end"/>
        </w:r>
      </w:hyperlink>
    </w:p>
    <w:p>
      <w:pPr>
        <w:pStyle w:val="TOC2"/>
        <w:tabs>
          <w:tab w:val="right" w:leader="dot" w:pos="8306"/>
        </w:tabs>
      </w:pPr>
      <w:hyperlink w:anchor="_Toc8688" w:history="1">
        <w:r>
          <w:rPr>
            <w:rFonts w:ascii="仿宋" w:eastAsia="仿宋" w:hAnsi="仿宋" w:cs="仿宋" w:hint="eastAsia"/>
            <w:lang w:eastAsia="zh-CN"/>
          </w:rPr>
          <w:t>(一)、内部风险</w:t>
        </w:r>
        <w:r>
          <w:tab/>
        </w:r>
        <w:r>
          <w:fldChar w:fldCharType="begin"/>
        </w:r>
        <w:r>
          <w:instrText xml:space="preserve"> PAGEREF _Toc8688 \h </w:instrText>
        </w:r>
        <w:r>
          <w:fldChar w:fldCharType="separate"/>
        </w:r>
        <w:r>
          <w:t>72</w:t>
        </w:r>
        <w:r>
          <w:fldChar w:fldCharType="end"/>
        </w:r>
      </w:hyperlink>
    </w:p>
    <w:p>
      <w:pPr>
        <w:pStyle w:val="TOC2"/>
        <w:tabs>
          <w:tab w:val="right" w:leader="dot" w:pos="8306"/>
        </w:tabs>
      </w:pPr>
      <w:hyperlink w:anchor="_Toc14211" w:history="1">
        <w:r>
          <w:rPr>
            <w:rFonts w:ascii="仿宋" w:eastAsia="仿宋" w:hAnsi="仿宋" w:cs="仿宋" w:hint="eastAsia"/>
            <w:lang w:eastAsia="zh-CN"/>
          </w:rPr>
          <w:t>(二)、外部风险</w:t>
        </w:r>
        <w:r>
          <w:tab/>
        </w:r>
        <w:r>
          <w:fldChar w:fldCharType="begin"/>
        </w:r>
        <w:r>
          <w:instrText xml:space="preserve"> PAGEREF _Toc14211 \h </w:instrText>
        </w:r>
        <w:r>
          <w:fldChar w:fldCharType="separate"/>
        </w:r>
        <w:r>
          <w:t>73</w:t>
        </w:r>
        <w:r>
          <w:fldChar w:fldCharType="end"/>
        </w:r>
      </w:hyperlink>
    </w:p>
    <w:p>
      <w:pPr>
        <w:pStyle w:val="TOC2"/>
        <w:tabs>
          <w:tab w:val="right" w:leader="dot" w:pos="8306"/>
        </w:tabs>
      </w:pPr>
      <w:hyperlink w:anchor="_Toc12631" w:history="1">
        <w:r>
          <w:rPr>
            <w:rFonts w:ascii="仿宋" w:eastAsia="仿宋" w:hAnsi="仿宋" w:cs="仿宋" w:hint="eastAsia"/>
            <w:lang w:eastAsia="zh-CN"/>
          </w:rPr>
          <w:t>(三)、风险管理策略</w:t>
        </w:r>
        <w:r>
          <w:tab/>
        </w:r>
        <w:r>
          <w:fldChar w:fldCharType="begin"/>
        </w:r>
        <w:r>
          <w:instrText xml:space="preserve"> PAGEREF _Toc12631 \h </w:instrText>
        </w:r>
        <w:r>
          <w:fldChar w:fldCharType="separate"/>
        </w:r>
        <w:r>
          <w:t>73</w:t>
        </w:r>
        <w:r>
          <w:fldChar w:fldCharType="end"/>
        </w:r>
      </w:hyperlink>
    </w:p>
    <w:p>
      <w:pPr>
        <w:pStyle w:val="TOC1"/>
        <w:tabs>
          <w:tab w:val="right" w:leader="dot" w:pos="8306"/>
        </w:tabs>
      </w:pPr>
      <w:hyperlink w:anchor="_Toc31523" w:history="1">
        <w:r>
          <w:rPr>
            <w:rFonts w:ascii="仿宋" w:eastAsia="仿宋" w:hAnsi="仿宋" w:cs="仿宋" w:hint="eastAsia"/>
            <w:lang w:eastAsia="zh-CN"/>
          </w:rPr>
          <w:t>十二、社会和环境责任</w:t>
        </w:r>
        <w:r>
          <w:tab/>
        </w:r>
        <w:r>
          <w:fldChar w:fldCharType="begin"/>
        </w:r>
        <w:r>
          <w:instrText xml:space="preserve"> PAGEREF _Toc31523 \h </w:instrText>
        </w:r>
        <w:r>
          <w:fldChar w:fldCharType="separate"/>
        </w:r>
        <w:r>
          <w:t>74</w:t>
        </w:r>
        <w:r>
          <w:fldChar w:fldCharType="end"/>
        </w:r>
      </w:hyperlink>
    </w:p>
    <w:p>
      <w:pPr>
        <w:pStyle w:val="TOC2"/>
        <w:tabs>
          <w:tab w:val="right" w:leader="dot" w:pos="8306"/>
        </w:tabs>
      </w:pPr>
      <w:hyperlink w:anchor="_Toc788" w:history="1">
        <w:r>
          <w:rPr>
            <w:rFonts w:ascii="仿宋" w:eastAsia="仿宋" w:hAnsi="仿宋" w:cs="仿宋" w:hint="eastAsia"/>
            <w:lang w:eastAsia="zh-CN"/>
          </w:rPr>
          <w:t>(一)、社会责任年化妆品原料项目</w:t>
        </w:r>
        <w:r>
          <w:tab/>
        </w:r>
        <w:r>
          <w:fldChar w:fldCharType="begin"/>
        </w:r>
        <w:r>
          <w:instrText xml:space="preserve"> PAGEREF _Toc788 \h </w:instrText>
        </w:r>
        <w:r>
          <w:fldChar w:fldCharType="separate"/>
        </w:r>
        <w:r>
          <w:t>74</w:t>
        </w:r>
        <w:r>
          <w:fldChar w:fldCharType="end"/>
        </w:r>
      </w:hyperlink>
    </w:p>
    <w:p>
      <w:pPr>
        <w:pStyle w:val="TOC2"/>
        <w:tabs>
          <w:tab w:val="right" w:leader="dot" w:pos="8306"/>
        </w:tabs>
      </w:pPr>
      <w:hyperlink w:anchor="_Toc22964" w:history="1">
        <w:r>
          <w:rPr>
            <w:rFonts w:ascii="仿宋" w:eastAsia="仿宋" w:hAnsi="仿宋" w:cs="仿宋" w:hint="eastAsia"/>
            <w:lang w:eastAsia="zh-CN"/>
          </w:rPr>
          <w:t>(二)、环境保护举措</w:t>
        </w:r>
        <w:r>
          <w:tab/>
        </w:r>
        <w:r>
          <w:fldChar w:fldCharType="begin"/>
        </w:r>
        <w:r>
          <w:instrText xml:space="preserve"> PAGEREF _Toc22964 \h </w:instrText>
        </w:r>
        <w:r>
          <w:fldChar w:fldCharType="separate"/>
        </w:r>
        <w:r>
          <w:t>74</w:t>
        </w:r>
        <w:r>
          <w:fldChar w:fldCharType="end"/>
        </w:r>
      </w:hyperlink>
    </w:p>
    <w:p>
      <w:pPr>
        <w:pStyle w:val="TOC2"/>
        <w:tabs>
          <w:tab w:val="right" w:leader="dot" w:pos="8306"/>
        </w:tabs>
      </w:pPr>
      <w:hyperlink w:anchor="_Toc28462" w:history="1">
        <w:r>
          <w:rPr>
            <w:rFonts w:ascii="仿宋" w:eastAsia="仿宋" w:hAnsi="仿宋" w:cs="仿宋" w:hint="eastAsia"/>
            <w:lang w:eastAsia="zh-CN"/>
          </w:rPr>
          <w:t>(三)、可持续发展倡议</w:t>
        </w:r>
        <w:r>
          <w:tab/>
        </w:r>
        <w:r>
          <w:fldChar w:fldCharType="begin"/>
        </w:r>
        <w:r>
          <w:instrText xml:space="preserve"> PAGEREF _Toc28462 \h </w:instrText>
        </w:r>
        <w:r>
          <w:fldChar w:fldCharType="separate"/>
        </w:r>
        <w:r>
          <w:t>74</w:t>
        </w:r>
        <w:r>
          <w:fldChar w:fldCharType="end"/>
        </w:r>
      </w:hyperlink>
    </w:p>
    <w:p>
      <w:pPr>
        <w:pStyle w:val="TOC1"/>
        <w:tabs>
          <w:tab w:val="right" w:leader="dot" w:pos="8306"/>
        </w:tabs>
      </w:pPr>
      <w:hyperlink w:anchor="_Toc29854" w:history="1">
        <w:r>
          <w:rPr>
            <w:rFonts w:ascii="仿宋" w:eastAsia="仿宋" w:hAnsi="仿宋" w:cs="仿宋" w:hint="eastAsia"/>
            <w:lang w:eastAsia="zh-CN"/>
          </w:rPr>
          <w:t>十三、未来计划和展望</w:t>
        </w:r>
        <w:r>
          <w:tab/>
        </w:r>
        <w:r>
          <w:fldChar w:fldCharType="begin"/>
        </w:r>
        <w:r>
          <w:instrText xml:space="preserve"> PAGEREF _Toc29854 \h </w:instrText>
        </w:r>
        <w:r>
          <w:fldChar w:fldCharType="separate"/>
        </w:r>
        <w:r>
          <w:t>75</w:t>
        </w:r>
        <w:r>
          <w:fldChar w:fldCharType="end"/>
        </w:r>
      </w:hyperlink>
    </w:p>
    <w:p>
      <w:pPr>
        <w:pStyle w:val="TOC2"/>
        <w:tabs>
          <w:tab w:val="right" w:leader="dot" w:pos="8306"/>
        </w:tabs>
      </w:pPr>
      <w:hyperlink w:anchor="_Toc7398" w:history="1">
        <w:r>
          <w:rPr>
            <w:rFonts w:ascii="仿宋" w:eastAsia="仿宋" w:hAnsi="仿宋" w:cs="仿宋" w:hint="eastAsia"/>
            <w:lang w:eastAsia="zh-CN"/>
          </w:rPr>
          <w:t>(一)、公司未来的发展计划</w:t>
        </w:r>
        <w:r>
          <w:tab/>
        </w:r>
        <w:r>
          <w:fldChar w:fldCharType="begin"/>
        </w:r>
        <w:r>
          <w:instrText xml:space="preserve"> PAGEREF _Toc7398 \h </w:instrText>
        </w:r>
        <w:r>
          <w:fldChar w:fldCharType="separate"/>
        </w:r>
        <w:r>
          <w:t>75</w:t>
        </w:r>
        <w:r>
          <w:fldChar w:fldCharType="end"/>
        </w:r>
      </w:hyperlink>
    </w:p>
    <w:p>
      <w:pPr>
        <w:pStyle w:val="TOC2"/>
        <w:tabs>
          <w:tab w:val="right" w:leader="dot" w:pos="8306"/>
        </w:tabs>
      </w:pPr>
      <w:hyperlink w:anchor="_Toc7091" w:history="1">
        <w:r>
          <w:rPr>
            <w:rFonts w:ascii="仿宋" w:eastAsia="仿宋" w:hAnsi="仿宋" w:cs="仿宋" w:hint="eastAsia"/>
            <w:lang w:eastAsia="zh-CN"/>
          </w:rPr>
          <w:t>(二)、长期目标和目标</w:t>
        </w:r>
        <w:r>
          <w:tab/>
        </w:r>
        <w:r>
          <w:fldChar w:fldCharType="begin"/>
        </w:r>
        <w:r>
          <w:instrText xml:space="preserve"> PAGEREF _Toc7091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23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85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一、年化妆品原料行业分析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年化妆品原料行业规模及增长性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年化妆品原料行业代表品牌及对应公司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77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根据相关机构的最新数据，年化妆品原料行业在未来几年将继续保持增长，预计到2023年，该行业的价值将达到XXX亿美元。这一行业正在经历新的变革，出现了一些明显趋势。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电子商务的崛起对年化妆品原料包装产生了重要影响。\需要具备适应不同销售渠道的特性，以保证产品在运输和在线销售中的完好无损。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总体而言，年化妆品原料包装行业呈现出稳健的年均增长率，约为4-5%。这一增长受到不断变化的消费者偏好、意识提高和不断增长的收入水平的推动。。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8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https://d.book118.com/936220112140010050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年化妆品原料相关行业公司成立方案及可行性研究报告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36220112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2024-02-04T03:25:00Z</dcterms:created>
  <dcterms:modified xsi:type="dcterms:W3CDTF">2024-02-04T03:26:07Z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BA71F664F7A242D1A830831F989A14D3_11</vt:lpwstr>
  </property>
  <property fmtid="{D5CDD505-2E9C-101B-9397-08002B2CF9AE}" pid="3" name="KSOProductBuildVer">
    <vt:lpwstr>2052-12.1.0.16250</vt:lpwstr>
  </property>
</Properties>
</file>