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D7737" w14:paraId="75F070A2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AD7737" w14:paraId="2C4289C5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AD7737" w14:paraId="56124896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AD7737" w:rsidRPr="00AD7737" w14:paraId="6A2CF070" w14:textId="263E43D4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AD7737">
        <w:rPr>
          <w:rFonts w:ascii="宋体" w:eastAsia="宋体" w:hAnsi="宋体" w:hint="eastAsia"/>
          <w:b/>
          <w:sz w:val="60"/>
        </w:rPr>
        <w:t>离合器助力器行业项目可行性分析报告</w:t>
      </w:r>
    </w:p>
    <w:p w:rsidR="00AD7737" w:rsidP="00AD7737" w14:paraId="102B0FEB" w14:textId="523F870D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AD7737">
        <w:rPr>
          <w:rFonts w:ascii="仿宋" w:eastAsia="仿宋" w:hAnsi="仿宋" w:hint="eastAsia"/>
          <w:b/>
          <w:sz w:val="40"/>
        </w:rPr>
        <w:t>目录</w:t>
      </w:r>
    </w:p>
    <w:p w:rsidR="00AD7737" w14:paraId="153D48AA" w14:textId="105C02A6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_Toc158613530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AD7737" w14:paraId="6B195BFA" w14:textId="01D5E1B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一、客户服务和消费者权益保护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_Toc158613531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AD7737" w14:paraId="46EA64D4" w14:textId="1F7C5A1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(一)、客户服务的标准和流程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_Toc158613532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AD7737" w14:paraId="292AFF25" w14:textId="1170DA5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(二)、消费者权益保护的措施和办法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_Toc158613533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AD7737" w14:paraId="718AF805" w14:textId="25171D1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(三)、客户反馈和投诉处理的机制建设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_Toc158613534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AD7737" w14:paraId="7B59BFE3" w14:textId="7685C55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二、未来市场预测和产品升级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_Toc158613535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AD7737" w14:paraId="3D237335" w14:textId="0CA0CE2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(一)、未来市场发展趋势和预测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_Toc158613536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AD7737" w14:paraId="140788F4" w14:textId="47FEF4C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(二)、产品升级换代和创新的必要性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_Toc158613537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AD7737" w14:paraId="001DC42C" w14:textId="33A1417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(三)、产品升级换代和创新的实施方案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_Toc158613538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AD7737" w14:paraId="10FB830F" w14:textId="36471B4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三、离合器助力器项目主要建(构)筑物建设工程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_Toc158613539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AD7737" w14:paraId="1BDF9D56" w14:textId="1DB1AAE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(一)、抗震设防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_Toc158613540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AD7737" w14:paraId="6CA3A7A4" w14:textId="2998577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(二)、建筑结构形势及基础方案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_Toc158613541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AD7737" w14:paraId="5D6321DB" w14:textId="4699AE7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(三)、主要建(构)筑物建设工程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_Toc158613542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AD7737" w14:paraId="3F16C253" w14:textId="09215AE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四、技术可行性分析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_Toc158613543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AD7737" w14:paraId="6729B5FA" w14:textId="005237C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(一)、技术来源及先进性说明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_Toc158613544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AD7737" w14:paraId="46373121" w14:textId="5B5D998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(二)、离合器助力器项目的技术难点及解决方案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_Toc158613545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AD7737" w14:paraId="4E649BC0" w14:textId="7831B87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(三)、技术人才需求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_Toc158613546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AD7737" w14:paraId="04B7E9A6" w14:textId="7EB54AF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五、离合器助力器行业未来技术发展趋势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_Toc158613547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AD7737" w14:paraId="1E8B3111" w14:textId="493C371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六、离合器助力器项目管理和协调机制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_Toc158613548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AD7737" w14:paraId="5CE60FA6" w14:textId="63A300E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(一)、离合器助力器项目管理和协调的方法和工具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_Toc158613549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AD7737" w14:paraId="00F32F2C" w14:textId="3FEA7D0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(二)、离合器助力器项目团队成员之间的协调和沟通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_Toc158613550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https://d.book118.com/937000061126006041</w:t>
        </w:r>
      </w:hyperlink>
    </w:p>
    <w:p w:rsidR="00AD7737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D7737" w:rsidP="00A06F74" w14:paraId="63FED57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D7737" w14:paraId="60C61031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D7737" w:rsidP="00A06F74" w14:paraId="42516046" w14:textId="2E26706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AD7737" w14:paraId="19863A8D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D7737" w14:paraId="27F4261D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D7737" w:rsidP="00A06F7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D7737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D7737" w:rsidP="00A06F74" w14:textId="2E26706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AD7737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D7737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D7737" w14:paraId="1F83F641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D7737" w:rsidRPr="00AD7737" w:rsidP="00AD7737" w14:paraId="7EEF17BA" w14:textId="71C64B40">
    <w:pPr>
      <w:pStyle w:val="Header"/>
      <w:rPr>
        <w:rFonts w:ascii="仿宋" w:eastAsia="仿宋" w:hAnsi="仿宋"/>
      </w:rPr>
    </w:pPr>
    <w:r w:rsidRPr="00AD7737">
      <w:rPr>
        <w:rFonts w:ascii="仿宋" w:eastAsia="仿宋" w:hAnsi="仿宋" w:hint="eastAsia"/>
      </w:rPr>
      <w:t>离合器助力器可行性报告</w:t>
    </w:r>
    <w:r w:rsidRPr="00AD7737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D7737" w14:paraId="652D920D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D7737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D7737" w:rsidRPr="00AD7737" w:rsidP="00AD7737" w14:textId="71C64B40">
    <w:pPr>
      <w:pStyle w:val="Header"/>
      <w:rPr>
        <w:rFonts w:ascii="仿宋" w:eastAsia="仿宋" w:hAnsi="仿宋"/>
      </w:rPr>
    </w:pPr>
    <w:r w:rsidRPr="00AD7737">
      <w:rPr>
        <w:rFonts w:ascii="仿宋" w:eastAsia="仿宋" w:hAnsi="仿宋" w:hint="eastAsia"/>
      </w:rPr>
      <w:t>离合器助力器可行性报告</w:t>
    </w:r>
    <w:r w:rsidRPr="00AD7737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D7737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7737"/>
    <w:rsid w:val="00A06F74"/>
    <w:rsid w:val="00AD773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97937B9"/>
  <w15:chartTrackingRefBased/>
  <w15:docId w15:val="{F778EC87-84A4-4465-B227-072724C325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AD7737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AD7737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AD7737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AD7737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AD7737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AD7737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AD773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AD7737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AD7737"/>
  </w:style>
  <w:style w:type="paragraph" w:styleId="TOC1">
    <w:name w:val="toc 1"/>
    <w:basedOn w:val="Normal"/>
    <w:next w:val="Normal"/>
    <w:autoRedefine/>
    <w:uiPriority w:val="39"/>
    <w:unhideWhenUsed/>
    <w:rsid w:val="00AD7737"/>
  </w:style>
  <w:style w:type="paragraph" w:styleId="TOC2">
    <w:name w:val="toc 2"/>
    <w:basedOn w:val="Normal"/>
    <w:next w:val="Normal"/>
    <w:autoRedefine/>
    <w:uiPriority w:val="39"/>
    <w:unhideWhenUsed/>
    <w:rsid w:val="00AD7737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937000061126006041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3664</Words>
  <Characters>20888</Characters>
  <Application>Microsoft Office Word</Application>
  <DocSecurity>0</DocSecurity>
  <Lines>174</Lines>
  <Paragraphs>49</Paragraphs>
  <ScaleCrop>false</ScaleCrop>
  <Company/>
  <LinksUpToDate>false</LinksUpToDate>
  <CharactersWithSpaces>24503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2024-02-11T22:58:00Z</dcterms:created>
  <dcterms:modified xsi:type="dcterms:W3CDTF">2024-02-11T22:58:00Z</dcterms:modified>
</cp:coreProperties>
</file>