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24" w:history="1">
        <w:r>
          <w:rPr>
            <w:rFonts w:ascii="仿宋" w:eastAsia="仿宋" w:hAnsi="仿宋" w:cs="仿宋" w:hint="eastAsia"/>
            <w:lang w:eastAsia="zh-CN"/>
          </w:rPr>
          <w:t>序言</w:t>
        </w:r>
        <w:r>
          <w:tab/>
        </w:r>
        <w:r>
          <w:fldChar w:fldCharType="begin"/>
        </w:r>
        <w:r>
          <w:instrText xml:space="preserve"> PAGEREF _Toc14624 \h </w:instrText>
        </w:r>
        <w:r>
          <w:fldChar w:fldCharType="separate"/>
        </w:r>
        <w:r>
          <w:t>3</w:t>
        </w:r>
        <w:r>
          <w:fldChar w:fldCharType="end"/>
        </w:r>
      </w:hyperlink>
    </w:p>
    <w:p>
      <w:pPr>
        <w:pStyle w:val="TOC1"/>
        <w:tabs>
          <w:tab w:val="right" w:leader="dot" w:pos="8306"/>
        </w:tabs>
      </w:pPr>
      <w:hyperlink w:anchor="_Toc23643" w:history="1">
        <w:r>
          <w:rPr>
            <w:rFonts w:ascii="仿宋" w:eastAsia="仿宋" w:hAnsi="仿宋" w:cs="仿宋" w:hint="eastAsia"/>
            <w:lang w:eastAsia="zh-CN"/>
          </w:rPr>
          <w:t>一、社会影响分析</w:t>
        </w:r>
        <w:r>
          <w:tab/>
        </w:r>
        <w:r>
          <w:fldChar w:fldCharType="begin"/>
        </w:r>
        <w:r>
          <w:instrText xml:space="preserve"> PAGEREF _Toc23643 \h </w:instrText>
        </w:r>
        <w:r>
          <w:fldChar w:fldCharType="separate"/>
        </w:r>
        <w:r>
          <w:t>3</w:t>
        </w:r>
        <w:r>
          <w:fldChar w:fldCharType="end"/>
        </w:r>
      </w:hyperlink>
    </w:p>
    <w:p>
      <w:pPr>
        <w:pStyle w:val="TOC2"/>
        <w:tabs>
          <w:tab w:val="right" w:leader="dot" w:pos="8306"/>
        </w:tabs>
      </w:pPr>
      <w:hyperlink w:anchor="_Toc9126" w:history="1">
        <w:r>
          <w:rPr>
            <w:rFonts w:ascii="仿宋" w:eastAsia="仿宋" w:hAnsi="仿宋" w:cs="仿宋" w:hint="eastAsia"/>
            <w:lang w:eastAsia="zh-CN"/>
          </w:rPr>
          <w:t>(一)、社会影响效果分析</w:t>
        </w:r>
        <w:r>
          <w:tab/>
        </w:r>
        <w:r>
          <w:fldChar w:fldCharType="begin"/>
        </w:r>
        <w:r>
          <w:instrText xml:space="preserve"> PAGEREF _Toc9126 \h </w:instrText>
        </w:r>
        <w:r>
          <w:fldChar w:fldCharType="separate"/>
        </w:r>
        <w:r>
          <w:t>3</w:t>
        </w:r>
        <w:r>
          <w:fldChar w:fldCharType="end"/>
        </w:r>
      </w:hyperlink>
    </w:p>
    <w:p>
      <w:pPr>
        <w:pStyle w:val="TOC2"/>
        <w:tabs>
          <w:tab w:val="right" w:leader="dot" w:pos="8306"/>
        </w:tabs>
      </w:pPr>
      <w:hyperlink w:anchor="_Toc24966" w:history="1">
        <w:r>
          <w:rPr>
            <w:rFonts w:ascii="仿宋" w:eastAsia="仿宋" w:hAnsi="仿宋" w:cs="仿宋" w:hint="eastAsia"/>
            <w:lang w:eastAsia="zh-CN"/>
          </w:rPr>
          <w:t>(二)、社会适应性分析</w:t>
        </w:r>
        <w:r>
          <w:tab/>
        </w:r>
        <w:r>
          <w:fldChar w:fldCharType="begin"/>
        </w:r>
        <w:r>
          <w:instrText xml:space="preserve"> PAGEREF _Toc24966 \h </w:instrText>
        </w:r>
        <w:r>
          <w:fldChar w:fldCharType="separate"/>
        </w:r>
        <w:r>
          <w:t>5</w:t>
        </w:r>
        <w:r>
          <w:fldChar w:fldCharType="end"/>
        </w:r>
      </w:hyperlink>
    </w:p>
    <w:p>
      <w:pPr>
        <w:pStyle w:val="TOC2"/>
        <w:tabs>
          <w:tab w:val="right" w:leader="dot" w:pos="8306"/>
        </w:tabs>
      </w:pPr>
      <w:hyperlink w:anchor="_Toc14478" w:history="1">
        <w:r>
          <w:rPr>
            <w:rFonts w:ascii="仿宋" w:eastAsia="仿宋" w:hAnsi="仿宋" w:cs="仿宋" w:hint="eastAsia"/>
            <w:lang w:eastAsia="zh-CN"/>
          </w:rPr>
          <w:t>(三)、社会风险及对策分析</w:t>
        </w:r>
        <w:r>
          <w:tab/>
        </w:r>
        <w:r>
          <w:fldChar w:fldCharType="begin"/>
        </w:r>
        <w:r>
          <w:instrText xml:space="preserve"> PAGEREF _Toc14478 \h </w:instrText>
        </w:r>
        <w:r>
          <w:fldChar w:fldCharType="separate"/>
        </w:r>
        <w:r>
          <w:t>7</w:t>
        </w:r>
        <w:r>
          <w:fldChar w:fldCharType="end"/>
        </w:r>
      </w:hyperlink>
    </w:p>
    <w:p>
      <w:pPr>
        <w:pStyle w:val="TOC1"/>
        <w:tabs>
          <w:tab w:val="right" w:leader="dot" w:pos="8306"/>
        </w:tabs>
      </w:pPr>
      <w:hyperlink w:anchor="_Toc23980" w:history="1">
        <w:r>
          <w:rPr>
            <w:rFonts w:ascii="仿宋" w:eastAsia="仿宋" w:hAnsi="仿宋" w:cs="仿宋" w:hint="eastAsia"/>
            <w:lang w:eastAsia="zh-CN"/>
          </w:rPr>
          <w:t>二、财务管理与成本控制</w:t>
        </w:r>
        <w:r>
          <w:tab/>
        </w:r>
        <w:r>
          <w:fldChar w:fldCharType="begin"/>
        </w:r>
        <w:r>
          <w:instrText xml:space="preserve"> PAGEREF _Toc23980 \h </w:instrText>
        </w:r>
        <w:r>
          <w:fldChar w:fldCharType="separate"/>
        </w:r>
        <w:r>
          <w:t>10</w:t>
        </w:r>
        <w:r>
          <w:fldChar w:fldCharType="end"/>
        </w:r>
      </w:hyperlink>
    </w:p>
    <w:p>
      <w:pPr>
        <w:pStyle w:val="TOC2"/>
        <w:tabs>
          <w:tab w:val="right" w:leader="dot" w:pos="8306"/>
        </w:tabs>
      </w:pPr>
      <w:hyperlink w:anchor="_Toc6950" w:history="1">
        <w:r>
          <w:rPr>
            <w:rFonts w:ascii="仿宋" w:eastAsia="仿宋" w:hAnsi="仿宋" w:cs="仿宋" w:hint="eastAsia"/>
            <w:lang w:eastAsia="zh-CN"/>
          </w:rPr>
          <w:t>(一)、财务管理体系建设</w:t>
        </w:r>
        <w:r>
          <w:tab/>
        </w:r>
        <w:r>
          <w:fldChar w:fldCharType="begin"/>
        </w:r>
        <w:r>
          <w:instrText xml:space="preserve"> PAGEREF _Toc6950 \h </w:instrText>
        </w:r>
        <w:r>
          <w:fldChar w:fldCharType="separate"/>
        </w:r>
        <w:r>
          <w:t>10</w:t>
        </w:r>
        <w:r>
          <w:fldChar w:fldCharType="end"/>
        </w:r>
      </w:hyperlink>
    </w:p>
    <w:p>
      <w:pPr>
        <w:pStyle w:val="TOC2"/>
        <w:tabs>
          <w:tab w:val="right" w:leader="dot" w:pos="8306"/>
        </w:tabs>
      </w:pPr>
      <w:hyperlink w:anchor="_Toc6637" w:history="1">
        <w:r>
          <w:rPr>
            <w:rFonts w:ascii="仿宋" w:eastAsia="仿宋" w:hAnsi="仿宋" w:cs="仿宋" w:hint="eastAsia"/>
            <w:lang w:eastAsia="zh-CN"/>
          </w:rPr>
          <w:t>(二)、成本控制措施</w:t>
        </w:r>
        <w:r>
          <w:tab/>
        </w:r>
        <w:r>
          <w:fldChar w:fldCharType="begin"/>
        </w:r>
        <w:r>
          <w:instrText xml:space="preserve"> PAGEREF _Toc6637 \h </w:instrText>
        </w:r>
        <w:r>
          <w:fldChar w:fldCharType="separate"/>
        </w:r>
        <w:r>
          <w:t>11</w:t>
        </w:r>
        <w:r>
          <w:fldChar w:fldCharType="end"/>
        </w:r>
      </w:hyperlink>
    </w:p>
    <w:p>
      <w:pPr>
        <w:pStyle w:val="TOC1"/>
        <w:tabs>
          <w:tab w:val="right" w:leader="dot" w:pos="8306"/>
        </w:tabs>
      </w:pPr>
      <w:hyperlink w:anchor="_Toc32488" w:history="1">
        <w:r>
          <w:rPr>
            <w:rFonts w:ascii="仿宋" w:eastAsia="仿宋" w:hAnsi="仿宋" w:cs="仿宋" w:hint="eastAsia"/>
            <w:lang w:eastAsia="zh-CN"/>
          </w:rPr>
          <w:t>三、资源开发及综合利用分析</w:t>
        </w:r>
        <w:r>
          <w:tab/>
        </w:r>
        <w:r>
          <w:fldChar w:fldCharType="begin"/>
        </w:r>
        <w:r>
          <w:instrText xml:space="preserve"> PAGEREF _Toc32488 \h </w:instrText>
        </w:r>
        <w:r>
          <w:fldChar w:fldCharType="separate"/>
        </w:r>
        <w:r>
          <w:t>13</w:t>
        </w:r>
        <w:r>
          <w:fldChar w:fldCharType="end"/>
        </w:r>
      </w:hyperlink>
    </w:p>
    <w:p>
      <w:pPr>
        <w:pStyle w:val="TOC2"/>
        <w:tabs>
          <w:tab w:val="right" w:leader="dot" w:pos="8306"/>
        </w:tabs>
      </w:pPr>
      <w:hyperlink w:anchor="_Toc22322" w:history="1">
        <w:r>
          <w:rPr>
            <w:rFonts w:ascii="仿宋" w:eastAsia="仿宋" w:hAnsi="仿宋" w:cs="仿宋" w:hint="eastAsia"/>
            <w:lang w:eastAsia="zh-CN"/>
          </w:rPr>
          <w:t>(一)、资源开发方案</w:t>
        </w:r>
        <w:r>
          <w:tab/>
        </w:r>
        <w:r>
          <w:fldChar w:fldCharType="begin"/>
        </w:r>
        <w:r>
          <w:instrText xml:space="preserve"> PAGEREF _Toc22322 \h </w:instrText>
        </w:r>
        <w:r>
          <w:fldChar w:fldCharType="separate"/>
        </w:r>
        <w:r>
          <w:t>13</w:t>
        </w:r>
        <w:r>
          <w:fldChar w:fldCharType="end"/>
        </w:r>
      </w:hyperlink>
    </w:p>
    <w:p>
      <w:pPr>
        <w:pStyle w:val="TOC2"/>
        <w:tabs>
          <w:tab w:val="right" w:leader="dot" w:pos="8306"/>
        </w:tabs>
      </w:pPr>
      <w:hyperlink w:anchor="_Toc30477" w:history="1">
        <w:r>
          <w:rPr>
            <w:rFonts w:ascii="仿宋" w:eastAsia="仿宋" w:hAnsi="仿宋" w:cs="仿宋" w:hint="eastAsia"/>
            <w:lang w:eastAsia="zh-CN"/>
          </w:rPr>
          <w:t>(二)、资源利用方案</w:t>
        </w:r>
        <w:r>
          <w:tab/>
        </w:r>
        <w:r>
          <w:fldChar w:fldCharType="begin"/>
        </w:r>
        <w:r>
          <w:instrText xml:space="preserve"> PAGEREF _Toc30477 \h </w:instrText>
        </w:r>
        <w:r>
          <w:fldChar w:fldCharType="separate"/>
        </w:r>
        <w:r>
          <w:t>14</w:t>
        </w:r>
        <w:r>
          <w:fldChar w:fldCharType="end"/>
        </w:r>
      </w:hyperlink>
    </w:p>
    <w:p>
      <w:pPr>
        <w:pStyle w:val="TOC2"/>
        <w:tabs>
          <w:tab w:val="right" w:leader="dot" w:pos="8306"/>
        </w:tabs>
      </w:pPr>
      <w:hyperlink w:anchor="_Toc8704" w:history="1">
        <w:r>
          <w:rPr>
            <w:rFonts w:ascii="仿宋" w:eastAsia="仿宋" w:hAnsi="仿宋" w:cs="仿宋" w:hint="eastAsia"/>
            <w:lang w:eastAsia="zh-CN"/>
          </w:rPr>
          <w:t>(三)、资源节约措施</w:t>
        </w:r>
        <w:r>
          <w:tab/>
        </w:r>
        <w:r>
          <w:fldChar w:fldCharType="begin"/>
        </w:r>
        <w:r>
          <w:instrText xml:space="preserve"> PAGEREF _Toc8704 \h </w:instrText>
        </w:r>
        <w:r>
          <w:fldChar w:fldCharType="separate"/>
        </w:r>
        <w:r>
          <w:t>15</w:t>
        </w:r>
        <w:r>
          <w:fldChar w:fldCharType="end"/>
        </w:r>
      </w:hyperlink>
    </w:p>
    <w:p>
      <w:pPr>
        <w:pStyle w:val="TOC1"/>
        <w:tabs>
          <w:tab w:val="right" w:leader="dot" w:pos="8306"/>
        </w:tabs>
      </w:pPr>
      <w:hyperlink w:anchor="_Toc13197" w:history="1">
        <w:r>
          <w:rPr>
            <w:rFonts w:ascii="仿宋" w:eastAsia="仿宋" w:hAnsi="仿宋" w:cs="仿宋" w:hint="eastAsia"/>
            <w:lang w:eastAsia="zh-CN"/>
          </w:rPr>
          <w:t>四、背景、必要性分析</w:t>
        </w:r>
        <w:r>
          <w:tab/>
        </w:r>
        <w:r>
          <w:fldChar w:fldCharType="begin"/>
        </w:r>
        <w:r>
          <w:instrText xml:space="preserve"> PAGEREF _Toc13197 \h </w:instrText>
        </w:r>
        <w:r>
          <w:fldChar w:fldCharType="separate"/>
        </w:r>
        <w:r>
          <w:t>16</w:t>
        </w:r>
        <w:r>
          <w:fldChar w:fldCharType="end"/>
        </w:r>
      </w:hyperlink>
    </w:p>
    <w:p>
      <w:pPr>
        <w:pStyle w:val="TOC2"/>
        <w:tabs>
          <w:tab w:val="right" w:leader="dot" w:pos="8306"/>
        </w:tabs>
      </w:pPr>
      <w:hyperlink w:anchor="_Toc29161" w:history="1">
        <w:r>
          <w:rPr>
            <w:rFonts w:ascii="仿宋" w:eastAsia="仿宋" w:hAnsi="仿宋" w:cs="仿宋" w:hint="eastAsia"/>
            <w:lang w:eastAsia="zh-CN"/>
          </w:rPr>
          <w:t>(一)、项目建设背景</w:t>
        </w:r>
        <w:r>
          <w:tab/>
        </w:r>
        <w:r>
          <w:fldChar w:fldCharType="begin"/>
        </w:r>
        <w:r>
          <w:instrText xml:space="preserve"> PAGEREF _Toc29161 \h </w:instrText>
        </w:r>
        <w:r>
          <w:fldChar w:fldCharType="separate"/>
        </w:r>
        <w:r>
          <w:t>16</w:t>
        </w:r>
        <w:r>
          <w:fldChar w:fldCharType="end"/>
        </w:r>
      </w:hyperlink>
    </w:p>
    <w:p>
      <w:pPr>
        <w:pStyle w:val="TOC2"/>
        <w:tabs>
          <w:tab w:val="right" w:leader="dot" w:pos="8306"/>
        </w:tabs>
      </w:pPr>
      <w:hyperlink w:anchor="_Toc7998" w:history="1">
        <w:r>
          <w:rPr>
            <w:rFonts w:ascii="仿宋" w:eastAsia="仿宋" w:hAnsi="仿宋" w:cs="仿宋" w:hint="eastAsia"/>
            <w:lang w:eastAsia="zh-CN"/>
          </w:rPr>
          <w:t>(二)、必要性分析</w:t>
        </w:r>
        <w:r>
          <w:tab/>
        </w:r>
        <w:r>
          <w:fldChar w:fldCharType="begin"/>
        </w:r>
        <w:r>
          <w:instrText xml:space="preserve"> PAGEREF _Toc7998 \h </w:instrText>
        </w:r>
        <w:r>
          <w:fldChar w:fldCharType="separate"/>
        </w:r>
        <w:r>
          <w:t>17</w:t>
        </w:r>
        <w:r>
          <w:fldChar w:fldCharType="end"/>
        </w:r>
      </w:hyperlink>
    </w:p>
    <w:p>
      <w:pPr>
        <w:pStyle w:val="TOC2"/>
        <w:tabs>
          <w:tab w:val="right" w:leader="dot" w:pos="8306"/>
        </w:tabs>
      </w:pPr>
      <w:hyperlink w:anchor="_Toc22959" w:history="1">
        <w:r>
          <w:rPr>
            <w:rFonts w:ascii="仿宋" w:eastAsia="仿宋" w:hAnsi="仿宋" w:cs="仿宋" w:hint="eastAsia"/>
            <w:lang w:eastAsia="zh-CN"/>
          </w:rPr>
          <w:t>(三)、项目建设有利条件</w:t>
        </w:r>
        <w:r>
          <w:tab/>
        </w:r>
        <w:r>
          <w:fldChar w:fldCharType="begin"/>
        </w:r>
        <w:r>
          <w:instrText xml:space="preserve"> PAGEREF _Toc22959 \h </w:instrText>
        </w:r>
        <w:r>
          <w:fldChar w:fldCharType="separate"/>
        </w:r>
        <w:r>
          <w:t>19</w:t>
        </w:r>
        <w:r>
          <w:fldChar w:fldCharType="end"/>
        </w:r>
      </w:hyperlink>
    </w:p>
    <w:p>
      <w:pPr>
        <w:pStyle w:val="TOC1"/>
        <w:tabs>
          <w:tab w:val="right" w:leader="dot" w:pos="8306"/>
        </w:tabs>
      </w:pPr>
      <w:hyperlink w:anchor="_Toc12288" w:history="1">
        <w:r>
          <w:rPr>
            <w:rFonts w:ascii="仿宋" w:eastAsia="仿宋" w:hAnsi="仿宋" w:cs="仿宋" w:hint="eastAsia"/>
            <w:lang w:eastAsia="zh-CN"/>
          </w:rPr>
          <w:t>五、项目选址研究</w:t>
        </w:r>
        <w:r>
          <w:tab/>
        </w:r>
        <w:r>
          <w:fldChar w:fldCharType="begin"/>
        </w:r>
        <w:r>
          <w:instrText xml:space="preserve"> PAGEREF _Toc12288 \h </w:instrText>
        </w:r>
        <w:r>
          <w:fldChar w:fldCharType="separate"/>
        </w:r>
        <w:r>
          <w:t>20</w:t>
        </w:r>
        <w:r>
          <w:fldChar w:fldCharType="end"/>
        </w:r>
      </w:hyperlink>
    </w:p>
    <w:p>
      <w:pPr>
        <w:pStyle w:val="TOC2"/>
        <w:tabs>
          <w:tab w:val="right" w:leader="dot" w:pos="8306"/>
        </w:tabs>
      </w:pPr>
      <w:hyperlink w:anchor="_Toc30031" w:history="1">
        <w:r>
          <w:rPr>
            <w:rFonts w:ascii="仿宋" w:eastAsia="仿宋" w:hAnsi="仿宋" w:cs="仿宋" w:hint="eastAsia"/>
            <w:lang w:eastAsia="zh-CN"/>
          </w:rPr>
          <w:t>(一)、项目选址原则</w:t>
        </w:r>
        <w:r>
          <w:tab/>
        </w:r>
        <w:r>
          <w:fldChar w:fldCharType="begin"/>
        </w:r>
        <w:r>
          <w:instrText xml:space="preserve"> PAGEREF _Toc30031 \h </w:instrText>
        </w:r>
        <w:r>
          <w:fldChar w:fldCharType="separate"/>
        </w:r>
        <w:r>
          <w:t>20</w:t>
        </w:r>
        <w:r>
          <w:fldChar w:fldCharType="end"/>
        </w:r>
      </w:hyperlink>
    </w:p>
    <w:p>
      <w:pPr>
        <w:pStyle w:val="TOC2"/>
        <w:tabs>
          <w:tab w:val="right" w:leader="dot" w:pos="8306"/>
        </w:tabs>
      </w:pPr>
      <w:hyperlink w:anchor="_Toc267" w:history="1">
        <w:r>
          <w:rPr>
            <w:rFonts w:ascii="仿宋" w:eastAsia="仿宋" w:hAnsi="仿宋" w:cs="仿宋" w:hint="eastAsia"/>
            <w:lang w:eastAsia="zh-CN"/>
          </w:rPr>
          <w:t>(二)、项目选址</w:t>
        </w:r>
        <w:r>
          <w:tab/>
        </w:r>
        <w:r>
          <w:fldChar w:fldCharType="begin"/>
        </w:r>
        <w:r>
          <w:instrText xml:space="preserve"> PAGEREF _Toc267 \h </w:instrText>
        </w:r>
        <w:r>
          <w:fldChar w:fldCharType="separate"/>
        </w:r>
        <w:r>
          <w:t>23</w:t>
        </w:r>
        <w:r>
          <w:fldChar w:fldCharType="end"/>
        </w:r>
      </w:hyperlink>
    </w:p>
    <w:p>
      <w:pPr>
        <w:pStyle w:val="TOC2"/>
        <w:tabs>
          <w:tab w:val="right" w:leader="dot" w:pos="8306"/>
        </w:tabs>
      </w:pPr>
      <w:hyperlink w:anchor="_Toc28045" w:history="1">
        <w:r>
          <w:rPr>
            <w:rFonts w:ascii="仿宋" w:eastAsia="仿宋" w:hAnsi="仿宋" w:cs="仿宋" w:hint="eastAsia"/>
            <w:lang w:eastAsia="zh-CN"/>
          </w:rPr>
          <w:t>(三)、建设条件分析</w:t>
        </w:r>
        <w:r>
          <w:tab/>
        </w:r>
        <w:r>
          <w:fldChar w:fldCharType="begin"/>
        </w:r>
        <w:r>
          <w:instrText xml:space="preserve"> PAGEREF _Toc28045 \h </w:instrText>
        </w:r>
        <w:r>
          <w:fldChar w:fldCharType="separate"/>
        </w:r>
        <w:r>
          <w:t>25</w:t>
        </w:r>
        <w:r>
          <w:fldChar w:fldCharType="end"/>
        </w:r>
      </w:hyperlink>
    </w:p>
    <w:p>
      <w:pPr>
        <w:pStyle w:val="TOC2"/>
        <w:tabs>
          <w:tab w:val="right" w:leader="dot" w:pos="8306"/>
        </w:tabs>
      </w:pPr>
      <w:hyperlink w:anchor="_Toc20694" w:history="1">
        <w:r>
          <w:rPr>
            <w:rFonts w:ascii="仿宋" w:eastAsia="仿宋" w:hAnsi="仿宋" w:cs="仿宋" w:hint="eastAsia"/>
            <w:lang w:eastAsia="zh-CN"/>
          </w:rPr>
          <w:t>(四)、用地控制指标</w:t>
        </w:r>
        <w:r>
          <w:tab/>
        </w:r>
        <w:r>
          <w:fldChar w:fldCharType="begin"/>
        </w:r>
        <w:r>
          <w:instrText xml:space="preserve"> PAGEREF _Toc20694 \h </w:instrText>
        </w:r>
        <w:r>
          <w:fldChar w:fldCharType="separate"/>
        </w:r>
        <w:r>
          <w:t>27</w:t>
        </w:r>
        <w:r>
          <w:fldChar w:fldCharType="end"/>
        </w:r>
      </w:hyperlink>
    </w:p>
    <w:p>
      <w:pPr>
        <w:pStyle w:val="TOC2"/>
        <w:tabs>
          <w:tab w:val="right" w:leader="dot" w:pos="8306"/>
        </w:tabs>
      </w:pPr>
      <w:hyperlink w:anchor="_Toc25787" w:history="1">
        <w:r>
          <w:rPr>
            <w:rFonts w:ascii="仿宋" w:eastAsia="仿宋" w:hAnsi="仿宋" w:cs="仿宋" w:hint="eastAsia"/>
            <w:lang w:eastAsia="zh-CN"/>
          </w:rPr>
          <w:t>(五)、地总体要求</w:t>
        </w:r>
        <w:r>
          <w:tab/>
        </w:r>
        <w:r>
          <w:fldChar w:fldCharType="begin"/>
        </w:r>
        <w:r>
          <w:instrText xml:space="preserve"> PAGEREF _Toc25787 \h </w:instrText>
        </w:r>
        <w:r>
          <w:fldChar w:fldCharType="separate"/>
        </w:r>
        <w:r>
          <w:t>28</w:t>
        </w:r>
        <w:r>
          <w:fldChar w:fldCharType="end"/>
        </w:r>
      </w:hyperlink>
    </w:p>
    <w:p>
      <w:pPr>
        <w:pStyle w:val="TOC2"/>
        <w:tabs>
          <w:tab w:val="right" w:leader="dot" w:pos="8306"/>
        </w:tabs>
      </w:pPr>
      <w:hyperlink w:anchor="_Toc1855" w:history="1">
        <w:r>
          <w:rPr>
            <w:rFonts w:ascii="仿宋" w:eastAsia="仿宋" w:hAnsi="仿宋" w:cs="仿宋" w:hint="eastAsia"/>
            <w:lang w:eastAsia="zh-CN"/>
          </w:rPr>
          <w:t>(六)、节约用地措施</w:t>
        </w:r>
        <w:r>
          <w:tab/>
        </w:r>
        <w:r>
          <w:fldChar w:fldCharType="begin"/>
        </w:r>
        <w:r>
          <w:instrText xml:space="preserve"> PAGEREF _Toc1855 \h </w:instrText>
        </w:r>
        <w:r>
          <w:fldChar w:fldCharType="separate"/>
        </w:r>
        <w:r>
          <w:t>29</w:t>
        </w:r>
        <w:r>
          <w:fldChar w:fldCharType="end"/>
        </w:r>
      </w:hyperlink>
    </w:p>
    <w:p>
      <w:pPr>
        <w:pStyle w:val="TOC2"/>
        <w:tabs>
          <w:tab w:val="right" w:leader="dot" w:pos="8306"/>
        </w:tabs>
      </w:pPr>
      <w:hyperlink w:anchor="_Toc32458" w:history="1">
        <w:r>
          <w:rPr>
            <w:rFonts w:ascii="仿宋" w:eastAsia="仿宋" w:hAnsi="仿宋" w:cs="仿宋" w:hint="eastAsia"/>
            <w:lang w:eastAsia="zh-CN"/>
          </w:rPr>
          <w:t>(七)、选址综合评价</w:t>
        </w:r>
        <w:r>
          <w:tab/>
        </w:r>
        <w:r>
          <w:fldChar w:fldCharType="begin"/>
        </w:r>
        <w:r>
          <w:instrText xml:space="preserve"> PAGEREF _Toc32458 \h </w:instrText>
        </w:r>
        <w:r>
          <w:fldChar w:fldCharType="separate"/>
        </w:r>
        <w:r>
          <w:t>31</w:t>
        </w:r>
        <w:r>
          <w:fldChar w:fldCharType="end"/>
        </w:r>
      </w:hyperlink>
    </w:p>
    <w:p>
      <w:pPr>
        <w:pStyle w:val="TOC1"/>
        <w:tabs>
          <w:tab w:val="right" w:leader="dot" w:pos="8306"/>
        </w:tabs>
      </w:pPr>
      <w:hyperlink w:anchor="_Toc19923" w:history="1">
        <w:r>
          <w:rPr>
            <w:rFonts w:ascii="仿宋" w:eastAsia="仿宋" w:hAnsi="仿宋" w:cs="仿宋" w:hint="eastAsia"/>
            <w:lang w:eastAsia="zh-CN"/>
          </w:rPr>
          <w:t>六、项目监理与质量保证</w:t>
        </w:r>
        <w:r>
          <w:tab/>
        </w:r>
        <w:r>
          <w:fldChar w:fldCharType="begin"/>
        </w:r>
        <w:r>
          <w:instrText xml:space="preserve"> PAGEREF _Toc19923 \h </w:instrText>
        </w:r>
        <w:r>
          <w:fldChar w:fldCharType="separate"/>
        </w:r>
        <w:r>
          <w:t>32</w:t>
        </w:r>
        <w:r>
          <w:fldChar w:fldCharType="end"/>
        </w:r>
      </w:hyperlink>
    </w:p>
    <w:p>
      <w:pPr>
        <w:pStyle w:val="TOC2"/>
        <w:tabs>
          <w:tab w:val="right" w:leader="dot" w:pos="8306"/>
        </w:tabs>
      </w:pPr>
      <w:hyperlink w:anchor="_Toc1775" w:history="1">
        <w:r>
          <w:rPr>
            <w:rFonts w:ascii="仿宋" w:eastAsia="仿宋" w:hAnsi="仿宋" w:cs="仿宋" w:hint="eastAsia"/>
            <w:lang w:eastAsia="zh-CN"/>
          </w:rPr>
          <w:t>(一)、监理体系构建</w:t>
        </w:r>
        <w:r>
          <w:tab/>
        </w:r>
        <w:r>
          <w:fldChar w:fldCharType="begin"/>
        </w:r>
        <w:r>
          <w:instrText xml:space="preserve"> PAGEREF _Toc1775 \h </w:instrText>
        </w:r>
        <w:r>
          <w:fldChar w:fldCharType="separate"/>
        </w:r>
        <w:r>
          <w:t>32</w:t>
        </w:r>
        <w:r>
          <w:fldChar w:fldCharType="end"/>
        </w:r>
      </w:hyperlink>
    </w:p>
    <w:p>
      <w:pPr>
        <w:pStyle w:val="TOC2"/>
        <w:tabs>
          <w:tab w:val="right" w:leader="dot" w:pos="8306"/>
        </w:tabs>
      </w:pPr>
      <w:hyperlink w:anchor="_Toc21346" w:history="1">
        <w:r>
          <w:rPr>
            <w:rFonts w:ascii="仿宋" w:eastAsia="仿宋" w:hAnsi="仿宋" w:cs="仿宋" w:hint="eastAsia"/>
            <w:lang w:eastAsia="zh-CN"/>
          </w:rPr>
          <w:t>(二)、质量保证体系实施</w:t>
        </w:r>
        <w:r>
          <w:tab/>
        </w:r>
        <w:r>
          <w:fldChar w:fldCharType="begin"/>
        </w:r>
        <w:r>
          <w:instrText xml:space="preserve"> PAGEREF _Toc21346 \h </w:instrText>
        </w:r>
        <w:r>
          <w:fldChar w:fldCharType="separate"/>
        </w:r>
        <w:r>
          <w:t>32</w:t>
        </w:r>
        <w:r>
          <w:fldChar w:fldCharType="end"/>
        </w:r>
      </w:hyperlink>
    </w:p>
    <w:p>
      <w:pPr>
        <w:pStyle w:val="TOC2"/>
        <w:tabs>
          <w:tab w:val="right" w:leader="dot" w:pos="8306"/>
        </w:tabs>
      </w:pPr>
      <w:hyperlink w:anchor="_Toc1889" w:history="1">
        <w:r>
          <w:rPr>
            <w:rFonts w:ascii="仿宋" w:eastAsia="仿宋" w:hAnsi="仿宋" w:cs="仿宋" w:hint="eastAsia"/>
            <w:lang w:eastAsia="zh-CN"/>
          </w:rPr>
          <w:t>(三)、监理与质量控制流程</w:t>
        </w:r>
        <w:r>
          <w:tab/>
        </w:r>
        <w:r>
          <w:fldChar w:fldCharType="begin"/>
        </w:r>
        <w:r>
          <w:instrText xml:space="preserve"> PAGEREF _Toc1889 \h </w:instrText>
        </w:r>
        <w:r>
          <w:fldChar w:fldCharType="separate"/>
        </w:r>
        <w:r>
          <w:t>33</w:t>
        </w:r>
        <w:r>
          <w:fldChar w:fldCharType="end"/>
        </w:r>
      </w:hyperlink>
    </w:p>
    <w:p>
      <w:pPr>
        <w:pStyle w:val="TOC1"/>
        <w:tabs>
          <w:tab w:val="right" w:leader="dot" w:pos="8306"/>
        </w:tabs>
      </w:pPr>
      <w:hyperlink w:anchor="_Toc23888" w:history="1">
        <w:r>
          <w:rPr>
            <w:rFonts w:ascii="仿宋" w:eastAsia="仿宋" w:hAnsi="仿宋" w:cs="仿宋" w:hint="eastAsia"/>
            <w:lang w:eastAsia="zh-CN"/>
          </w:rPr>
          <w:t>七、项目质量与标准</w:t>
        </w:r>
        <w:r>
          <w:tab/>
        </w:r>
        <w:r>
          <w:fldChar w:fldCharType="begin"/>
        </w:r>
        <w:r>
          <w:instrText xml:space="preserve"> PAGEREF _Toc23888 \h </w:instrText>
        </w:r>
        <w:r>
          <w:fldChar w:fldCharType="separate"/>
        </w:r>
        <w:r>
          <w:t>34</w:t>
        </w:r>
        <w:r>
          <w:fldChar w:fldCharType="end"/>
        </w:r>
      </w:hyperlink>
    </w:p>
    <w:p>
      <w:pPr>
        <w:pStyle w:val="TOC2"/>
        <w:tabs>
          <w:tab w:val="right" w:leader="dot" w:pos="8306"/>
        </w:tabs>
      </w:pPr>
      <w:hyperlink w:anchor="_Toc3056" w:history="1">
        <w:r>
          <w:rPr>
            <w:rFonts w:ascii="仿宋" w:eastAsia="仿宋" w:hAnsi="仿宋" w:cs="仿宋" w:hint="eastAsia"/>
            <w:lang w:eastAsia="zh-CN"/>
          </w:rPr>
          <w:t>(一)、质量保障体系</w:t>
        </w:r>
        <w:r>
          <w:tab/>
        </w:r>
        <w:r>
          <w:fldChar w:fldCharType="begin"/>
        </w:r>
        <w:r>
          <w:instrText xml:space="preserve"> PAGEREF _Toc3056 \h </w:instrText>
        </w:r>
        <w:r>
          <w:fldChar w:fldCharType="separate"/>
        </w:r>
        <w:r>
          <w:t>34</w:t>
        </w:r>
        <w:r>
          <w:fldChar w:fldCharType="end"/>
        </w:r>
      </w:hyperlink>
    </w:p>
    <w:p>
      <w:pPr>
        <w:pStyle w:val="TOC2"/>
        <w:tabs>
          <w:tab w:val="right" w:leader="dot" w:pos="8306"/>
        </w:tabs>
      </w:pPr>
      <w:hyperlink w:anchor="_Toc7224" w:history="1">
        <w:r>
          <w:rPr>
            <w:rFonts w:ascii="仿宋" w:eastAsia="仿宋" w:hAnsi="仿宋" w:cs="仿宋" w:hint="eastAsia"/>
            <w:lang w:eastAsia="zh-CN"/>
          </w:rPr>
          <w:t>(二)、标准化作业流程</w:t>
        </w:r>
        <w:r>
          <w:tab/>
        </w:r>
        <w:r>
          <w:fldChar w:fldCharType="begin"/>
        </w:r>
        <w:r>
          <w:instrText xml:space="preserve"> PAGEREF _Toc7224 \h </w:instrText>
        </w:r>
        <w:r>
          <w:fldChar w:fldCharType="separate"/>
        </w:r>
        <w:r>
          <w:t>35</w:t>
        </w:r>
        <w:r>
          <w:fldChar w:fldCharType="end"/>
        </w:r>
      </w:hyperlink>
    </w:p>
    <w:p>
      <w:pPr>
        <w:pStyle w:val="TOC2"/>
        <w:tabs>
          <w:tab w:val="right" w:leader="dot" w:pos="8306"/>
        </w:tabs>
      </w:pPr>
      <w:hyperlink w:anchor="_Toc20114" w:history="1">
        <w:r>
          <w:rPr>
            <w:rFonts w:ascii="仿宋" w:eastAsia="仿宋" w:hAnsi="仿宋" w:cs="仿宋" w:hint="eastAsia"/>
            <w:lang w:eastAsia="zh-CN"/>
          </w:rPr>
          <w:t>(三)、质量监控与评估</w:t>
        </w:r>
        <w:r>
          <w:tab/>
        </w:r>
        <w:r>
          <w:fldChar w:fldCharType="begin"/>
        </w:r>
        <w:r>
          <w:instrText xml:space="preserve"> PAGEREF _Toc20114 \h </w:instrText>
        </w:r>
        <w:r>
          <w:fldChar w:fldCharType="separate"/>
        </w:r>
        <w:r>
          <w:t>37</w:t>
        </w:r>
        <w:r>
          <w:fldChar w:fldCharType="end"/>
        </w:r>
      </w:hyperlink>
    </w:p>
    <w:p>
      <w:pPr>
        <w:pStyle w:val="TOC2"/>
        <w:tabs>
          <w:tab w:val="right" w:leader="dot" w:pos="8306"/>
        </w:tabs>
      </w:pPr>
      <w:hyperlink w:anchor="_Toc9951" w:history="1">
        <w:r>
          <w:rPr>
            <w:rFonts w:ascii="仿宋" w:eastAsia="仿宋" w:hAnsi="仿宋" w:cs="仿宋" w:hint="eastAsia"/>
            <w:lang w:eastAsia="zh-CN"/>
          </w:rPr>
          <w:t>(四)、质量改进计划</w:t>
        </w:r>
        <w:r>
          <w:tab/>
        </w:r>
        <w:r>
          <w:fldChar w:fldCharType="begin"/>
        </w:r>
        <w:r>
          <w:instrText xml:space="preserve"> PAGEREF _Toc9951 \h </w:instrText>
        </w:r>
        <w:r>
          <w:fldChar w:fldCharType="separate"/>
        </w:r>
        <w:r>
          <w:t>38</w:t>
        </w:r>
        <w:r>
          <w:fldChar w:fldCharType="end"/>
        </w:r>
      </w:hyperlink>
    </w:p>
    <w:p>
      <w:pPr>
        <w:pStyle w:val="TOC1"/>
        <w:tabs>
          <w:tab w:val="right" w:leader="dot" w:pos="8306"/>
        </w:tabs>
      </w:pPr>
      <w:hyperlink w:anchor="_Toc17686" w:history="1">
        <w:r>
          <w:rPr>
            <w:rFonts w:ascii="仿宋" w:eastAsia="仿宋" w:hAnsi="仿宋" w:cs="仿宋" w:hint="eastAsia"/>
            <w:lang w:eastAsia="zh-CN"/>
          </w:rPr>
          <w:t>八、土地利用与规划方案</w:t>
        </w:r>
        <w:r>
          <w:tab/>
        </w:r>
        <w:r>
          <w:fldChar w:fldCharType="begin"/>
        </w:r>
        <w:r>
          <w:instrText xml:space="preserve"> PAGEREF _Toc17686 \h </w:instrText>
        </w:r>
        <w:r>
          <w:fldChar w:fldCharType="separate"/>
        </w:r>
        <w:r>
          <w:t>39</w:t>
        </w:r>
        <w:r>
          <w:fldChar w:fldCharType="end"/>
        </w:r>
      </w:hyperlink>
    </w:p>
    <w:p>
      <w:pPr>
        <w:pStyle w:val="TOC2"/>
        <w:tabs>
          <w:tab w:val="right" w:leader="dot" w:pos="8306"/>
        </w:tabs>
      </w:pPr>
      <w:hyperlink w:anchor="_Toc21899" w:history="1">
        <w:r>
          <w:rPr>
            <w:rFonts w:ascii="仿宋" w:eastAsia="仿宋" w:hAnsi="仿宋" w:cs="仿宋" w:hint="eastAsia"/>
            <w:lang w:eastAsia="zh-CN"/>
          </w:rPr>
          <w:t>(一)、项目用地情况分析</w:t>
        </w:r>
        <w:r>
          <w:tab/>
        </w:r>
        <w:r>
          <w:fldChar w:fldCharType="begin"/>
        </w:r>
        <w:r>
          <w:instrText xml:space="preserve"> PAGEREF _Toc21899 \h </w:instrText>
        </w:r>
        <w:r>
          <w:fldChar w:fldCharType="separate"/>
        </w:r>
        <w:r>
          <w:t>39</w:t>
        </w:r>
        <w:r>
          <w:fldChar w:fldCharType="end"/>
        </w:r>
      </w:hyperlink>
    </w:p>
    <w:p>
      <w:pPr>
        <w:pStyle w:val="TOC2"/>
        <w:tabs>
          <w:tab w:val="right" w:leader="dot" w:pos="8306"/>
        </w:tabs>
      </w:pPr>
      <w:hyperlink w:anchor="_Toc403" w:history="1">
        <w:r>
          <w:rPr>
            <w:rFonts w:ascii="仿宋" w:eastAsia="仿宋" w:hAnsi="仿宋" w:cs="仿宋" w:hint="eastAsia"/>
            <w:lang w:eastAsia="zh-CN"/>
          </w:rPr>
          <w:t>(二)、土地利用规划方案</w:t>
        </w:r>
        <w:r>
          <w:tab/>
        </w:r>
        <w:r>
          <w:fldChar w:fldCharType="begin"/>
        </w:r>
        <w:r>
          <w:instrText xml:space="preserve"> PAGEREF _Toc403 \h </w:instrText>
        </w:r>
        <w:r>
          <w:fldChar w:fldCharType="separate"/>
        </w:r>
        <w:r>
          <w:t>40</w:t>
        </w:r>
        <w:r>
          <w:fldChar w:fldCharType="end"/>
        </w:r>
      </w:hyperlink>
    </w:p>
    <w:p>
      <w:pPr>
        <w:pStyle w:val="TOC1"/>
        <w:tabs>
          <w:tab w:val="right" w:leader="dot" w:pos="8306"/>
        </w:tabs>
      </w:pPr>
      <w:hyperlink w:anchor="_Toc18738" w:history="1">
        <w:r>
          <w:rPr>
            <w:rFonts w:ascii="仿宋" w:eastAsia="仿宋" w:hAnsi="仿宋" w:cs="仿宋" w:hint="eastAsia"/>
            <w:lang w:eastAsia="zh-CN"/>
          </w:rPr>
          <w:t>九、经济效益与社会效益优化</w:t>
        </w:r>
        <w:r>
          <w:tab/>
        </w:r>
        <w:r>
          <w:fldChar w:fldCharType="begin"/>
        </w:r>
        <w:r>
          <w:instrText xml:space="preserve"> PAGEREF _Toc18738 \h </w:instrText>
        </w:r>
        <w:r>
          <w:fldChar w:fldCharType="separate"/>
        </w:r>
        <w:r>
          <w:t>41</w:t>
        </w:r>
        <w:r>
          <w:fldChar w:fldCharType="end"/>
        </w:r>
      </w:hyperlink>
    </w:p>
    <w:p>
      <w:pPr>
        <w:pStyle w:val="TOC2"/>
        <w:tabs>
          <w:tab w:val="right" w:leader="dot" w:pos="8306"/>
        </w:tabs>
      </w:pPr>
      <w:hyperlink w:anchor="_Toc9055" w:history="1">
        <w:r>
          <w:rPr>
            <w:rFonts w:ascii="仿宋" w:eastAsia="仿宋" w:hAnsi="仿宋" w:cs="仿宋" w:hint="eastAsia"/>
            <w:lang w:eastAsia="zh-CN"/>
          </w:rPr>
          <w:t>(一)、经济效益提升策略</w:t>
        </w:r>
        <w:r>
          <w:tab/>
        </w:r>
        <w:r>
          <w:fldChar w:fldCharType="begin"/>
        </w:r>
        <w:r>
          <w:instrText xml:space="preserve"> PAGEREF _Toc9055 \h </w:instrText>
        </w:r>
        <w:r>
          <w:fldChar w:fldCharType="separate"/>
        </w:r>
        <w:r>
          <w:t>41</w:t>
        </w:r>
        <w:r>
          <w:fldChar w:fldCharType="end"/>
        </w:r>
      </w:hyperlink>
    </w:p>
    <w:p>
      <w:pPr>
        <w:pStyle w:val="TOC2"/>
        <w:tabs>
          <w:tab w:val="right" w:leader="dot" w:pos="8306"/>
        </w:tabs>
      </w:pPr>
      <w:hyperlink w:anchor="_Toc1322" w:history="1">
        <w:r>
          <w:rPr>
            <w:rFonts w:ascii="仿宋" w:eastAsia="仿宋" w:hAnsi="仿宋" w:cs="仿宋" w:hint="eastAsia"/>
            <w:lang w:eastAsia="zh-CN"/>
          </w:rPr>
          <w:t>(二)、社会效益增强方案</w:t>
        </w:r>
        <w:r>
          <w:tab/>
        </w:r>
        <w:r>
          <w:fldChar w:fldCharType="begin"/>
        </w:r>
        <w:r>
          <w:instrText xml:space="preserve"> PAGEREF _Toc1322 \h </w:instrText>
        </w:r>
        <w:r>
          <w:fldChar w:fldCharType="separate"/>
        </w:r>
        <w:r>
          <w:t>42</w:t>
        </w:r>
        <w:r>
          <w:fldChar w:fldCharType="end"/>
        </w:r>
      </w:hyperlink>
    </w:p>
    <w:p>
      <w:pPr>
        <w:pStyle w:val="TOC1"/>
        <w:tabs>
          <w:tab w:val="right" w:leader="dot" w:pos="8306"/>
        </w:tabs>
      </w:pPr>
      <w:hyperlink w:anchor="_Toc17539" w:history="1">
        <w:r>
          <w:rPr>
            <w:rFonts w:ascii="仿宋" w:eastAsia="仿宋" w:hAnsi="仿宋" w:cs="仿宋" w:hint="eastAsia"/>
            <w:lang w:eastAsia="zh-CN"/>
          </w:rPr>
          <w:t>十、项目实施与管理方案</w:t>
        </w:r>
        <w:r>
          <w:tab/>
        </w:r>
        <w:r>
          <w:fldChar w:fldCharType="begin"/>
        </w:r>
        <w:r>
          <w:instrText xml:space="preserve"> PAGEREF _Toc17539 \h </w:instrText>
        </w:r>
        <w:r>
          <w:fldChar w:fldCharType="separate"/>
        </w:r>
        <w:r>
          <w:t>43</w:t>
        </w:r>
        <w:r>
          <w:fldChar w:fldCharType="end"/>
        </w:r>
      </w:hyperlink>
    </w:p>
    <w:p>
      <w:pPr>
        <w:pStyle w:val="TOC2"/>
        <w:tabs>
          <w:tab w:val="right" w:leader="dot" w:pos="8306"/>
        </w:tabs>
      </w:pPr>
      <w:hyperlink w:anchor="_Toc30521" w:history="1">
        <w:r>
          <w:rPr>
            <w:rFonts w:ascii="仿宋" w:eastAsia="仿宋" w:hAnsi="仿宋" w:cs="仿宋" w:hint="eastAsia"/>
            <w:lang w:eastAsia="zh-CN"/>
          </w:rPr>
          <w:t>(一)、项目实施计划</w:t>
        </w:r>
        <w:r>
          <w:tab/>
        </w:r>
        <w:r>
          <w:fldChar w:fldCharType="begin"/>
        </w:r>
        <w:r>
          <w:instrText xml:space="preserve"> PAGEREF _Toc30521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80" w:history="1">
        <w:r>
          <w:rPr>
            <w:rFonts w:ascii="仿宋" w:eastAsia="仿宋" w:hAnsi="仿宋" w:cs="仿宋" w:hint="eastAsia"/>
            <w:lang w:eastAsia="zh-CN"/>
          </w:rPr>
          <w:t>(二)、项目组织机构与职责</w:t>
        </w:r>
        <w:r>
          <w:tab/>
        </w:r>
        <w:r>
          <w:fldChar w:fldCharType="begin"/>
        </w:r>
        <w:r>
          <w:instrText xml:space="preserve"> PAGEREF _Toc28680 \h </w:instrText>
        </w:r>
        <w:r>
          <w:fldChar w:fldCharType="separate"/>
        </w:r>
        <w:r>
          <w:t>44</w:t>
        </w:r>
        <w:r>
          <w:fldChar w:fldCharType="end"/>
        </w:r>
      </w:hyperlink>
    </w:p>
    <w:p>
      <w:pPr>
        <w:pStyle w:val="TOC2"/>
        <w:tabs>
          <w:tab w:val="right" w:leader="dot" w:pos="8306"/>
        </w:tabs>
      </w:pPr>
      <w:hyperlink w:anchor="_Toc26930" w:history="1">
        <w:r>
          <w:rPr>
            <w:rFonts w:ascii="仿宋" w:eastAsia="仿宋" w:hAnsi="仿宋" w:cs="仿宋" w:hint="eastAsia"/>
            <w:lang w:eastAsia="zh-CN"/>
          </w:rPr>
          <w:t>(三)、项目管理与监控体系</w:t>
        </w:r>
        <w:r>
          <w:tab/>
        </w:r>
        <w:r>
          <w:fldChar w:fldCharType="begin"/>
        </w:r>
        <w:r>
          <w:instrText xml:space="preserve"> PAGEREF _Toc26930 \h </w:instrText>
        </w:r>
        <w:r>
          <w:fldChar w:fldCharType="separate"/>
        </w:r>
        <w:r>
          <w:t>47</w:t>
        </w:r>
        <w:r>
          <w:fldChar w:fldCharType="end"/>
        </w:r>
      </w:hyperlink>
    </w:p>
    <w:p>
      <w:pPr>
        <w:pStyle w:val="TOC1"/>
        <w:tabs>
          <w:tab w:val="right" w:leader="dot" w:pos="8306"/>
        </w:tabs>
      </w:pPr>
      <w:hyperlink w:anchor="_Toc20383" w:history="1">
        <w:r>
          <w:rPr>
            <w:rFonts w:ascii="仿宋" w:eastAsia="仿宋" w:hAnsi="仿宋" w:cs="仿宋" w:hint="eastAsia"/>
            <w:lang w:eastAsia="zh-CN"/>
          </w:rPr>
          <w:t>十一、项目进度计划</w:t>
        </w:r>
        <w:r>
          <w:tab/>
        </w:r>
        <w:r>
          <w:fldChar w:fldCharType="begin"/>
        </w:r>
        <w:r>
          <w:instrText xml:space="preserve"> PAGEREF _Toc20383 \h </w:instrText>
        </w:r>
        <w:r>
          <w:fldChar w:fldCharType="separate"/>
        </w:r>
        <w:r>
          <w:t>49</w:t>
        </w:r>
        <w:r>
          <w:fldChar w:fldCharType="end"/>
        </w:r>
      </w:hyperlink>
    </w:p>
    <w:p>
      <w:pPr>
        <w:pStyle w:val="TOC2"/>
        <w:tabs>
          <w:tab w:val="right" w:leader="dot" w:pos="8306"/>
        </w:tabs>
      </w:pPr>
      <w:hyperlink w:anchor="_Toc28811" w:history="1">
        <w:r>
          <w:rPr>
            <w:rFonts w:ascii="仿宋" w:eastAsia="仿宋" w:hAnsi="仿宋" w:cs="仿宋" w:hint="eastAsia"/>
            <w:lang w:eastAsia="zh-CN"/>
          </w:rPr>
          <w:t>(一)、建设周期</w:t>
        </w:r>
        <w:r>
          <w:tab/>
        </w:r>
        <w:r>
          <w:fldChar w:fldCharType="begin"/>
        </w:r>
        <w:r>
          <w:instrText xml:space="preserve"> PAGEREF _Toc28811 \h </w:instrText>
        </w:r>
        <w:r>
          <w:fldChar w:fldCharType="separate"/>
        </w:r>
        <w:r>
          <w:t>49</w:t>
        </w:r>
        <w:r>
          <w:fldChar w:fldCharType="end"/>
        </w:r>
      </w:hyperlink>
    </w:p>
    <w:p>
      <w:pPr>
        <w:pStyle w:val="TOC2"/>
        <w:tabs>
          <w:tab w:val="right" w:leader="dot" w:pos="8306"/>
        </w:tabs>
      </w:pPr>
      <w:hyperlink w:anchor="_Toc29535" w:history="1">
        <w:r>
          <w:rPr>
            <w:rFonts w:ascii="仿宋" w:eastAsia="仿宋" w:hAnsi="仿宋" w:cs="仿宋" w:hint="eastAsia"/>
            <w:lang w:eastAsia="zh-CN"/>
          </w:rPr>
          <w:t>(二)、建设进度</w:t>
        </w:r>
        <w:r>
          <w:tab/>
        </w:r>
        <w:r>
          <w:fldChar w:fldCharType="begin"/>
        </w:r>
        <w:r>
          <w:instrText xml:space="preserve"> PAGEREF _Toc29535 \h </w:instrText>
        </w:r>
        <w:r>
          <w:fldChar w:fldCharType="separate"/>
        </w:r>
        <w:r>
          <w:t>49</w:t>
        </w:r>
        <w:r>
          <w:fldChar w:fldCharType="end"/>
        </w:r>
      </w:hyperlink>
    </w:p>
    <w:p>
      <w:pPr>
        <w:pStyle w:val="TOC2"/>
        <w:tabs>
          <w:tab w:val="right" w:leader="dot" w:pos="8306"/>
        </w:tabs>
      </w:pPr>
      <w:hyperlink w:anchor="_Toc21388" w:history="1">
        <w:r>
          <w:rPr>
            <w:rFonts w:ascii="仿宋" w:eastAsia="仿宋" w:hAnsi="仿宋" w:cs="仿宋" w:hint="eastAsia"/>
            <w:lang w:eastAsia="zh-CN"/>
          </w:rPr>
          <w:t>(三)、进度安排注意事项</w:t>
        </w:r>
        <w:r>
          <w:tab/>
        </w:r>
        <w:r>
          <w:fldChar w:fldCharType="begin"/>
        </w:r>
        <w:r>
          <w:instrText xml:space="preserve"> PAGEREF _Toc21388 \h </w:instrText>
        </w:r>
        <w:r>
          <w:fldChar w:fldCharType="separate"/>
        </w:r>
        <w:r>
          <w:t>50</w:t>
        </w:r>
        <w:r>
          <w:fldChar w:fldCharType="end"/>
        </w:r>
      </w:hyperlink>
    </w:p>
    <w:p>
      <w:pPr>
        <w:pStyle w:val="TOC2"/>
        <w:tabs>
          <w:tab w:val="right" w:leader="dot" w:pos="8306"/>
        </w:tabs>
      </w:pPr>
      <w:hyperlink w:anchor="_Toc27832" w:history="1">
        <w:r>
          <w:rPr>
            <w:rFonts w:ascii="仿宋" w:eastAsia="仿宋" w:hAnsi="仿宋" w:cs="仿宋" w:hint="eastAsia"/>
            <w:lang w:eastAsia="zh-CN"/>
          </w:rPr>
          <w:t>(四)、人力资源配置</w:t>
        </w:r>
        <w:r>
          <w:tab/>
        </w:r>
        <w:r>
          <w:fldChar w:fldCharType="begin"/>
        </w:r>
        <w:r>
          <w:instrText xml:space="preserve"> PAGEREF _Toc27832 \h </w:instrText>
        </w:r>
        <w:r>
          <w:fldChar w:fldCharType="separate"/>
        </w:r>
        <w:r>
          <w:t>51</w:t>
        </w:r>
        <w:r>
          <w:fldChar w:fldCharType="end"/>
        </w:r>
      </w:hyperlink>
    </w:p>
    <w:p>
      <w:pPr>
        <w:pStyle w:val="TOC2"/>
        <w:tabs>
          <w:tab w:val="right" w:leader="dot" w:pos="8306"/>
        </w:tabs>
      </w:pPr>
      <w:hyperlink w:anchor="_Toc22791" w:history="1">
        <w:r>
          <w:rPr>
            <w:rFonts w:ascii="仿宋" w:eastAsia="仿宋" w:hAnsi="仿宋" w:cs="仿宋" w:hint="eastAsia"/>
            <w:lang w:eastAsia="zh-CN"/>
          </w:rPr>
          <w:t>(五)、员工培训</w:t>
        </w:r>
        <w:r>
          <w:tab/>
        </w:r>
        <w:r>
          <w:fldChar w:fldCharType="begin"/>
        </w:r>
        <w:r>
          <w:instrText xml:space="preserve"> PAGEREF _Toc22791 \h </w:instrText>
        </w:r>
        <w:r>
          <w:fldChar w:fldCharType="separate"/>
        </w:r>
        <w:r>
          <w:t>53</w:t>
        </w:r>
        <w:r>
          <w:fldChar w:fldCharType="end"/>
        </w:r>
      </w:hyperlink>
    </w:p>
    <w:p>
      <w:pPr>
        <w:pStyle w:val="TOC2"/>
        <w:tabs>
          <w:tab w:val="right" w:leader="dot" w:pos="8306"/>
        </w:tabs>
      </w:pPr>
      <w:hyperlink w:anchor="_Toc32211" w:history="1">
        <w:r>
          <w:rPr>
            <w:rFonts w:ascii="仿宋" w:eastAsia="仿宋" w:hAnsi="仿宋" w:cs="仿宋" w:hint="eastAsia"/>
            <w:lang w:eastAsia="zh-CN"/>
          </w:rPr>
          <w:t>(六)、项目实施保障</w:t>
        </w:r>
        <w:r>
          <w:tab/>
        </w:r>
        <w:r>
          <w:fldChar w:fldCharType="begin"/>
        </w:r>
        <w:r>
          <w:instrText xml:space="preserve"> PAGEREF _Toc32211 \h </w:instrText>
        </w:r>
        <w:r>
          <w:fldChar w:fldCharType="separate"/>
        </w:r>
        <w:r>
          <w:t>54</w:t>
        </w:r>
        <w:r>
          <w:fldChar w:fldCharType="end"/>
        </w:r>
      </w:hyperlink>
    </w:p>
    <w:p>
      <w:pPr>
        <w:pStyle w:val="TOC2"/>
        <w:tabs>
          <w:tab w:val="right" w:leader="dot" w:pos="8306"/>
        </w:tabs>
      </w:pPr>
      <w:hyperlink w:anchor="_Toc24247" w:history="1">
        <w:r>
          <w:rPr>
            <w:rFonts w:ascii="仿宋" w:eastAsia="仿宋" w:hAnsi="仿宋" w:cs="仿宋" w:hint="eastAsia"/>
            <w:lang w:eastAsia="zh-CN"/>
          </w:rPr>
          <w:t>(七)、安全规范管理</w:t>
        </w:r>
        <w:r>
          <w:tab/>
        </w:r>
        <w:r>
          <w:fldChar w:fldCharType="begin"/>
        </w:r>
        <w:r>
          <w:instrText xml:space="preserve"> PAGEREF _Toc24247 \h </w:instrText>
        </w:r>
        <w:r>
          <w:fldChar w:fldCharType="separate"/>
        </w:r>
        <w:r>
          <w:t>55</w:t>
        </w:r>
        <w:r>
          <w:fldChar w:fldCharType="end"/>
        </w:r>
      </w:hyperlink>
    </w:p>
    <w:p>
      <w:pPr>
        <w:pStyle w:val="TOC1"/>
        <w:tabs>
          <w:tab w:val="right" w:leader="dot" w:pos="8306"/>
        </w:tabs>
      </w:pPr>
      <w:hyperlink w:anchor="_Toc26853" w:history="1">
        <w:r>
          <w:rPr>
            <w:rFonts w:ascii="仿宋" w:eastAsia="仿宋" w:hAnsi="仿宋" w:cs="仿宋" w:hint="eastAsia"/>
            <w:lang w:eastAsia="zh-CN"/>
          </w:rPr>
          <w:t>十二、技术创新与产业升级</w:t>
        </w:r>
        <w:r>
          <w:tab/>
        </w:r>
        <w:r>
          <w:fldChar w:fldCharType="begin"/>
        </w:r>
        <w:r>
          <w:instrText xml:space="preserve"> PAGEREF _Toc26853 \h </w:instrText>
        </w:r>
        <w:r>
          <w:fldChar w:fldCharType="separate"/>
        </w:r>
        <w:r>
          <w:t>56</w:t>
        </w:r>
        <w:r>
          <w:fldChar w:fldCharType="end"/>
        </w:r>
      </w:hyperlink>
    </w:p>
    <w:p>
      <w:pPr>
        <w:pStyle w:val="TOC2"/>
        <w:tabs>
          <w:tab w:val="right" w:leader="dot" w:pos="8306"/>
        </w:tabs>
      </w:pPr>
      <w:hyperlink w:anchor="_Toc13243" w:history="1">
        <w:r>
          <w:rPr>
            <w:rFonts w:ascii="仿宋" w:eastAsia="仿宋" w:hAnsi="仿宋" w:cs="仿宋" w:hint="eastAsia"/>
            <w:lang w:eastAsia="zh-CN"/>
          </w:rPr>
          <w:t>(一)、技术创新方向与目标</w:t>
        </w:r>
        <w:r>
          <w:tab/>
        </w:r>
        <w:r>
          <w:fldChar w:fldCharType="begin"/>
        </w:r>
        <w:r>
          <w:instrText xml:space="preserve"> PAGEREF _Toc13243 \h </w:instrText>
        </w:r>
        <w:r>
          <w:fldChar w:fldCharType="separate"/>
        </w:r>
        <w:r>
          <w:t>56</w:t>
        </w:r>
        <w:r>
          <w:fldChar w:fldCharType="end"/>
        </w:r>
      </w:hyperlink>
    </w:p>
    <w:p>
      <w:pPr>
        <w:pStyle w:val="TOC2"/>
        <w:tabs>
          <w:tab w:val="right" w:leader="dot" w:pos="8306"/>
        </w:tabs>
      </w:pPr>
      <w:hyperlink w:anchor="_Toc1869" w:history="1">
        <w:r>
          <w:rPr>
            <w:rFonts w:ascii="仿宋" w:eastAsia="仿宋" w:hAnsi="仿宋" w:cs="仿宋" w:hint="eastAsia"/>
            <w:lang w:eastAsia="zh-CN"/>
          </w:rPr>
          <w:t>(二)、产业升级路径与措施</w:t>
        </w:r>
        <w:r>
          <w:tab/>
        </w:r>
        <w:r>
          <w:fldChar w:fldCharType="begin"/>
        </w:r>
        <w:r>
          <w:instrText xml:space="preserve"> PAGEREF _Toc1869 \h </w:instrText>
        </w:r>
        <w:r>
          <w:fldChar w:fldCharType="separate"/>
        </w:r>
        <w:r>
          <w:t>58</w:t>
        </w:r>
        <w:r>
          <w:fldChar w:fldCharType="end"/>
        </w:r>
      </w:hyperlink>
    </w:p>
    <w:p>
      <w:pPr>
        <w:pStyle w:val="TOC1"/>
        <w:tabs>
          <w:tab w:val="right" w:leader="dot" w:pos="8306"/>
        </w:tabs>
      </w:pPr>
      <w:hyperlink w:anchor="_Toc24520" w:history="1">
        <w:r>
          <w:rPr>
            <w:rFonts w:ascii="仿宋" w:eastAsia="仿宋" w:hAnsi="仿宋" w:cs="仿宋" w:hint="eastAsia"/>
            <w:lang w:eastAsia="zh-CN"/>
          </w:rPr>
          <w:t>十三、知识产权管理与保护</w:t>
        </w:r>
        <w:r>
          <w:tab/>
        </w:r>
        <w:r>
          <w:fldChar w:fldCharType="begin"/>
        </w:r>
        <w:r>
          <w:instrText xml:space="preserve"> PAGEREF _Toc24520 \h </w:instrText>
        </w:r>
        <w:r>
          <w:fldChar w:fldCharType="separate"/>
        </w:r>
        <w:r>
          <w:t>59</w:t>
        </w:r>
        <w:r>
          <w:fldChar w:fldCharType="end"/>
        </w:r>
      </w:hyperlink>
    </w:p>
    <w:p>
      <w:pPr>
        <w:pStyle w:val="TOC2"/>
        <w:tabs>
          <w:tab w:val="right" w:leader="dot" w:pos="8306"/>
        </w:tabs>
      </w:pPr>
      <w:hyperlink w:anchor="_Toc20085" w:history="1">
        <w:r>
          <w:rPr>
            <w:rFonts w:ascii="仿宋" w:eastAsia="仿宋" w:hAnsi="仿宋" w:cs="仿宋" w:hint="eastAsia"/>
            <w:lang w:eastAsia="zh-CN"/>
          </w:rPr>
          <w:t>(一)、知识产权管理体系建设</w:t>
        </w:r>
        <w:r>
          <w:tab/>
        </w:r>
        <w:r>
          <w:fldChar w:fldCharType="begin"/>
        </w:r>
        <w:r>
          <w:instrText xml:space="preserve"> PAGEREF _Toc20085 \h </w:instrText>
        </w:r>
        <w:r>
          <w:fldChar w:fldCharType="separate"/>
        </w:r>
        <w:r>
          <w:t>59</w:t>
        </w:r>
        <w:r>
          <w:fldChar w:fldCharType="end"/>
        </w:r>
      </w:hyperlink>
    </w:p>
    <w:p>
      <w:pPr>
        <w:pStyle w:val="TOC2"/>
        <w:tabs>
          <w:tab w:val="right" w:leader="dot" w:pos="8306"/>
        </w:tabs>
      </w:pPr>
      <w:hyperlink w:anchor="_Toc1285" w:history="1">
        <w:r>
          <w:rPr>
            <w:rFonts w:ascii="仿宋" w:eastAsia="仿宋" w:hAnsi="仿宋" w:cs="仿宋" w:hint="eastAsia"/>
            <w:lang w:eastAsia="zh-CN"/>
          </w:rPr>
          <w:t>(二)、知识产权保护措施</w:t>
        </w:r>
        <w:r>
          <w:tab/>
        </w:r>
        <w:r>
          <w:fldChar w:fldCharType="begin"/>
        </w:r>
        <w:r>
          <w:instrText xml:space="preserve"> PAGEREF _Toc1285 \h </w:instrText>
        </w:r>
        <w:r>
          <w:fldChar w:fldCharType="separate"/>
        </w:r>
        <w:r>
          <w:t>60</w:t>
        </w:r>
        <w:r>
          <w:fldChar w:fldCharType="end"/>
        </w:r>
      </w:hyperlink>
    </w:p>
    <w:p>
      <w:pPr>
        <w:pStyle w:val="TOC1"/>
        <w:tabs>
          <w:tab w:val="right" w:leader="dot" w:pos="8306"/>
        </w:tabs>
      </w:pPr>
      <w:hyperlink w:anchor="_Toc22723" w:history="1">
        <w:r>
          <w:rPr>
            <w:rFonts w:ascii="仿宋" w:eastAsia="仿宋" w:hAnsi="仿宋" w:cs="仿宋" w:hint="eastAsia"/>
            <w:lang w:eastAsia="zh-CN"/>
          </w:rPr>
          <w:t>十四、设施与设备管理</w:t>
        </w:r>
        <w:r>
          <w:tab/>
        </w:r>
        <w:r>
          <w:fldChar w:fldCharType="begin"/>
        </w:r>
        <w:r>
          <w:instrText xml:space="preserve"> PAGEREF _Toc22723 \h </w:instrText>
        </w:r>
        <w:r>
          <w:fldChar w:fldCharType="separate"/>
        </w:r>
        <w:r>
          <w:t>61</w:t>
        </w:r>
        <w:r>
          <w:fldChar w:fldCharType="end"/>
        </w:r>
      </w:hyperlink>
    </w:p>
    <w:p>
      <w:pPr>
        <w:pStyle w:val="TOC2"/>
        <w:tabs>
          <w:tab w:val="right" w:leader="dot" w:pos="8306"/>
        </w:tabs>
      </w:pPr>
      <w:hyperlink w:anchor="_Toc14767" w:history="1">
        <w:r>
          <w:rPr>
            <w:rFonts w:ascii="仿宋" w:eastAsia="仿宋" w:hAnsi="仿宋" w:cs="仿宋" w:hint="eastAsia"/>
            <w:lang w:eastAsia="zh-CN"/>
          </w:rPr>
          <w:t>(一)、设施规划与配置</w:t>
        </w:r>
        <w:r>
          <w:tab/>
        </w:r>
        <w:r>
          <w:fldChar w:fldCharType="begin"/>
        </w:r>
        <w:r>
          <w:instrText xml:space="preserve"> PAGEREF _Toc14767 \h </w:instrText>
        </w:r>
        <w:r>
          <w:fldChar w:fldCharType="separate"/>
        </w:r>
        <w:r>
          <w:t>61</w:t>
        </w:r>
        <w:r>
          <w:fldChar w:fldCharType="end"/>
        </w:r>
      </w:hyperlink>
    </w:p>
    <w:p>
      <w:pPr>
        <w:pStyle w:val="TOC2"/>
        <w:tabs>
          <w:tab w:val="right" w:leader="dot" w:pos="8306"/>
        </w:tabs>
      </w:pPr>
      <w:hyperlink w:anchor="_Toc31527" w:history="1">
        <w:r>
          <w:rPr>
            <w:rFonts w:ascii="仿宋" w:eastAsia="仿宋" w:hAnsi="仿宋" w:cs="仿宋" w:hint="eastAsia"/>
            <w:lang w:eastAsia="zh-CN"/>
          </w:rPr>
          <w:t>(二)、设备采购与维护管理</w:t>
        </w:r>
        <w:r>
          <w:tab/>
        </w:r>
        <w:r>
          <w:fldChar w:fldCharType="begin"/>
        </w:r>
        <w:r>
          <w:instrText xml:space="preserve"> PAGEREF _Toc31527 \h </w:instrText>
        </w:r>
        <w:r>
          <w:fldChar w:fldCharType="separate"/>
        </w:r>
        <w:r>
          <w:t>62</w:t>
        </w:r>
        <w:r>
          <w:fldChar w:fldCharType="end"/>
        </w:r>
      </w:hyperlink>
    </w:p>
    <w:p>
      <w:pPr>
        <w:pStyle w:val="TOC2"/>
        <w:tabs>
          <w:tab w:val="right" w:leader="dot" w:pos="8306"/>
        </w:tabs>
      </w:pPr>
      <w:hyperlink w:anchor="_Toc24567" w:history="1">
        <w:r>
          <w:rPr>
            <w:rFonts w:ascii="仿宋" w:eastAsia="仿宋" w:hAnsi="仿宋" w:cs="仿宋" w:hint="eastAsia"/>
            <w:lang w:eastAsia="zh-CN"/>
          </w:rPr>
          <w:t>(三)、设施设备升级策略</w:t>
        </w:r>
        <w:r>
          <w:tab/>
        </w:r>
        <w:r>
          <w:fldChar w:fldCharType="begin"/>
        </w:r>
        <w:r>
          <w:instrText xml:space="preserve"> PAGEREF _Toc24567 \h </w:instrText>
        </w:r>
        <w:r>
          <w:fldChar w:fldCharType="separate"/>
        </w:r>
        <w:r>
          <w:t>63</w:t>
        </w:r>
        <w:r>
          <w:fldChar w:fldCharType="end"/>
        </w:r>
      </w:hyperlink>
    </w:p>
    <w:p>
      <w:pPr>
        <w:pStyle w:val="TOC1"/>
        <w:tabs>
          <w:tab w:val="right" w:leader="dot" w:pos="8306"/>
        </w:tabs>
      </w:pPr>
      <w:hyperlink w:anchor="_Toc29706" w:history="1">
        <w:r>
          <w:rPr>
            <w:rFonts w:ascii="仿宋" w:eastAsia="仿宋" w:hAnsi="仿宋" w:cs="仿宋" w:hint="eastAsia"/>
            <w:lang w:eastAsia="zh-CN"/>
          </w:rPr>
          <w:t>十五、人力资源管理与开发</w:t>
        </w:r>
        <w:r>
          <w:tab/>
        </w:r>
        <w:r>
          <w:fldChar w:fldCharType="begin"/>
        </w:r>
        <w:r>
          <w:instrText xml:space="preserve"> PAGEREF _Toc29706 \h </w:instrText>
        </w:r>
        <w:r>
          <w:fldChar w:fldCharType="separate"/>
        </w:r>
        <w:r>
          <w:t>63</w:t>
        </w:r>
        <w:r>
          <w:fldChar w:fldCharType="end"/>
        </w:r>
      </w:hyperlink>
    </w:p>
    <w:p>
      <w:pPr>
        <w:pStyle w:val="TOC2"/>
        <w:tabs>
          <w:tab w:val="right" w:leader="dot" w:pos="8306"/>
        </w:tabs>
      </w:pPr>
      <w:hyperlink w:anchor="_Toc30139" w:history="1">
        <w:r>
          <w:rPr>
            <w:rFonts w:ascii="仿宋" w:eastAsia="仿宋" w:hAnsi="仿宋" w:cs="仿宋" w:hint="eastAsia"/>
            <w:lang w:eastAsia="zh-CN"/>
          </w:rPr>
          <w:t>(一)、人力资源规划</w:t>
        </w:r>
        <w:r>
          <w:tab/>
        </w:r>
        <w:r>
          <w:fldChar w:fldCharType="begin"/>
        </w:r>
        <w:r>
          <w:instrText xml:space="preserve"> PAGEREF _Toc30139 \h </w:instrText>
        </w:r>
        <w:r>
          <w:fldChar w:fldCharType="separate"/>
        </w:r>
        <w:r>
          <w:t>63</w:t>
        </w:r>
        <w:r>
          <w:fldChar w:fldCharType="end"/>
        </w:r>
      </w:hyperlink>
    </w:p>
    <w:p>
      <w:pPr>
        <w:pStyle w:val="TOC2"/>
        <w:tabs>
          <w:tab w:val="right" w:leader="dot" w:pos="8306"/>
        </w:tabs>
      </w:pPr>
      <w:hyperlink w:anchor="_Toc26270" w:history="1">
        <w:r>
          <w:rPr>
            <w:rFonts w:ascii="仿宋" w:eastAsia="仿宋" w:hAnsi="仿宋" w:cs="仿宋" w:hint="eastAsia"/>
            <w:lang w:eastAsia="zh-CN"/>
          </w:rPr>
          <w:t>(二)、人力资源开发与培训</w:t>
        </w:r>
        <w:r>
          <w:tab/>
        </w:r>
        <w:r>
          <w:fldChar w:fldCharType="begin"/>
        </w:r>
        <w:r>
          <w:instrText xml:space="preserve"> PAGEREF _Toc26270 \h </w:instrText>
        </w:r>
        <w:r>
          <w:fldChar w:fldCharType="separate"/>
        </w:r>
        <w:r>
          <w:t>65</w:t>
        </w:r>
        <w:r>
          <w:fldChar w:fldCharType="end"/>
        </w:r>
      </w:hyperlink>
    </w:p>
    <w:p>
      <w:pPr>
        <w:pStyle w:val="TOC1"/>
        <w:tabs>
          <w:tab w:val="right" w:leader="dot" w:pos="8306"/>
        </w:tabs>
      </w:pPr>
      <w:hyperlink w:anchor="_Toc25344" w:history="1">
        <w:r>
          <w:rPr>
            <w:rFonts w:ascii="仿宋" w:eastAsia="仿宋" w:hAnsi="仿宋" w:cs="仿宋" w:hint="eastAsia"/>
            <w:lang w:eastAsia="zh-CN"/>
          </w:rPr>
          <w:t>十六、合作与交流机制建立</w:t>
        </w:r>
        <w:r>
          <w:tab/>
        </w:r>
        <w:r>
          <w:fldChar w:fldCharType="begin"/>
        </w:r>
        <w:r>
          <w:instrText xml:space="preserve"> PAGEREF _Toc25344 \h </w:instrText>
        </w:r>
        <w:r>
          <w:fldChar w:fldCharType="separate"/>
        </w:r>
        <w:r>
          <w:t>68</w:t>
        </w:r>
        <w:r>
          <w:fldChar w:fldCharType="end"/>
        </w:r>
      </w:hyperlink>
    </w:p>
    <w:p>
      <w:pPr>
        <w:pStyle w:val="TOC2"/>
        <w:tabs>
          <w:tab w:val="right" w:leader="dot" w:pos="8306"/>
        </w:tabs>
      </w:pPr>
      <w:hyperlink w:anchor="_Toc11755" w:history="1">
        <w:r>
          <w:rPr>
            <w:rFonts w:ascii="仿宋" w:eastAsia="仿宋" w:hAnsi="仿宋" w:cs="仿宋" w:hint="eastAsia"/>
            <w:lang w:eastAsia="zh-CN"/>
          </w:rPr>
          <w:t>(一)、合作伙伴选择与合作方式</w:t>
        </w:r>
        <w:r>
          <w:tab/>
        </w:r>
        <w:r>
          <w:fldChar w:fldCharType="begin"/>
        </w:r>
        <w:r>
          <w:instrText xml:space="preserve"> PAGEREF _Toc11755 \h </w:instrText>
        </w:r>
        <w:r>
          <w:fldChar w:fldCharType="separate"/>
        </w:r>
        <w:r>
          <w:t>68</w:t>
        </w:r>
        <w:r>
          <w:fldChar w:fldCharType="end"/>
        </w:r>
      </w:hyperlink>
    </w:p>
    <w:p>
      <w:pPr>
        <w:pStyle w:val="TOC2"/>
        <w:tabs>
          <w:tab w:val="right" w:leader="dot" w:pos="8306"/>
        </w:tabs>
      </w:pPr>
      <w:hyperlink w:anchor="_Toc17761" w:history="1">
        <w:r>
          <w:rPr>
            <w:rFonts w:ascii="仿宋" w:eastAsia="仿宋" w:hAnsi="仿宋" w:cs="仿宋" w:hint="eastAsia"/>
            <w:lang w:eastAsia="zh-CN"/>
          </w:rPr>
          <w:t>(二)、交流与合作平台搭建</w:t>
        </w:r>
        <w:r>
          <w:tab/>
        </w:r>
        <w:r>
          <w:fldChar w:fldCharType="begin"/>
        </w:r>
        <w:r>
          <w:instrText xml:space="preserve"> PAGEREF _Toc17761 \h </w:instrText>
        </w:r>
        <w:r>
          <w:fldChar w:fldCharType="separate"/>
        </w:r>
        <w:r>
          <w:t>69</w:t>
        </w:r>
        <w:r>
          <w:fldChar w:fldCharType="end"/>
        </w:r>
      </w:hyperlink>
    </w:p>
    <w:p>
      <w:pPr>
        <w:pStyle w:val="TOC1"/>
        <w:tabs>
          <w:tab w:val="right" w:leader="dot" w:pos="8306"/>
        </w:tabs>
      </w:pPr>
      <w:hyperlink w:anchor="_Toc11535" w:history="1">
        <w:r>
          <w:rPr>
            <w:rFonts w:ascii="仿宋" w:eastAsia="仿宋" w:hAnsi="仿宋" w:cs="仿宋" w:hint="eastAsia"/>
            <w:lang w:eastAsia="zh-CN"/>
          </w:rPr>
          <w:t>十七、法律法规与政策遵循</w:t>
        </w:r>
        <w:r>
          <w:tab/>
        </w:r>
        <w:r>
          <w:fldChar w:fldCharType="begin"/>
        </w:r>
        <w:r>
          <w:instrText xml:space="preserve"> PAGEREF _Toc11535 \h </w:instrText>
        </w:r>
        <w:r>
          <w:fldChar w:fldCharType="separate"/>
        </w:r>
        <w:r>
          <w:t>71</w:t>
        </w:r>
        <w:r>
          <w:fldChar w:fldCharType="end"/>
        </w:r>
      </w:hyperlink>
    </w:p>
    <w:p>
      <w:pPr>
        <w:pStyle w:val="TOC2"/>
        <w:tabs>
          <w:tab w:val="right" w:leader="dot" w:pos="8306"/>
        </w:tabs>
      </w:pPr>
      <w:hyperlink w:anchor="_Toc26569" w:history="1">
        <w:r>
          <w:rPr>
            <w:rFonts w:ascii="仿宋" w:eastAsia="仿宋" w:hAnsi="仿宋" w:cs="仿宋" w:hint="eastAsia"/>
            <w:lang w:eastAsia="zh-CN"/>
          </w:rPr>
          <w:t>(一)、法律法规遵守</w:t>
        </w:r>
        <w:r>
          <w:tab/>
        </w:r>
        <w:r>
          <w:fldChar w:fldCharType="begin"/>
        </w:r>
        <w:r>
          <w:instrText xml:space="preserve"> PAGEREF _Toc26569 \h </w:instrText>
        </w:r>
        <w:r>
          <w:fldChar w:fldCharType="separate"/>
        </w:r>
        <w:r>
          <w:t>71</w:t>
        </w:r>
        <w:r>
          <w:fldChar w:fldCharType="end"/>
        </w:r>
      </w:hyperlink>
    </w:p>
    <w:p>
      <w:pPr>
        <w:pStyle w:val="TOC2"/>
        <w:tabs>
          <w:tab w:val="right" w:leader="dot" w:pos="8306"/>
        </w:tabs>
      </w:pPr>
      <w:hyperlink w:anchor="_Toc11898" w:history="1">
        <w:r>
          <w:rPr>
            <w:rFonts w:ascii="仿宋" w:eastAsia="仿宋" w:hAnsi="仿宋" w:cs="仿宋" w:hint="eastAsia"/>
            <w:lang w:eastAsia="zh-CN"/>
          </w:rPr>
          <w:t>(二)、政策导向与利用</w:t>
        </w:r>
        <w:r>
          <w:tab/>
        </w:r>
        <w:r>
          <w:fldChar w:fldCharType="begin"/>
        </w:r>
        <w:r>
          <w:instrText xml:space="preserve"> PAGEREF _Toc11898 \h </w:instrText>
        </w:r>
        <w:r>
          <w:fldChar w:fldCharType="separate"/>
        </w:r>
        <w:r>
          <w:t>72</w:t>
        </w:r>
        <w:r>
          <w:fldChar w:fldCharType="end"/>
        </w:r>
      </w:hyperlink>
    </w:p>
    <w:p>
      <w:pPr>
        <w:pStyle w:val="TOC1"/>
        <w:tabs>
          <w:tab w:val="right" w:leader="dot" w:pos="8306"/>
        </w:tabs>
      </w:pPr>
      <w:hyperlink w:anchor="_Toc20793" w:history="1">
        <w:r>
          <w:rPr>
            <w:rFonts w:ascii="仿宋" w:eastAsia="仿宋" w:hAnsi="仿宋" w:cs="仿宋" w:hint="eastAsia"/>
            <w:lang w:eastAsia="zh-CN"/>
          </w:rPr>
          <w:t>十八、成果转化与推广应用</w:t>
        </w:r>
        <w:r>
          <w:tab/>
        </w:r>
        <w:r>
          <w:fldChar w:fldCharType="begin"/>
        </w:r>
        <w:r>
          <w:instrText xml:space="preserve"> PAGEREF _Toc20793 \h </w:instrText>
        </w:r>
        <w:r>
          <w:fldChar w:fldCharType="separate"/>
        </w:r>
        <w:r>
          <w:t>73</w:t>
        </w:r>
        <w:r>
          <w:fldChar w:fldCharType="end"/>
        </w:r>
      </w:hyperlink>
    </w:p>
    <w:p>
      <w:pPr>
        <w:pStyle w:val="TOC2"/>
        <w:tabs>
          <w:tab w:val="right" w:leader="dot" w:pos="8306"/>
        </w:tabs>
      </w:pPr>
      <w:hyperlink w:anchor="_Toc12861" w:history="1">
        <w:r>
          <w:rPr>
            <w:rFonts w:ascii="仿宋" w:eastAsia="仿宋" w:hAnsi="仿宋" w:cs="仿宋" w:hint="eastAsia"/>
            <w:lang w:eastAsia="zh-CN"/>
          </w:rPr>
          <w:t>(一)、成果转化策略制定</w:t>
        </w:r>
        <w:r>
          <w:tab/>
        </w:r>
        <w:r>
          <w:fldChar w:fldCharType="begin"/>
        </w:r>
        <w:r>
          <w:instrText xml:space="preserve"> PAGEREF _Toc12861 \h </w:instrText>
        </w:r>
        <w:r>
          <w:fldChar w:fldCharType="separate"/>
        </w:r>
        <w:r>
          <w:t>73</w:t>
        </w:r>
        <w:r>
          <w:fldChar w:fldCharType="end"/>
        </w:r>
      </w:hyperlink>
    </w:p>
    <w:p>
      <w:pPr>
        <w:pStyle w:val="TOC2"/>
        <w:tabs>
          <w:tab w:val="right" w:leader="dot" w:pos="8306"/>
        </w:tabs>
      </w:pPr>
      <w:hyperlink w:anchor="_Toc27230" w:history="1">
        <w:r>
          <w:rPr>
            <w:rFonts w:ascii="仿宋" w:eastAsia="仿宋" w:hAnsi="仿宋" w:cs="仿宋" w:hint="eastAsia"/>
            <w:lang w:eastAsia="zh-CN"/>
          </w:rPr>
          <w:t>(二)、成果推广应用方案</w:t>
        </w:r>
        <w:r>
          <w:tab/>
        </w:r>
        <w:r>
          <w:fldChar w:fldCharType="begin"/>
        </w:r>
        <w:r>
          <w:instrText xml:space="preserve"> PAGEREF _Toc27230 \h </w:instrText>
        </w:r>
        <w:r>
          <w:fldChar w:fldCharType="separate"/>
        </w:r>
        <w:r>
          <w:t>74</w:t>
        </w:r>
        <w:r>
          <w:fldChar w:fldCharType="end"/>
        </w:r>
      </w:hyperlink>
    </w:p>
    <w:p>
      <w:pPr>
        <w:pStyle w:val="TOC1"/>
        <w:tabs>
          <w:tab w:val="right" w:leader="dot" w:pos="8306"/>
        </w:tabs>
      </w:pPr>
      <w:hyperlink w:anchor="_Toc19363" w:history="1">
        <w:r>
          <w:rPr>
            <w:rFonts w:ascii="仿宋" w:eastAsia="仿宋" w:hAnsi="仿宋" w:cs="仿宋" w:hint="eastAsia"/>
            <w:lang w:eastAsia="zh-CN"/>
          </w:rPr>
          <w:t>十九、产业协同与集群发展</w:t>
        </w:r>
        <w:r>
          <w:tab/>
        </w:r>
        <w:r>
          <w:fldChar w:fldCharType="begin"/>
        </w:r>
        <w:r>
          <w:instrText xml:space="preserve"> PAGEREF _Toc19363 \h </w:instrText>
        </w:r>
        <w:r>
          <w:fldChar w:fldCharType="separate"/>
        </w:r>
        <w:r>
          <w:t>76</w:t>
        </w:r>
        <w:r>
          <w:fldChar w:fldCharType="end"/>
        </w:r>
      </w:hyperlink>
    </w:p>
    <w:p>
      <w:pPr>
        <w:pStyle w:val="TOC2"/>
        <w:tabs>
          <w:tab w:val="right" w:leader="dot" w:pos="8306"/>
        </w:tabs>
      </w:pPr>
      <w:hyperlink w:anchor="_Toc31049" w:history="1">
        <w:r>
          <w:rPr>
            <w:rFonts w:ascii="仿宋" w:eastAsia="仿宋" w:hAnsi="仿宋" w:cs="仿宋" w:hint="eastAsia"/>
            <w:lang w:eastAsia="zh-CN"/>
          </w:rPr>
          <w:t>(一)、产业协同机制建设</w:t>
        </w:r>
        <w:r>
          <w:tab/>
        </w:r>
        <w:r>
          <w:fldChar w:fldCharType="begin"/>
        </w:r>
        <w:r>
          <w:instrText xml:space="preserve"> PAGEREF _Toc31049 \h </w:instrText>
        </w:r>
        <w:r>
          <w:fldChar w:fldCharType="separate"/>
        </w:r>
        <w:r>
          <w:t>76</w:t>
        </w:r>
        <w:r>
          <w:fldChar w:fldCharType="end"/>
        </w:r>
      </w:hyperlink>
    </w:p>
    <w:p>
      <w:pPr>
        <w:pStyle w:val="TOC2"/>
        <w:tabs>
          <w:tab w:val="right" w:leader="dot" w:pos="8306"/>
        </w:tabs>
      </w:pPr>
      <w:hyperlink w:anchor="_Toc28839" w:history="1">
        <w:r>
          <w:rPr>
            <w:rFonts w:ascii="仿宋" w:eastAsia="仿宋" w:hAnsi="仿宋" w:cs="仿宋" w:hint="eastAsia"/>
            <w:lang w:eastAsia="zh-CN"/>
          </w:rPr>
          <w:t>(二)、产业集群培育与发展</w:t>
        </w:r>
        <w:r>
          <w:tab/>
        </w:r>
        <w:r>
          <w:fldChar w:fldCharType="begin"/>
        </w:r>
        <w:r>
          <w:instrText xml:space="preserve"> PAGEREF _Toc28839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4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12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卷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卷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卷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卷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卷烟项目的社会影响是全面而深远的。从提供就业机会和提升公共服务，到促进社会结构和劳动市场的多元化，再到推动社会责任和伦理标准的提高，项目对于提升社区的经济、文化和社会福祉有着重要作用。通过这些正面影响，卷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96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为了融入当地社区，卷烟项目需深入理解当地的文化特色和社会习俗。例如，项目在设计广告和市场推广活动时，应考虑使用当地语言和符合地方文化的表达方式。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47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为了确保卷烟项目的成功并最大限度地减轻潜在的社会风险，详细的风险分析和具体的应对策略至关重要。以下是针对项目可能面临的具体社会风险及相应对策的分析：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风险描述：卷烟项目可能遭遇社区抵制，尤其如果社区成员认为项目会破坏他们的生活环境或忽略他们的意见。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风险描述：卷烟项目的商业实践可能与当地的文化和价值观存在冲突，导致社会紧张和文化冲突。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风险描述：卷烟项目可能会增加对公共资源和基础设施的需求，给当地带来额外压力，例如在水资源、能源供应和交通系统方面。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风险描述：卷烟项目可能会引起当地社会结构和动态的变化，例如改变社区的人口组成和社交模式。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风险描述：在卷烟项目运营过程中，可能涉及大量个人和商业敏感信息，存在信息安全和隐私保护的风险。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98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95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卷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63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https://d.book118.com/937020011155006046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D36E59"/>
    <w:rsid w:val="50D36E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7020011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2024-02-18T08:13:00Z</dcterms:created>
  <dcterms:modified xsi:type="dcterms:W3CDTF">2024-02-18T08:13:54Z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1741CA6B2388487DA1ED5B3FA332ACE9_11</vt:lpwstr>
  </property>
  <property fmtid="{D5CDD505-2E9C-101B-9397-08002B2CF9AE}" pid="3" name="KSOProductBuildVer">
    <vt:lpwstr>2052-12.1.0.16250</vt:lpwstr>
  </property>
</Properties>
</file>