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CFA" w:rsidP="00063CFA">
      <w:pPr>
        <w:spacing w:line="240" w:lineRule="atLeast"/>
        <w:rPr>
          <w:rFonts w:hint="eastAsia"/>
          <w:b/>
          <w:szCs w:val="21"/>
        </w:rPr>
      </w:pPr>
      <w:r w:rsidRPr="00063CFA">
        <w:rPr>
          <w:rFonts w:hint="eastAsia"/>
          <w:b/>
          <w:color w:val="FF0000"/>
          <w:szCs w:val="21"/>
        </w:rPr>
        <w:t>〔注：波</w:t>
      </w:r>
      <w:r>
        <w:rPr>
          <w:rFonts w:hint="eastAsia"/>
          <w:b/>
          <w:color w:val="FF0000"/>
          <w:szCs w:val="21"/>
        </w:rPr>
        <w:t>谱方面的汇总在最后几页，因老师说考黄酮类和蒽醌类，故重点整理这两个〕</w:t>
      </w:r>
    </w:p>
    <w:p w:rsidR="00063CFA" w:rsidP="00063CFA">
      <w:pPr>
        <w:numPr>
          <w:ilvl w:val="0"/>
          <w:numId w:val="1"/>
        </w:numPr>
        <w:spacing w:line="240" w:lineRule="atLeast"/>
        <w:jc w:val="center"/>
        <w:rPr>
          <w:rFonts w:hint="eastAsia"/>
          <w:b/>
          <w:szCs w:val="21"/>
        </w:rPr>
      </w:pPr>
      <w:r w:rsidRPr="009B64DA">
        <w:rPr>
          <w:rFonts w:hint="eastAsia"/>
          <w:b/>
          <w:szCs w:val="21"/>
        </w:rPr>
        <w:t>总论〔6学时〕</w:t>
      </w:r>
    </w:p>
    <w:p w:rsidR="009B64DA" w:rsidRPr="00665844" w:rsidP="008F7014">
      <w:pPr>
        <w:spacing w:line="240" w:lineRule="atLeast"/>
        <w:rPr>
          <w:rFonts w:hint="eastAsia"/>
          <w:b/>
          <w:szCs w:val="21"/>
          <w:shd w:val="pct15" w:color="auto" w:fill="FFFFFF"/>
        </w:rPr>
      </w:pPr>
      <w:r w:rsidRPr="00665844" w:rsidR="00EA6E8F">
        <w:rPr>
          <w:b/>
          <w:color w:val="000000"/>
          <w:kern w:val="0"/>
          <w:szCs w:val="21"/>
          <w:shd w:val="pct15" w:color="auto" w:fill="FFFFFF"/>
        </w:rPr>
        <w:t>掌握：</w:t>
      </w:r>
      <w:r w:rsidRPr="00665844" w:rsidR="00EA6E8F">
        <w:rPr>
          <w:rFonts w:hint="eastAsia"/>
          <w:b/>
          <w:color w:val="000000"/>
          <w:kern w:val="0"/>
          <w:szCs w:val="21"/>
          <w:shd w:val="pct15" w:color="auto" w:fill="FFFFFF"/>
        </w:rPr>
        <w:t>1.</w:t>
      </w:r>
      <w:r w:rsidRPr="00665844" w:rsidR="00EA6E8F">
        <w:rPr>
          <w:rFonts w:hint="eastAsia"/>
          <w:b/>
          <w:szCs w:val="21"/>
          <w:shd w:val="pct15" w:color="auto" w:fill="FFFFFF"/>
        </w:rPr>
        <w:t>常用的天然化学成分的提取、别离、纯化方法</w:t>
      </w:r>
    </w:p>
    <w:p w:rsidR="009B64DA" w:rsidP="008F7014">
      <w:pPr>
        <w:spacing w:line="240" w:lineRule="atLeast"/>
        <w:ind w:firstLine="420" w:firstLineChars="200"/>
        <w:rPr>
          <w:rFonts w:hint="eastAsia"/>
          <w:szCs w:val="21"/>
        </w:rPr>
      </w:pPr>
      <w:r>
        <w:rPr>
          <w:noProof/>
          <w:szCs w:val="21"/>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5" type="#_x0000_t87" style="width:9pt;height:31.2pt;margin-top:7.8pt;margin-left:27pt;position:absolute;z-index:251658240"/>
        </w:pict>
      </w:r>
      <w:r>
        <w:rPr>
          <w:rFonts w:hint="eastAsia"/>
          <w:szCs w:val="21"/>
        </w:rPr>
        <w:t xml:space="preserve">溶剂提取法   </w:t>
      </w:r>
    </w:p>
    <w:p w:rsidR="009B64DA" w:rsidRPr="0056544F" w:rsidP="008F7014">
      <w:pPr>
        <w:spacing w:line="240" w:lineRule="atLeast"/>
        <w:rPr>
          <w:rFonts w:hint="eastAsia"/>
          <w:b/>
          <w:sz w:val="18"/>
          <w:szCs w:val="18"/>
        </w:rPr>
      </w:pPr>
      <w:r>
        <w:rPr>
          <w:rFonts w:hint="eastAsia"/>
          <w:szCs w:val="21"/>
        </w:rPr>
        <w:t>提取水蒸气蒸馏法</w:t>
      </w:r>
      <w:r w:rsidRPr="00A43895" w:rsidR="0056544F">
        <w:rPr>
          <w:rFonts w:hint="eastAsia"/>
          <w:b/>
          <w:sz w:val="18"/>
          <w:szCs w:val="18"/>
        </w:rPr>
        <w:t>〔适用于具有挥发性的、能随水蒸气蒸馏而不被破坏、且难溶或不溶于水的成分〕</w:t>
      </w:r>
    </w:p>
    <w:p w:rsidR="009B64DA" w:rsidP="00EB0BD8">
      <w:pPr>
        <w:spacing w:line="240" w:lineRule="atLeast"/>
        <w:ind w:firstLine="420" w:firstLineChars="200"/>
        <w:rPr>
          <w:rFonts w:hint="eastAsia"/>
          <w:szCs w:val="21"/>
        </w:rPr>
      </w:pPr>
      <w:r>
        <w:rPr>
          <w:rFonts w:hint="eastAsia"/>
          <w:szCs w:val="21"/>
        </w:rPr>
        <w:t>升华法</w:t>
      </w:r>
    </w:p>
    <w:p w:rsidR="00AB5230" w:rsidP="008F7014">
      <w:pPr>
        <w:spacing w:line="240" w:lineRule="atLeast"/>
        <w:ind w:firstLine="420" w:firstLineChars="200"/>
        <w:rPr>
          <w:rFonts w:hint="eastAsia"/>
          <w:szCs w:val="21"/>
        </w:rPr>
      </w:pPr>
      <w:r>
        <w:rPr>
          <w:rFonts w:hint="eastAsia"/>
          <w:noProof/>
          <w:szCs w:val="21"/>
        </w:rPr>
        <w:pict>
          <v:shape id="_x0000_s1026" type="#_x0000_t87" style="width:9pt;height:93.6pt;margin-top:7.8pt;margin-left:45pt;position:absolute;z-index:251659264"/>
        </w:pict>
      </w:r>
      <w:r>
        <w:rPr>
          <w:rFonts w:hint="eastAsia"/>
          <w:szCs w:val="21"/>
        </w:rPr>
        <w:t>溶剂法</w:t>
      </w:r>
    </w:p>
    <w:p w:rsidR="00AB5230" w:rsidP="008F7014">
      <w:pPr>
        <w:spacing w:line="240" w:lineRule="atLeast"/>
        <w:ind w:firstLine="420" w:firstLineChars="200"/>
        <w:rPr>
          <w:rFonts w:hint="eastAsia"/>
          <w:szCs w:val="21"/>
        </w:rPr>
      </w:pPr>
      <w:r>
        <w:rPr>
          <w:rFonts w:hint="eastAsia"/>
          <w:szCs w:val="21"/>
        </w:rPr>
        <w:t>离子交换树脂法</w:t>
      </w:r>
    </w:p>
    <w:p w:rsidR="00AB5230" w:rsidP="008F7014">
      <w:pPr>
        <w:spacing w:line="240" w:lineRule="atLeast"/>
        <w:ind w:firstLine="420" w:firstLineChars="200"/>
        <w:rPr>
          <w:rFonts w:hint="eastAsia"/>
          <w:szCs w:val="21"/>
        </w:rPr>
      </w:pPr>
      <w:r>
        <w:rPr>
          <w:rFonts w:hint="eastAsia"/>
          <w:szCs w:val="21"/>
        </w:rPr>
        <w:t>沉淀法</w:t>
      </w:r>
    </w:p>
    <w:p w:rsidR="00AB5230" w:rsidP="008F7014">
      <w:pPr>
        <w:spacing w:line="240" w:lineRule="atLeast"/>
        <w:rPr>
          <w:rFonts w:hint="eastAsia"/>
          <w:szCs w:val="21"/>
        </w:rPr>
      </w:pPr>
      <w:r>
        <w:rPr>
          <w:rFonts w:hint="eastAsia"/>
          <w:szCs w:val="21"/>
        </w:rPr>
        <w:t>别离纯化  结晶法</w:t>
      </w:r>
    </w:p>
    <w:p w:rsidR="00AB5230" w:rsidP="008F7014">
      <w:pPr>
        <w:spacing w:line="240" w:lineRule="atLeast"/>
        <w:ind w:firstLine="420" w:firstLineChars="200"/>
        <w:rPr>
          <w:rFonts w:hint="eastAsia"/>
          <w:szCs w:val="21"/>
        </w:rPr>
      </w:pPr>
      <w:r>
        <w:rPr>
          <w:rFonts w:hint="eastAsia"/>
          <w:szCs w:val="21"/>
        </w:rPr>
        <w:t>色谱法</w:t>
      </w:r>
    </w:p>
    <w:p w:rsidR="00AB5230" w:rsidP="008F7014">
      <w:pPr>
        <w:spacing w:line="240" w:lineRule="atLeast"/>
        <w:ind w:firstLine="420" w:firstLineChars="200"/>
        <w:rPr>
          <w:rFonts w:hint="eastAsia"/>
          <w:szCs w:val="21"/>
        </w:rPr>
      </w:pPr>
      <w:r>
        <w:rPr>
          <w:rFonts w:hint="eastAsia"/>
          <w:szCs w:val="21"/>
        </w:rPr>
        <w:t>超临界流体萃取</w:t>
      </w:r>
    </w:p>
    <w:p w:rsidR="00EA7D19" w:rsidP="008F7014">
      <w:pPr>
        <w:spacing w:line="240" w:lineRule="atLeast"/>
        <w:ind w:firstLine="420" w:firstLineChars="200"/>
        <w:rPr>
          <w:rFonts w:hint="eastAsia"/>
          <w:szCs w:val="21"/>
        </w:rPr>
      </w:pPr>
      <w:r w:rsidR="00AB5230">
        <w:rPr>
          <w:rFonts w:hint="eastAsia"/>
          <w:szCs w:val="21"/>
        </w:rPr>
        <w:t>超滤法、透析法、分馏法</w:t>
      </w:r>
    </w:p>
    <w:p w:rsidR="00027BA3" w:rsidRPr="00027BA3" w:rsidP="00027BA3">
      <w:pPr>
        <w:spacing w:line="240" w:lineRule="atLeast"/>
        <w:rPr>
          <w:rFonts w:hint="eastAsia"/>
          <w:bCs/>
          <w:szCs w:val="21"/>
        </w:rPr>
      </w:pPr>
      <w:r w:rsidRPr="00027BA3">
        <w:rPr>
          <w:rFonts w:hint="eastAsia"/>
          <w:bCs/>
          <w:szCs w:val="21"/>
        </w:rPr>
        <w:t>天然药物化学成分按其生物合成途径划分：</w:t>
      </w:r>
    </w:p>
    <w:tbl>
      <w:tblPr>
        <w:tblStyle w:val="TableGrid"/>
        <w:tblW w:w="0" w:type="auto"/>
        <w:tblLook w:val="01E0"/>
      </w:tblPr>
      <w:tblGrid>
        <w:gridCol w:w="3528"/>
        <w:gridCol w:w="4994"/>
      </w:tblGrid>
      <w:tr w:rsidTr="00595DC1">
        <w:tblPrEx>
          <w:tblW w:w="0" w:type="auto"/>
          <w:tblLook w:val="01E0"/>
        </w:tblPrEx>
        <w:tc>
          <w:tcPr>
            <w:tcW w:w="3528" w:type="dxa"/>
            <w:shd w:val="clear" w:color="auto" w:fill="E6E6E6"/>
          </w:tcPr>
          <w:p w:rsidR="00027BA3" w:rsidP="00027BA3">
            <w:pPr>
              <w:spacing w:line="480" w:lineRule="auto"/>
              <w:rPr>
                <w:b/>
                <w:bCs/>
                <w:szCs w:val="21"/>
              </w:rPr>
            </w:pPr>
            <w:r w:rsidRPr="00027BA3">
              <w:rPr>
                <w:rFonts w:hint="eastAsia"/>
                <w:b/>
                <w:bCs/>
                <w:szCs w:val="21"/>
              </w:rPr>
              <w:t>一级代谢物〔糖类、蛋白质等〕</w:t>
            </w:r>
          </w:p>
        </w:tc>
        <w:tc>
          <w:tcPr>
            <w:tcW w:w="4994" w:type="dxa"/>
            <w:shd w:val="clear" w:color="auto" w:fill="E6E6E6"/>
          </w:tcPr>
          <w:p w:rsidR="00027BA3" w:rsidRPr="00027BA3" w:rsidP="00027BA3">
            <w:pPr>
              <w:spacing w:line="240" w:lineRule="atLeast"/>
              <w:rPr>
                <w:bCs/>
                <w:szCs w:val="21"/>
              </w:rPr>
            </w:pPr>
            <w:r w:rsidRPr="00027BA3">
              <w:rPr>
                <w:rFonts w:hint="eastAsia"/>
                <w:bCs/>
                <w:szCs w:val="21"/>
              </w:rPr>
              <w:t>这类物质是每种药物都含有，是维持生物体正常生存的必需物质</w:t>
            </w:r>
          </w:p>
        </w:tc>
      </w:tr>
      <w:tr w:rsidTr="00027BA3">
        <w:tblPrEx>
          <w:tblW w:w="0" w:type="auto"/>
          <w:tblLook w:val="01E0"/>
        </w:tblPrEx>
        <w:tc>
          <w:tcPr>
            <w:tcW w:w="3528" w:type="dxa"/>
          </w:tcPr>
          <w:p w:rsidR="00027BA3" w:rsidP="00027BA3">
            <w:pPr>
              <w:spacing w:line="480" w:lineRule="auto"/>
              <w:rPr>
                <w:b/>
                <w:bCs/>
                <w:szCs w:val="21"/>
              </w:rPr>
            </w:pPr>
            <w:r w:rsidRPr="00027BA3">
              <w:rPr>
                <w:rFonts w:hint="eastAsia"/>
                <w:b/>
                <w:bCs/>
                <w:szCs w:val="21"/>
              </w:rPr>
              <w:t>二级代谢物〔生物碱、黄酮、皂甙等〕</w:t>
            </w:r>
          </w:p>
        </w:tc>
        <w:tc>
          <w:tcPr>
            <w:tcW w:w="4994" w:type="dxa"/>
          </w:tcPr>
          <w:p w:rsidR="00027BA3" w:rsidRPr="00027BA3" w:rsidP="00027BA3">
            <w:pPr>
              <w:spacing w:line="240" w:lineRule="atLeast"/>
              <w:rPr>
                <w:rFonts w:hint="eastAsia"/>
                <w:bCs/>
                <w:szCs w:val="21"/>
              </w:rPr>
            </w:pPr>
            <w:r w:rsidRPr="00027BA3">
              <w:rPr>
                <w:rFonts w:hint="eastAsia"/>
                <w:bCs/>
                <w:szCs w:val="21"/>
              </w:rPr>
              <w:t>这些物质不是每种药物都有，是生物体通过各自特殊代谢途径产生，反映科、属、种的特性物质</w:t>
            </w:r>
          </w:p>
        </w:tc>
      </w:tr>
    </w:tbl>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2.</w:t>
      </w:r>
      <w:r w:rsidRPr="00665844">
        <w:rPr>
          <w:b/>
          <w:szCs w:val="21"/>
          <w:shd w:val="pct15" w:color="auto" w:fill="FFFFFF"/>
        </w:rPr>
        <w:t>溶剂提取法与水蒸气蒸馏法的原理、操作及其特点</w:t>
      </w:r>
    </w:p>
    <w:p w:rsidR="009B64DA" w:rsidP="008F7014">
      <w:pPr>
        <w:spacing w:line="240" w:lineRule="atLeast"/>
        <w:rPr>
          <w:rFonts w:hint="eastAsia"/>
          <w:szCs w:val="21"/>
        </w:rPr>
      </w:pPr>
      <w:r w:rsidRPr="009B64DA">
        <w:rPr>
          <w:szCs w:val="21"/>
        </w:rPr>
        <w:t>溶剂提取法</w:t>
      </w:r>
    </w:p>
    <w:p w:rsidR="00AB5230" w:rsidRPr="00AB5230" w:rsidP="008F7014">
      <w:pPr>
        <w:spacing w:line="240" w:lineRule="atLeast"/>
        <w:rPr>
          <w:rFonts w:hint="eastAsia"/>
          <w:szCs w:val="21"/>
        </w:rPr>
      </w:pPr>
      <w:r>
        <w:rPr>
          <w:rFonts w:hint="eastAsia"/>
          <w:szCs w:val="21"/>
        </w:rPr>
        <w:t>·</w:t>
      </w:r>
      <w:r w:rsidRPr="00AB5230">
        <w:rPr>
          <w:rFonts w:hint="eastAsia"/>
          <w:szCs w:val="21"/>
        </w:rPr>
        <w:t>根据被提取成分的性质和溶剂性质</w:t>
      </w:r>
    </w:p>
    <w:p w:rsidR="00AB5230" w:rsidRPr="00AB5230" w:rsidP="008F7014">
      <w:pPr>
        <w:spacing w:line="240" w:lineRule="atLeast"/>
        <w:ind w:left="840" w:firstLine="420"/>
        <w:rPr>
          <w:rFonts w:hint="eastAsia"/>
          <w:szCs w:val="21"/>
        </w:rPr>
      </w:pPr>
      <w:r>
        <w:rPr>
          <w:rFonts w:hint="eastAsia"/>
          <w:noProof/>
          <w:szCs w:val="21"/>
        </w:rPr>
        <w:pict>
          <v:shapetype id="_x0000_t202" coordsize="21600,21600" o:spt="202" path="m,l,21600r21600,l21600,xe">
            <v:stroke joinstyle="miter"/>
            <v:path gradientshapeok="t" o:connecttype="rect"/>
          </v:shapetype>
          <v:shape id="_x0000_s1027" type="#_x0000_t202" style="width:243pt;height:117pt;margin-top:14.1pt;margin-left:198pt;position:absolute;z-index:251661312">
            <v:textbox>
              <w:txbxContent>
                <w:p w:rsidR="00E57AEB">
                  <w:pPr>
                    <w:rPr>
                      <w:rFonts w:hint="eastAsia"/>
                      <w:szCs w:val="21"/>
                    </w:rPr>
                  </w:pPr>
                  <w:r w:rsidRPr="00A43895">
                    <w:rPr>
                      <w:rFonts w:hint="eastAsia"/>
                      <w:b/>
                      <w:szCs w:val="21"/>
                    </w:rPr>
                    <w:t>石油醚或汽油</w:t>
                  </w:r>
                  <w:r>
                    <w:rPr>
                      <w:rFonts w:hint="eastAsia"/>
                      <w:szCs w:val="21"/>
                    </w:rPr>
                    <w:t>〔可提取油脂、蜡、叶绿素、挥发油、游离甾体及三萜化合物〕</w:t>
                  </w:r>
                </w:p>
                <w:p w:rsidR="00E57AEB">
                  <w:pPr>
                    <w:rPr>
                      <w:rFonts w:hint="eastAsia"/>
                      <w:szCs w:val="21"/>
                    </w:rPr>
                  </w:pPr>
                  <w:r w:rsidRPr="0052590F">
                    <w:rPr>
                      <w:rFonts w:hint="eastAsia"/>
                      <w:b/>
                      <w:szCs w:val="21"/>
                    </w:rPr>
                    <w:t>三氯甲烷或乙酸乙酯</w:t>
                  </w:r>
                  <w:r>
                    <w:rPr>
                      <w:rFonts w:hint="eastAsia"/>
                      <w:szCs w:val="21"/>
                    </w:rPr>
                    <w:t>〔可提取游离生物碱、有机酸及黄酮、香豆素的苷元等中等极性化合物〕</w:t>
                  </w:r>
                </w:p>
                <w:p w:rsidR="00E57AEB">
                  <w:pPr>
                    <w:rPr>
                      <w:rFonts w:hint="eastAsia"/>
                      <w:szCs w:val="21"/>
                    </w:rPr>
                  </w:pPr>
                  <w:r w:rsidRPr="0052590F">
                    <w:rPr>
                      <w:rFonts w:hint="eastAsia"/>
                      <w:b/>
                      <w:szCs w:val="21"/>
                    </w:rPr>
                    <w:t>丙酮或乙醇、甲醇</w:t>
                  </w:r>
                  <w:r>
                    <w:rPr>
                      <w:rFonts w:hint="eastAsia"/>
                      <w:szCs w:val="21"/>
                    </w:rPr>
                    <w:t>〔可提出苷类、生物碱盐以及鞣质等极性化合物</w:t>
                  </w:r>
                </w:p>
                <w:p w:rsidR="00E57AEB">
                  <w:r w:rsidRPr="00A43895">
                    <w:rPr>
                      <w:rFonts w:hint="eastAsia"/>
                      <w:b/>
                      <w:szCs w:val="21"/>
                    </w:rPr>
                    <w:t>水</w:t>
                  </w:r>
                  <w:r>
                    <w:rPr>
                      <w:rFonts w:hint="eastAsia"/>
                      <w:szCs w:val="21"/>
                    </w:rPr>
                    <w:t>〔可提出氨基酸、糖类、无机盐等水溶性成分〕</w:t>
                  </w:r>
                </w:p>
              </w:txbxContent>
            </v:textbox>
          </v:shape>
        </w:pict>
      </w:r>
      <w:r>
        <w:rPr>
          <w:rFonts w:hint="eastAsia"/>
          <w:noProof/>
          <w:szCs w:val="21"/>
        </w:rPr>
        <w:pict>
          <v:shape id="_x0000_s1028" type="#_x0000_t87" style="width:9pt;height:109.2pt;margin-top:7.8pt;margin-left:45pt;position:absolute;z-index:251660288"/>
        </w:pict>
      </w:r>
      <w:r w:rsidRPr="00AB5230" w:rsidR="00AB5230">
        <w:rPr>
          <w:rFonts w:hint="eastAsia"/>
          <w:szCs w:val="21"/>
        </w:rPr>
        <w:t>浸渍法</w:t>
      </w:r>
    </w:p>
    <w:p w:rsidR="00AB5230" w:rsidRPr="00AB5230" w:rsidP="008F7014">
      <w:pPr>
        <w:spacing w:line="240" w:lineRule="atLeast"/>
        <w:ind w:left="840" w:firstLine="420"/>
        <w:rPr>
          <w:rFonts w:hint="eastAsia"/>
          <w:szCs w:val="21"/>
        </w:rPr>
      </w:pPr>
      <w:r w:rsidRPr="00AB5230">
        <w:rPr>
          <w:rFonts w:hint="eastAsia"/>
          <w:szCs w:val="21"/>
        </w:rPr>
        <w:t>渗漉法</w:t>
      </w:r>
    </w:p>
    <w:p w:rsidR="00AB5230" w:rsidRPr="00AB5230" w:rsidP="008F7014">
      <w:pPr>
        <w:spacing w:line="240" w:lineRule="atLeast"/>
        <w:ind w:left="840" w:firstLine="420"/>
        <w:rPr>
          <w:rFonts w:hint="eastAsia"/>
          <w:szCs w:val="21"/>
        </w:rPr>
      </w:pPr>
      <w:r w:rsidRPr="00AB5230">
        <w:rPr>
          <w:rFonts w:hint="eastAsia"/>
          <w:szCs w:val="21"/>
        </w:rPr>
        <w:t>煎煮法</w:t>
      </w:r>
    </w:p>
    <w:p w:rsidR="00AB5230" w:rsidRPr="00AB5230" w:rsidP="008F7014">
      <w:pPr>
        <w:spacing w:line="240" w:lineRule="atLeast"/>
        <w:rPr>
          <w:rFonts w:hint="eastAsia"/>
          <w:szCs w:val="21"/>
        </w:rPr>
      </w:pPr>
      <w:r>
        <w:rPr>
          <w:rFonts w:hint="eastAsia"/>
          <w:szCs w:val="21"/>
        </w:rPr>
        <w:t>提取方法</w:t>
        <w:tab/>
      </w:r>
      <w:r w:rsidRPr="00AB5230">
        <w:rPr>
          <w:rFonts w:hint="eastAsia"/>
          <w:szCs w:val="21"/>
        </w:rPr>
        <w:t>回流提取法</w:t>
      </w:r>
    </w:p>
    <w:p w:rsidR="00AB5230" w:rsidRPr="00AB5230" w:rsidP="008F7014">
      <w:pPr>
        <w:spacing w:line="240" w:lineRule="atLeast"/>
        <w:ind w:left="840" w:firstLine="420"/>
        <w:rPr>
          <w:rFonts w:hint="eastAsia"/>
          <w:szCs w:val="21"/>
        </w:rPr>
      </w:pPr>
      <w:r w:rsidRPr="00AB5230">
        <w:rPr>
          <w:rFonts w:hint="eastAsia"/>
          <w:szCs w:val="21"/>
        </w:rPr>
        <w:t>连续回流提取法</w:t>
      </w:r>
    </w:p>
    <w:p w:rsidR="00AB5230" w:rsidRPr="00AB5230" w:rsidP="008F7014">
      <w:pPr>
        <w:spacing w:line="240" w:lineRule="atLeast"/>
        <w:ind w:left="840" w:firstLine="420"/>
        <w:rPr>
          <w:rFonts w:hint="eastAsia"/>
          <w:szCs w:val="21"/>
        </w:rPr>
      </w:pPr>
      <w:r w:rsidRPr="00AB5230">
        <w:rPr>
          <w:rFonts w:hint="eastAsia"/>
          <w:szCs w:val="21"/>
        </w:rPr>
        <w:t>超临界流体萃取法</w:t>
      </w:r>
    </w:p>
    <w:p w:rsidR="00AB5230" w:rsidRPr="00AB5230" w:rsidP="008F7014">
      <w:pPr>
        <w:spacing w:line="240" w:lineRule="atLeast"/>
        <w:ind w:left="840" w:firstLine="420"/>
        <w:rPr>
          <w:rFonts w:hint="eastAsia"/>
          <w:szCs w:val="21"/>
        </w:rPr>
      </w:pPr>
      <w:r w:rsidRPr="00AB5230">
        <w:rPr>
          <w:rFonts w:hint="eastAsia"/>
          <w:szCs w:val="21"/>
        </w:rPr>
        <w:t>超声波提取法</w:t>
      </w:r>
    </w:p>
    <w:p w:rsidR="00AB5230" w:rsidP="008F7014">
      <w:pPr>
        <w:spacing w:line="240" w:lineRule="atLeast"/>
        <w:ind w:left="840" w:firstLine="420"/>
        <w:rPr>
          <w:rFonts w:hint="eastAsia"/>
          <w:szCs w:val="21"/>
        </w:rPr>
      </w:pPr>
      <w:r w:rsidRPr="00AB5230">
        <w:rPr>
          <w:rFonts w:hint="eastAsia"/>
          <w:szCs w:val="21"/>
        </w:rPr>
        <w:t>微波提取法</w:t>
      </w:r>
    </w:p>
    <w:p w:rsidR="009B64DA" w:rsidRPr="009B64DA" w:rsidP="008F7014">
      <w:pPr>
        <w:spacing w:line="240" w:lineRule="atLeast"/>
        <w:rPr>
          <w:rFonts w:hint="eastAsia"/>
          <w:szCs w:val="21"/>
        </w:rPr>
      </w:pPr>
      <w:r w:rsidR="00AB5230">
        <w:rPr>
          <w:rFonts w:hint="eastAsia"/>
          <w:szCs w:val="21"/>
        </w:rPr>
        <w:t>·</w:t>
      </w:r>
      <w:r>
        <w:rPr>
          <w:rFonts w:hint="eastAsia"/>
          <w:szCs w:val="21"/>
        </w:rPr>
        <w:t>溶剂极性</w:t>
      </w:r>
      <w:r w:rsidRPr="009B64DA">
        <w:rPr>
          <w:rFonts w:hint="eastAsia"/>
          <w:szCs w:val="21"/>
        </w:rPr>
        <w:t>由弱到强的顺序如下：</w:t>
      </w:r>
    </w:p>
    <w:p w:rsidR="009B64DA" w:rsidRPr="00FE0828" w:rsidP="008F7014">
      <w:pPr>
        <w:spacing w:line="240" w:lineRule="atLeast"/>
        <w:rPr>
          <w:rFonts w:hint="eastAsia"/>
          <w:b/>
          <w:szCs w:val="21"/>
        </w:rPr>
      </w:pPr>
      <w:r w:rsidRPr="00FE0828">
        <w:rPr>
          <w:rFonts w:hint="eastAsia"/>
          <w:b/>
          <w:szCs w:val="21"/>
        </w:rPr>
        <w:t>石油醚(低沸点</w:t>
      </w:r>
      <w:r w:rsidRPr="00FE0828">
        <w:rPr>
          <w:rFonts w:hint="eastAsia"/>
          <w:b/>
          <w:szCs w:val="21"/>
        </w:rPr>
        <w:t>→</w:t>
      </w:r>
      <w:r w:rsidRPr="00FE0828">
        <w:rPr>
          <w:rFonts w:hint="eastAsia"/>
          <w:b/>
          <w:szCs w:val="21"/>
        </w:rPr>
        <w:t>高沸点) &lt;二硫化碳&lt; 四氯化碳 &lt; 苯 &lt; 二氯甲烷 &lt;</w:t>
      </w:r>
    </w:p>
    <w:p w:rsidR="00430784" w:rsidRPr="00FE0828" w:rsidP="008F7014">
      <w:pPr>
        <w:spacing w:line="240" w:lineRule="atLeast"/>
        <w:rPr>
          <w:rFonts w:hint="eastAsia"/>
          <w:b/>
          <w:szCs w:val="21"/>
        </w:rPr>
      </w:pPr>
      <w:r w:rsidRPr="00FE0828" w:rsidR="009B64DA">
        <w:rPr>
          <w:rFonts w:hint="eastAsia"/>
          <w:b/>
          <w:szCs w:val="21"/>
        </w:rPr>
        <w:t>乙醚&lt;氯仿&lt; 醋酸乙酯 &lt; 正丁醇 &lt; 丙酮 &lt;乙醇&lt;甲醇 &lt;水&lt;乙酸</w:t>
      </w:r>
    </w:p>
    <w:p w:rsidR="009B64DA" w:rsidRPr="009B64DA" w:rsidP="008F7014">
      <w:pPr>
        <w:spacing w:line="240" w:lineRule="atLeast"/>
        <w:rPr>
          <w:rFonts w:hint="eastAsia"/>
          <w:szCs w:val="21"/>
        </w:rPr>
      </w:pPr>
      <w:r w:rsidR="00AB5230">
        <w:rPr>
          <w:rFonts w:hint="eastAsia"/>
          <w:szCs w:val="21"/>
        </w:rPr>
        <w:t>·</w:t>
      </w:r>
      <w:r w:rsidRPr="009B64DA">
        <w:rPr>
          <w:rFonts w:hint="eastAsia"/>
          <w:szCs w:val="21"/>
        </w:rPr>
        <w:t>选择溶剂的要点：能有效的提取成分；相似相溶，沸点适中易回收；低毒平安。</w:t>
      </w:r>
    </w:p>
    <w:p w:rsidR="009B64DA" w:rsidRPr="009B64DA" w:rsidP="008F7014">
      <w:pPr>
        <w:spacing w:line="240" w:lineRule="atLeast"/>
        <w:rPr>
          <w:rFonts w:hint="eastAsia"/>
          <w:szCs w:val="21"/>
        </w:rPr>
      </w:pPr>
      <w:r w:rsidR="0047407F">
        <w:rPr>
          <w:rFonts w:hint="eastAsia"/>
          <w:szCs w:val="21"/>
        </w:rPr>
        <w:t>·</w:t>
      </w:r>
      <w:r w:rsidRPr="00430784">
        <w:rPr>
          <w:b/>
          <w:szCs w:val="21"/>
        </w:rPr>
        <w:t>水蒸气蒸馏法</w:t>
      </w:r>
      <w:r w:rsidRPr="009B64DA">
        <w:rPr>
          <w:szCs w:val="21"/>
        </w:rPr>
        <w:t>的原理</w:t>
      </w:r>
      <w:r w:rsidRPr="009B64DA">
        <w:rPr>
          <w:rFonts w:hint="eastAsia"/>
          <w:szCs w:val="21"/>
        </w:rPr>
        <w:t>：这类成分有挥发性，在100</w:t>
      </w:r>
      <w:r w:rsidRPr="009B64DA">
        <w:rPr>
          <w:rFonts w:hint="eastAsia"/>
          <w:szCs w:val="21"/>
        </w:rPr>
        <w:t>℃</w:t>
      </w:r>
      <w:r w:rsidRPr="009B64DA">
        <w:rPr>
          <w:rFonts w:hint="eastAsia"/>
          <w:szCs w:val="21"/>
        </w:rPr>
        <w:t>时有一定蒸汽压，当水沸腾时，该类成分一并随水蒸汽带出，再用有机溶剂萃取，既可别离出</w:t>
      </w:r>
      <w:r w:rsidR="0047407F">
        <w:rPr>
          <w:rFonts w:hint="eastAsia"/>
          <w:szCs w:val="21"/>
        </w:rPr>
        <w:t>。</w:t>
      </w:r>
    </w:p>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 xml:space="preserve">3. </w:t>
      </w:r>
      <w:r w:rsidRPr="00665844">
        <w:rPr>
          <w:b/>
          <w:szCs w:val="21"/>
          <w:shd w:val="pct15" w:color="auto" w:fill="FFFFFF"/>
        </w:rPr>
        <w:t>层析方法〔硅胶、聚酰胺、葡聚糖凝胶、离子交换树脂、大孔树脂法及分配层析〕和两相溶剂萃取法的原理及方法</w:t>
      </w:r>
      <w:r w:rsidRPr="00665844">
        <w:rPr>
          <w:rFonts w:hint="eastAsia"/>
          <w:b/>
          <w:szCs w:val="21"/>
          <w:shd w:val="pct15" w:color="auto" w:fill="FFFFFF"/>
        </w:rPr>
        <w:t>。</w:t>
      </w:r>
    </w:p>
    <w:tbl>
      <w:tblPr>
        <w:tblStyle w:val="TableGrid"/>
        <w:tblW w:w="0" w:type="auto"/>
        <w:tblLook w:val="01E0"/>
      </w:tblPr>
      <w:tblGrid>
        <w:gridCol w:w="1008"/>
        <w:gridCol w:w="1080"/>
        <w:gridCol w:w="3960"/>
        <w:gridCol w:w="2474"/>
      </w:tblGrid>
      <w:tr w:rsidTr="00595DC1">
        <w:tblPrEx>
          <w:tblW w:w="0" w:type="auto"/>
          <w:tblLook w:val="01E0"/>
        </w:tblPrEx>
        <w:tc>
          <w:tcPr>
            <w:tcW w:w="1008" w:type="dxa"/>
            <w:shd w:val="clear" w:color="auto" w:fill="E6E6E6"/>
          </w:tcPr>
          <w:p w:rsidR="00805A3C" w:rsidP="008F7014">
            <w:pPr>
              <w:spacing w:line="240" w:lineRule="atLeast"/>
              <w:rPr>
                <w:rFonts w:hint="eastAsia"/>
                <w:szCs w:val="21"/>
              </w:rPr>
            </w:pPr>
            <w:r w:rsidRPr="00805A3C">
              <w:rPr>
                <w:rFonts w:hint="eastAsia"/>
                <w:szCs w:val="21"/>
              </w:rPr>
              <w:t>吸附剂</w:t>
            </w:r>
          </w:p>
        </w:tc>
        <w:tc>
          <w:tcPr>
            <w:tcW w:w="1080" w:type="dxa"/>
            <w:shd w:val="clear" w:color="auto" w:fill="E6E6E6"/>
          </w:tcPr>
          <w:p w:rsidR="00805A3C" w:rsidP="008F7014">
            <w:pPr>
              <w:spacing w:line="240" w:lineRule="atLeast"/>
              <w:rPr>
                <w:rFonts w:hint="eastAsia"/>
                <w:szCs w:val="21"/>
              </w:rPr>
            </w:pPr>
            <w:r w:rsidRPr="00805A3C">
              <w:rPr>
                <w:rFonts w:hint="eastAsia"/>
                <w:szCs w:val="21"/>
              </w:rPr>
              <w:t>别离原理</w:t>
            </w:r>
          </w:p>
        </w:tc>
        <w:tc>
          <w:tcPr>
            <w:tcW w:w="3960" w:type="dxa"/>
            <w:shd w:val="clear" w:color="auto" w:fill="E6E6E6"/>
          </w:tcPr>
          <w:p w:rsidR="00805A3C" w:rsidP="008F7014">
            <w:pPr>
              <w:spacing w:line="240" w:lineRule="atLeast"/>
              <w:rPr>
                <w:rFonts w:hint="eastAsia"/>
                <w:szCs w:val="21"/>
              </w:rPr>
            </w:pPr>
            <w:r w:rsidRPr="00805A3C">
              <w:rPr>
                <w:rFonts w:hint="eastAsia"/>
                <w:szCs w:val="21"/>
              </w:rPr>
              <w:t>吸附规律</w:t>
            </w:r>
          </w:p>
        </w:tc>
        <w:tc>
          <w:tcPr>
            <w:tcW w:w="2474" w:type="dxa"/>
            <w:shd w:val="clear" w:color="auto" w:fill="E6E6E6"/>
          </w:tcPr>
          <w:p w:rsidR="00805A3C" w:rsidP="008F7014">
            <w:pPr>
              <w:spacing w:line="240" w:lineRule="atLeast"/>
              <w:rPr>
                <w:rFonts w:hint="eastAsia"/>
                <w:szCs w:val="21"/>
              </w:rPr>
            </w:pPr>
            <w:r w:rsidRPr="00805A3C">
              <w:rPr>
                <w:rFonts w:hint="eastAsia"/>
                <w:szCs w:val="21"/>
              </w:rPr>
              <w:t>应用</w:t>
            </w:r>
          </w:p>
        </w:tc>
      </w:tr>
      <w:tr w:rsidTr="00595DC1">
        <w:tblPrEx>
          <w:tblW w:w="0" w:type="auto"/>
          <w:tblLook w:val="01E0"/>
        </w:tblPrEx>
        <w:tc>
          <w:tcPr>
            <w:tcW w:w="1008" w:type="dxa"/>
            <w:tcBorders>
              <w:bottom w:val="single" w:sz="4" w:space="0" w:color="auto"/>
            </w:tcBorders>
          </w:tcPr>
          <w:p w:rsidR="00805A3C" w:rsidP="008F7014">
            <w:pPr>
              <w:spacing w:line="240" w:lineRule="atLeast"/>
              <w:rPr>
                <w:rFonts w:hint="eastAsia"/>
                <w:szCs w:val="21"/>
              </w:rPr>
            </w:pPr>
            <w:r w:rsidRPr="00805A3C">
              <w:rPr>
                <w:rFonts w:hint="eastAsia"/>
                <w:szCs w:val="21"/>
              </w:rPr>
              <w:t>硅胶</w:t>
            </w:r>
          </w:p>
        </w:tc>
        <w:tc>
          <w:tcPr>
            <w:tcW w:w="1080" w:type="dxa"/>
            <w:tcBorders>
              <w:bottom w:val="single" w:sz="4" w:space="0" w:color="auto"/>
            </w:tcBorders>
          </w:tcPr>
          <w:p w:rsidR="00805A3C" w:rsidP="008F7014">
            <w:pPr>
              <w:spacing w:line="240" w:lineRule="atLeast"/>
              <w:rPr>
                <w:rFonts w:hint="eastAsia"/>
                <w:szCs w:val="21"/>
              </w:rPr>
            </w:pPr>
            <w:r w:rsidRPr="00805A3C">
              <w:rPr>
                <w:rFonts w:hint="eastAsia"/>
                <w:szCs w:val="21"/>
              </w:rPr>
              <w:t>吸附原理</w:t>
            </w:r>
          </w:p>
        </w:tc>
        <w:tc>
          <w:tcPr>
            <w:tcW w:w="3960" w:type="dxa"/>
            <w:tcBorders>
              <w:bottom w:val="single" w:sz="4" w:space="0" w:color="auto"/>
            </w:tcBorders>
          </w:tcPr>
          <w:p w:rsidR="00B37109" w:rsidP="008F7014">
            <w:pPr>
              <w:spacing w:line="240" w:lineRule="atLeast"/>
              <w:rPr>
                <w:rFonts w:hint="eastAsia"/>
                <w:szCs w:val="21"/>
              </w:rPr>
            </w:pPr>
            <w:r w:rsidRPr="00805A3C" w:rsidR="00805A3C">
              <w:rPr>
                <w:rFonts w:hint="eastAsia"/>
                <w:szCs w:val="21"/>
              </w:rPr>
              <w:t>弱酸性、极性吸附剂</w:t>
            </w:r>
          </w:p>
          <w:p w:rsidR="00B37109" w:rsidP="008F7014">
            <w:pPr>
              <w:spacing w:line="240" w:lineRule="atLeast"/>
              <w:rPr>
                <w:rFonts w:hint="eastAsia"/>
                <w:szCs w:val="21"/>
              </w:rPr>
            </w:pPr>
            <w:r w:rsidRPr="00805A3C">
              <w:rPr>
                <w:rFonts w:hint="eastAsia"/>
              </w:rPr>
              <w:t>化合物极性越大、</w:t>
            </w:r>
            <w:r w:rsidRPr="00805A3C" w:rsidR="00805A3C">
              <w:rPr>
                <w:rFonts w:hint="eastAsia"/>
                <w:szCs w:val="21"/>
              </w:rPr>
              <w:t>吸附能力强〔难洗脱〕</w:t>
            </w:r>
          </w:p>
          <w:p w:rsidR="00805A3C" w:rsidP="008F7014">
            <w:pPr>
              <w:spacing w:line="240" w:lineRule="atLeast"/>
              <w:rPr>
                <w:rFonts w:hint="eastAsia"/>
                <w:szCs w:val="21"/>
              </w:rPr>
            </w:pPr>
            <w:r w:rsidRPr="00805A3C">
              <w:rPr>
                <w:rFonts w:hint="eastAsia"/>
                <w:szCs w:val="21"/>
              </w:rPr>
              <w:t>溶剂极性越小，吸附力越强</w:t>
            </w:r>
          </w:p>
        </w:tc>
        <w:tc>
          <w:tcPr>
            <w:tcW w:w="2474" w:type="dxa"/>
            <w:tcBorders>
              <w:bottom w:val="single" w:sz="4" w:space="0" w:color="auto"/>
            </w:tcBorders>
          </w:tcPr>
          <w:p w:rsidR="00805A3C" w:rsidP="00037B9D">
            <w:pPr>
              <w:spacing w:line="240" w:lineRule="atLeast"/>
              <w:jc w:val="left"/>
              <w:rPr>
                <w:rFonts w:hint="eastAsia"/>
              </w:rPr>
            </w:pPr>
            <w:r w:rsidRPr="00805A3C">
              <w:rPr>
                <w:rFonts w:hint="eastAsia"/>
              </w:rPr>
              <w:t>广泛〔酸</w:t>
            </w:r>
            <w:r w:rsidR="00B37109">
              <w:rPr>
                <w:rFonts w:hint="eastAsia"/>
              </w:rPr>
              <w:t>、</w:t>
            </w:r>
            <w:r w:rsidRPr="00805A3C">
              <w:rPr>
                <w:rFonts w:hint="eastAsia"/>
              </w:rPr>
              <w:t>碱及                      中性成分均可〕</w:t>
            </w:r>
          </w:p>
        </w:tc>
      </w:tr>
      <w:tr w:rsidTr="00595DC1">
        <w:tblPrEx>
          <w:tblW w:w="0" w:type="auto"/>
          <w:tblLook w:val="01E0"/>
        </w:tblPrEx>
        <w:tc>
          <w:tcPr>
            <w:tcW w:w="1008" w:type="dxa"/>
            <w:shd w:val="clear" w:color="auto" w:fill="E6E6E6"/>
          </w:tcPr>
          <w:p w:rsidR="00805A3C" w:rsidP="008F7014">
            <w:pPr>
              <w:spacing w:line="240" w:lineRule="atLeast"/>
              <w:rPr>
                <w:rFonts w:hint="eastAsia"/>
                <w:szCs w:val="21"/>
              </w:rPr>
            </w:pPr>
            <w:r w:rsidRPr="00805A3C">
              <w:rPr>
                <w:rFonts w:hint="eastAsia"/>
                <w:szCs w:val="21"/>
              </w:rPr>
              <w:t>氧化铝</w:t>
            </w:r>
          </w:p>
        </w:tc>
        <w:tc>
          <w:tcPr>
            <w:tcW w:w="1080" w:type="dxa"/>
            <w:shd w:val="clear" w:color="auto" w:fill="E6E6E6"/>
          </w:tcPr>
          <w:p w:rsidR="00805A3C" w:rsidP="008F7014">
            <w:pPr>
              <w:spacing w:line="240" w:lineRule="atLeast"/>
              <w:rPr>
                <w:rFonts w:hint="eastAsia"/>
                <w:szCs w:val="21"/>
              </w:rPr>
            </w:pPr>
            <w:r w:rsidRPr="00805A3C">
              <w:rPr>
                <w:rFonts w:hint="eastAsia"/>
                <w:szCs w:val="21"/>
              </w:rPr>
              <w:t>吸附原理</w:t>
            </w:r>
          </w:p>
        </w:tc>
        <w:tc>
          <w:tcPr>
            <w:tcW w:w="3960" w:type="dxa"/>
            <w:shd w:val="clear" w:color="auto" w:fill="E6E6E6"/>
          </w:tcPr>
          <w:p w:rsidR="00805A3C" w:rsidP="008F7014">
            <w:pPr>
              <w:spacing w:line="240" w:lineRule="atLeast"/>
              <w:rPr>
                <w:rFonts w:hint="eastAsia"/>
                <w:szCs w:val="21"/>
              </w:rPr>
            </w:pPr>
            <w:r w:rsidRPr="00805A3C">
              <w:rPr>
                <w:rFonts w:hint="eastAsia"/>
                <w:szCs w:val="21"/>
              </w:rPr>
              <w:t>碱性、极性吸附剂</w:t>
            </w:r>
          </w:p>
          <w:p w:rsidR="00805A3C" w:rsidP="008F7014">
            <w:pPr>
              <w:spacing w:line="240" w:lineRule="atLeast"/>
              <w:rPr>
                <w:rFonts w:hint="eastAsia"/>
                <w:szCs w:val="21"/>
              </w:rPr>
            </w:pPr>
            <w:r w:rsidRPr="00805A3C">
              <w:rPr>
                <w:rFonts w:hint="eastAsia"/>
                <w:szCs w:val="21"/>
              </w:rPr>
              <w:t>吸附规律同上</w:t>
            </w:r>
          </w:p>
        </w:tc>
        <w:tc>
          <w:tcPr>
            <w:tcW w:w="2474" w:type="dxa"/>
            <w:shd w:val="clear" w:color="auto" w:fill="E6E6E6"/>
          </w:tcPr>
          <w:p w:rsidR="00805A3C" w:rsidP="008F7014">
            <w:pPr>
              <w:spacing w:line="240" w:lineRule="atLeast"/>
              <w:rPr>
                <w:rFonts w:hint="eastAsia"/>
                <w:szCs w:val="21"/>
              </w:rPr>
            </w:pPr>
            <w:r w:rsidRPr="00805A3C">
              <w:rPr>
                <w:rFonts w:hint="eastAsia"/>
                <w:szCs w:val="21"/>
              </w:rPr>
              <w:t>碱性、中性成分〔酸性成分与铝络合〕</w:t>
            </w:r>
          </w:p>
        </w:tc>
      </w:tr>
      <w:tr w:rsidTr="00595DC1">
        <w:tblPrEx>
          <w:tblW w:w="0" w:type="auto"/>
          <w:tblLook w:val="01E0"/>
        </w:tblPrEx>
        <w:tc>
          <w:tcPr>
            <w:tcW w:w="1008" w:type="dxa"/>
            <w:tcBorders>
              <w:bottom w:val="single" w:sz="4" w:space="0" w:color="auto"/>
            </w:tcBorders>
          </w:tcPr>
          <w:p w:rsidR="00805A3C" w:rsidP="008F7014">
            <w:pPr>
              <w:spacing w:line="240" w:lineRule="atLeast"/>
              <w:rPr>
                <w:rFonts w:hint="eastAsia"/>
                <w:szCs w:val="21"/>
              </w:rPr>
            </w:pPr>
            <w:r w:rsidRPr="00805A3C">
              <w:rPr>
                <w:rFonts w:hint="eastAsia"/>
                <w:szCs w:val="21"/>
              </w:rPr>
              <w:t>活性炭</w:t>
            </w:r>
          </w:p>
        </w:tc>
        <w:tc>
          <w:tcPr>
            <w:tcW w:w="1080" w:type="dxa"/>
            <w:tcBorders>
              <w:bottom w:val="single" w:sz="4" w:space="0" w:color="auto"/>
            </w:tcBorders>
          </w:tcPr>
          <w:p w:rsidR="00805A3C" w:rsidP="008F7014">
            <w:pPr>
              <w:spacing w:line="240" w:lineRule="atLeast"/>
              <w:rPr>
                <w:rFonts w:hint="eastAsia"/>
                <w:szCs w:val="21"/>
              </w:rPr>
            </w:pPr>
            <w:r w:rsidRPr="00805A3C">
              <w:rPr>
                <w:rFonts w:hint="eastAsia"/>
                <w:szCs w:val="21"/>
              </w:rPr>
              <w:t>吸附原理</w:t>
            </w:r>
          </w:p>
        </w:tc>
        <w:tc>
          <w:tcPr>
            <w:tcW w:w="3960" w:type="dxa"/>
            <w:tcBorders>
              <w:bottom w:val="single" w:sz="4" w:space="0" w:color="auto"/>
            </w:tcBorders>
          </w:tcPr>
          <w:p w:rsidR="00805A3C" w:rsidP="008F7014">
            <w:pPr>
              <w:spacing w:line="240" w:lineRule="atLeast"/>
              <w:rPr>
                <w:rFonts w:hint="eastAsia"/>
                <w:szCs w:val="21"/>
              </w:rPr>
            </w:pPr>
            <w:r w:rsidRPr="00805A3C">
              <w:rPr>
                <w:rFonts w:hint="eastAsia"/>
                <w:szCs w:val="21"/>
              </w:rPr>
              <w:t>非极性吸附剂</w:t>
            </w:r>
          </w:p>
          <w:p w:rsidR="00805A3C" w:rsidP="008F7014">
            <w:pPr>
              <w:spacing w:line="240" w:lineRule="atLeast"/>
              <w:rPr>
                <w:rFonts w:hint="eastAsia"/>
                <w:szCs w:val="21"/>
              </w:rPr>
            </w:pPr>
            <w:r w:rsidRPr="00805A3C">
              <w:rPr>
                <w:rFonts w:hint="eastAsia"/>
                <w:szCs w:val="21"/>
              </w:rPr>
              <w:t>吸附规律与</w:t>
            </w:r>
            <w:r w:rsidRPr="00A43895" w:rsidR="0056544F">
              <w:rPr>
                <w:rFonts w:hint="eastAsia"/>
                <w:b/>
                <w:szCs w:val="21"/>
              </w:rPr>
              <w:t>与硅胶、氧化铝相反</w:t>
            </w:r>
          </w:p>
        </w:tc>
        <w:tc>
          <w:tcPr>
            <w:tcW w:w="2474" w:type="dxa"/>
            <w:tcBorders>
              <w:bottom w:val="single" w:sz="4" w:space="0" w:color="auto"/>
            </w:tcBorders>
          </w:tcPr>
          <w:p w:rsidR="00805A3C" w:rsidP="008F7014">
            <w:pPr>
              <w:spacing w:line="240" w:lineRule="atLeast"/>
              <w:rPr>
                <w:rFonts w:hint="eastAsia"/>
                <w:szCs w:val="21"/>
              </w:rPr>
            </w:pPr>
            <w:r w:rsidRPr="00805A3C">
              <w:rPr>
                <w:rFonts w:hint="eastAsia"/>
                <w:szCs w:val="21"/>
              </w:rPr>
              <w:t>从稀水溶液中富集微量物质</w:t>
            </w:r>
            <w:r w:rsidR="00B37109">
              <w:rPr>
                <w:rFonts w:hint="eastAsia"/>
                <w:szCs w:val="21"/>
              </w:rPr>
              <w:t>；</w:t>
            </w:r>
            <w:r w:rsidRPr="00805A3C">
              <w:rPr>
                <w:rFonts w:hint="eastAsia"/>
                <w:szCs w:val="21"/>
              </w:rPr>
              <w:t>脱色〔脂溶性色素〕</w:t>
            </w:r>
          </w:p>
        </w:tc>
      </w:tr>
      <w:tr w:rsidTr="00595DC1">
        <w:tblPrEx>
          <w:tblW w:w="0" w:type="auto"/>
          <w:tblLook w:val="01E0"/>
        </w:tblPrEx>
        <w:tc>
          <w:tcPr>
            <w:tcW w:w="1008" w:type="dxa"/>
            <w:shd w:val="clear" w:color="auto" w:fill="E6E6E6"/>
          </w:tcPr>
          <w:p w:rsidR="00B37109" w:rsidRPr="00805A3C" w:rsidP="008F7014">
            <w:pPr>
              <w:spacing w:line="240" w:lineRule="atLeast"/>
              <w:rPr>
                <w:rFonts w:hint="eastAsia"/>
                <w:szCs w:val="21"/>
              </w:rPr>
            </w:pPr>
            <w:r>
              <w:rPr>
                <w:rFonts w:hint="eastAsia"/>
                <w:szCs w:val="21"/>
              </w:rPr>
              <w:t>聚酰胺</w:t>
            </w:r>
          </w:p>
        </w:tc>
        <w:tc>
          <w:tcPr>
            <w:tcW w:w="1080" w:type="dxa"/>
            <w:shd w:val="clear" w:color="auto" w:fill="E6E6E6"/>
          </w:tcPr>
          <w:p w:rsidR="00B37109" w:rsidRPr="00805A3C" w:rsidP="008F7014">
            <w:pPr>
              <w:spacing w:line="240" w:lineRule="atLeast"/>
              <w:rPr>
                <w:rFonts w:hint="eastAsia"/>
                <w:szCs w:val="21"/>
              </w:rPr>
            </w:pPr>
            <w:r>
              <w:rPr>
                <w:rFonts w:hint="eastAsia"/>
                <w:szCs w:val="21"/>
              </w:rPr>
              <w:t>氢键吸附</w:t>
            </w:r>
          </w:p>
        </w:tc>
        <w:tc>
          <w:tcPr>
            <w:tcW w:w="3960" w:type="dxa"/>
            <w:shd w:val="clear" w:color="auto" w:fill="E6E6E6"/>
          </w:tcPr>
          <w:p w:rsidR="0056544F" w:rsidRPr="0056544F" w:rsidP="008F7014">
            <w:pPr>
              <w:spacing w:after="0" w:line="240" w:lineRule="atLeast"/>
              <w:rPr>
                <w:rFonts w:hint="eastAsia"/>
                <w:b/>
                <w:szCs w:val="21"/>
              </w:rPr>
            </w:pPr>
          </w:p>
        </w:tc>
        <w:tc>
          <w:tcPr>
            <w:tcW w:w="2474" w:type="dxa"/>
            <w:shd w:val="clear" w:color="auto" w:fill="E6E6E6"/>
          </w:tcPr>
          <w:p w:rsidR="00C11CBD" w:rsidP="008F7014">
            <w:pPr>
              <w:spacing w:after="0" w:line="240" w:lineRule="atLeast"/>
              <w:rPr>
                <w:rFonts w:hint="eastAsia"/>
                <w:szCs w:val="21"/>
              </w:rPr>
            </w:pPr>
          </w:p>
        </w:tc>
      </w:tr>
    </w:tbl>
    <w:p>
      <w:pPr>
        <w:sectPr>
          <w:pgSz w:w="11906" w:h="16838"/>
          <w:pgMar w:top="1162" w:right="1270" w:bottom="1162" w:left="1230" w:header="851" w:footer="992" w:gutter="0"/>
          <w:cols w:space="425"/>
          <w:docGrid w:type="lines" w:linePitch="312"/>
        </w:sectPr>
      </w:pPr>
    </w:p>
    <w:tbl>
      <w:tblPr>
        <w:tblStyle w:val="0"/>
        <w:tblW w:w="0" w:type="auto"/>
        <w:tblLook w:val="01E0"/>
      </w:tblPr>
      <w:tblGrid>
        <w:gridCol w:w="1008"/>
        <w:gridCol w:w="1080"/>
        <w:gridCol w:w="3960"/>
        <w:gridCol w:w="2474"/>
      </w:tblGrid>
      <w:tr w:rsidTr="00595DC1">
        <w:tblPrEx>
          <w:tblW w:w="0" w:type="auto"/>
          <w:tblLook w:val="01E0"/>
        </w:tblPrEx>
        <w:tc>
          <w:tcPr>
            <w:tcW w:w="1008" w:type="dxa"/>
            <w:shd w:val="clear" w:color="auto" w:fill="E6E6E6"/>
          </w:tcPr>
          <w:p/>
        </w:tc>
        <w:tc>
          <w:tcPr>
            <w:tcW w:w="1080" w:type="dxa"/>
            <w:shd w:val="clear" w:color="auto" w:fill="E6E6E6"/>
          </w:tcPr>
          <w:p/>
        </w:tc>
        <w:tc>
          <w:tcPr>
            <w:tcW w:w="3960" w:type="dxa"/>
            <w:shd w:val="clear" w:color="auto" w:fill="E6E6E6"/>
          </w:tcPr>
          <w:p w:rsidR="0056544F" w:rsidRPr="0056544F" w:rsidP="008F7014">
            <w:pPr>
              <w:spacing w:before="0" w:line="240" w:lineRule="atLeast"/>
              <w:rPr>
                <w:rFonts w:hint="eastAsia"/>
                <w:b/>
                <w:szCs w:val="21"/>
              </w:rPr>
            </w:pPr>
            <w:r w:rsidRPr="0056544F" w:rsidR="00B37109">
              <w:rPr>
                <w:rFonts w:hint="eastAsia"/>
                <w:b/>
                <w:szCs w:val="21"/>
              </w:rPr>
              <w:t>〔1〕形成氢键的基团数目越多，那么吸附力越强；</w:t>
            </w:r>
            <w:r w:rsidRPr="0056544F" w:rsidR="008D5455">
              <w:rPr>
                <w:rFonts w:hint="eastAsia"/>
                <w:b/>
                <w:szCs w:val="21"/>
              </w:rPr>
              <w:t xml:space="preserve">       </w:t>
            </w:r>
          </w:p>
          <w:p w:rsidR="00B37109" w:rsidRPr="00B37109" w:rsidP="008F7014">
            <w:pPr>
              <w:spacing w:line="240" w:lineRule="atLeast"/>
              <w:rPr>
                <w:rFonts w:hint="eastAsia"/>
                <w:szCs w:val="21"/>
              </w:rPr>
            </w:pPr>
            <w:r w:rsidRPr="00B37109">
              <w:rPr>
                <w:rFonts w:hint="eastAsia"/>
                <w:szCs w:val="21"/>
              </w:rPr>
              <w:t>〔2〕易形成分子内氢键，其在聚酰胺上的吸附力即减弱；</w:t>
            </w:r>
          </w:p>
          <w:p w:rsidR="003D7A05" w:rsidP="008F7014">
            <w:pPr>
              <w:spacing w:line="240" w:lineRule="atLeast"/>
              <w:rPr>
                <w:rFonts w:hint="eastAsia"/>
                <w:szCs w:val="21"/>
              </w:rPr>
            </w:pPr>
            <w:r w:rsidRPr="00B37109" w:rsidR="00B37109">
              <w:rPr>
                <w:rFonts w:hint="eastAsia"/>
                <w:szCs w:val="21"/>
              </w:rPr>
              <w:t>〔3〕分子中芳香化程度高，吸附力增强。</w:t>
            </w:r>
          </w:p>
          <w:p w:rsidR="003D7A05" w:rsidRPr="0056544F" w:rsidP="008F7014">
            <w:pPr>
              <w:spacing w:line="240" w:lineRule="atLeast"/>
              <w:rPr>
                <w:rFonts w:hint="eastAsia"/>
                <w:b/>
                <w:szCs w:val="21"/>
              </w:rPr>
            </w:pPr>
            <w:r w:rsidRPr="0056544F">
              <w:rPr>
                <w:rFonts w:hint="eastAsia"/>
                <w:b/>
                <w:szCs w:val="21"/>
              </w:rPr>
              <w:t>〔4〕各种溶剂对聚酰胺的洗脱能力：</w:t>
            </w:r>
          </w:p>
          <w:p w:rsidR="00B37109" w:rsidRPr="003D7A05" w:rsidP="008F7014">
            <w:pPr>
              <w:spacing w:line="240" w:lineRule="atLeast"/>
              <w:rPr>
                <w:rFonts w:hint="eastAsia"/>
                <w:szCs w:val="21"/>
              </w:rPr>
            </w:pPr>
            <w:r w:rsidRPr="0056544F" w:rsidR="003D7A05">
              <w:rPr>
                <w:rFonts w:hint="eastAsia"/>
                <w:b/>
                <w:szCs w:val="21"/>
              </w:rPr>
              <w:t>水&lt;甲醇&lt;丙酮&lt;氢氧化钠液&lt;甲酰胺&lt;二甲基甲酰胺&lt;尿素水液</w:t>
            </w:r>
          </w:p>
        </w:tc>
        <w:tc>
          <w:tcPr>
            <w:tcW w:w="2474" w:type="dxa"/>
            <w:shd w:val="clear" w:color="auto" w:fill="E6E6E6"/>
          </w:tcPr>
          <w:p w:rsidR="00C11CBD" w:rsidP="008F7014">
            <w:pPr>
              <w:spacing w:before="0" w:line="240" w:lineRule="atLeast"/>
              <w:rPr>
                <w:rFonts w:hint="eastAsia"/>
                <w:szCs w:val="21"/>
              </w:rPr>
            </w:pPr>
            <w:r w:rsidRPr="00C11CBD">
              <w:rPr>
                <w:rFonts w:hint="eastAsia"/>
                <w:szCs w:val="21"/>
              </w:rPr>
              <w:t>酚类、黄酮类化合物的别离</w:t>
            </w:r>
            <w:r>
              <w:rPr>
                <w:rFonts w:hint="eastAsia"/>
                <w:szCs w:val="21"/>
              </w:rPr>
              <w:t>，</w:t>
            </w:r>
            <w:r w:rsidRPr="00C11CBD">
              <w:rPr>
                <w:rFonts w:hint="eastAsia"/>
                <w:szCs w:val="21"/>
              </w:rPr>
              <w:t>特别适于制备性别离。</w:t>
            </w:r>
          </w:p>
          <w:p w:rsidR="00B37109" w:rsidRPr="00C11CBD" w:rsidP="008F7014">
            <w:pPr>
              <w:spacing w:line="240" w:lineRule="atLeast"/>
              <w:rPr>
                <w:rFonts w:hint="eastAsia"/>
                <w:szCs w:val="21"/>
              </w:rPr>
            </w:pPr>
            <w:r w:rsidRPr="00C11CBD" w:rsidR="00C11CBD">
              <w:rPr>
                <w:rFonts w:hint="eastAsia"/>
                <w:szCs w:val="21"/>
              </w:rPr>
              <w:t>此外还适于一些极性物质与非极性</w:t>
            </w:r>
            <w:r w:rsidR="00DA05CC">
              <w:rPr>
                <w:rFonts w:hint="eastAsia"/>
                <w:szCs w:val="21"/>
              </w:rPr>
              <w:t>物质</w:t>
            </w:r>
            <w:r w:rsidRPr="00C11CBD" w:rsidR="00C11CBD">
              <w:rPr>
                <w:rFonts w:hint="eastAsia"/>
                <w:szCs w:val="21"/>
              </w:rPr>
              <w:t>的别离。</w:t>
            </w:r>
          </w:p>
        </w:tc>
      </w:tr>
      <w:tr w:rsidTr="00595DC1">
        <w:tblPrEx>
          <w:tblW w:w="0" w:type="auto"/>
          <w:tblLook w:val="01E0"/>
        </w:tblPrEx>
        <w:tc>
          <w:tcPr>
            <w:tcW w:w="1008" w:type="dxa"/>
            <w:tcBorders>
              <w:bottom w:val="single" w:sz="4" w:space="0" w:color="auto"/>
            </w:tcBorders>
          </w:tcPr>
          <w:p w:rsidR="0082267F" w:rsidRPr="00082676" w:rsidP="008F7014">
            <w:pPr>
              <w:spacing w:line="240" w:lineRule="atLeast"/>
              <w:rPr>
                <w:rFonts w:hint="eastAsia"/>
                <w:szCs w:val="21"/>
              </w:rPr>
            </w:pPr>
            <w:r w:rsidRPr="00082676" w:rsidR="00082676">
              <w:rPr>
                <w:rFonts w:hint="eastAsia"/>
                <w:szCs w:val="21"/>
              </w:rPr>
              <w:t>大孔吸附树脂法</w:t>
            </w:r>
          </w:p>
        </w:tc>
        <w:tc>
          <w:tcPr>
            <w:tcW w:w="1080" w:type="dxa"/>
            <w:tcBorders>
              <w:bottom w:val="single" w:sz="4" w:space="0" w:color="auto"/>
            </w:tcBorders>
          </w:tcPr>
          <w:p w:rsidR="0082267F" w:rsidRPr="00082676" w:rsidP="008F7014">
            <w:pPr>
              <w:spacing w:line="240" w:lineRule="atLeast"/>
              <w:rPr>
                <w:rFonts w:hint="eastAsia"/>
                <w:szCs w:val="21"/>
              </w:rPr>
            </w:pPr>
            <w:r w:rsidRPr="00082676" w:rsidR="00082676">
              <w:rPr>
                <w:rFonts w:hint="eastAsia"/>
                <w:szCs w:val="21"/>
              </w:rPr>
              <w:t>范德华引力或氢键</w:t>
            </w:r>
          </w:p>
        </w:tc>
        <w:tc>
          <w:tcPr>
            <w:tcW w:w="3960" w:type="dxa"/>
            <w:tcBorders>
              <w:bottom w:val="single" w:sz="4" w:space="0" w:color="auto"/>
            </w:tcBorders>
          </w:tcPr>
          <w:p w:rsidR="00082676" w:rsidP="008F7014">
            <w:pPr>
              <w:spacing w:line="240" w:lineRule="atLeast"/>
              <w:rPr>
                <w:rFonts w:hint="eastAsia"/>
                <w:szCs w:val="21"/>
              </w:rPr>
            </w:pPr>
            <w:r w:rsidRPr="00082676">
              <w:rPr>
                <w:rFonts w:hint="eastAsia"/>
                <w:szCs w:val="21"/>
              </w:rPr>
              <w:t>对非极性大孔树脂，洗脱液极性越小，洗脱能力越强；</w:t>
            </w:r>
          </w:p>
          <w:p w:rsidR="0082267F" w:rsidRPr="00082676" w:rsidP="008F7014">
            <w:pPr>
              <w:spacing w:line="240" w:lineRule="atLeast"/>
              <w:rPr>
                <w:rFonts w:hint="eastAsia"/>
                <w:szCs w:val="21"/>
              </w:rPr>
            </w:pPr>
            <w:r w:rsidRPr="00082676" w:rsidR="00082676">
              <w:rPr>
                <w:rFonts w:hint="eastAsia"/>
                <w:szCs w:val="21"/>
              </w:rPr>
              <w:t>对极性中等和较大的化合物来说，选用极性较大的溶剂。</w:t>
            </w:r>
          </w:p>
        </w:tc>
        <w:tc>
          <w:tcPr>
            <w:tcW w:w="2474" w:type="dxa"/>
            <w:tcBorders>
              <w:bottom w:val="single" w:sz="4" w:space="0" w:color="auto"/>
            </w:tcBorders>
          </w:tcPr>
          <w:p w:rsidR="0082267F" w:rsidRPr="00082676" w:rsidP="008F7014">
            <w:pPr>
              <w:spacing w:line="240" w:lineRule="atLeast"/>
              <w:rPr>
                <w:rFonts w:hint="eastAsia"/>
                <w:szCs w:val="21"/>
              </w:rPr>
            </w:pPr>
            <w:r w:rsidRPr="00082676" w:rsidR="00082676">
              <w:rPr>
                <w:rFonts w:hint="eastAsia"/>
                <w:szCs w:val="21"/>
              </w:rPr>
              <w:t>广泛应用于天然产物的别离和富集工作，如脱糖处理、生物碱的精制 (甜叶菊苷的提取别离) 等。</w:t>
            </w:r>
          </w:p>
        </w:tc>
      </w:tr>
      <w:tr w:rsidTr="00595DC1">
        <w:tblPrEx>
          <w:tblW w:w="0" w:type="auto"/>
          <w:tblLook w:val="01E0"/>
        </w:tblPrEx>
        <w:tc>
          <w:tcPr>
            <w:tcW w:w="1008" w:type="dxa"/>
            <w:shd w:val="clear" w:color="auto" w:fill="E6E6E6"/>
          </w:tcPr>
          <w:p w:rsidR="00082676" w:rsidRPr="00082676" w:rsidP="008F7014">
            <w:pPr>
              <w:spacing w:line="240" w:lineRule="atLeast"/>
              <w:rPr>
                <w:rFonts w:hint="eastAsia"/>
                <w:szCs w:val="21"/>
              </w:rPr>
            </w:pPr>
            <w:r w:rsidRPr="00082676">
              <w:rPr>
                <w:rFonts w:hint="eastAsia"/>
                <w:szCs w:val="21"/>
              </w:rPr>
              <w:t>离子交换树脂</w:t>
            </w:r>
            <w:r>
              <w:rPr>
                <w:rFonts w:hint="eastAsia"/>
                <w:szCs w:val="21"/>
              </w:rPr>
              <w:t>法</w:t>
            </w:r>
            <w:r w:rsidRPr="00082676">
              <w:rPr>
                <w:rFonts w:hint="eastAsia"/>
                <w:szCs w:val="21"/>
              </w:rPr>
              <w:t xml:space="preserve">           </w:t>
            </w:r>
          </w:p>
        </w:tc>
        <w:tc>
          <w:tcPr>
            <w:tcW w:w="1080" w:type="dxa"/>
            <w:shd w:val="clear" w:color="auto" w:fill="E6E6E6"/>
          </w:tcPr>
          <w:p w:rsidR="00082676" w:rsidRPr="00082676" w:rsidP="008F7014">
            <w:pPr>
              <w:spacing w:line="240" w:lineRule="atLeast"/>
              <w:rPr>
                <w:rFonts w:hint="eastAsia"/>
                <w:szCs w:val="21"/>
              </w:rPr>
            </w:pPr>
            <w:r w:rsidR="00DF487F">
              <w:rPr>
                <w:rFonts w:hint="eastAsia"/>
                <w:szCs w:val="21"/>
              </w:rPr>
              <w:t>离子交换</w:t>
            </w:r>
          </w:p>
        </w:tc>
        <w:tc>
          <w:tcPr>
            <w:tcW w:w="3960" w:type="dxa"/>
            <w:shd w:val="clear" w:color="auto" w:fill="E6E6E6"/>
          </w:tcPr>
          <w:p w:rsidR="00082676" w:rsidRPr="00DF487F" w:rsidP="008F7014">
            <w:pPr>
              <w:spacing w:line="240" w:lineRule="atLeast"/>
              <w:rPr>
                <w:rFonts w:hint="eastAsia"/>
                <w:szCs w:val="21"/>
              </w:rPr>
            </w:pPr>
            <w:r w:rsidRPr="00DF487F" w:rsidR="00DF487F">
              <w:rPr>
                <w:rFonts w:hint="eastAsia"/>
                <w:szCs w:val="21"/>
              </w:rPr>
              <w:t>有两个化合物，酸性A&gt;B，当通过弱碱性离子树脂柱时，哪个先洗脱？</w:t>
            </w:r>
            <w:r w:rsidR="00DF487F">
              <w:rPr>
                <w:rFonts w:hint="eastAsia"/>
                <w:szCs w:val="21"/>
              </w:rPr>
              <w:t>——</w:t>
            </w:r>
            <w:r w:rsidR="00DF487F">
              <w:rPr>
                <w:rFonts w:hint="eastAsia"/>
                <w:szCs w:val="21"/>
              </w:rPr>
              <w:t>B</w:t>
            </w:r>
          </w:p>
        </w:tc>
        <w:tc>
          <w:tcPr>
            <w:tcW w:w="2474" w:type="dxa"/>
            <w:shd w:val="clear" w:color="auto" w:fill="E6E6E6"/>
          </w:tcPr>
          <w:p w:rsidR="00082676" w:rsidRPr="00DF487F" w:rsidP="008F7014">
            <w:pPr>
              <w:spacing w:line="240" w:lineRule="atLeast"/>
              <w:rPr>
                <w:rFonts w:hint="eastAsia"/>
                <w:szCs w:val="21"/>
              </w:rPr>
            </w:pPr>
            <w:r w:rsidRPr="00DF487F" w:rsidR="00DF487F">
              <w:rPr>
                <w:rFonts w:hint="eastAsia"/>
                <w:szCs w:val="21"/>
              </w:rPr>
              <w:t>适用于别离酸性、碱性及两性基团的分子</w:t>
            </w:r>
          </w:p>
        </w:tc>
      </w:tr>
      <w:tr w:rsidTr="00595DC1">
        <w:tblPrEx>
          <w:tblW w:w="0" w:type="auto"/>
          <w:tblLook w:val="01E0"/>
        </w:tblPrEx>
        <w:tc>
          <w:tcPr>
            <w:tcW w:w="1008" w:type="dxa"/>
            <w:tcBorders>
              <w:bottom w:val="single" w:sz="4" w:space="0" w:color="auto"/>
            </w:tcBorders>
          </w:tcPr>
          <w:p w:rsidR="00DF487F" w:rsidRPr="00082676" w:rsidP="008F7014">
            <w:pPr>
              <w:spacing w:line="240" w:lineRule="atLeast"/>
              <w:rPr>
                <w:rFonts w:hint="eastAsia"/>
                <w:szCs w:val="21"/>
              </w:rPr>
            </w:pPr>
            <w:r>
              <w:rPr>
                <w:rFonts w:hint="eastAsia"/>
                <w:szCs w:val="21"/>
              </w:rPr>
              <w:t>葡聚糖凝胶</w:t>
            </w:r>
          </w:p>
        </w:tc>
        <w:tc>
          <w:tcPr>
            <w:tcW w:w="1080" w:type="dxa"/>
            <w:tcBorders>
              <w:bottom w:val="single" w:sz="4" w:space="0" w:color="auto"/>
            </w:tcBorders>
          </w:tcPr>
          <w:p w:rsidR="00DF487F" w:rsidRPr="00082676" w:rsidP="008F7014">
            <w:pPr>
              <w:spacing w:line="240" w:lineRule="atLeast"/>
              <w:rPr>
                <w:rFonts w:hint="eastAsia"/>
                <w:szCs w:val="21"/>
              </w:rPr>
            </w:pPr>
            <w:r>
              <w:rPr>
                <w:rFonts w:hint="eastAsia"/>
                <w:szCs w:val="21"/>
              </w:rPr>
              <w:t>分子筛原理</w:t>
            </w:r>
          </w:p>
        </w:tc>
        <w:tc>
          <w:tcPr>
            <w:tcW w:w="3960" w:type="dxa"/>
            <w:tcBorders>
              <w:bottom w:val="single" w:sz="4" w:space="0" w:color="auto"/>
            </w:tcBorders>
          </w:tcPr>
          <w:p w:rsidR="00DF487F" w:rsidRPr="00082676" w:rsidP="008F7014">
            <w:pPr>
              <w:spacing w:line="240" w:lineRule="atLeast"/>
              <w:rPr>
                <w:rFonts w:hint="eastAsia"/>
                <w:szCs w:val="21"/>
              </w:rPr>
            </w:pPr>
            <w:r>
              <w:rPr>
                <w:rFonts w:hint="eastAsia"/>
                <w:szCs w:val="21"/>
              </w:rPr>
              <w:t>生成的凝胶颗粒网孔大小取决于所用交联剂的数量及反响条件。</w:t>
            </w:r>
          </w:p>
        </w:tc>
        <w:tc>
          <w:tcPr>
            <w:tcW w:w="2474" w:type="dxa"/>
            <w:tcBorders>
              <w:bottom w:val="single" w:sz="4" w:space="0" w:color="auto"/>
            </w:tcBorders>
          </w:tcPr>
          <w:p w:rsidR="00DF487F" w:rsidRPr="00DF487F" w:rsidP="008F7014">
            <w:pPr>
              <w:spacing w:line="240" w:lineRule="atLeast"/>
              <w:rPr>
                <w:rFonts w:hint="eastAsia"/>
                <w:szCs w:val="21"/>
              </w:rPr>
            </w:pPr>
            <w:r>
              <w:rPr>
                <w:rFonts w:hint="eastAsia"/>
                <w:szCs w:val="21"/>
              </w:rPr>
              <w:t>只适合在水中应用，且不同规格适合别离不同分子量的物质</w:t>
            </w:r>
          </w:p>
        </w:tc>
      </w:tr>
      <w:tr w:rsidTr="00595DC1">
        <w:tblPrEx>
          <w:tblW w:w="0" w:type="auto"/>
          <w:tblLook w:val="01E0"/>
        </w:tblPrEx>
        <w:tc>
          <w:tcPr>
            <w:tcW w:w="1008" w:type="dxa"/>
            <w:shd w:val="clear" w:color="auto" w:fill="E6E6E6"/>
          </w:tcPr>
          <w:p w:rsidR="00E67FEB" w:rsidRPr="00E67FEB" w:rsidP="008F7014">
            <w:pPr>
              <w:spacing w:line="240" w:lineRule="atLeast"/>
              <w:rPr>
                <w:rFonts w:hint="eastAsia"/>
                <w:szCs w:val="21"/>
              </w:rPr>
            </w:pPr>
            <w:r w:rsidRPr="00E67FEB">
              <w:rPr>
                <w:rFonts w:hint="eastAsia"/>
                <w:szCs w:val="21"/>
              </w:rPr>
              <w:t>溶剂分配法</w:t>
            </w:r>
          </w:p>
        </w:tc>
        <w:tc>
          <w:tcPr>
            <w:tcW w:w="1080" w:type="dxa"/>
            <w:shd w:val="clear" w:color="auto" w:fill="E6E6E6"/>
          </w:tcPr>
          <w:p w:rsidR="00E67FEB" w:rsidRPr="00E67FEB" w:rsidP="008F7014">
            <w:pPr>
              <w:spacing w:line="240" w:lineRule="atLeast"/>
              <w:rPr>
                <w:rFonts w:hint="eastAsia"/>
                <w:szCs w:val="21"/>
              </w:rPr>
            </w:pPr>
            <w:r w:rsidRPr="00E67FEB">
              <w:rPr>
                <w:rFonts w:hint="eastAsia"/>
                <w:szCs w:val="21"/>
              </w:rPr>
              <w:t>分配系数差</w:t>
            </w:r>
          </w:p>
        </w:tc>
        <w:tc>
          <w:tcPr>
            <w:tcW w:w="3960" w:type="dxa"/>
            <w:shd w:val="clear" w:color="auto" w:fill="E6E6E6"/>
          </w:tcPr>
          <w:p w:rsidR="00E67FEB" w:rsidP="008F7014">
            <w:pPr>
              <w:spacing w:line="240" w:lineRule="atLeast"/>
              <w:rPr>
                <w:rFonts w:hint="eastAsia"/>
                <w:szCs w:val="21"/>
              </w:rPr>
            </w:pPr>
          </w:p>
        </w:tc>
        <w:tc>
          <w:tcPr>
            <w:tcW w:w="2474" w:type="dxa"/>
            <w:shd w:val="clear" w:color="auto" w:fill="E6E6E6"/>
          </w:tcPr>
          <w:p w:rsidR="00E67FEB" w:rsidP="008F7014">
            <w:pPr>
              <w:spacing w:line="240" w:lineRule="atLeast"/>
              <w:rPr>
                <w:rFonts w:hint="eastAsia"/>
                <w:szCs w:val="21"/>
              </w:rPr>
            </w:pPr>
          </w:p>
        </w:tc>
      </w:tr>
    </w:tbl>
    <w:p w:rsidR="00FE0828" w:rsidRPr="00FE0828" w:rsidP="008F7014">
      <w:pPr>
        <w:widowControl/>
        <w:spacing w:line="240" w:lineRule="atLeast"/>
        <w:ind w:right="32" w:rightChars="15"/>
        <w:jc w:val="left"/>
        <w:rPr>
          <w:rFonts w:hint="eastAsia"/>
          <w:kern w:val="0"/>
          <w:szCs w:val="21"/>
        </w:rPr>
      </w:pPr>
      <w:r>
        <w:rPr>
          <w:rFonts w:hint="eastAsia"/>
          <w:kern w:val="0"/>
          <w:szCs w:val="21"/>
        </w:rPr>
        <w:t>·</w:t>
      </w:r>
      <w:r>
        <w:rPr>
          <w:rFonts w:hint="eastAsia"/>
          <w:kern w:val="0"/>
          <w:szCs w:val="21"/>
        </w:rPr>
        <w:t>系统别离法〔先极性小的溶剂〕：</w:t>
      </w:r>
      <w:r w:rsidRPr="00FE0828">
        <w:rPr>
          <w:rFonts w:hint="eastAsia"/>
          <w:kern w:val="0"/>
          <w:szCs w:val="21"/>
        </w:rPr>
        <w:t>石油醚</w:t>
      </w:r>
      <w:r w:rsidRPr="00FE0828">
        <w:rPr>
          <w:rFonts w:hint="eastAsia"/>
          <w:kern w:val="0"/>
          <w:szCs w:val="21"/>
        </w:rPr>
        <w:t>→</w:t>
      </w:r>
      <w:r w:rsidRPr="00FE0828">
        <w:rPr>
          <w:rFonts w:hint="eastAsia"/>
          <w:kern w:val="0"/>
          <w:szCs w:val="21"/>
        </w:rPr>
        <w:t>Et2O</w:t>
      </w:r>
      <w:r w:rsidRPr="00FE0828">
        <w:rPr>
          <w:rFonts w:hint="eastAsia"/>
          <w:kern w:val="0"/>
          <w:szCs w:val="21"/>
        </w:rPr>
        <w:t>→</w:t>
      </w:r>
      <w:r w:rsidRPr="00FE0828">
        <w:rPr>
          <w:rFonts w:hint="eastAsia"/>
          <w:kern w:val="0"/>
          <w:szCs w:val="21"/>
        </w:rPr>
        <w:t>EtOAc</w:t>
      </w:r>
      <w:r w:rsidRPr="00FE0828">
        <w:rPr>
          <w:rFonts w:hint="eastAsia"/>
          <w:kern w:val="0"/>
          <w:szCs w:val="21"/>
        </w:rPr>
        <w:t>→</w:t>
      </w:r>
      <w:r w:rsidRPr="00FE0828">
        <w:rPr>
          <w:rFonts w:hint="eastAsia"/>
          <w:kern w:val="0"/>
          <w:szCs w:val="21"/>
        </w:rPr>
        <w:t>EtOH</w:t>
      </w:r>
      <w:r w:rsidRPr="00FE0828">
        <w:rPr>
          <w:rFonts w:hint="eastAsia"/>
          <w:kern w:val="0"/>
          <w:szCs w:val="21"/>
        </w:rPr>
        <w:t>→</w:t>
      </w:r>
      <w:r w:rsidRPr="00FE0828">
        <w:rPr>
          <w:rFonts w:hint="eastAsia"/>
          <w:kern w:val="0"/>
          <w:szCs w:val="21"/>
        </w:rPr>
        <w:t>水</w:t>
      </w:r>
      <w:r>
        <w:rPr>
          <w:rFonts w:hint="eastAsia"/>
          <w:kern w:val="0"/>
          <w:szCs w:val="21"/>
        </w:rPr>
        <w:t>。</w:t>
      </w:r>
    </w:p>
    <w:p w:rsidR="00FE0828" w:rsidRPr="00FE0828" w:rsidP="008F7014">
      <w:pPr>
        <w:widowControl/>
        <w:spacing w:line="240" w:lineRule="atLeast"/>
        <w:ind w:right="32" w:rightChars="15"/>
        <w:jc w:val="left"/>
        <w:rPr>
          <w:rFonts w:hint="eastAsia"/>
          <w:kern w:val="0"/>
          <w:szCs w:val="21"/>
        </w:rPr>
      </w:pPr>
      <w:r>
        <w:rPr>
          <w:rFonts w:hint="eastAsia"/>
          <w:kern w:val="0"/>
          <w:szCs w:val="21"/>
        </w:rPr>
        <w:t>·</w:t>
      </w:r>
      <w:r>
        <w:rPr>
          <w:rFonts w:hint="eastAsia"/>
          <w:kern w:val="0"/>
          <w:szCs w:val="21"/>
        </w:rPr>
        <w:t>正相</w:t>
      </w:r>
      <w:r w:rsidRPr="00FE0828">
        <w:rPr>
          <w:rFonts w:hint="eastAsia"/>
          <w:kern w:val="0"/>
          <w:szCs w:val="21"/>
        </w:rPr>
        <w:t>正相分配柱色谱</w:t>
      </w:r>
      <w:r>
        <w:rPr>
          <w:rFonts w:hint="eastAsia"/>
          <w:kern w:val="0"/>
          <w:szCs w:val="21"/>
        </w:rPr>
        <w:t>：固定相的极性＞流动相，</w:t>
      </w:r>
      <w:r w:rsidRPr="00FE0828">
        <w:rPr>
          <w:rFonts w:hint="eastAsia"/>
          <w:kern w:val="0"/>
          <w:szCs w:val="21"/>
        </w:rPr>
        <w:t>极性小的先流出</w:t>
      </w:r>
      <w:r>
        <w:rPr>
          <w:rFonts w:hint="eastAsia"/>
          <w:kern w:val="0"/>
          <w:szCs w:val="21"/>
        </w:rPr>
        <w:t>，适合极性大的物质。</w:t>
      </w:r>
    </w:p>
    <w:p w:rsidR="00174381" w:rsidRPr="00174381" w:rsidP="008F7014">
      <w:pPr>
        <w:widowControl/>
        <w:spacing w:line="240" w:lineRule="atLeast"/>
        <w:ind w:right="32" w:rightChars="15"/>
        <w:jc w:val="left"/>
        <w:rPr>
          <w:rFonts w:hint="eastAsia"/>
          <w:b/>
          <w:kern w:val="0"/>
          <w:szCs w:val="21"/>
        </w:rPr>
      </w:pPr>
      <w:r w:rsidRPr="00174381">
        <w:rPr>
          <w:rFonts w:hint="eastAsia"/>
          <w:b/>
          <w:kern w:val="0"/>
          <w:szCs w:val="21"/>
        </w:rPr>
        <w:t>根本结构单位：</w:t>
      </w:r>
    </w:p>
    <w:p w:rsidR="00174381" w:rsidRPr="00174381" w:rsidP="008F7014">
      <w:pPr>
        <w:widowControl/>
        <w:spacing w:line="240" w:lineRule="atLeast"/>
        <w:ind w:right="32" w:rightChars="15"/>
        <w:jc w:val="left"/>
        <w:rPr>
          <w:rFonts w:hint="eastAsia"/>
          <w:kern w:val="0"/>
          <w:szCs w:val="21"/>
        </w:rPr>
      </w:pPr>
      <w:r w:rsidRPr="00174381">
        <w:rPr>
          <w:rFonts w:hint="eastAsia"/>
          <w:kern w:val="0"/>
          <w:szCs w:val="21"/>
        </w:rPr>
        <w:t>C2单位(醋酸单位)：如脂肪酸、酚类、苯醌等聚酮类化合物;</w:t>
      </w:r>
    </w:p>
    <w:p w:rsidR="00174381" w:rsidRPr="00595DC1" w:rsidP="008F7014">
      <w:pPr>
        <w:widowControl/>
        <w:spacing w:line="240" w:lineRule="atLeast"/>
        <w:ind w:right="32" w:rightChars="15"/>
        <w:jc w:val="left"/>
        <w:rPr>
          <w:rFonts w:hint="eastAsia"/>
          <w:kern w:val="0"/>
          <w:szCs w:val="21"/>
          <w:shd w:val="pct15" w:color="auto" w:fill="FFFFFF"/>
        </w:rPr>
      </w:pPr>
      <w:r w:rsidRPr="00595DC1">
        <w:rPr>
          <w:rFonts w:hint="eastAsia"/>
          <w:kern w:val="0"/>
          <w:szCs w:val="21"/>
          <w:shd w:val="pct15" w:color="auto" w:fill="FFFFFF"/>
        </w:rPr>
        <w:t>C5单位(异戊烯单位)：如萜类、甾类等;</w:t>
      </w:r>
    </w:p>
    <w:p w:rsidR="00174381" w:rsidRPr="00174381" w:rsidP="008F7014">
      <w:pPr>
        <w:widowControl/>
        <w:spacing w:line="240" w:lineRule="atLeast"/>
        <w:ind w:right="32" w:rightChars="15"/>
        <w:jc w:val="left"/>
        <w:rPr>
          <w:rFonts w:hint="eastAsia"/>
          <w:kern w:val="0"/>
          <w:szCs w:val="21"/>
        </w:rPr>
      </w:pPr>
      <w:r w:rsidRPr="00174381">
        <w:rPr>
          <w:rFonts w:hint="eastAsia"/>
          <w:kern w:val="0"/>
          <w:szCs w:val="21"/>
        </w:rPr>
        <w:t>C6单位：如香豆素、木脂素等苯丙素类化合物;</w:t>
      </w:r>
    </w:p>
    <w:p w:rsidR="00174381" w:rsidRPr="00595DC1" w:rsidP="008F7014">
      <w:pPr>
        <w:widowControl/>
        <w:spacing w:line="240" w:lineRule="atLeast"/>
        <w:ind w:right="32" w:rightChars="15"/>
        <w:jc w:val="left"/>
        <w:rPr>
          <w:rFonts w:hint="eastAsia"/>
          <w:kern w:val="0"/>
          <w:szCs w:val="21"/>
          <w:shd w:val="pct15" w:color="auto" w:fill="FFFFFF"/>
        </w:rPr>
      </w:pPr>
      <w:r w:rsidRPr="00595DC1">
        <w:rPr>
          <w:rFonts w:hint="eastAsia"/>
          <w:kern w:val="0"/>
          <w:szCs w:val="21"/>
          <w:shd w:val="pct15" w:color="auto" w:fill="FFFFFF"/>
        </w:rPr>
        <w:t>氨基酸单位：如生物碱类化合物;</w:t>
      </w:r>
    </w:p>
    <w:p w:rsidR="00B37109" w:rsidP="008F7014">
      <w:pPr>
        <w:widowControl/>
        <w:spacing w:line="240" w:lineRule="atLeast"/>
        <w:ind w:right="32" w:rightChars="15"/>
        <w:jc w:val="left"/>
        <w:rPr>
          <w:rFonts w:hint="eastAsia"/>
          <w:kern w:val="0"/>
          <w:szCs w:val="21"/>
        </w:rPr>
      </w:pPr>
      <w:r w:rsidRPr="00174381" w:rsidR="00174381">
        <w:rPr>
          <w:rFonts w:hint="eastAsia"/>
          <w:kern w:val="0"/>
          <w:szCs w:val="21"/>
        </w:rPr>
        <w:t>复合单位：由上述单位复合构成;</w:t>
      </w:r>
    </w:p>
    <w:p w:rsidR="00EA6E8F" w:rsidRPr="00665844" w:rsidP="008F7014">
      <w:pPr>
        <w:widowControl/>
        <w:spacing w:line="240" w:lineRule="atLeast"/>
        <w:ind w:right="32" w:rightChars="15"/>
        <w:jc w:val="left"/>
        <w:rPr>
          <w:rFonts w:hint="eastAsia"/>
          <w:b/>
          <w:szCs w:val="21"/>
          <w:shd w:val="pct15" w:color="auto" w:fill="FFFFFF"/>
        </w:rPr>
      </w:pPr>
      <w:r w:rsidRPr="00665844">
        <w:rPr>
          <w:b/>
          <w:color w:val="000000"/>
          <w:kern w:val="0"/>
          <w:szCs w:val="21"/>
          <w:shd w:val="pct15" w:color="auto" w:fill="FFFFFF"/>
        </w:rPr>
        <w:t>熟悉：</w:t>
      </w:r>
      <w:r w:rsidRPr="00665844">
        <w:rPr>
          <w:rFonts w:hint="eastAsia"/>
          <w:b/>
          <w:color w:val="000000"/>
          <w:kern w:val="0"/>
          <w:szCs w:val="21"/>
          <w:shd w:val="pct15" w:color="auto" w:fill="FFFFFF"/>
        </w:rPr>
        <w:t>1.</w:t>
      </w:r>
      <w:r w:rsidRPr="00665844">
        <w:rPr>
          <w:rFonts w:hint="eastAsia"/>
          <w:b/>
          <w:szCs w:val="21"/>
          <w:shd w:val="pct15" w:color="auto" w:fill="FFFFFF"/>
        </w:rPr>
        <w:t>天然药物化学的开展史、研究内容及其与其它课程的关系</w:t>
      </w:r>
    </w:p>
    <w:p w:rsidR="008D5455" w:rsidRPr="00665844" w:rsidP="008F7014">
      <w:pPr>
        <w:widowControl/>
        <w:spacing w:line="240" w:lineRule="atLeast"/>
        <w:ind w:right="32" w:rightChars="15"/>
        <w:jc w:val="left"/>
        <w:rPr>
          <w:rFonts w:hint="eastAsia"/>
          <w:b/>
          <w:kern w:val="0"/>
          <w:szCs w:val="21"/>
          <w:shd w:val="pct15" w:color="auto" w:fill="FFFFFF"/>
        </w:rPr>
      </w:pPr>
      <w:r w:rsidRPr="00665844" w:rsidR="00EA6E8F">
        <w:rPr>
          <w:rFonts w:hint="eastAsia"/>
          <w:b/>
          <w:szCs w:val="21"/>
          <w:shd w:val="pct15" w:color="auto" w:fill="FFFFFF"/>
        </w:rPr>
        <w:t>2.</w:t>
      </w:r>
      <w:r w:rsidRPr="00665844" w:rsidR="00EA6E8F">
        <w:rPr>
          <w:b/>
          <w:szCs w:val="21"/>
          <w:shd w:val="pct15" w:color="auto" w:fill="FFFFFF"/>
        </w:rPr>
        <w:t>天然药物化学成分主要的生物合成途径和结构研究的主要程序及采用的主要方法</w:t>
      </w:r>
      <w:r w:rsidRPr="00665844" w:rsidR="00EA6E8F">
        <w:rPr>
          <w:rFonts w:hint="eastAsia"/>
          <w:b/>
          <w:szCs w:val="21"/>
          <w:shd w:val="pct15" w:color="auto" w:fill="FFFFFF"/>
        </w:rPr>
        <w:t>.</w:t>
      </w:r>
    </w:p>
    <w:p w:rsidR="008D5455" w:rsidP="008F7014">
      <w:pPr>
        <w:widowControl/>
        <w:spacing w:line="240" w:lineRule="atLeast"/>
        <w:ind w:right="32" w:rightChars="15"/>
        <w:jc w:val="left"/>
        <w:rPr>
          <w:rFonts w:hint="eastAsia"/>
          <w:b/>
          <w:kern w:val="0"/>
          <w:szCs w:val="21"/>
        </w:rPr>
      </w:pPr>
      <w:r>
        <w:rPr>
          <w:rFonts w:hint="eastAsia"/>
          <w:b/>
          <w:kern w:val="0"/>
          <w:szCs w:val="21"/>
        </w:rPr>
        <w:t>生物合成途径</w:t>
      </w:r>
    </w:p>
    <w:tbl>
      <w:tblPr>
        <w:tblStyle w:val="0"/>
        <w:tblW w:w="0" w:type="auto"/>
        <w:tblLook w:val="01E0"/>
      </w:tblPr>
      <w:tblGrid>
        <w:gridCol w:w="2919"/>
        <w:gridCol w:w="1581"/>
        <w:gridCol w:w="3621"/>
        <w:gridCol w:w="401"/>
      </w:tblGrid>
      <w:tr w:rsidTr="00595DC1">
        <w:tblPrEx>
          <w:tblW w:w="0" w:type="auto"/>
          <w:tblLook w:val="01E0"/>
        </w:tblPrEx>
        <w:tc>
          <w:tcPr>
            <w:tcW w:w="0" w:type="auto"/>
            <w:shd w:val="clear" w:color="auto" w:fill="E6E6E6"/>
          </w:tcPr>
          <w:p w:rsidR="008D5455" w:rsidRPr="00174381" w:rsidP="008F7014">
            <w:pPr>
              <w:widowControl/>
              <w:spacing w:line="240" w:lineRule="atLeast"/>
              <w:ind w:right="32" w:rightChars="15"/>
              <w:jc w:val="left"/>
              <w:rPr>
                <w:rFonts w:hint="eastAsia"/>
                <w:kern w:val="0"/>
                <w:szCs w:val="21"/>
              </w:rPr>
            </w:pPr>
            <w:r w:rsidRPr="00174381">
              <w:rPr>
                <w:rFonts w:hint="eastAsia"/>
                <w:kern w:val="0"/>
                <w:szCs w:val="21"/>
              </w:rPr>
              <w:t>途径</w:t>
            </w:r>
          </w:p>
        </w:tc>
        <w:tc>
          <w:tcPr>
            <w:tcW w:w="0" w:type="auto"/>
            <w:gridSpan w:val="2"/>
            <w:shd w:val="clear" w:color="auto" w:fill="E6E6E6"/>
          </w:tcPr>
          <w:p w:rsidR="008D5455" w:rsidRPr="00037B9D" w:rsidP="008F7014">
            <w:pPr>
              <w:widowControl/>
              <w:spacing w:line="240" w:lineRule="atLeast"/>
              <w:ind w:right="32" w:rightChars="15"/>
              <w:jc w:val="left"/>
              <w:rPr>
                <w:rFonts w:hint="eastAsia"/>
                <w:b/>
                <w:kern w:val="0"/>
                <w:szCs w:val="21"/>
              </w:rPr>
            </w:pPr>
            <w:r w:rsidRPr="00037B9D">
              <w:rPr>
                <w:rFonts w:hint="eastAsia"/>
                <w:b/>
                <w:kern w:val="0"/>
                <w:szCs w:val="21"/>
              </w:rPr>
              <w:t>生成物</w:t>
            </w:r>
          </w:p>
        </w:tc>
      </w:tr>
      <w:tr w:rsidTr="00595DC1">
        <w:tblPrEx>
          <w:tblW w:w="0" w:type="auto"/>
          <w:tblLook w:val="01E0"/>
        </w:tblPrEx>
        <w:tc>
          <w:tcPr>
            <w:tcW w:w="0" w:type="auto"/>
            <w:tcBorders>
              <w:bottom w:val="single" w:sz="4" w:space="0" w:color="auto"/>
            </w:tcBorders>
          </w:tcPr>
          <w:p w:rsidR="008D5455" w:rsidP="008F7014">
            <w:pPr>
              <w:widowControl/>
              <w:spacing w:line="240" w:lineRule="atLeast"/>
              <w:ind w:right="32" w:rightChars="15"/>
              <w:jc w:val="left"/>
              <w:rPr>
                <w:rFonts w:hint="eastAsia"/>
                <w:b/>
                <w:kern w:val="0"/>
                <w:szCs w:val="21"/>
              </w:rPr>
            </w:pPr>
            <w:r w:rsidRPr="00174381">
              <w:rPr>
                <w:rFonts w:hint="eastAsia"/>
                <w:kern w:val="0"/>
                <w:szCs w:val="21"/>
              </w:rPr>
              <w:t>醋酸-丙二酸途径〔AA-MA〕</w:t>
            </w:r>
          </w:p>
        </w:tc>
        <w:tc>
          <w:tcPr>
            <w:tcW w:w="0" w:type="auto"/>
            <w:gridSpan w:val="2"/>
            <w:tcBorders>
              <w:bottom w:val="single" w:sz="4" w:space="0" w:color="auto"/>
            </w:tcBorders>
          </w:tcPr>
          <w:p w:rsidR="008D5455" w:rsidRPr="00037B9D" w:rsidP="008F7014">
            <w:pPr>
              <w:widowControl/>
              <w:spacing w:line="240" w:lineRule="atLeast"/>
              <w:ind w:right="32" w:rightChars="15"/>
              <w:jc w:val="left"/>
              <w:rPr>
                <w:rFonts w:hint="eastAsia"/>
                <w:b/>
                <w:kern w:val="0"/>
                <w:szCs w:val="21"/>
              </w:rPr>
            </w:pPr>
            <w:r w:rsidRPr="00037B9D">
              <w:rPr>
                <w:rFonts w:hint="eastAsia"/>
                <w:b/>
                <w:kern w:val="0"/>
                <w:szCs w:val="21"/>
              </w:rPr>
              <w:t>脂肪酸类、酚类、蒽酮类等</w:t>
            </w:r>
          </w:p>
        </w:tc>
      </w:tr>
      <w:tr w:rsidTr="00595DC1">
        <w:tblPrEx>
          <w:tblW w:w="0" w:type="auto"/>
          <w:tblLook w:val="01E0"/>
        </w:tblPrEx>
        <w:tc>
          <w:tcPr>
            <w:tcW w:w="0" w:type="auto"/>
            <w:shd w:val="clear" w:color="auto" w:fill="E6E6E6"/>
          </w:tcPr>
          <w:p w:rsidR="008D5455" w:rsidP="008F7014">
            <w:pPr>
              <w:widowControl/>
              <w:spacing w:line="240" w:lineRule="atLeast"/>
              <w:ind w:right="32" w:rightChars="15"/>
              <w:jc w:val="left"/>
              <w:rPr>
                <w:rFonts w:hint="eastAsia"/>
                <w:b/>
                <w:kern w:val="0"/>
                <w:szCs w:val="21"/>
              </w:rPr>
            </w:pPr>
            <w:r w:rsidRPr="00174381">
              <w:rPr>
                <w:rFonts w:hint="eastAsia"/>
                <w:kern w:val="0"/>
                <w:szCs w:val="21"/>
              </w:rPr>
              <w:t>甲戊二羟酸途径〔 MVA 〕</w:t>
            </w:r>
          </w:p>
        </w:tc>
        <w:tc>
          <w:tcPr>
            <w:tcW w:w="0" w:type="auto"/>
            <w:gridSpan w:val="2"/>
            <w:shd w:val="clear" w:color="auto" w:fill="E6E6E6"/>
          </w:tcPr>
          <w:p w:rsidR="008D5455" w:rsidRPr="00037B9D" w:rsidP="008F7014">
            <w:pPr>
              <w:widowControl/>
              <w:spacing w:line="240" w:lineRule="atLeast"/>
              <w:ind w:right="32" w:rightChars="15"/>
              <w:jc w:val="left"/>
              <w:rPr>
                <w:rFonts w:hint="eastAsia"/>
                <w:b/>
                <w:kern w:val="0"/>
                <w:szCs w:val="21"/>
              </w:rPr>
            </w:pPr>
            <w:r w:rsidRPr="00037B9D">
              <w:rPr>
                <w:rFonts w:hint="eastAsia"/>
                <w:b/>
                <w:kern w:val="0"/>
                <w:szCs w:val="21"/>
              </w:rPr>
              <w:t>萜类等</w:t>
            </w:r>
          </w:p>
        </w:tc>
      </w:tr>
      <w:tr w:rsidTr="00595DC1">
        <w:tblPrEx>
          <w:tblW w:w="0" w:type="auto"/>
          <w:tblLook w:val="01E0"/>
        </w:tblPrEx>
        <w:tc>
          <w:tcPr>
            <w:tcW w:w="0" w:type="auto"/>
            <w:tcBorders>
              <w:bottom w:val="single" w:sz="4" w:space="0" w:color="auto"/>
            </w:tcBorders>
          </w:tcPr>
          <w:p w:rsidR="008D5455" w:rsidP="008F7014">
            <w:pPr>
              <w:widowControl/>
              <w:spacing w:line="240" w:lineRule="atLeast"/>
              <w:ind w:right="32" w:rightChars="15"/>
              <w:jc w:val="left"/>
              <w:rPr>
                <w:rFonts w:hint="eastAsia"/>
                <w:b/>
                <w:kern w:val="0"/>
                <w:szCs w:val="21"/>
              </w:rPr>
            </w:pPr>
            <w:r w:rsidRPr="00174381">
              <w:rPr>
                <w:rFonts w:hint="eastAsia"/>
                <w:kern w:val="0"/>
                <w:szCs w:val="21"/>
              </w:rPr>
              <w:t>桂皮酸及莽草酸途径</w:t>
            </w:r>
          </w:p>
        </w:tc>
        <w:tc>
          <w:tcPr>
            <w:tcW w:w="0" w:type="auto"/>
            <w:gridSpan w:val="2"/>
            <w:tcBorders>
              <w:bottom w:val="single" w:sz="4" w:space="0" w:color="auto"/>
            </w:tcBorders>
          </w:tcPr>
          <w:p w:rsidR="008D5455" w:rsidRPr="00037B9D" w:rsidP="008F7014">
            <w:pPr>
              <w:widowControl/>
              <w:spacing w:line="240" w:lineRule="atLeast"/>
              <w:ind w:right="32" w:rightChars="15"/>
              <w:jc w:val="left"/>
              <w:rPr>
                <w:rFonts w:hint="eastAsia"/>
                <w:b/>
                <w:kern w:val="0"/>
                <w:szCs w:val="21"/>
              </w:rPr>
            </w:pPr>
            <w:r w:rsidRPr="00037B9D">
              <w:rPr>
                <w:rFonts w:hint="eastAsia"/>
                <w:b/>
                <w:kern w:val="0"/>
                <w:szCs w:val="21"/>
              </w:rPr>
              <w:t>苯丙素类、香豆素类、木质素类、木脂体、黄酮类 等</w:t>
            </w:r>
          </w:p>
        </w:tc>
      </w:tr>
      <w:tr w:rsidTr="00595DC1">
        <w:tblPrEx>
          <w:tblW w:w="0" w:type="auto"/>
          <w:tblLook w:val="01E0"/>
        </w:tblPrEx>
        <w:tc>
          <w:tcPr>
            <w:tcW w:w="0" w:type="auto"/>
            <w:shd w:val="clear" w:color="auto" w:fill="E6E6E6"/>
          </w:tcPr>
          <w:p w:rsidR="008D5455" w:rsidRPr="00174381" w:rsidP="008F7014">
            <w:pPr>
              <w:widowControl/>
              <w:spacing w:line="240" w:lineRule="atLeast"/>
              <w:ind w:right="32" w:rightChars="15"/>
              <w:jc w:val="left"/>
              <w:rPr>
                <w:rFonts w:hint="eastAsia"/>
                <w:b/>
                <w:kern w:val="0"/>
                <w:szCs w:val="21"/>
              </w:rPr>
            </w:pPr>
            <w:r w:rsidRPr="00174381">
              <w:rPr>
                <w:rFonts w:hint="eastAsia"/>
                <w:kern w:val="0"/>
                <w:szCs w:val="21"/>
              </w:rPr>
              <w:t>氨基酸途径</w:t>
            </w:r>
          </w:p>
        </w:tc>
        <w:tc>
          <w:tcPr>
            <w:tcW w:w="0" w:type="auto"/>
            <w:gridSpan w:val="2"/>
            <w:shd w:val="clear" w:color="auto" w:fill="E6E6E6"/>
          </w:tcPr>
          <w:p w:rsidR="008D5455" w:rsidRPr="00037B9D" w:rsidP="008F7014">
            <w:pPr>
              <w:widowControl/>
              <w:spacing w:line="240" w:lineRule="atLeast"/>
              <w:ind w:right="32" w:rightChars="15"/>
              <w:jc w:val="left"/>
              <w:rPr>
                <w:rFonts w:hint="eastAsia"/>
                <w:b/>
                <w:kern w:val="0"/>
                <w:szCs w:val="21"/>
              </w:rPr>
            </w:pPr>
            <w:r w:rsidRPr="00037B9D">
              <w:rPr>
                <w:rFonts w:hint="eastAsia"/>
                <w:b/>
                <w:kern w:val="0"/>
                <w:szCs w:val="21"/>
              </w:rPr>
              <w:t>生物碱类</w:t>
            </w:r>
          </w:p>
        </w:tc>
      </w:tr>
      <w:tr w:rsidTr="008F7014">
        <w:tblPrEx>
          <w:tblW w:w="0" w:type="auto"/>
          <w:tblLook w:val="01E0"/>
        </w:tblPrEx>
        <w:tc>
          <w:tcPr>
            <w:tcW w:w="0" w:type="auto"/>
          </w:tcPr>
          <w:p w:rsidR="008D5455" w:rsidRPr="00174381" w:rsidP="008F7014">
            <w:pPr>
              <w:widowControl/>
              <w:spacing w:line="240" w:lineRule="atLeast"/>
              <w:ind w:right="32" w:rightChars="15"/>
              <w:jc w:val="left"/>
              <w:rPr>
                <w:rFonts w:hint="eastAsia"/>
                <w:kern w:val="0"/>
                <w:szCs w:val="21"/>
              </w:rPr>
            </w:pPr>
            <w:r w:rsidRPr="00174381">
              <w:rPr>
                <w:rFonts w:hint="eastAsia"/>
                <w:kern w:val="0"/>
                <w:szCs w:val="21"/>
              </w:rPr>
              <w:t>复合途径</w:t>
            </w:r>
          </w:p>
        </w:tc>
        <w:tc>
          <w:tcPr>
            <w:tcW w:w="0" w:type="auto"/>
            <w:gridSpan w:val="2"/>
          </w:tcPr>
          <w:p w:rsidR="008D5455" w:rsidRPr="00037B9D" w:rsidP="008F7014">
            <w:pPr>
              <w:widowControl/>
              <w:spacing w:line="240" w:lineRule="atLeast"/>
              <w:ind w:right="32" w:rightChars="15"/>
              <w:jc w:val="left"/>
              <w:rPr>
                <w:rFonts w:hint="eastAsia"/>
                <w:b/>
                <w:kern w:val="0"/>
                <w:szCs w:val="21"/>
              </w:rPr>
            </w:pPr>
          </w:p>
        </w:tc>
      </w:tr>
      <w:tr w:rsidTr="00EB0BD8">
        <w:tblPrEx>
          <w:tblW w:w="0" w:type="auto"/>
          <w:tblLook w:val="01E0"/>
        </w:tblPrEx>
        <w:tc>
          <w:tcPr>
            <w:tcW w:w="4500" w:type="dxa"/>
            <w:gridSpan w:val="2"/>
            <w:shd w:val="clear" w:color="auto" w:fill="E6E6E6"/>
          </w:tcPr>
          <w:p w:rsidR="00EB0BD8" w:rsidRPr="008D5455" w:rsidP="00EB0BD8">
            <w:pPr>
              <w:widowControl/>
              <w:spacing w:line="240" w:lineRule="atLeast"/>
              <w:ind w:right="32" w:rightChars="15"/>
              <w:jc w:val="left"/>
              <w:rPr>
                <w:color w:val="000000"/>
                <w:kern w:val="0"/>
                <w:szCs w:val="21"/>
              </w:rPr>
            </w:pPr>
            <w:r w:rsidRPr="008D5455">
              <w:rPr>
                <w:rFonts w:hint="eastAsia"/>
                <w:b/>
                <w:bCs/>
                <w:color w:val="000000"/>
                <w:kern w:val="0"/>
                <w:szCs w:val="21"/>
              </w:rPr>
              <w:t>结构测定的程序</w:t>
            </w:r>
          </w:p>
          <w:p w:rsidR="00075289" w:rsidRPr="00075289" w:rsidP="008F7014">
            <w:pPr>
              <w:widowControl/>
              <w:spacing w:line="240" w:lineRule="atLeast"/>
              <w:ind w:right="32" w:rightChars="15"/>
              <w:jc w:val="left"/>
              <w:rPr>
                <w:rFonts w:hint="eastAsia"/>
                <w:color w:val="000000"/>
                <w:kern w:val="0"/>
                <w:szCs w:val="21"/>
              </w:rPr>
            </w:pPr>
          </w:p>
        </w:tc>
        <w:tc>
          <w:tcPr>
            <w:tcW w:w="4022" w:type="dxa"/>
            <w:gridSpan w:val="2"/>
            <w:shd w:val="clear" w:color="auto" w:fill="E6E6E6"/>
          </w:tcPr>
          <w:p w:rsidR="00075289" w:rsidRPr="00075289" w:rsidP="008F7014">
            <w:pPr>
              <w:widowControl/>
              <w:spacing w:line="240" w:lineRule="atLeast"/>
              <w:ind w:right="32" w:rightChars="15"/>
              <w:jc w:val="left"/>
              <w:rPr>
                <w:rFonts w:hint="eastAsia"/>
                <w:bCs/>
                <w:color w:val="000000"/>
                <w:kern w:val="0"/>
                <w:szCs w:val="21"/>
              </w:rPr>
            </w:pPr>
            <w:r>
              <w:rPr>
                <w:rFonts w:hint="eastAsia"/>
                <w:bCs/>
                <w:color w:val="000000"/>
                <w:kern w:val="0"/>
                <w:szCs w:val="21"/>
              </w:rPr>
              <w:t>方法</w:t>
            </w:r>
          </w:p>
        </w:tc>
      </w:tr>
      <w:tr w:rsidTr="00EB0BD8">
        <w:tblPrEx>
          <w:tblW w:w="0" w:type="auto"/>
          <w:tblLook w:val="01E0"/>
        </w:tblPrEx>
        <w:tc>
          <w:tcPr>
            <w:tcW w:w="4500" w:type="dxa"/>
            <w:gridSpan w:val="2"/>
          </w:tcPr>
          <w:p w:rsidR="00595DC1" w:rsidP="000C6F0E">
            <w:pPr>
              <w:widowControl/>
              <w:spacing w:line="480" w:lineRule="auto"/>
              <w:ind w:right="32" w:rightChars="15"/>
              <w:jc w:val="left"/>
              <w:rPr>
                <w:rFonts w:hint="eastAsia"/>
                <w:bCs/>
                <w:color w:val="000000"/>
                <w:kern w:val="0"/>
                <w:szCs w:val="21"/>
              </w:rPr>
            </w:pPr>
          </w:p>
          <w:p w:rsidR="00075289" w:rsidRPr="00075289" w:rsidP="000C6F0E">
            <w:pPr>
              <w:widowControl/>
              <w:spacing w:line="480" w:lineRule="auto"/>
              <w:ind w:right="32" w:rightChars="15"/>
              <w:jc w:val="left"/>
              <w:rPr>
                <w:rFonts w:hint="eastAsia"/>
                <w:bCs/>
                <w:color w:val="000000"/>
                <w:kern w:val="0"/>
                <w:szCs w:val="21"/>
              </w:rPr>
            </w:pPr>
            <w:r w:rsidRPr="00075289">
              <w:rPr>
                <w:rFonts w:hint="eastAsia"/>
                <w:bCs/>
                <w:color w:val="000000"/>
                <w:kern w:val="0"/>
                <w:szCs w:val="21"/>
              </w:rPr>
              <w:t>纯度鉴定</w:t>
            </w:r>
          </w:p>
        </w:tc>
        <w:tc>
          <w:tcPr>
            <w:tcW w:w="4022" w:type="dxa"/>
            <w:gridSpan w:val="2"/>
          </w:tcPr>
          <w:p w:rsidR="00075289" w:rsidRPr="00075289" w:rsidP="008F7014">
            <w:pPr>
              <w:widowControl/>
              <w:spacing w:line="240" w:lineRule="atLeast"/>
              <w:ind w:right="32" w:rightChars="15"/>
              <w:jc w:val="left"/>
              <w:rPr>
                <w:bCs/>
                <w:color w:val="000000"/>
                <w:kern w:val="0"/>
                <w:szCs w:val="21"/>
              </w:rPr>
            </w:pPr>
            <w:r>
              <w:rPr>
                <w:rFonts w:hint="eastAsia"/>
                <w:bCs/>
                <w:color w:val="000000"/>
                <w:kern w:val="0"/>
                <w:szCs w:val="21"/>
              </w:rPr>
              <w:t>1、</w:t>
            </w:r>
            <w:r w:rsidRPr="00075289">
              <w:rPr>
                <w:rFonts w:hint="eastAsia"/>
                <w:bCs/>
                <w:color w:val="000000"/>
                <w:kern w:val="0"/>
                <w:szCs w:val="21"/>
              </w:rPr>
              <w:t>外观、颜色、形态是否均一；</w:t>
            </w:r>
            <w:r w:rsidRPr="00075289">
              <w:rPr>
                <w:bCs/>
                <w:color w:val="000000"/>
                <w:kern w:val="0"/>
                <w:szCs w:val="21"/>
              </w:rPr>
              <w:t xml:space="preserve"> </w:t>
            </w:r>
          </w:p>
          <w:p w:rsidR="00075289" w:rsidP="008F7014">
            <w:pPr>
              <w:widowControl/>
              <w:spacing w:line="240" w:lineRule="atLeast"/>
              <w:ind w:right="32" w:rightChars="15"/>
              <w:jc w:val="left"/>
              <w:rPr>
                <w:rFonts w:hint="eastAsia"/>
                <w:bCs/>
                <w:color w:val="000000"/>
                <w:kern w:val="0"/>
                <w:szCs w:val="21"/>
              </w:rPr>
            </w:pPr>
            <w:r>
              <w:rPr>
                <w:rFonts w:hint="eastAsia"/>
                <w:bCs/>
                <w:color w:val="000000"/>
                <w:kern w:val="0"/>
                <w:szCs w:val="21"/>
              </w:rPr>
              <w:t>2、</w:t>
            </w:r>
            <w:r w:rsidRPr="00075289">
              <w:rPr>
                <w:rFonts w:hint="eastAsia"/>
                <w:bCs/>
                <w:color w:val="000000"/>
                <w:kern w:val="0"/>
                <w:szCs w:val="21"/>
              </w:rPr>
              <w:t>测定各种物理常数，</w:t>
            </w:r>
            <w:r>
              <w:rPr>
                <w:rFonts w:hint="eastAsia"/>
                <w:bCs/>
                <w:color w:val="000000"/>
                <w:kern w:val="0"/>
                <w:szCs w:val="21"/>
              </w:rPr>
              <w:t>例</w:t>
            </w:r>
            <w:r w:rsidRPr="00075289">
              <w:rPr>
                <w:rFonts w:hint="eastAsia"/>
                <w:bCs/>
                <w:color w:val="000000"/>
                <w:kern w:val="0"/>
                <w:szCs w:val="21"/>
              </w:rPr>
              <w:t>熔点、沸点等</w:t>
            </w:r>
          </w:p>
          <w:p w:rsidR="00075289" w:rsidRPr="00075289" w:rsidP="008F7014">
            <w:pPr>
              <w:widowControl/>
              <w:spacing w:line="240" w:lineRule="atLeast"/>
              <w:ind w:right="32" w:rightChars="15"/>
              <w:jc w:val="left"/>
              <w:rPr>
                <w:bCs/>
                <w:color w:val="000000"/>
                <w:kern w:val="0"/>
                <w:szCs w:val="21"/>
              </w:rPr>
            </w:pPr>
            <w:r>
              <w:rPr>
                <w:rFonts w:hint="eastAsia"/>
                <w:bCs/>
                <w:color w:val="000000"/>
                <w:kern w:val="0"/>
                <w:szCs w:val="21"/>
              </w:rPr>
              <w:t>3、假设</w:t>
            </w:r>
            <w:r w:rsidRPr="00075289">
              <w:rPr>
                <w:rFonts w:hint="eastAsia"/>
                <w:bCs/>
                <w:color w:val="000000"/>
                <w:kern w:val="0"/>
                <w:szCs w:val="21"/>
              </w:rPr>
              <w:t>可能是物，对照品对照测定或测</w:t>
            </w:r>
            <w:r w:rsidR="008F7014">
              <w:rPr>
                <w:rFonts w:hint="eastAsia"/>
                <w:bCs/>
                <w:color w:val="000000"/>
                <w:kern w:val="0"/>
                <w:szCs w:val="21"/>
              </w:rPr>
              <w:t>共熔点</w:t>
            </w:r>
            <w:r w:rsidRPr="00075289">
              <w:rPr>
                <w:rFonts w:hint="eastAsia"/>
                <w:bCs/>
                <w:color w:val="000000"/>
                <w:kern w:val="0"/>
                <w:szCs w:val="21"/>
              </w:rPr>
              <w:t>，也可对照文献报导值〔注意各种测定条件的一致性〕</w:t>
            </w:r>
          </w:p>
          <w:p w:rsidR="00075289" w:rsidRPr="00075289" w:rsidP="008F7014">
            <w:pPr>
              <w:widowControl/>
              <w:spacing w:line="240" w:lineRule="atLeast"/>
              <w:ind w:right="32" w:rightChars="15"/>
              <w:jc w:val="left"/>
              <w:rPr>
                <w:bCs/>
                <w:color w:val="000000"/>
                <w:kern w:val="0"/>
                <w:szCs w:val="21"/>
              </w:rPr>
            </w:pPr>
            <w:r>
              <w:rPr>
                <w:rFonts w:hint="eastAsia"/>
                <w:bCs/>
                <w:color w:val="000000"/>
                <w:kern w:val="0"/>
                <w:szCs w:val="21"/>
              </w:rPr>
              <w:t>4、</w:t>
            </w:r>
            <w:r w:rsidRPr="00075289">
              <w:rPr>
                <w:rFonts w:hint="eastAsia"/>
                <w:bCs/>
                <w:color w:val="000000"/>
                <w:kern w:val="0"/>
                <w:szCs w:val="21"/>
              </w:rPr>
              <w:t>薄层层析〔三种展开系统和三种显色方法〕</w:t>
            </w:r>
          </w:p>
          <w:p w:rsidR="00075289" w:rsidRPr="00075289" w:rsidP="008F7014">
            <w:pPr>
              <w:widowControl/>
              <w:spacing w:line="240" w:lineRule="atLeast"/>
              <w:ind w:right="32" w:rightChars="15"/>
              <w:jc w:val="left"/>
              <w:rPr>
                <w:rFonts w:hint="eastAsia"/>
                <w:bCs/>
                <w:color w:val="000000"/>
                <w:kern w:val="0"/>
                <w:szCs w:val="21"/>
              </w:rPr>
            </w:pPr>
            <w:r>
              <w:rPr>
                <w:rFonts w:hint="eastAsia"/>
                <w:bCs/>
                <w:color w:val="000000"/>
                <w:kern w:val="0"/>
                <w:szCs w:val="21"/>
              </w:rPr>
              <w:t>5、</w:t>
            </w:r>
            <w:r w:rsidRPr="00075289">
              <w:rPr>
                <w:rFonts w:hint="eastAsia"/>
                <w:bCs/>
                <w:color w:val="000000"/>
                <w:kern w:val="0"/>
                <w:szCs w:val="21"/>
              </w:rPr>
              <w:t>高效液相层析</w:t>
            </w:r>
          </w:p>
        </w:tc>
      </w:tr>
    </w:tbl>
    <w:p>
      <w:pPr>
        <w:sectPr>
          <w:type w:val="nextPage"/>
          <w:pgSz w:w="11906" w:h="16838"/>
          <w:pgMar w:top="1162" w:right="1270" w:bottom="1162" w:left="1230" w:header="851" w:footer="992" w:gutter="0"/>
          <w:pgNumType w:start="2"/>
          <w:cols w:space="425"/>
          <w:titlePg w:val="0"/>
          <w:docGrid w:type="lines" w:linePitch="312"/>
        </w:sectPr>
      </w:pPr>
    </w:p>
    <w:tbl>
      <w:tblPr>
        <w:tblStyle w:val="1"/>
        <w:tblW w:w="0" w:type="auto"/>
        <w:tblLook w:val="01E0"/>
      </w:tblPr>
      <w:tblGrid>
        <w:gridCol w:w="4500"/>
        <w:gridCol w:w="4022"/>
      </w:tblGrid>
      <w:tr w:rsidTr="00EB0BD8">
        <w:tblPrEx>
          <w:tblW w:w="0" w:type="auto"/>
          <w:tblLook w:val="01E0"/>
        </w:tblPrEx>
        <w:tc>
          <w:tcPr>
            <w:tcW w:w="4500" w:type="dxa"/>
          </w:tcPr>
          <w:p w:rsidR="00075289" w:rsidRPr="00075289" w:rsidP="008F7014">
            <w:pPr>
              <w:widowControl/>
              <w:spacing w:line="240" w:lineRule="atLeast"/>
              <w:ind w:right="32" w:rightChars="15"/>
              <w:jc w:val="left"/>
              <w:rPr>
                <w:rFonts w:hint="eastAsia"/>
                <w:bCs/>
                <w:color w:val="000000"/>
                <w:kern w:val="0"/>
                <w:szCs w:val="21"/>
              </w:rPr>
            </w:pPr>
            <w:r w:rsidRPr="00075289">
              <w:rPr>
                <w:rFonts w:hint="eastAsia"/>
                <w:bCs/>
                <w:color w:val="000000"/>
                <w:kern w:val="0"/>
                <w:szCs w:val="21"/>
              </w:rPr>
              <w:t>推测母体结构类型、功能基情况</w:t>
            </w:r>
          </w:p>
        </w:tc>
        <w:tc>
          <w:tcPr>
            <w:tcW w:w="4022" w:type="dxa"/>
          </w:tcPr>
          <w:p w:rsidR="00075289" w:rsidRPr="00075289" w:rsidP="008F7014">
            <w:pPr>
              <w:widowControl/>
              <w:spacing w:line="240" w:lineRule="atLeast"/>
              <w:ind w:right="32" w:rightChars="15"/>
              <w:jc w:val="left"/>
              <w:rPr>
                <w:rFonts w:hint="eastAsia"/>
                <w:bCs/>
                <w:color w:val="000000"/>
                <w:kern w:val="0"/>
                <w:szCs w:val="21"/>
              </w:rPr>
            </w:pPr>
          </w:p>
        </w:tc>
      </w:tr>
      <w:tr w:rsidTr="00EB0BD8">
        <w:tblPrEx>
          <w:tblW w:w="0" w:type="auto"/>
          <w:tblLook w:val="01E0"/>
        </w:tblPrEx>
        <w:tc>
          <w:tcPr>
            <w:tcW w:w="4500" w:type="dxa"/>
          </w:tcPr>
          <w:p w:rsidR="000C6F0E" w:rsidP="000C6F0E">
            <w:pPr>
              <w:widowControl/>
              <w:ind w:right="32" w:rightChars="15"/>
              <w:jc w:val="left"/>
              <w:rPr>
                <w:rFonts w:hint="eastAsia"/>
                <w:bCs/>
                <w:color w:val="000000"/>
                <w:kern w:val="0"/>
                <w:szCs w:val="21"/>
              </w:rPr>
            </w:pPr>
          </w:p>
          <w:p w:rsidR="00075289" w:rsidRPr="00075289" w:rsidP="000C6F0E">
            <w:pPr>
              <w:widowControl/>
              <w:spacing w:line="360" w:lineRule="auto"/>
              <w:ind w:right="32" w:rightChars="15"/>
              <w:jc w:val="left"/>
              <w:rPr>
                <w:rFonts w:hint="eastAsia"/>
                <w:color w:val="000000"/>
                <w:kern w:val="0"/>
                <w:szCs w:val="21"/>
              </w:rPr>
            </w:pPr>
            <w:r w:rsidRPr="00075289">
              <w:rPr>
                <w:rFonts w:hint="eastAsia"/>
                <w:bCs/>
                <w:color w:val="000000"/>
                <w:kern w:val="0"/>
                <w:szCs w:val="21"/>
              </w:rPr>
              <w:t>分子量分子式确实定</w:t>
            </w:r>
          </w:p>
        </w:tc>
        <w:tc>
          <w:tcPr>
            <w:tcW w:w="4022" w:type="dxa"/>
          </w:tcPr>
          <w:p w:rsidR="00075289" w:rsidRPr="00075289" w:rsidP="008F7014">
            <w:pPr>
              <w:widowControl/>
              <w:spacing w:line="240" w:lineRule="atLeast"/>
              <w:ind w:right="32" w:rightChars="15"/>
              <w:jc w:val="left"/>
              <w:rPr>
                <w:rFonts w:hint="eastAsia"/>
                <w:bCs/>
                <w:color w:val="000000"/>
                <w:kern w:val="0"/>
                <w:szCs w:val="21"/>
              </w:rPr>
            </w:pPr>
            <w:r w:rsidRPr="00075289">
              <w:rPr>
                <w:rFonts w:hint="eastAsia"/>
                <w:bCs/>
                <w:color w:val="000000"/>
                <w:kern w:val="0"/>
                <w:szCs w:val="21"/>
              </w:rPr>
              <w:t>1、元素定量分析配合分子量测定</w:t>
            </w:r>
            <w:r w:rsidR="000C6F0E">
              <w:rPr>
                <w:rFonts w:hint="eastAsia"/>
                <w:bCs/>
                <w:color w:val="000000"/>
                <w:kern w:val="0"/>
                <w:szCs w:val="21"/>
              </w:rPr>
              <w:t>〔</w:t>
            </w:r>
            <w:r w:rsidRPr="00075289">
              <w:rPr>
                <w:rFonts w:hint="eastAsia"/>
                <w:bCs/>
                <w:color w:val="000000"/>
                <w:kern w:val="0"/>
                <w:szCs w:val="21"/>
              </w:rPr>
              <w:t>钠融法</w:t>
            </w:r>
            <w:r w:rsidR="000C6F0E">
              <w:rPr>
                <w:rFonts w:hint="eastAsia"/>
                <w:bCs/>
                <w:color w:val="000000"/>
                <w:kern w:val="0"/>
                <w:szCs w:val="21"/>
              </w:rPr>
              <w:t>、</w:t>
            </w:r>
            <w:r w:rsidRPr="00075289">
              <w:rPr>
                <w:rFonts w:hint="eastAsia"/>
                <w:bCs/>
                <w:color w:val="000000"/>
                <w:kern w:val="0"/>
                <w:szCs w:val="21"/>
              </w:rPr>
              <w:t>质谱法</w:t>
            </w:r>
            <w:r w:rsidR="000C6F0E">
              <w:rPr>
                <w:rFonts w:hint="eastAsia"/>
                <w:bCs/>
                <w:color w:val="000000"/>
                <w:kern w:val="0"/>
                <w:szCs w:val="21"/>
              </w:rPr>
              <w:t>〕</w:t>
            </w:r>
          </w:p>
          <w:p w:rsidR="00075289" w:rsidRPr="00075289" w:rsidP="008F7014">
            <w:pPr>
              <w:widowControl/>
              <w:spacing w:line="240" w:lineRule="atLeast"/>
              <w:ind w:right="32" w:rightChars="15"/>
              <w:jc w:val="left"/>
              <w:rPr>
                <w:rFonts w:hint="eastAsia"/>
                <w:bCs/>
                <w:color w:val="000000"/>
                <w:kern w:val="0"/>
                <w:szCs w:val="21"/>
              </w:rPr>
            </w:pPr>
            <w:r w:rsidRPr="00075289">
              <w:rPr>
                <w:rFonts w:hint="eastAsia"/>
                <w:bCs/>
                <w:color w:val="000000"/>
                <w:kern w:val="0"/>
                <w:szCs w:val="21"/>
              </w:rPr>
              <w:t>2、同位素丰度比法</w:t>
            </w:r>
          </w:p>
          <w:p w:rsidR="00075289" w:rsidRPr="00075289" w:rsidP="008F7014">
            <w:pPr>
              <w:widowControl/>
              <w:spacing w:line="240" w:lineRule="atLeast"/>
              <w:ind w:right="32" w:rightChars="15"/>
              <w:jc w:val="left"/>
              <w:rPr>
                <w:rFonts w:hint="eastAsia"/>
                <w:bCs/>
                <w:color w:val="000000"/>
                <w:kern w:val="0"/>
                <w:szCs w:val="21"/>
              </w:rPr>
            </w:pPr>
            <w:r w:rsidRPr="00075289">
              <w:rPr>
                <w:rFonts w:hint="eastAsia"/>
                <w:bCs/>
                <w:color w:val="000000"/>
                <w:kern w:val="0"/>
                <w:szCs w:val="21"/>
              </w:rPr>
              <w:t>3、高分辨质谱〔HR－MS〕法</w:t>
            </w:r>
          </w:p>
          <w:p w:rsidR="00075289" w:rsidRPr="00EB0BD8" w:rsidP="008F7014">
            <w:pPr>
              <w:widowControl/>
              <w:spacing w:line="240" w:lineRule="atLeast"/>
              <w:ind w:right="32" w:rightChars="15"/>
              <w:jc w:val="left"/>
              <w:rPr>
                <w:rFonts w:hint="eastAsia"/>
                <w:bCs/>
                <w:color w:val="000000"/>
                <w:kern w:val="0"/>
                <w:sz w:val="18"/>
                <w:szCs w:val="18"/>
              </w:rPr>
            </w:pPr>
            <w:r w:rsidRPr="00075289">
              <w:rPr>
                <w:rFonts w:hint="eastAsia"/>
                <w:bCs/>
                <w:color w:val="000000"/>
                <w:kern w:val="0"/>
                <w:szCs w:val="21"/>
              </w:rPr>
              <w:t>4、计算不饱和度</w:t>
            </w:r>
            <w:r w:rsidRPr="00EB0BD8" w:rsidR="00EB0BD8">
              <w:rPr>
                <w:rFonts w:hint="eastAsia"/>
                <w:b/>
                <w:bCs/>
                <w:color w:val="000000"/>
                <w:kern w:val="0"/>
                <w:sz w:val="18"/>
                <w:szCs w:val="18"/>
              </w:rPr>
              <w:t>U=</w:t>
            </w:r>
            <w:r w:rsidRPr="00EB0BD8" w:rsidR="00EB0BD8">
              <w:rPr>
                <w:rFonts w:hint="eastAsia"/>
                <w:b/>
                <w:bCs/>
                <w:color w:val="000000"/>
                <w:kern w:val="0"/>
                <w:sz w:val="18"/>
                <w:szCs w:val="18"/>
              </w:rPr>
              <w:t>Ⅳ</w:t>
            </w:r>
            <w:r w:rsidRPr="00EB0BD8" w:rsidR="00EB0BD8">
              <w:rPr>
                <w:rFonts w:hint="eastAsia"/>
                <w:b/>
                <w:bCs/>
                <w:color w:val="000000"/>
                <w:kern w:val="0"/>
                <w:sz w:val="18"/>
                <w:szCs w:val="18"/>
              </w:rPr>
              <w:t>－</w:t>
            </w:r>
            <w:r w:rsidRPr="00EB0BD8" w:rsidR="00EB0BD8">
              <w:rPr>
                <w:rFonts w:hint="eastAsia"/>
                <w:b/>
                <w:bCs/>
                <w:color w:val="000000"/>
                <w:kern w:val="0"/>
                <w:sz w:val="18"/>
                <w:szCs w:val="18"/>
              </w:rPr>
              <w:t>Ⅰ</w:t>
            </w:r>
            <w:r w:rsidRPr="00EB0BD8" w:rsidR="00EB0BD8">
              <w:rPr>
                <w:rFonts w:hint="eastAsia"/>
                <w:b/>
                <w:bCs/>
                <w:color w:val="000000"/>
                <w:kern w:val="0"/>
                <w:sz w:val="18"/>
                <w:szCs w:val="18"/>
              </w:rPr>
              <w:t xml:space="preserve">/2 + </w:t>
            </w:r>
            <w:r w:rsidRPr="00EB0BD8" w:rsidR="00EB0BD8">
              <w:rPr>
                <w:rFonts w:hint="eastAsia"/>
                <w:b/>
                <w:bCs/>
                <w:color w:val="000000"/>
                <w:kern w:val="0"/>
                <w:sz w:val="18"/>
                <w:szCs w:val="18"/>
              </w:rPr>
              <w:t>Ⅲ</w:t>
            </w:r>
            <w:r w:rsidRPr="00EB0BD8" w:rsidR="00EB0BD8">
              <w:rPr>
                <w:rFonts w:hint="eastAsia"/>
                <w:b/>
                <w:bCs/>
                <w:color w:val="000000"/>
                <w:kern w:val="0"/>
                <w:sz w:val="18"/>
                <w:szCs w:val="18"/>
              </w:rPr>
              <w:t>/2 + 1</w:t>
            </w:r>
          </w:p>
        </w:tc>
      </w:tr>
      <w:tr w:rsidTr="00EB0BD8">
        <w:tblPrEx>
          <w:tblW w:w="0" w:type="auto"/>
          <w:tblLook w:val="01E0"/>
        </w:tblPrEx>
        <w:tc>
          <w:tcPr>
            <w:tcW w:w="4500" w:type="dxa"/>
          </w:tcPr>
          <w:p w:rsidR="00075289" w:rsidRPr="00075289" w:rsidP="008F7014">
            <w:pPr>
              <w:widowControl/>
              <w:spacing w:line="240" w:lineRule="atLeast"/>
              <w:ind w:right="32" w:rightChars="15"/>
              <w:jc w:val="left"/>
              <w:rPr>
                <w:rFonts w:hint="eastAsia"/>
                <w:bCs/>
                <w:color w:val="000000"/>
                <w:kern w:val="0"/>
                <w:szCs w:val="21"/>
              </w:rPr>
            </w:pPr>
            <w:r w:rsidRPr="00075289">
              <w:rPr>
                <w:rFonts w:hint="eastAsia"/>
                <w:bCs/>
                <w:color w:val="000000"/>
                <w:kern w:val="0"/>
                <w:szCs w:val="21"/>
              </w:rPr>
              <w:t>波谱、化学方法</w:t>
            </w:r>
            <w:r w:rsidRPr="00075289" w:rsidR="008F7014">
              <w:rPr>
                <w:rFonts w:hint="eastAsia"/>
                <w:bCs/>
                <w:color w:val="000000"/>
                <w:kern w:val="0"/>
                <w:szCs w:val="21"/>
              </w:rPr>
              <w:t>推测出结构式</w:t>
            </w:r>
          </w:p>
        </w:tc>
        <w:tc>
          <w:tcPr>
            <w:tcW w:w="4022" w:type="dxa"/>
          </w:tcPr>
          <w:p w:rsidR="00075289" w:rsidRPr="00075289" w:rsidP="008F7014">
            <w:pPr>
              <w:widowControl/>
              <w:spacing w:line="240" w:lineRule="atLeast"/>
              <w:ind w:right="32" w:rightChars="15"/>
              <w:jc w:val="left"/>
              <w:rPr>
                <w:rFonts w:hint="eastAsia"/>
                <w:bCs/>
                <w:color w:val="000000"/>
                <w:kern w:val="0"/>
                <w:szCs w:val="21"/>
              </w:rPr>
            </w:pPr>
            <w:r>
              <w:rPr>
                <w:rFonts w:hint="eastAsia"/>
                <w:b/>
                <w:noProof/>
                <w:color w:val="000000"/>
                <w:kern w:val="0"/>
                <w:szCs w:val="21"/>
              </w:rPr>
              <w:pict>
                <v:shape id="_x0000_s1029" type="#_x0000_t202" style="width:125.9pt;height:54.1pt;margin-top:1.95pt;margin-left:59.4pt;position:absolute;z-index:251663360">
                  <v:textbox>
                    <w:txbxContent>
                      <w:p w:rsidR="00E57AEB" w:rsidRPr="00EB0BD8" w:rsidP="0056544F">
                        <w:pPr>
                          <w:widowControl/>
                          <w:spacing w:line="240" w:lineRule="atLeast"/>
                          <w:ind w:right="32" w:rightChars="15"/>
                          <w:jc w:val="left"/>
                          <w:rPr>
                            <w:rFonts w:hint="eastAsia"/>
                            <w:bCs/>
                            <w:color w:val="000000"/>
                            <w:kern w:val="0"/>
                            <w:sz w:val="18"/>
                            <w:szCs w:val="18"/>
                          </w:rPr>
                        </w:pPr>
                        <w:r w:rsidRPr="00EB0BD8">
                          <w:rPr>
                            <w:rFonts w:hint="eastAsia"/>
                            <w:bCs/>
                            <w:color w:val="000000"/>
                            <w:kern w:val="0"/>
                            <w:sz w:val="18"/>
                            <w:szCs w:val="18"/>
                          </w:rPr>
                          <w:t>Ⅰ</w:t>
                        </w:r>
                        <w:r w:rsidRPr="00EB0BD8">
                          <w:rPr>
                            <w:rFonts w:hint="eastAsia"/>
                            <w:bCs/>
                            <w:color w:val="000000"/>
                            <w:kern w:val="0"/>
                            <w:sz w:val="18"/>
                            <w:szCs w:val="18"/>
                          </w:rPr>
                          <w:t>为一价原子〔如H、D、X〕</w:t>
                        </w:r>
                      </w:p>
                      <w:p w:rsidR="00E57AEB" w:rsidRPr="00EB0BD8" w:rsidP="0056544F">
                        <w:pPr>
                          <w:widowControl/>
                          <w:spacing w:line="240" w:lineRule="atLeast"/>
                          <w:ind w:right="32" w:rightChars="15"/>
                          <w:jc w:val="left"/>
                          <w:rPr>
                            <w:rFonts w:hint="eastAsia"/>
                            <w:bCs/>
                            <w:color w:val="000000"/>
                            <w:kern w:val="0"/>
                            <w:sz w:val="18"/>
                            <w:szCs w:val="18"/>
                          </w:rPr>
                        </w:pPr>
                        <w:r w:rsidRPr="00EB0BD8">
                          <w:rPr>
                            <w:rFonts w:hint="eastAsia"/>
                            <w:bCs/>
                            <w:color w:val="000000"/>
                            <w:kern w:val="0"/>
                            <w:sz w:val="18"/>
                            <w:szCs w:val="18"/>
                          </w:rPr>
                          <w:t>Ⅲ</w:t>
                        </w:r>
                        <w:r w:rsidRPr="00EB0BD8">
                          <w:rPr>
                            <w:rFonts w:hint="eastAsia"/>
                            <w:bCs/>
                            <w:color w:val="000000"/>
                            <w:kern w:val="0"/>
                            <w:sz w:val="18"/>
                            <w:szCs w:val="18"/>
                          </w:rPr>
                          <w:t>为三价原子〔如N、P〕</w:t>
                        </w:r>
                      </w:p>
                      <w:p w:rsidR="00E57AEB" w:rsidRPr="00EB0BD8" w:rsidP="0056544F">
                        <w:pPr>
                          <w:rPr>
                            <w:sz w:val="18"/>
                            <w:szCs w:val="18"/>
                          </w:rPr>
                        </w:pPr>
                        <w:r w:rsidRPr="00EB0BD8">
                          <w:rPr>
                            <w:rFonts w:hint="eastAsia"/>
                            <w:bCs/>
                            <w:color w:val="000000"/>
                            <w:kern w:val="0"/>
                            <w:sz w:val="18"/>
                            <w:szCs w:val="18"/>
                          </w:rPr>
                          <w:t>Ⅳ</w:t>
                        </w:r>
                        <w:r w:rsidRPr="00EB0BD8">
                          <w:rPr>
                            <w:rFonts w:hint="eastAsia"/>
                            <w:bCs/>
                            <w:color w:val="000000"/>
                            <w:kern w:val="0"/>
                            <w:sz w:val="18"/>
                            <w:szCs w:val="18"/>
                          </w:rPr>
                          <w:t>为四价原子〔如C、Si〕</w:t>
                        </w:r>
                      </w:p>
                    </w:txbxContent>
                  </v:textbox>
                </v:shape>
              </w:pict>
            </w:r>
          </w:p>
        </w:tc>
      </w:tr>
      <w:tr w:rsidTr="00EB0BD8">
        <w:tblPrEx>
          <w:tblW w:w="0" w:type="auto"/>
          <w:tblLook w:val="01E0"/>
        </w:tblPrEx>
        <w:tc>
          <w:tcPr>
            <w:tcW w:w="4500" w:type="dxa"/>
          </w:tcPr>
          <w:p w:rsidR="00075289" w:rsidRPr="00075289" w:rsidP="008F7014">
            <w:pPr>
              <w:widowControl/>
              <w:spacing w:line="240" w:lineRule="atLeast"/>
              <w:ind w:right="32" w:rightChars="15"/>
              <w:jc w:val="left"/>
              <w:rPr>
                <w:rFonts w:hint="eastAsia"/>
                <w:color w:val="000000"/>
                <w:kern w:val="0"/>
                <w:szCs w:val="21"/>
              </w:rPr>
            </w:pPr>
            <w:r w:rsidRPr="00075289">
              <w:rPr>
                <w:rFonts w:hint="eastAsia"/>
                <w:bCs/>
                <w:color w:val="000000"/>
                <w:kern w:val="0"/>
                <w:szCs w:val="21"/>
              </w:rPr>
              <w:t>人工合成进行确认</w:t>
            </w:r>
          </w:p>
        </w:tc>
        <w:tc>
          <w:tcPr>
            <w:tcW w:w="4022" w:type="dxa"/>
          </w:tcPr>
          <w:p w:rsidR="00075289" w:rsidRPr="00075289" w:rsidP="008F7014">
            <w:pPr>
              <w:widowControl/>
              <w:spacing w:line="240" w:lineRule="atLeast"/>
              <w:ind w:right="32" w:rightChars="15"/>
              <w:jc w:val="left"/>
              <w:rPr>
                <w:rFonts w:hint="eastAsia"/>
                <w:bCs/>
                <w:color w:val="000000"/>
                <w:kern w:val="0"/>
                <w:szCs w:val="21"/>
              </w:rPr>
            </w:pPr>
          </w:p>
        </w:tc>
      </w:tr>
    </w:tbl>
    <w:p w:rsidR="00075289" w:rsidRPr="00075289" w:rsidP="008F7014">
      <w:pPr>
        <w:widowControl/>
        <w:spacing w:line="240" w:lineRule="atLeast"/>
        <w:ind w:right="32" w:rightChars="15"/>
        <w:jc w:val="left"/>
        <w:rPr>
          <w:rFonts w:hint="eastAsia"/>
          <w:b/>
          <w:color w:val="000000"/>
          <w:kern w:val="0"/>
          <w:szCs w:val="21"/>
        </w:rPr>
      </w:pPr>
      <w:r w:rsidRPr="00075289">
        <w:rPr>
          <w:rFonts w:hint="eastAsia"/>
          <w:b/>
          <w:color w:val="000000"/>
          <w:kern w:val="0"/>
          <w:szCs w:val="21"/>
        </w:rPr>
        <w:t>化学方法</w:t>
      </w:r>
      <w:r w:rsidRPr="00075289">
        <w:rPr>
          <w:rFonts w:hint="eastAsia"/>
          <w:b/>
          <w:color w:val="000000"/>
          <w:kern w:val="0"/>
          <w:szCs w:val="21"/>
        </w:rPr>
        <w:t>——</w:t>
      </w:r>
      <w:r w:rsidRPr="00075289">
        <w:rPr>
          <w:rFonts w:hint="eastAsia"/>
          <w:b/>
          <w:color w:val="000000"/>
          <w:kern w:val="0"/>
          <w:szCs w:val="21"/>
        </w:rPr>
        <w:t>辅助手段</w:t>
      </w:r>
    </w:p>
    <w:tbl>
      <w:tblPr>
        <w:tblStyle w:val="1"/>
        <w:tblW w:w="0" w:type="auto"/>
        <w:tblLook w:val="01E0"/>
      </w:tblPr>
      <w:tblGrid>
        <w:gridCol w:w="4261"/>
        <w:gridCol w:w="4261"/>
      </w:tblGrid>
      <w:tr w:rsidTr="00075289">
        <w:tblPrEx>
          <w:tblW w:w="0" w:type="auto"/>
          <w:tblLook w:val="01E0"/>
        </w:tblPrEx>
        <w:tc>
          <w:tcPr>
            <w:tcW w:w="4261" w:type="dxa"/>
          </w:tcPr>
          <w:p w:rsidR="00595DC1" w:rsidP="008F7014">
            <w:pPr>
              <w:widowControl/>
              <w:spacing w:line="240" w:lineRule="atLeast"/>
              <w:ind w:right="32" w:rightChars="15"/>
              <w:jc w:val="left"/>
              <w:rPr>
                <w:rFonts w:hint="eastAsia"/>
                <w:color w:val="000000"/>
                <w:kern w:val="0"/>
                <w:szCs w:val="21"/>
              </w:rPr>
            </w:pPr>
          </w:p>
          <w:p w:rsidR="00075289" w:rsidP="008F7014">
            <w:pPr>
              <w:widowControl/>
              <w:spacing w:line="240" w:lineRule="atLeast"/>
              <w:ind w:right="32" w:rightChars="15"/>
              <w:jc w:val="left"/>
              <w:rPr>
                <w:rFonts w:hint="eastAsia"/>
                <w:color w:val="000000"/>
                <w:kern w:val="0"/>
                <w:szCs w:val="21"/>
              </w:rPr>
            </w:pPr>
            <w:r w:rsidR="00A37121">
              <w:rPr>
                <w:rFonts w:hint="eastAsia"/>
                <w:color w:val="000000"/>
                <w:kern w:val="0"/>
                <w:szCs w:val="21"/>
              </w:rPr>
              <w:t>与</w:t>
            </w:r>
            <w:r w:rsidRPr="00075289">
              <w:rPr>
                <w:rFonts w:hint="eastAsia"/>
                <w:color w:val="000000"/>
                <w:kern w:val="0"/>
                <w:szCs w:val="21"/>
              </w:rPr>
              <w:t>特定试剂产生各种颜色或沉淀</w:t>
            </w:r>
          </w:p>
        </w:tc>
        <w:tc>
          <w:tcPr>
            <w:tcW w:w="4261" w:type="dxa"/>
          </w:tcPr>
          <w:p w:rsidR="00075289" w:rsidRPr="00075289" w:rsidP="008F7014">
            <w:pPr>
              <w:widowControl/>
              <w:spacing w:line="240" w:lineRule="atLeast"/>
              <w:ind w:right="32" w:rightChars="15"/>
              <w:jc w:val="left"/>
              <w:rPr>
                <w:color w:val="000000"/>
                <w:kern w:val="0"/>
                <w:szCs w:val="21"/>
              </w:rPr>
            </w:pPr>
            <w:r w:rsidRPr="00075289">
              <w:rPr>
                <w:rFonts w:hint="eastAsia"/>
                <w:color w:val="000000"/>
                <w:kern w:val="0"/>
                <w:szCs w:val="21"/>
              </w:rPr>
              <w:t>生物碱类大都能和生物碱沉淀试剂</w:t>
            </w:r>
            <w:r w:rsidR="00A37121">
              <w:rPr>
                <w:rFonts w:hint="eastAsia"/>
                <w:color w:val="000000"/>
                <w:kern w:val="0"/>
                <w:szCs w:val="21"/>
              </w:rPr>
              <w:t>产生沉淀</w:t>
            </w:r>
          </w:p>
          <w:p w:rsidR="00075289" w:rsidRPr="00075289" w:rsidP="008F7014">
            <w:pPr>
              <w:widowControl/>
              <w:spacing w:line="240" w:lineRule="atLeast"/>
              <w:ind w:right="32" w:rightChars="15"/>
              <w:jc w:val="left"/>
              <w:rPr>
                <w:rFonts w:hint="eastAsia"/>
                <w:color w:val="000000"/>
                <w:kern w:val="0"/>
                <w:szCs w:val="21"/>
              </w:rPr>
            </w:pPr>
            <w:r w:rsidR="00A37121">
              <w:rPr>
                <w:rFonts w:hint="eastAsia"/>
                <w:color w:val="000000"/>
                <w:kern w:val="0"/>
                <w:szCs w:val="21"/>
              </w:rPr>
              <w:t>羟基葸醌类遇碱呈红色</w:t>
            </w:r>
          </w:p>
          <w:p w:rsidR="00075289" w:rsidP="008F7014">
            <w:pPr>
              <w:widowControl/>
              <w:spacing w:line="240" w:lineRule="atLeast"/>
              <w:ind w:right="32" w:rightChars="15"/>
              <w:jc w:val="left"/>
              <w:rPr>
                <w:rFonts w:hint="eastAsia"/>
                <w:color w:val="000000"/>
                <w:kern w:val="0"/>
                <w:szCs w:val="21"/>
              </w:rPr>
            </w:pPr>
            <w:r w:rsidRPr="00075289" w:rsidR="00A37121">
              <w:rPr>
                <w:rFonts w:hint="eastAsia"/>
                <w:color w:val="000000"/>
                <w:kern w:val="0"/>
                <w:szCs w:val="21"/>
              </w:rPr>
              <w:t>许多黄酮类化合物</w:t>
            </w:r>
            <w:r w:rsidR="00A37121">
              <w:rPr>
                <w:rFonts w:hint="eastAsia"/>
                <w:color w:val="000000"/>
                <w:kern w:val="0"/>
                <w:szCs w:val="21"/>
              </w:rPr>
              <w:t>与</w:t>
            </w:r>
            <w:r w:rsidRPr="00075289">
              <w:rPr>
                <w:rFonts w:hint="eastAsia"/>
                <w:color w:val="000000"/>
                <w:kern w:val="0"/>
                <w:szCs w:val="21"/>
              </w:rPr>
              <w:t>盐酸一镁粉试剂呈色</w:t>
            </w:r>
          </w:p>
        </w:tc>
      </w:tr>
      <w:tr w:rsidTr="00075289">
        <w:tblPrEx>
          <w:tblW w:w="0" w:type="auto"/>
          <w:tblLook w:val="01E0"/>
        </w:tblPrEx>
        <w:tc>
          <w:tcPr>
            <w:tcW w:w="4261" w:type="dxa"/>
          </w:tcPr>
          <w:p w:rsidR="00595DC1" w:rsidP="008F7014">
            <w:pPr>
              <w:widowControl/>
              <w:spacing w:line="240" w:lineRule="atLeast"/>
              <w:ind w:right="32" w:rightChars="15"/>
              <w:jc w:val="left"/>
              <w:rPr>
                <w:rFonts w:hint="eastAsia"/>
                <w:color w:val="000000"/>
                <w:kern w:val="0"/>
                <w:szCs w:val="21"/>
              </w:rPr>
            </w:pPr>
          </w:p>
          <w:p w:rsidR="00075289" w:rsidP="008F7014">
            <w:pPr>
              <w:widowControl/>
              <w:spacing w:line="240" w:lineRule="atLeast"/>
              <w:ind w:right="32" w:rightChars="15"/>
              <w:jc w:val="left"/>
              <w:rPr>
                <w:rFonts w:hint="eastAsia"/>
                <w:color w:val="000000"/>
                <w:kern w:val="0"/>
                <w:szCs w:val="21"/>
              </w:rPr>
            </w:pPr>
            <w:r w:rsidRPr="00075289">
              <w:rPr>
                <w:rFonts w:hint="eastAsia"/>
                <w:color w:val="000000"/>
                <w:kern w:val="0"/>
                <w:szCs w:val="21"/>
              </w:rPr>
              <w:t>鉴别功能基的化学反响</w:t>
            </w:r>
          </w:p>
        </w:tc>
        <w:tc>
          <w:tcPr>
            <w:tcW w:w="4261" w:type="dxa"/>
          </w:tcPr>
          <w:p w:rsidR="00075289" w:rsidRPr="00075289" w:rsidP="008F7014">
            <w:pPr>
              <w:widowControl/>
              <w:spacing w:line="240" w:lineRule="atLeast"/>
              <w:ind w:right="32" w:rightChars="15"/>
              <w:jc w:val="left"/>
              <w:rPr>
                <w:rFonts w:hint="eastAsia"/>
                <w:color w:val="000000"/>
                <w:kern w:val="0"/>
                <w:szCs w:val="21"/>
              </w:rPr>
            </w:pPr>
            <w:r w:rsidR="00A37121">
              <w:rPr>
                <w:rFonts w:hint="eastAsia"/>
                <w:color w:val="000000"/>
                <w:kern w:val="0"/>
                <w:szCs w:val="21"/>
              </w:rPr>
              <w:t>三氯化铁反响、三氯化铝反响等</w:t>
            </w:r>
          </w:p>
          <w:p w:rsidR="00075289" w:rsidP="008F7014">
            <w:pPr>
              <w:widowControl/>
              <w:spacing w:line="240" w:lineRule="atLeast"/>
              <w:ind w:right="32" w:rightChars="15"/>
              <w:jc w:val="left"/>
              <w:rPr>
                <w:rFonts w:hint="eastAsia"/>
                <w:color w:val="000000"/>
                <w:kern w:val="0"/>
                <w:szCs w:val="21"/>
              </w:rPr>
            </w:pPr>
            <w:r w:rsidR="00A37121">
              <w:rPr>
                <w:rFonts w:hint="eastAsia"/>
                <w:color w:val="000000"/>
                <w:kern w:val="0"/>
                <w:szCs w:val="21"/>
              </w:rPr>
              <w:t>利用在酸水或碱水中的溶解度情况〔</w:t>
            </w:r>
            <w:r w:rsidRPr="00075289">
              <w:rPr>
                <w:rFonts w:hint="eastAsia"/>
                <w:color w:val="000000"/>
                <w:kern w:val="0"/>
                <w:szCs w:val="21"/>
              </w:rPr>
              <w:t>碱性功能基或酸性功能基的存在以及有无内酯、内酰胺结构</w:t>
            </w:r>
            <w:r w:rsidR="00A37121">
              <w:rPr>
                <w:rFonts w:hint="eastAsia"/>
                <w:color w:val="000000"/>
                <w:kern w:val="0"/>
                <w:szCs w:val="21"/>
              </w:rPr>
              <w:t>〕</w:t>
            </w:r>
          </w:p>
        </w:tc>
      </w:tr>
      <w:tr w:rsidTr="00075289">
        <w:tblPrEx>
          <w:tblW w:w="0" w:type="auto"/>
          <w:tblLook w:val="01E0"/>
        </w:tblPrEx>
        <w:tc>
          <w:tcPr>
            <w:tcW w:w="4261" w:type="dxa"/>
          </w:tcPr>
          <w:p w:rsidR="00A37121" w:rsidP="008F7014">
            <w:pPr>
              <w:widowControl/>
              <w:spacing w:line="240" w:lineRule="atLeast"/>
              <w:ind w:right="32" w:rightChars="15"/>
              <w:jc w:val="left"/>
              <w:rPr>
                <w:rFonts w:hint="eastAsia"/>
                <w:color w:val="000000"/>
                <w:kern w:val="0"/>
                <w:szCs w:val="21"/>
              </w:rPr>
            </w:pPr>
            <w:r w:rsidRPr="00075289" w:rsidR="00075289">
              <w:rPr>
                <w:rFonts w:hint="eastAsia"/>
                <w:color w:val="000000"/>
                <w:kern w:val="0"/>
                <w:szCs w:val="21"/>
              </w:rPr>
              <w:t>化学降解法</w:t>
            </w:r>
          </w:p>
          <w:p w:rsidR="00A37121" w:rsidP="008F7014">
            <w:pPr>
              <w:widowControl/>
              <w:spacing w:line="240" w:lineRule="atLeast"/>
              <w:ind w:right="32" w:firstLine="1260" w:rightChars="15" w:firstLineChars="600"/>
              <w:jc w:val="left"/>
              <w:rPr>
                <w:rFonts w:hint="eastAsia"/>
                <w:color w:val="000000"/>
                <w:kern w:val="0"/>
                <w:szCs w:val="21"/>
              </w:rPr>
            </w:pPr>
            <w:r w:rsidRPr="00A37121" w:rsidR="00075289">
              <w:rPr>
                <w:rFonts w:hint="eastAsia"/>
                <w:color w:val="000000"/>
                <w:kern w:val="0"/>
                <w:szCs w:val="21"/>
                <w:bdr w:val="single" w:sz="4" w:space="0" w:color="auto"/>
              </w:rPr>
              <w:t>复杂分子</w:t>
            </w:r>
          </w:p>
          <w:p w:rsidR="00A37121" w:rsidRPr="00A37121" w:rsidP="008F7014">
            <w:pPr>
              <w:widowControl/>
              <w:spacing w:line="240" w:lineRule="atLeast"/>
              <w:ind w:right="32" w:firstLine="1680" w:rightChars="15" w:firstLineChars="800"/>
              <w:jc w:val="left"/>
              <w:rPr>
                <w:rFonts w:hint="eastAsia"/>
                <w:color w:val="000000"/>
                <w:kern w:val="0"/>
                <w:sz w:val="18"/>
                <w:szCs w:val="18"/>
              </w:rPr>
            </w:pPr>
            <w:r>
              <w:rPr>
                <w:rFonts w:hint="eastAsia"/>
                <w:noProof/>
                <w:color w:val="000000"/>
                <w:kern w:val="0"/>
                <w:szCs w:val="21"/>
              </w:rPr>
              <w:pict>
                <v:line id="_x0000_s1030" style="position:absolute;z-index:251662336" from="81pt,3.3pt" to="81pt,18.9pt">
                  <v:stroke endarrow="block"/>
                </v:line>
              </w:pict>
            </w:r>
            <w:r w:rsidRPr="00A37121" w:rsidR="00075289">
              <w:rPr>
                <w:rFonts w:hint="eastAsia"/>
                <w:color w:val="000000"/>
                <w:kern w:val="0"/>
                <w:sz w:val="18"/>
                <w:szCs w:val="18"/>
              </w:rPr>
              <w:t>氧化、复原等化学反响</w:t>
            </w:r>
          </w:p>
          <w:p w:rsidR="00A37121" w:rsidRPr="00A37121" w:rsidP="008F7014">
            <w:pPr>
              <w:widowControl/>
              <w:spacing w:line="240" w:lineRule="atLeast"/>
              <w:ind w:right="32" w:firstLine="315" w:rightChars="15" w:firstLineChars="150"/>
              <w:jc w:val="left"/>
              <w:rPr>
                <w:rFonts w:hint="eastAsia"/>
                <w:color w:val="000000"/>
                <w:kern w:val="0"/>
                <w:szCs w:val="21"/>
                <w:bdr w:val="single" w:sz="4" w:space="0" w:color="auto"/>
              </w:rPr>
            </w:pPr>
            <w:r w:rsidRPr="00A37121" w:rsidR="00075289">
              <w:rPr>
                <w:rFonts w:hint="eastAsia"/>
                <w:color w:val="000000"/>
                <w:kern w:val="0"/>
                <w:szCs w:val="21"/>
                <w:bdr w:val="single" w:sz="4" w:space="0" w:color="auto"/>
              </w:rPr>
              <w:t>几个结构简单</w:t>
            </w:r>
            <w:r w:rsidRPr="00A37121">
              <w:rPr>
                <w:rFonts w:hint="eastAsia"/>
                <w:color w:val="000000"/>
                <w:kern w:val="0"/>
                <w:szCs w:val="21"/>
                <w:bdr w:val="single" w:sz="4" w:space="0" w:color="auto"/>
              </w:rPr>
              <w:t>、</w:t>
            </w:r>
            <w:r w:rsidRPr="00A37121" w:rsidR="00075289">
              <w:rPr>
                <w:rFonts w:hint="eastAsia"/>
                <w:color w:val="000000"/>
                <w:kern w:val="0"/>
                <w:szCs w:val="21"/>
                <w:bdr w:val="single" w:sz="4" w:space="0" w:color="auto"/>
              </w:rPr>
              <w:t>稳定的小分子化合物</w:t>
            </w:r>
          </w:p>
          <w:p w:rsidR="00075289" w:rsidP="008F7014">
            <w:pPr>
              <w:widowControl/>
              <w:spacing w:line="240" w:lineRule="atLeast"/>
              <w:ind w:right="32" w:rightChars="15"/>
              <w:jc w:val="left"/>
              <w:rPr>
                <w:rFonts w:hint="eastAsia"/>
                <w:color w:val="000000"/>
                <w:kern w:val="0"/>
                <w:szCs w:val="21"/>
              </w:rPr>
            </w:pPr>
            <w:r w:rsidRPr="00075289" w:rsidR="00A37121">
              <w:rPr>
                <w:rFonts w:hint="eastAsia"/>
                <w:color w:val="000000"/>
                <w:kern w:val="0"/>
                <w:szCs w:val="21"/>
              </w:rPr>
              <w:t>通过对降解产物的结构鉴定，再按降解机理合理地推导出原来可能的化学结构式</w:t>
            </w:r>
          </w:p>
        </w:tc>
        <w:tc>
          <w:tcPr>
            <w:tcW w:w="4261" w:type="dxa"/>
          </w:tcPr>
          <w:p w:rsidR="00A37121" w:rsidP="008F7014">
            <w:pPr>
              <w:widowControl/>
              <w:spacing w:line="240" w:lineRule="atLeast"/>
              <w:ind w:right="32" w:rightChars="15"/>
              <w:jc w:val="left"/>
              <w:rPr>
                <w:rFonts w:hint="eastAsia"/>
                <w:color w:val="000000"/>
                <w:kern w:val="0"/>
                <w:szCs w:val="21"/>
              </w:rPr>
            </w:pPr>
            <w:r w:rsidRPr="00075289" w:rsidR="00075289">
              <w:rPr>
                <w:rFonts w:hint="eastAsia"/>
                <w:color w:val="000000"/>
                <w:kern w:val="0"/>
                <w:szCs w:val="21"/>
              </w:rPr>
              <w:t>特点：</w:t>
            </w:r>
          </w:p>
          <w:p w:rsidR="00075289" w:rsidRPr="00075289" w:rsidP="008F7014">
            <w:pPr>
              <w:widowControl/>
              <w:spacing w:line="240" w:lineRule="atLeast"/>
              <w:ind w:right="32" w:firstLine="525" w:rightChars="15" w:firstLineChars="250"/>
              <w:jc w:val="left"/>
              <w:rPr>
                <w:color w:val="000000"/>
                <w:kern w:val="0"/>
                <w:szCs w:val="21"/>
              </w:rPr>
            </w:pPr>
            <w:r w:rsidRPr="00075289">
              <w:rPr>
                <w:rFonts w:hint="eastAsia"/>
                <w:color w:val="000000"/>
                <w:kern w:val="0"/>
                <w:szCs w:val="21"/>
              </w:rPr>
              <w:t>需用化合物量大；</w:t>
            </w:r>
            <w:r w:rsidRPr="00075289">
              <w:rPr>
                <w:color w:val="000000"/>
                <w:kern w:val="0"/>
                <w:szCs w:val="21"/>
              </w:rPr>
              <w:t xml:space="preserve">  </w:t>
            </w:r>
          </w:p>
          <w:p w:rsidR="00075289" w:rsidRPr="00075289" w:rsidP="008F7014">
            <w:pPr>
              <w:widowControl/>
              <w:spacing w:line="240" w:lineRule="atLeast"/>
              <w:ind w:right="32" w:firstLine="525" w:rightChars="15" w:firstLineChars="250"/>
              <w:jc w:val="left"/>
              <w:rPr>
                <w:color w:val="000000"/>
                <w:kern w:val="0"/>
                <w:szCs w:val="21"/>
              </w:rPr>
            </w:pPr>
            <w:r w:rsidRPr="00075289">
              <w:rPr>
                <w:rFonts w:hint="eastAsia"/>
                <w:color w:val="000000"/>
                <w:kern w:val="0"/>
                <w:szCs w:val="21"/>
              </w:rPr>
              <w:t>反响剧烈；</w:t>
            </w:r>
          </w:p>
          <w:p w:rsidR="00A37121" w:rsidP="008F7014">
            <w:pPr>
              <w:widowControl/>
              <w:spacing w:line="240" w:lineRule="atLeast"/>
              <w:ind w:right="32" w:firstLine="525" w:rightChars="15" w:firstLineChars="250"/>
              <w:jc w:val="left"/>
              <w:rPr>
                <w:rFonts w:hint="eastAsia"/>
                <w:color w:val="000000"/>
                <w:kern w:val="0"/>
                <w:szCs w:val="21"/>
              </w:rPr>
            </w:pPr>
            <w:r w:rsidRPr="00075289" w:rsidR="00075289">
              <w:rPr>
                <w:rFonts w:hint="eastAsia"/>
                <w:color w:val="000000"/>
                <w:kern w:val="0"/>
                <w:szCs w:val="21"/>
              </w:rPr>
              <w:t>主要产物得率少又费时；</w:t>
            </w:r>
          </w:p>
          <w:p w:rsidR="00075289" w:rsidP="008F7014">
            <w:pPr>
              <w:widowControl/>
              <w:spacing w:line="240" w:lineRule="atLeast"/>
              <w:ind w:right="32" w:rightChars="15"/>
              <w:jc w:val="left"/>
              <w:rPr>
                <w:rFonts w:hint="eastAsia"/>
                <w:color w:val="000000"/>
                <w:kern w:val="0"/>
                <w:szCs w:val="21"/>
              </w:rPr>
            </w:pPr>
            <w:r w:rsidRPr="00075289">
              <w:rPr>
                <w:rFonts w:hint="eastAsia"/>
                <w:color w:val="000000"/>
                <w:kern w:val="0"/>
                <w:szCs w:val="21"/>
              </w:rPr>
              <w:t>现在较少应用，仅保存一些比拟简单规律性又较强的降解反响</w:t>
            </w:r>
          </w:p>
        </w:tc>
      </w:tr>
      <w:tr w:rsidTr="00075289">
        <w:tblPrEx>
          <w:tblW w:w="0" w:type="auto"/>
          <w:tblLook w:val="01E0"/>
        </w:tblPrEx>
        <w:tc>
          <w:tcPr>
            <w:tcW w:w="4261" w:type="dxa"/>
          </w:tcPr>
          <w:p w:rsidR="00075289" w:rsidP="008F7014">
            <w:pPr>
              <w:widowControl/>
              <w:spacing w:line="240" w:lineRule="atLeast"/>
              <w:ind w:right="32" w:rightChars="15"/>
              <w:jc w:val="left"/>
              <w:rPr>
                <w:rFonts w:hint="eastAsia"/>
                <w:color w:val="000000"/>
                <w:kern w:val="0"/>
                <w:szCs w:val="21"/>
              </w:rPr>
            </w:pPr>
            <w:r w:rsidRPr="00075289">
              <w:rPr>
                <w:rFonts w:hint="eastAsia"/>
                <w:color w:val="000000"/>
                <w:kern w:val="0"/>
                <w:szCs w:val="21"/>
              </w:rPr>
              <w:t>衍生物制备-</w:t>
            </w:r>
          </w:p>
        </w:tc>
        <w:tc>
          <w:tcPr>
            <w:tcW w:w="4261" w:type="dxa"/>
          </w:tcPr>
          <w:p w:rsidR="00075289" w:rsidP="008F7014">
            <w:pPr>
              <w:widowControl/>
              <w:spacing w:line="240" w:lineRule="atLeast"/>
              <w:ind w:right="32" w:rightChars="15"/>
              <w:jc w:val="left"/>
              <w:rPr>
                <w:rFonts w:hint="eastAsia"/>
                <w:color w:val="000000"/>
                <w:kern w:val="0"/>
                <w:szCs w:val="21"/>
              </w:rPr>
            </w:pPr>
            <w:r w:rsidRPr="00075289">
              <w:rPr>
                <w:rFonts w:hint="eastAsia"/>
                <w:color w:val="000000"/>
                <w:kern w:val="0"/>
                <w:szCs w:val="21"/>
              </w:rPr>
              <w:t>一种常用手段，对结构推定有一定意义</w:t>
            </w:r>
          </w:p>
        </w:tc>
      </w:tr>
    </w:tbl>
    <w:p w:rsidR="00A37121" w:rsidRPr="00A37121" w:rsidP="008F7014">
      <w:pPr>
        <w:widowControl/>
        <w:spacing w:line="240" w:lineRule="atLeast"/>
        <w:ind w:right="32" w:rightChars="15"/>
        <w:jc w:val="left"/>
        <w:rPr>
          <w:rFonts w:hint="eastAsia"/>
          <w:b/>
          <w:color w:val="000000"/>
          <w:kern w:val="0"/>
          <w:szCs w:val="21"/>
        </w:rPr>
      </w:pPr>
      <w:r w:rsidRPr="00A37121">
        <w:rPr>
          <w:rFonts w:hint="eastAsia"/>
          <w:b/>
          <w:color w:val="000000"/>
          <w:kern w:val="0"/>
          <w:szCs w:val="21"/>
        </w:rPr>
        <w:t>波谱方法</w:t>
      </w:r>
      <w:r w:rsidRPr="00A37121">
        <w:rPr>
          <w:rFonts w:hint="eastAsia"/>
          <w:b/>
          <w:color w:val="000000"/>
          <w:kern w:val="0"/>
          <w:szCs w:val="21"/>
        </w:rPr>
        <w:t>——</w:t>
      </w:r>
      <w:r w:rsidRPr="00A37121">
        <w:rPr>
          <w:rFonts w:hint="eastAsia"/>
          <w:b/>
          <w:color w:val="000000"/>
          <w:kern w:val="0"/>
          <w:szCs w:val="21"/>
        </w:rPr>
        <w:t>主要手段</w:t>
      </w:r>
    </w:p>
    <w:tbl>
      <w:tblPr>
        <w:tblStyle w:val="1"/>
        <w:tblW w:w="0" w:type="auto"/>
        <w:tblLook w:val="01E0"/>
      </w:tblPr>
      <w:tblGrid>
        <w:gridCol w:w="2840"/>
        <w:gridCol w:w="2848"/>
        <w:gridCol w:w="2834"/>
      </w:tblGrid>
      <w:tr w:rsidTr="00595DC1">
        <w:tblPrEx>
          <w:tblW w:w="0" w:type="auto"/>
          <w:tblLook w:val="01E0"/>
        </w:tblPrEx>
        <w:tc>
          <w:tcPr>
            <w:tcW w:w="2840" w:type="dxa"/>
            <w:shd w:val="clear" w:color="auto" w:fill="E0E0E0"/>
          </w:tcPr>
          <w:p w:rsidR="00A37121" w:rsidP="008F7014">
            <w:pPr>
              <w:widowControl/>
              <w:spacing w:line="240" w:lineRule="atLeast"/>
              <w:ind w:right="32" w:rightChars="15"/>
              <w:jc w:val="left"/>
              <w:rPr>
                <w:rFonts w:hint="eastAsia"/>
                <w:color w:val="000000"/>
                <w:kern w:val="0"/>
                <w:szCs w:val="21"/>
              </w:rPr>
            </w:pPr>
          </w:p>
        </w:tc>
        <w:tc>
          <w:tcPr>
            <w:tcW w:w="2848" w:type="dxa"/>
            <w:shd w:val="clear" w:color="auto" w:fill="E0E0E0"/>
          </w:tcPr>
          <w:p w:rsidR="00A37121" w:rsidP="008F7014">
            <w:pPr>
              <w:widowControl/>
              <w:spacing w:line="240" w:lineRule="atLeast"/>
              <w:ind w:right="32" w:rightChars="15"/>
              <w:jc w:val="left"/>
              <w:rPr>
                <w:rFonts w:hint="eastAsia"/>
                <w:color w:val="000000"/>
                <w:kern w:val="0"/>
                <w:szCs w:val="21"/>
              </w:rPr>
            </w:pPr>
            <w:r>
              <w:rPr>
                <w:rFonts w:hint="eastAsia"/>
                <w:color w:val="000000"/>
                <w:kern w:val="0"/>
                <w:szCs w:val="21"/>
              </w:rPr>
              <w:t>作用</w:t>
            </w:r>
          </w:p>
        </w:tc>
        <w:tc>
          <w:tcPr>
            <w:tcW w:w="2834" w:type="dxa"/>
            <w:shd w:val="clear" w:color="auto" w:fill="E0E0E0"/>
          </w:tcPr>
          <w:p w:rsidR="00A37121" w:rsidP="008F7014">
            <w:pPr>
              <w:widowControl/>
              <w:spacing w:line="240" w:lineRule="atLeast"/>
              <w:ind w:right="32" w:rightChars="15"/>
              <w:jc w:val="left"/>
              <w:rPr>
                <w:rFonts w:hint="eastAsia"/>
                <w:color w:val="000000"/>
                <w:kern w:val="0"/>
                <w:szCs w:val="21"/>
              </w:rPr>
            </w:pPr>
            <w:r>
              <w:rPr>
                <w:rFonts w:hint="eastAsia"/>
                <w:color w:val="000000"/>
                <w:kern w:val="0"/>
                <w:szCs w:val="21"/>
              </w:rPr>
              <w:t>特点</w:t>
            </w:r>
          </w:p>
        </w:tc>
      </w:tr>
      <w:tr w:rsidTr="000C6F0E">
        <w:tblPrEx>
          <w:tblW w:w="0" w:type="auto"/>
          <w:tblLook w:val="01E0"/>
        </w:tblPrEx>
        <w:tc>
          <w:tcPr>
            <w:tcW w:w="2840" w:type="dxa"/>
          </w:tcPr>
          <w:p w:rsidR="00A37121" w:rsidP="008F7014">
            <w:pPr>
              <w:widowControl/>
              <w:spacing w:line="240" w:lineRule="atLeast"/>
              <w:ind w:right="32" w:rightChars="15"/>
              <w:jc w:val="left"/>
              <w:rPr>
                <w:rFonts w:hint="eastAsia"/>
                <w:color w:val="000000"/>
                <w:kern w:val="0"/>
                <w:szCs w:val="21"/>
              </w:rPr>
            </w:pPr>
            <w:r>
              <w:rPr>
                <w:rFonts w:hint="eastAsia"/>
                <w:color w:val="000000"/>
                <w:kern w:val="0"/>
                <w:szCs w:val="21"/>
              </w:rPr>
              <w:t>紫外光谱</w:t>
            </w:r>
          </w:p>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波长200～400nm 之间</w:t>
            </w:r>
          </w:p>
        </w:tc>
        <w:tc>
          <w:tcPr>
            <w:tcW w:w="2848" w:type="dxa"/>
          </w:tcPr>
          <w:p w:rsidR="00A37121" w:rsidRPr="00A37121" w:rsidP="008F7014">
            <w:pPr>
              <w:widowControl/>
              <w:spacing w:line="240" w:lineRule="atLeast"/>
              <w:ind w:right="32" w:rightChars="15"/>
              <w:jc w:val="left"/>
              <w:rPr>
                <w:color w:val="000000"/>
                <w:kern w:val="0"/>
                <w:szCs w:val="21"/>
              </w:rPr>
            </w:pPr>
            <w:r w:rsidRPr="00A37121">
              <w:rPr>
                <w:rFonts w:hint="eastAsia"/>
                <w:color w:val="000000"/>
                <w:kern w:val="0"/>
                <w:szCs w:val="21"/>
              </w:rPr>
              <w:t>提供根本骨架信息</w:t>
            </w:r>
            <w:r w:rsidRPr="00A37121">
              <w:rPr>
                <w:color w:val="000000"/>
                <w:kern w:val="0"/>
                <w:szCs w:val="21"/>
              </w:rPr>
              <w:t>;</w:t>
            </w:r>
          </w:p>
          <w:p w:rsidR="00A37121" w:rsidRPr="00A37121" w:rsidP="008F7014">
            <w:pPr>
              <w:widowControl/>
              <w:spacing w:line="240" w:lineRule="atLeast"/>
              <w:ind w:right="32" w:rightChars="15"/>
              <w:jc w:val="left"/>
              <w:rPr>
                <w:color w:val="000000"/>
                <w:kern w:val="0"/>
                <w:szCs w:val="21"/>
              </w:rPr>
            </w:pPr>
            <w:r w:rsidRPr="00A37121">
              <w:rPr>
                <w:rFonts w:hint="eastAsia"/>
                <w:color w:val="000000"/>
                <w:kern w:val="0"/>
                <w:szCs w:val="21"/>
              </w:rPr>
              <w:t>样品中杂质的测定</w:t>
            </w:r>
          </w:p>
          <w:p w:rsidR="00A37121" w:rsidRPr="00A37121" w:rsidP="008F7014">
            <w:pPr>
              <w:widowControl/>
              <w:spacing w:line="240" w:lineRule="atLeast"/>
              <w:ind w:right="32" w:rightChars="15"/>
              <w:jc w:val="left"/>
              <w:rPr>
                <w:rFonts w:hint="eastAsia"/>
                <w:color w:val="000000"/>
                <w:kern w:val="0"/>
                <w:szCs w:val="21"/>
              </w:rPr>
            </w:pPr>
            <w:r w:rsidRPr="00A37121">
              <w:rPr>
                <w:rFonts w:hint="eastAsia"/>
                <w:color w:val="000000"/>
                <w:kern w:val="0"/>
                <w:szCs w:val="21"/>
              </w:rPr>
              <w:t>定量分析</w:t>
            </w:r>
          </w:p>
        </w:tc>
        <w:tc>
          <w:tcPr>
            <w:tcW w:w="2834" w:type="dxa"/>
          </w:tcPr>
          <w:p w:rsidR="00A37121" w:rsidRPr="00A37121" w:rsidP="008F7014">
            <w:pPr>
              <w:widowControl/>
              <w:spacing w:line="240" w:lineRule="atLeast"/>
              <w:ind w:right="32" w:rightChars="15"/>
              <w:jc w:val="left"/>
              <w:rPr>
                <w:rFonts w:hint="eastAsia"/>
                <w:color w:val="000000"/>
                <w:kern w:val="0"/>
                <w:szCs w:val="21"/>
              </w:rPr>
            </w:pPr>
            <w:r w:rsidRPr="00A37121">
              <w:rPr>
                <w:rFonts w:hint="eastAsia"/>
                <w:color w:val="000000"/>
                <w:kern w:val="0"/>
                <w:szCs w:val="21"/>
              </w:rPr>
              <w:t>液态样品才能测定；</w:t>
            </w:r>
          </w:p>
          <w:p w:rsidR="00A37121" w:rsidRPr="00A37121" w:rsidP="008F7014">
            <w:pPr>
              <w:widowControl/>
              <w:spacing w:line="240" w:lineRule="atLeast"/>
              <w:ind w:right="32" w:rightChars="15"/>
              <w:jc w:val="left"/>
              <w:rPr>
                <w:color w:val="000000"/>
                <w:kern w:val="0"/>
                <w:szCs w:val="21"/>
              </w:rPr>
            </w:pPr>
            <w:r w:rsidRPr="00A37121">
              <w:rPr>
                <w:rFonts w:hint="eastAsia"/>
                <w:color w:val="000000"/>
                <w:kern w:val="0"/>
                <w:szCs w:val="21"/>
              </w:rPr>
              <w:t>常规紫外光谱仪价格低廉；</w:t>
            </w:r>
          </w:p>
          <w:p w:rsidR="00A37121" w:rsidRPr="00A37121" w:rsidP="008F7014">
            <w:pPr>
              <w:widowControl/>
              <w:spacing w:line="240" w:lineRule="atLeast"/>
              <w:ind w:right="32" w:rightChars="15"/>
              <w:jc w:val="left"/>
              <w:rPr>
                <w:rFonts w:hint="eastAsia"/>
                <w:color w:val="000000"/>
                <w:kern w:val="0"/>
                <w:szCs w:val="21"/>
              </w:rPr>
            </w:pPr>
            <w:r w:rsidRPr="00A37121">
              <w:rPr>
                <w:rFonts w:hint="eastAsia"/>
                <w:color w:val="000000"/>
                <w:kern w:val="0"/>
                <w:szCs w:val="21"/>
              </w:rPr>
              <w:t>样品用量少〔只需</w:t>
            </w:r>
            <w:r w:rsidRPr="00A37121">
              <w:rPr>
                <w:color w:val="000000"/>
                <w:kern w:val="0"/>
                <w:szCs w:val="21"/>
              </w:rPr>
              <w:t xml:space="preserve">5-10 </w:t>
            </w:r>
            <w:r w:rsidRPr="00D2655A" w:rsidR="00D2655A">
              <w:rPr>
                <w:rFonts w:hint="eastAsia"/>
                <w:color w:val="000000"/>
                <w:kern w:val="0"/>
                <w:szCs w:val="21"/>
              </w:rPr>
              <w:t>µ</w:t>
            </w:r>
            <w:r w:rsidRPr="00A37121">
              <w:rPr>
                <w:color w:val="000000"/>
                <w:kern w:val="0"/>
                <w:szCs w:val="21"/>
              </w:rPr>
              <w:t>g</w:t>
            </w:r>
            <w:r w:rsidRPr="00A37121">
              <w:rPr>
                <w:rFonts w:hint="eastAsia"/>
                <w:color w:val="000000"/>
                <w:kern w:val="0"/>
                <w:szCs w:val="21"/>
              </w:rPr>
              <w:t>〕</w:t>
            </w:r>
          </w:p>
        </w:tc>
      </w:tr>
      <w:tr w:rsidTr="000C6F0E">
        <w:tblPrEx>
          <w:tblW w:w="0" w:type="auto"/>
          <w:tblLook w:val="01E0"/>
        </w:tblPrEx>
        <w:tc>
          <w:tcPr>
            <w:tcW w:w="2840" w:type="dxa"/>
          </w:tcPr>
          <w:p w:rsidR="00A37121" w:rsidP="008F7014">
            <w:pPr>
              <w:widowControl/>
              <w:spacing w:line="240" w:lineRule="atLeast"/>
              <w:ind w:right="32" w:rightChars="15"/>
              <w:jc w:val="left"/>
              <w:rPr>
                <w:rFonts w:hint="eastAsia"/>
                <w:color w:val="000000"/>
                <w:kern w:val="0"/>
                <w:szCs w:val="21"/>
              </w:rPr>
            </w:pPr>
            <w:r>
              <w:rPr>
                <w:rFonts w:hint="eastAsia"/>
                <w:color w:val="000000"/>
                <w:kern w:val="0"/>
                <w:szCs w:val="21"/>
              </w:rPr>
              <w:t>红外光谱</w:t>
            </w:r>
          </w:p>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波数600～4000cm -1之间，其中1600cm-1以上为化合物的特征基团区，1000-500cm-1为指纹区</w:t>
            </w:r>
          </w:p>
        </w:tc>
        <w:tc>
          <w:tcPr>
            <w:tcW w:w="2848" w:type="dxa"/>
          </w:tcPr>
          <w:p w:rsidR="00A37121" w:rsidRPr="00A37121" w:rsidP="008F7014">
            <w:pPr>
              <w:widowControl/>
              <w:spacing w:line="240" w:lineRule="atLeast"/>
              <w:ind w:right="32" w:rightChars="15"/>
              <w:jc w:val="left"/>
              <w:rPr>
                <w:rFonts w:hint="eastAsia"/>
                <w:color w:val="000000"/>
                <w:kern w:val="0"/>
                <w:szCs w:val="21"/>
              </w:rPr>
            </w:pPr>
            <w:r w:rsidRPr="000C6F0E" w:rsidR="00D2655A">
              <w:rPr>
                <w:rFonts w:hint="eastAsia"/>
                <w:b/>
                <w:color w:val="000000"/>
                <w:kern w:val="0"/>
                <w:szCs w:val="21"/>
              </w:rPr>
              <w:t>三要素：位置、强度、峰形</w:t>
            </w:r>
            <w:r w:rsidRPr="00A37121">
              <w:rPr>
                <w:rFonts w:hint="eastAsia"/>
                <w:color w:val="000000"/>
                <w:kern w:val="0"/>
                <w:szCs w:val="21"/>
              </w:rPr>
              <w:t>主要用于定性分析，功能基确实认，芳环取代类型的判断等</w:t>
            </w:r>
          </w:p>
        </w:tc>
        <w:tc>
          <w:tcPr>
            <w:tcW w:w="2834" w:type="dxa"/>
          </w:tcPr>
          <w:p w:rsidR="00A37121" w:rsidRPr="00A37121" w:rsidP="008F7014">
            <w:pPr>
              <w:widowControl/>
              <w:spacing w:line="240" w:lineRule="atLeast"/>
              <w:ind w:right="32" w:rightChars="15"/>
              <w:jc w:val="left"/>
              <w:rPr>
                <w:rFonts w:hint="eastAsia"/>
                <w:color w:val="000000"/>
                <w:kern w:val="0"/>
                <w:szCs w:val="21"/>
              </w:rPr>
            </w:pPr>
            <w:r w:rsidRPr="00A37121">
              <w:rPr>
                <w:rFonts w:hint="eastAsia"/>
                <w:color w:val="000000"/>
                <w:kern w:val="0"/>
                <w:szCs w:val="21"/>
              </w:rPr>
              <w:t>任何气态、液态、固态样品均可测定；</w:t>
            </w:r>
          </w:p>
          <w:p w:rsidR="00A37121" w:rsidRPr="00A37121" w:rsidP="008F7014">
            <w:pPr>
              <w:widowControl/>
              <w:spacing w:line="240" w:lineRule="atLeast"/>
              <w:ind w:right="32" w:rightChars="15"/>
              <w:jc w:val="left"/>
              <w:rPr>
                <w:color w:val="000000"/>
                <w:kern w:val="0"/>
                <w:szCs w:val="21"/>
              </w:rPr>
            </w:pPr>
            <w:r w:rsidRPr="00A37121">
              <w:rPr>
                <w:rFonts w:hint="eastAsia"/>
                <w:color w:val="000000"/>
                <w:kern w:val="0"/>
                <w:szCs w:val="21"/>
              </w:rPr>
              <w:t>每种化合物都有红外吸收；</w:t>
            </w:r>
          </w:p>
          <w:p w:rsidR="00A37121" w:rsidRPr="00A37121" w:rsidP="008F7014">
            <w:pPr>
              <w:widowControl/>
              <w:spacing w:line="240" w:lineRule="atLeast"/>
              <w:ind w:right="32" w:rightChars="15"/>
              <w:jc w:val="left"/>
              <w:rPr>
                <w:color w:val="000000"/>
                <w:kern w:val="0"/>
                <w:szCs w:val="21"/>
              </w:rPr>
            </w:pPr>
            <w:r w:rsidRPr="00A37121">
              <w:rPr>
                <w:rFonts w:hint="eastAsia"/>
                <w:color w:val="000000"/>
                <w:kern w:val="0"/>
                <w:szCs w:val="21"/>
              </w:rPr>
              <w:t>常规红外光谱仪价格低廉；</w:t>
            </w:r>
          </w:p>
          <w:p w:rsidR="00A37121" w:rsidRPr="00A37121" w:rsidP="008F7014">
            <w:pPr>
              <w:widowControl/>
              <w:spacing w:line="240" w:lineRule="atLeast"/>
              <w:ind w:right="32" w:rightChars="15"/>
              <w:jc w:val="left"/>
              <w:rPr>
                <w:rFonts w:hint="eastAsia"/>
                <w:color w:val="000000"/>
                <w:kern w:val="0"/>
                <w:szCs w:val="21"/>
              </w:rPr>
            </w:pPr>
            <w:r w:rsidRPr="00A37121">
              <w:rPr>
                <w:rFonts w:hint="eastAsia"/>
                <w:color w:val="000000"/>
                <w:kern w:val="0"/>
                <w:szCs w:val="21"/>
              </w:rPr>
              <w:t>样品用量少〔只需</w:t>
            </w:r>
            <w:r w:rsidRPr="00A37121">
              <w:rPr>
                <w:color w:val="000000"/>
                <w:kern w:val="0"/>
                <w:szCs w:val="21"/>
              </w:rPr>
              <w:t xml:space="preserve">5-10 </w:t>
            </w:r>
            <w:r w:rsidRPr="00D2655A" w:rsidR="00D2655A">
              <w:rPr>
                <w:rFonts w:hint="eastAsia"/>
                <w:color w:val="000000"/>
                <w:kern w:val="0"/>
                <w:szCs w:val="21"/>
              </w:rPr>
              <w:t>µ</w:t>
            </w:r>
            <w:r w:rsidRPr="00A37121">
              <w:rPr>
                <w:color w:val="000000"/>
                <w:kern w:val="0"/>
                <w:szCs w:val="21"/>
              </w:rPr>
              <w:t>g</w:t>
            </w:r>
            <w:r w:rsidRPr="00A37121">
              <w:rPr>
                <w:rFonts w:hint="eastAsia"/>
                <w:color w:val="000000"/>
                <w:kern w:val="0"/>
                <w:szCs w:val="21"/>
              </w:rPr>
              <w:t>〕</w:t>
            </w:r>
          </w:p>
        </w:tc>
      </w:tr>
      <w:tr w:rsidTr="000C6F0E">
        <w:tblPrEx>
          <w:tblW w:w="0" w:type="auto"/>
          <w:tblLook w:val="01E0"/>
        </w:tblPrEx>
        <w:tc>
          <w:tcPr>
            <w:tcW w:w="2840" w:type="dxa"/>
          </w:tcPr>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氢核磁共振〔1H-NMR)谱：</w:t>
            </w:r>
          </w:p>
          <w:p w:rsidR="00A37121" w:rsidP="008F7014">
            <w:pPr>
              <w:widowControl/>
              <w:spacing w:line="240" w:lineRule="atLeast"/>
              <w:ind w:right="32" w:rightChars="15"/>
              <w:jc w:val="left"/>
              <w:rPr>
                <w:rFonts w:hint="eastAsia"/>
                <w:color w:val="000000"/>
                <w:kern w:val="0"/>
                <w:szCs w:val="21"/>
              </w:rPr>
            </w:pPr>
            <w:r w:rsidRPr="00D2655A" w:rsidR="00D2655A">
              <w:rPr>
                <w:rFonts w:hint="eastAsia"/>
                <w:color w:val="000000"/>
                <w:kern w:val="0"/>
                <w:szCs w:val="21"/>
              </w:rPr>
              <w:t>化学位移范围：在</w:t>
            </w:r>
            <w:r w:rsidRPr="00D2655A" w:rsidR="00D2655A">
              <w:rPr>
                <w:color w:val="000000"/>
                <w:kern w:val="0"/>
                <w:szCs w:val="21"/>
              </w:rPr>
              <w:t>0~20 ppm</w:t>
            </w:r>
          </w:p>
        </w:tc>
        <w:tc>
          <w:tcPr>
            <w:tcW w:w="2848" w:type="dxa"/>
          </w:tcPr>
          <w:p w:rsidR="00A37121" w:rsidRPr="00D2655A" w:rsidP="008F7014">
            <w:pPr>
              <w:widowControl/>
              <w:spacing w:line="240" w:lineRule="atLeast"/>
              <w:ind w:right="32" w:rightChars="15"/>
              <w:jc w:val="left"/>
              <w:rPr>
                <w:rFonts w:hint="eastAsia"/>
                <w:color w:val="000000"/>
                <w:kern w:val="0"/>
                <w:szCs w:val="21"/>
              </w:rPr>
            </w:pPr>
            <w:r w:rsidRPr="00D2655A" w:rsidR="00D2655A">
              <w:rPr>
                <w:rFonts w:hint="eastAsia"/>
                <w:color w:val="000000"/>
                <w:kern w:val="0"/>
                <w:szCs w:val="21"/>
              </w:rPr>
              <w:t>三大要素：化学位移</w:t>
            </w:r>
            <w:r w:rsidRPr="00D2655A" w:rsidR="00D2655A">
              <w:rPr>
                <w:color w:val="000000"/>
                <w:kern w:val="0"/>
                <w:szCs w:val="21"/>
              </w:rPr>
              <w:t>(</w:t>
            </w:r>
            <w:r w:rsidRPr="00D2655A" w:rsidR="00D2655A">
              <w:rPr>
                <w:rFonts w:hint="eastAsia"/>
                <w:color w:val="000000"/>
                <w:kern w:val="0"/>
                <w:szCs w:val="21"/>
              </w:rPr>
              <w:t>δ</w:t>
            </w:r>
            <w:r w:rsidRPr="00D2655A" w:rsidR="00D2655A">
              <w:rPr>
                <w:color w:val="000000"/>
                <w:kern w:val="0"/>
                <w:sz w:val="15"/>
                <w:szCs w:val="15"/>
              </w:rPr>
              <w:t>H</w:t>
            </w:r>
            <w:r w:rsidRPr="00D2655A" w:rsidR="00D2655A">
              <w:rPr>
                <w:color w:val="000000"/>
                <w:kern w:val="0"/>
                <w:szCs w:val="21"/>
              </w:rPr>
              <w:t>)</w:t>
            </w:r>
            <w:r w:rsidRPr="00D2655A" w:rsidR="00D2655A">
              <w:rPr>
                <w:rFonts w:hint="eastAsia"/>
                <w:color w:val="000000"/>
                <w:kern w:val="0"/>
                <w:szCs w:val="21"/>
              </w:rPr>
              <w:t>、偶合常数</w:t>
            </w:r>
            <w:r w:rsidRPr="00D2655A" w:rsidR="00D2655A">
              <w:rPr>
                <w:color w:val="000000"/>
                <w:kern w:val="0"/>
                <w:szCs w:val="21"/>
              </w:rPr>
              <w:t>(J)</w:t>
            </w:r>
            <w:r w:rsidRPr="00D2655A" w:rsidR="00D2655A">
              <w:rPr>
                <w:rFonts w:hint="eastAsia"/>
                <w:color w:val="000000"/>
                <w:kern w:val="0"/>
                <w:szCs w:val="21"/>
              </w:rPr>
              <w:t>及峰面积。</w:t>
            </w:r>
          </w:p>
        </w:tc>
        <w:tc>
          <w:tcPr>
            <w:tcW w:w="2834" w:type="dxa"/>
          </w:tcPr>
          <w:p w:rsidR="00A37121" w:rsidP="008F7014">
            <w:pPr>
              <w:widowControl/>
              <w:spacing w:line="240" w:lineRule="atLeast"/>
              <w:ind w:right="32" w:rightChars="15"/>
              <w:jc w:val="left"/>
              <w:rPr>
                <w:rFonts w:hint="eastAsia"/>
                <w:color w:val="000000"/>
                <w:kern w:val="0"/>
                <w:szCs w:val="21"/>
              </w:rPr>
            </w:pPr>
            <w:r w:rsidRPr="00D2655A" w:rsidR="00D2655A">
              <w:rPr>
                <w:rFonts w:hint="eastAsia"/>
                <w:color w:val="000000"/>
                <w:kern w:val="0"/>
                <w:szCs w:val="21"/>
              </w:rPr>
              <w:t>灵敏度高，样品用量少〔</w:t>
            </w:r>
            <w:r w:rsidRPr="00D2655A" w:rsidR="00D2655A">
              <w:rPr>
                <w:color w:val="000000"/>
                <w:kern w:val="0"/>
                <w:szCs w:val="21"/>
              </w:rPr>
              <w:t>1-5 mg</w:t>
            </w:r>
            <w:r w:rsidRPr="00D2655A" w:rsidR="00D2655A">
              <w:rPr>
                <w:rFonts w:hint="eastAsia"/>
                <w:color w:val="000000"/>
                <w:kern w:val="0"/>
                <w:szCs w:val="21"/>
              </w:rPr>
              <w:t>〕，测试时间短</w:t>
            </w:r>
          </w:p>
        </w:tc>
      </w:tr>
      <w:tr w:rsidTr="000C6F0E">
        <w:tblPrEx>
          <w:tblW w:w="0" w:type="auto"/>
          <w:tblLook w:val="01E0"/>
        </w:tblPrEx>
        <w:tc>
          <w:tcPr>
            <w:tcW w:w="2840" w:type="dxa"/>
          </w:tcPr>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碳核磁共振〔13C-NMR)谱：</w:t>
            </w:r>
          </w:p>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化学位移范围：在</w:t>
            </w:r>
            <w:r w:rsidRPr="00D2655A">
              <w:rPr>
                <w:color w:val="000000"/>
                <w:kern w:val="0"/>
                <w:szCs w:val="21"/>
              </w:rPr>
              <w:t>0~250 ppm</w:t>
            </w:r>
          </w:p>
        </w:tc>
        <w:tc>
          <w:tcPr>
            <w:tcW w:w="2848" w:type="dxa"/>
          </w:tcPr>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要素：化学位移</w:t>
            </w:r>
            <w:r w:rsidRPr="00D2655A">
              <w:rPr>
                <w:color w:val="000000"/>
                <w:kern w:val="0"/>
                <w:szCs w:val="21"/>
              </w:rPr>
              <w:t>(</w:t>
            </w:r>
            <w:r w:rsidRPr="00D2655A">
              <w:rPr>
                <w:rFonts w:hint="eastAsia"/>
                <w:color w:val="000000"/>
                <w:kern w:val="0"/>
                <w:szCs w:val="21"/>
              </w:rPr>
              <w:t>δ</w:t>
            </w:r>
            <w:r w:rsidRPr="00D2655A">
              <w:rPr>
                <w:color w:val="000000"/>
                <w:kern w:val="0"/>
                <w:sz w:val="15"/>
                <w:szCs w:val="15"/>
              </w:rPr>
              <w:t>C</w:t>
            </w:r>
            <w:r w:rsidRPr="00D2655A">
              <w:rPr>
                <w:color w:val="000000"/>
                <w:kern w:val="0"/>
                <w:szCs w:val="21"/>
              </w:rPr>
              <w:t>)</w:t>
            </w:r>
          </w:p>
        </w:tc>
        <w:tc>
          <w:tcPr>
            <w:tcW w:w="2834" w:type="dxa"/>
          </w:tcPr>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灵敏度较低，样品用量较多〔</w:t>
            </w:r>
            <w:r w:rsidRPr="00D2655A">
              <w:rPr>
                <w:color w:val="000000"/>
                <w:kern w:val="0"/>
                <w:szCs w:val="21"/>
              </w:rPr>
              <w:t>5-20 mg</w:t>
            </w:r>
            <w:r w:rsidRPr="00D2655A">
              <w:rPr>
                <w:rFonts w:hint="eastAsia"/>
                <w:color w:val="000000"/>
                <w:kern w:val="0"/>
                <w:szCs w:val="21"/>
              </w:rPr>
              <w:t>〕，测试时间长</w:t>
            </w:r>
          </w:p>
        </w:tc>
      </w:tr>
      <w:tr w:rsidTr="000C6F0E">
        <w:tblPrEx>
          <w:tblW w:w="0" w:type="auto"/>
          <w:tblLook w:val="01E0"/>
        </w:tblPrEx>
        <w:tc>
          <w:tcPr>
            <w:tcW w:w="2840" w:type="dxa"/>
          </w:tcPr>
          <w:p w:rsidR="000C6F0E" w:rsidP="008F7014">
            <w:pPr>
              <w:widowControl/>
              <w:spacing w:line="240" w:lineRule="atLeast"/>
              <w:ind w:right="32" w:rightChars="15"/>
              <w:jc w:val="left"/>
              <w:rPr>
                <w:rFonts w:hint="eastAsia"/>
                <w:color w:val="000000"/>
                <w:kern w:val="0"/>
                <w:szCs w:val="21"/>
              </w:rPr>
            </w:pPr>
          </w:p>
          <w:p w:rsidR="00D2655A" w:rsidP="008F7014">
            <w:pPr>
              <w:widowControl/>
              <w:spacing w:line="240" w:lineRule="atLeast"/>
              <w:ind w:right="32" w:rightChars="15"/>
              <w:jc w:val="left"/>
              <w:rPr>
                <w:rFonts w:hint="eastAsia"/>
                <w:color w:val="000000"/>
                <w:kern w:val="0"/>
                <w:szCs w:val="21"/>
              </w:rPr>
            </w:pPr>
            <w:r>
              <w:rPr>
                <w:rFonts w:hint="eastAsia"/>
                <w:color w:val="000000"/>
                <w:kern w:val="0"/>
                <w:szCs w:val="21"/>
              </w:rPr>
              <w:t>质谱</w:t>
            </w:r>
          </w:p>
        </w:tc>
        <w:tc>
          <w:tcPr>
            <w:tcW w:w="2848" w:type="dxa"/>
          </w:tcPr>
          <w:p w:rsidR="00D2655A" w:rsidRPr="00D2655A" w:rsidP="008F7014">
            <w:pPr>
              <w:widowControl/>
              <w:spacing w:line="240" w:lineRule="atLeast"/>
              <w:ind w:right="32" w:rightChars="15"/>
              <w:jc w:val="left"/>
              <w:rPr>
                <w:color w:val="000000"/>
                <w:kern w:val="0"/>
                <w:szCs w:val="21"/>
              </w:rPr>
            </w:pPr>
            <w:r w:rsidRPr="00D2655A">
              <w:rPr>
                <w:rFonts w:hint="eastAsia"/>
                <w:color w:val="000000"/>
                <w:kern w:val="0"/>
                <w:szCs w:val="21"/>
              </w:rPr>
              <w:t>用于确定分子量；</w:t>
            </w:r>
          </w:p>
          <w:p w:rsidR="00D2655A" w:rsidRPr="00D2655A" w:rsidP="008F7014">
            <w:pPr>
              <w:widowControl/>
              <w:spacing w:line="240" w:lineRule="atLeast"/>
              <w:ind w:right="32" w:rightChars="15"/>
              <w:jc w:val="left"/>
              <w:rPr>
                <w:color w:val="000000"/>
                <w:kern w:val="0"/>
                <w:szCs w:val="21"/>
              </w:rPr>
            </w:pPr>
            <w:r w:rsidRPr="00D2655A">
              <w:rPr>
                <w:rFonts w:hint="eastAsia"/>
                <w:color w:val="000000"/>
                <w:kern w:val="0"/>
                <w:szCs w:val="21"/>
              </w:rPr>
              <w:t>求算分子式；</w:t>
            </w:r>
          </w:p>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提供其他的结构信息</w:t>
            </w:r>
          </w:p>
        </w:tc>
        <w:tc>
          <w:tcPr>
            <w:tcW w:w="2834" w:type="dxa"/>
          </w:tcPr>
          <w:p w:rsidR="00D2655A" w:rsidRPr="00D2655A" w:rsidP="008F7014">
            <w:pPr>
              <w:widowControl/>
              <w:spacing w:line="240" w:lineRule="atLeast"/>
              <w:ind w:right="32" w:rightChars="15"/>
              <w:jc w:val="left"/>
              <w:rPr>
                <w:color w:val="000000"/>
                <w:kern w:val="0"/>
                <w:szCs w:val="21"/>
              </w:rPr>
            </w:pPr>
            <w:r w:rsidRPr="00D2655A">
              <w:rPr>
                <w:rFonts w:hint="eastAsia"/>
                <w:color w:val="000000"/>
                <w:kern w:val="0"/>
                <w:szCs w:val="21"/>
              </w:rPr>
              <w:t>适宜测定极性偏小和中等极性的化合物；</w:t>
            </w:r>
          </w:p>
          <w:p w:rsidR="00D2655A" w:rsidRPr="00D2655A" w:rsidP="008F7014">
            <w:pPr>
              <w:widowControl/>
              <w:spacing w:line="240" w:lineRule="atLeast"/>
              <w:ind w:right="32" w:rightChars="15"/>
              <w:jc w:val="left"/>
              <w:rPr>
                <w:color w:val="000000"/>
                <w:kern w:val="0"/>
                <w:szCs w:val="21"/>
              </w:rPr>
            </w:pPr>
            <w:r w:rsidRPr="00D2655A">
              <w:rPr>
                <w:rFonts w:hint="eastAsia"/>
                <w:color w:val="000000"/>
                <w:kern w:val="0"/>
                <w:szCs w:val="21"/>
              </w:rPr>
              <w:t>常规质谱仪价格比拟廉价，一些特殊质谱仪很昂贵；</w:t>
            </w:r>
          </w:p>
          <w:p w:rsidR="00D2655A" w:rsidRPr="00D2655A" w:rsidP="008F7014">
            <w:pPr>
              <w:widowControl/>
              <w:spacing w:line="240" w:lineRule="atLeast"/>
              <w:ind w:right="32" w:rightChars="15"/>
              <w:jc w:val="left"/>
              <w:rPr>
                <w:rFonts w:hint="eastAsia"/>
                <w:color w:val="000000"/>
                <w:kern w:val="0"/>
                <w:szCs w:val="21"/>
              </w:rPr>
            </w:pPr>
            <w:r w:rsidRPr="00D2655A">
              <w:rPr>
                <w:rFonts w:hint="eastAsia"/>
                <w:color w:val="000000"/>
                <w:kern w:val="0"/>
                <w:szCs w:val="21"/>
              </w:rPr>
              <w:t>样品用量少〔只需</w:t>
            </w:r>
            <w:r w:rsidRPr="00D2655A">
              <w:rPr>
                <w:color w:val="000000"/>
                <w:kern w:val="0"/>
                <w:szCs w:val="21"/>
              </w:rPr>
              <w:t xml:space="preserve">5-10 </w:t>
            </w:r>
            <w:r w:rsidRPr="00D2655A">
              <w:rPr>
                <w:rFonts w:hint="eastAsia"/>
                <w:color w:val="000000"/>
                <w:kern w:val="0"/>
                <w:szCs w:val="21"/>
              </w:rPr>
              <w:t>µ</w:t>
            </w:r>
            <w:r w:rsidRPr="00D2655A">
              <w:rPr>
                <w:color w:val="000000"/>
                <w:kern w:val="0"/>
                <w:szCs w:val="21"/>
              </w:rPr>
              <w:t>g</w:t>
            </w:r>
            <w:r w:rsidRPr="00D2655A">
              <w:rPr>
                <w:rFonts w:hint="eastAsia"/>
                <w:color w:val="000000"/>
                <w:kern w:val="0"/>
                <w:szCs w:val="21"/>
              </w:rPr>
              <w:t>〕</w:t>
            </w:r>
          </w:p>
        </w:tc>
      </w:tr>
    </w:tbl>
    <w:p w:rsidR="00D2655A" w:rsidRPr="00D2655A" w:rsidP="008F7014">
      <w:pPr>
        <w:widowControl/>
        <w:spacing w:line="240" w:lineRule="atLeast"/>
        <w:ind w:right="32" w:rightChars="15"/>
        <w:jc w:val="left"/>
        <w:rPr>
          <w:bCs/>
          <w:color w:val="000000"/>
          <w:kern w:val="0"/>
          <w:szCs w:val="21"/>
        </w:rPr>
      </w:pPr>
      <w:r w:rsidRPr="005A261D">
        <w:rPr>
          <w:rFonts w:hint="eastAsia"/>
          <w:b/>
          <w:bCs/>
          <w:color w:val="000000"/>
          <w:kern w:val="0"/>
          <w:szCs w:val="21"/>
        </w:rPr>
        <w:t>生色团</w:t>
      </w:r>
      <w:r w:rsidRPr="00D2655A">
        <w:rPr>
          <w:rFonts w:hint="eastAsia"/>
          <w:bCs/>
          <w:color w:val="000000"/>
          <w:kern w:val="0"/>
          <w:szCs w:val="21"/>
        </w:rPr>
        <w:t>：产生紫外吸收的不饱和基团，如</w:t>
      </w:r>
      <w:r w:rsidRPr="00D2655A">
        <w:rPr>
          <w:bCs/>
          <w:color w:val="000000"/>
          <w:kern w:val="0"/>
          <w:szCs w:val="21"/>
        </w:rPr>
        <w:t>C=C, C=O, O=N=O</w:t>
      </w:r>
      <w:r w:rsidRPr="00D2655A">
        <w:rPr>
          <w:rFonts w:hint="eastAsia"/>
          <w:bCs/>
          <w:color w:val="000000"/>
          <w:kern w:val="0"/>
          <w:szCs w:val="21"/>
        </w:rPr>
        <w:t>等；</w:t>
      </w:r>
    </w:p>
    <w:p w:rsidR="00D2655A" w:rsidRPr="00D2655A" w:rsidP="008F7014">
      <w:pPr>
        <w:widowControl/>
        <w:spacing w:line="240" w:lineRule="atLeast"/>
        <w:ind w:right="32" w:rightChars="15"/>
        <w:jc w:val="left"/>
        <w:rPr>
          <w:rFonts w:hint="eastAsia"/>
          <w:color w:val="000000"/>
          <w:kern w:val="0"/>
          <w:szCs w:val="21"/>
        </w:rPr>
      </w:pPr>
      <w:r w:rsidRPr="005A261D">
        <w:rPr>
          <w:rFonts w:hint="eastAsia"/>
          <w:b/>
          <w:bCs/>
          <w:color w:val="000000"/>
          <w:kern w:val="0"/>
          <w:szCs w:val="21"/>
        </w:rPr>
        <w:t>助色团</w:t>
      </w:r>
      <w:r w:rsidRPr="00D2655A">
        <w:rPr>
          <w:rFonts w:hint="eastAsia"/>
          <w:bCs/>
          <w:color w:val="000000"/>
          <w:kern w:val="0"/>
          <w:szCs w:val="21"/>
        </w:rPr>
        <w:t>：其本身是饱和基团〔常含有杂原子〕，它连到生色团上时，能使后者吸收波长变长或吸收强度增加，如</w:t>
      </w:r>
      <w:r w:rsidRPr="00D2655A">
        <w:rPr>
          <w:bCs/>
          <w:color w:val="000000"/>
          <w:kern w:val="0"/>
          <w:szCs w:val="21"/>
        </w:rPr>
        <w:t>-OH, -NH2, -Cl</w:t>
      </w:r>
      <w:r w:rsidRPr="00D2655A">
        <w:rPr>
          <w:rFonts w:hint="eastAsia"/>
          <w:bCs/>
          <w:color w:val="000000"/>
          <w:kern w:val="0"/>
          <w:szCs w:val="21"/>
        </w:rPr>
        <w:t>等</w:t>
      </w:r>
    </w:p>
    <w:p w:rsidR="005A261D" w:rsidRPr="005A261D" w:rsidP="008F7014">
      <w:pPr>
        <w:widowControl/>
        <w:spacing w:line="240" w:lineRule="atLeast"/>
        <w:ind w:right="32" w:rightChars="15"/>
        <w:jc w:val="left"/>
        <w:rPr>
          <w:rFonts w:hint="eastAsia"/>
          <w:b/>
          <w:color w:val="000000"/>
          <w:kern w:val="0"/>
          <w:szCs w:val="21"/>
        </w:rPr>
        <w:sectPr>
          <w:type w:val="nextPage"/>
          <w:pgSz w:w="11906" w:h="16838"/>
          <w:pgMar w:top="1162" w:right="1270" w:bottom="1162" w:left="1230" w:header="851" w:footer="992" w:gutter="0"/>
          <w:pgNumType w:start="3"/>
          <w:cols w:space="425"/>
          <w:titlePg w:val="0"/>
          <w:docGrid w:type="lines" w:linePitch="312"/>
        </w:sectPr>
      </w:pPr>
      <w:r w:rsidRPr="005A261D">
        <w:rPr>
          <w:rFonts w:hint="eastAsia"/>
          <w:b/>
          <w:color w:val="000000"/>
          <w:kern w:val="0"/>
          <w:szCs w:val="21"/>
        </w:rPr>
        <w:t>红外光谱〔IR〕  分子振动能级谱</w:t>
      </w:r>
    </w:p>
    <w:tbl>
      <w:tblPr>
        <w:tblStyle w:val="2"/>
        <w:tblW w:w="0" w:type="auto"/>
        <w:tblLook w:val="01E0"/>
      </w:tblPr>
      <w:tblGrid>
        <w:gridCol w:w="1368"/>
        <w:gridCol w:w="4860"/>
      </w:tblGrid>
      <w:tr w:rsidTr="00595DC1">
        <w:tblPrEx>
          <w:tblW w:w="0" w:type="auto"/>
          <w:tblLook w:val="01E0"/>
        </w:tblPrEx>
        <w:tc>
          <w:tcPr>
            <w:tcW w:w="1368" w:type="dxa"/>
            <w:shd w:val="clear" w:color="auto" w:fill="E6E6E6"/>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3300~3000</w:t>
            </w:r>
          </w:p>
        </w:tc>
        <w:tc>
          <w:tcPr>
            <w:tcW w:w="4860" w:type="dxa"/>
            <w:shd w:val="clear" w:color="auto" w:fill="E6E6E6"/>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弱吸收  烯氢、芳氢、</w:t>
            </w:r>
            <w:r>
              <w:rPr>
                <w:rFonts w:hint="eastAsia"/>
                <w:color w:val="000000"/>
                <w:kern w:val="0"/>
                <w:szCs w:val="21"/>
              </w:rPr>
              <w:t>C=N；</w:t>
            </w:r>
            <w:r w:rsidRPr="005A261D">
              <w:rPr>
                <w:rFonts w:hint="eastAsia"/>
                <w:color w:val="000000"/>
                <w:kern w:val="0"/>
                <w:szCs w:val="21"/>
              </w:rPr>
              <w:t>强吸收O-H、N-H</w:t>
            </w:r>
          </w:p>
        </w:tc>
      </w:tr>
      <w:tr w:rsidTr="00595DC1">
        <w:tblPrEx>
          <w:tblW w:w="0" w:type="auto"/>
          <w:tblLook w:val="01E0"/>
        </w:tblPrEx>
        <w:tc>
          <w:tcPr>
            <w:tcW w:w="1368" w:type="dxa"/>
            <w:tcBorders>
              <w:bottom w:val="single" w:sz="4" w:space="0" w:color="auto"/>
            </w:tcBorders>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3000~2700</w:t>
            </w:r>
          </w:p>
        </w:tc>
        <w:tc>
          <w:tcPr>
            <w:tcW w:w="4860" w:type="dxa"/>
            <w:tcBorders>
              <w:bottom w:val="single" w:sz="4" w:space="0" w:color="auto"/>
            </w:tcBorders>
          </w:tcPr>
          <w:p w:rsidR="005A261D" w:rsidP="008F7014">
            <w:pPr>
              <w:widowControl/>
              <w:spacing w:line="240" w:lineRule="atLeast"/>
              <w:ind w:right="32" w:rightChars="15"/>
              <w:jc w:val="left"/>
              <w:rPr>
                <w:rFonts w:hint="eastAsia"/>
                <w:color w:val="000000"/>
                <w:kern w:val="0"/>
                <w:szCs w:val="21"/>
              </w:rPr>
            </w:pPr>
            <w:r>
              <w:rPr>
                <w:rFonts w:hint="eastAsia"/>
                <w:b/>
                <w:bCs/>
                <w:noProof/>
                <w:color w:val="000000"/>
                <w:kern w:val="0"/>
                <w:szCs w:val="21"/>
              </w:rPr>
              <w:pict>
                <v:shape id="_x0000_s1031" type="#_x0000_t202" style="width:108pt;height:70.2pt;margin-top:10.8pt;margin-left:261pt;position:absolute;z-index:251668480">
                  <v:textbox>
                    <w:txbxContent>
                      <w:p w:rsidR="00E57AEB" w:rsidRPr="00E51EAA" w:rsidP="00E51EAA">
                        <w:pPr>
                          <w:widowControl/>
                          <w:spacing w:line="240" w:lineRule="atLeast"/>
                          <w:ind w:right="32" w:rightChars="15"/>
                          <w:jc w:val="left"/>
                          <w:rPr>
                            <w:rFonts w:hint="eastAsia"/>
                            <w:b/>
                            <w:color w:val="000000"/>
                            <w:kern w:val="0"/>
                            <w:szCs w:val="21"/>
                          </w:rPr>
                        </w:pPr>
                        <w:r>
                          <w:rPr>
                            <w:rFonts w:hint="eastAsia"/>
                            <w:b/>
                            <w:color w:val="000000"/>
                            <w:kern w:val="0"/>
                            <w:szCs w:val="21"/>
                          </w:rPr>
                          <w:t>旋光光谱〔ORD谱〕与圆二色光谱〔CD谱〕用于解决手性问题：立体构象、构型。</w:t>
                        </w:r>
                      </w:p>
                    </w:txbxContent>
                  </v:textbox>
                </v:shape>
              </w:pict>
            </w:r>
            <w:r w:rsidRPr="005A261D" w:rsidR="005A261D">
              <w:rPr>
                <w:rFonts w:hint="eastAsia"/>
                <w:color w:val="000000"/>
                <w:kern w:val="0"/>
                <w:szCs w:val="21"/>
              </w:rPr>
              <w:t>饱和C-H</w:t>
            </w:r>
          </w:p>
        </w:tc>
      </w:tr>
      <w:tr w:rsidTr="00595DC1">
        <w:tblPrEx>
          <w:tblW w:w="0" w:type="auto"/>
          <w:tblLook w:val="01E0"/>
        </w:tblPrEx>
        <w:tc>
          <w:tcPr>
            <w:tcW w:w="1368" w:type="dxa"/>
            <w:shd w:val="clear" w:color="auto" w:fill="E6E6E6"/>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2400~2100</w:t>
            </w:r>
          </w:p>
        </w:tc>
        <w:tc>
          <w:tcPr>
            <w:tcW w:w="4860" w:type="dxa"/>
            <w:shd w:val="clear" w:color="auto" w:fill="E6E6E6"/>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不饱和三键</w:t>
            </w:r>
          </w:p>
        </w:tc>
      </w:tr>
      <w:tr w:rsidTr="00595DC1">
        <w:tblPrEx>
          <w:tblW w:w="0" w:type="auto"/>
          <w:tblLook w:val="01E0"/>
        </w:tblPrEx>
        <w:tc>
          <w:tcPr>
            <w:tcW w:w="1368" w:type="dxa"/>
            <w:tcBorders>
              <w:bottom w:val="single" w:sz="4" w:space="0" w:color="auto"/>
            </w:tcBorders>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1900~1650</w:t>
            </w:r>
          </w:p>
        </w:tc>
        <w:tc>
          <w:tcPr>
            <w:tcW w:w="4860" w:type="dxa"/>
            <w:tcBorders>
              <w:bottom w:val="single" w:sz="4" w:space="0" w:color="auto"/>
            </w:tcBorders>
          </w:tcPr>
          <w:p w:rsid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C=O及其衍生物</w:t>
            </w:r>
          </w:p>
        </w:tc>
      </w:tr>
      <w:tr w:rsidTr="00595DC1">
        <w:tblPrEx>
          <w:tblW w:w="0" w:type="auto"/>
          <w:tblLook w:val="01E0"/>
        </w:tblPrEx>
        <w:tc>
          <w:tcPr>
            <w:tcW w:w="1368" w:type="dxa"/>
            <w:shd w:val="clear" w:color="auto" w:fill="E6E6E6"/>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1680~1500</w:t>
            </w:r>
          </w:p>
        </w:tc>
        <w:tc>
          <w:tcPr>
            <w:tcW w:w="4860" w:type="dxa"/>
            <w:shd w:val="clear" w:color="auto" w:fill="E6E6E6"/>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C=C及芳香核骨架震动、C=N等</w:t>
            </w:r>
          </w:p>
        </w:tc>
      </w:tr>
      <w:tr w:rsidTr="00595DC1">
        <w:tblPrEx>
          <w:tblW w:w="0" w:type="auto"/>
          <w:tblLook w:val="01E0"/>
        </w:tblPrEx>
        <w:tc>
          <w:tcPr>
            <w:tcW w:w="1368" w:type="dxa"/>
            <w:tcBorders>
              <w:bottom w:val="single" w:sz="4" w:space="0" w:color="auto"/>
            </w:tcBorders>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1500~1300</w:t>
            </w:r>
          </w:p>
        </w:tc>
        <w:tc>
          <w:tcPr>
            <w:tcW w:w="4860" w:type="dxa"/>
            <w:tcBorders>
              <w:bottom w:val="single" w:sz="4" w:space="0" w:color="auto"/>
            </w:tcBorders>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饱和C-H面内弯曲振动</w:t>
            </w:r>
          </w:p>
        </w:tc>
      </w:tr>
      <w:tr w:rsidTr="00595DC1">
        <w:tblPrEx>
          <w:tblW w:w="0" w:type="auto"/>
          <w:tblLook w:val="01E0"/>
        </w:tblPrEx>
        <w:tc>
          <w:tcPr>
            <w:tcW w:w="1368" w:type="dxa"/>
            <w:shd w:val="clear" w:color="auto" w:fill="E6E6E6"/>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1000~650</w:t>
            </w:r>
          </w:p>
        </w:tc>
        <w:tc>
          <w:tcPr>
            <w:tcW w:w="4860" w:type="dxa"/>
            <w:shd w:val="clear" w:color="auto" w:fill="E6E6E6"/>
          </w:tcPr>
          <w:p w:rsidR="005A261D"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不饱和C-H面外弯曲振动</w:t>
            </w:r>
          </w:p>
        </w:tc>
      </w:tr>
    </w:tbl>
    <w:p w:rsidR="005A261D" w:rsidP="008F7014">
      <w:pPr>
        <w:widowControl/>
        <w:spacing w:line="240" w:lineRule="atLeast"/>
        <w:ind w:right="32" w:rightChars="15"/>
        <w:jc w:val="left"/>
        <w:rPr>
          <w:rFonts w:hint="eastAsia"/>
          <w:b/>
          <w:bCs/>
          <w:color w:val="000000"/>
          <w:kern w:val="0"/>
          <w:szCs w:val="21"/>
          <w:lang w:val="en-GB"/>
        </w:rPr>
      </w:pPr>
      <w:r w:rsidRPr="005A261D">
        <w:rPr>
          <w:rFonts w:hint="eastAsia"/>
          <w:b/>
          <w:bCs/>
          <w:color w:val="000000"/>
          <w:kern w:val="0"/>
          <w:szCs w:val="21"/>
          <w:lang w:val="en-GB"/>
        </w:rPr>
        <w:t>氢核磁共振光谱</w:t>
      </w:r>
    </w:p>
    <w:tbl>
      <w:tblPr>
        <w:tblStyle w:val="2"/>
        <w:tblW w:w="0" w:type="auto"/>
        <w:tblLook w:val="01E0"/>
      </w:tblPr>
      <w:tblGrid>
        <w:gridCol w:w="2988"/>
        <w:gridCol w:w="1273"/>
        <w:gridCol w:w="1427"/>
        <w:gridCol w:w="2834"/>
      </w:tblGrid>
      <w:tr w:rsidTr="00595DC1">
        <w:tblPrEx>
          <w:tblW w:w="0" w:type="auto"/>
          <w:tblLook w:val="01E0"/>
        </w:tblPrEx>
        <w:tc>
          <w:tcPr>
            <w:tcW w:w="4261" w:type="dxa"/>
            <w:gridSpan w:val="2"/>
          </w:tcPr>
          <w:p w:rsidR="00FC486A" w:rsidP="008F7014">
            <w:pPr>
              <w:widowControl/>
              <w:spacing w:line="240" w:lineRule="atLeast"/>
              <w:ind w:right="32" w:rightChars="15"/>
              <w:jc w:val="left"/>
              <w:rPr>
                <w:color w:val="000000"/>
                <w:kern w:val="0"/>
                <w:szCs w:val="21"/>
              </w:rPr>
            </w:pPr>
            <w:r w:rsidRPr="005A261D">
              <w:rPr>
                <w:rFonts w:hint="eastAsia"/>
                <w:color w:val="000000"/>
                <w:kern w:val="0"/>
                <w:szCs w:val="21"/>
              </w:rPr>
              <w:t>化学位移</w:t>
            </w:r>
            <w:r w:rsidRPr="005A261D">
              <w:rPr>
                <w:rFonts w:hint="eastAsia"/>
                <w:color w:val="000000"/>
                <w:kern w:val="0"/>
                <w:szCs w:val="21"/>
              </w:rPr>
              <w:t>δ</w:t>
            </w:r>
            <w:r w:rsidRPr="005A261D">
              <w:rPr>
                <w:rFonts w:hint="eastAsia"/>
                <w:color w:val="000000"/>
                <w:kern w:val="0"/>
                <w:szCs w:val="21"/>
              </w:rPr>
              <w:t>(以四甲基硅烷TMS为内标物，将其化学位移定为0，测定各质子共振频率与它的相对距离，这个相对值称为化学位移〕</w:t>
            </w:r>
          </w:p>
        </w:tc>
        <w:tc>
          <w:tcPr>
            <w:tcW w:w="4261" w:type="dxa"/>
            <w:gridSpan w:val="2"/>
            <w:tcBorders>
              <w:bottom w:val="single" w:sz="4" w:space="0" w:color="auto"/>
            </w:tcBorders>
          </w:tcPr>
          <w:p w:rsidR="00FC486A" w:rsidRPr="005A261D" w:rsidP="008F7014">
            <w:pPr>
              <w:widowControl/>
              <w:spacing w:line="240" w:lineRule="atLeast"/>
              <w:ind w:right="32" w:rightChars="15"/>
              <w:jc w:val="left"/>
              <w:rPr>
                <w:rFonts w:hint="eastAsia"/>
                <w:color w:val="000000"/>
                <w:kern w:val="0"/>
                <w:szCs w:val="21"/>
              </w:rPr>
            </w:pPr>
            <w:r w:rsidRPr="005A261D">
              <w:rPr>
                <w:rFonts w:hint="eastAsia"/>
                <w:color w:val="000000"/>
                <w:kern w:val="0"/>
                <w:szCs w:val="21"/>
              </w:rPr>
              <w:t xml:space="preserve">一般 </w:t>
            </w:r>
            <w:r w:rsidRPr="005A261D">
              <w:rPr>
                <w:rFonts w:hint="eastAsia"/>
                <w:color w:val="000000"/>
                <w:kern w:val="0"/>
                <w:szCs w:val="21"/>
              </w:rPr>
              <w:t>δ</w:t>
            </w:r>
            <w:r w:rsidRPr="005A261D">
              <w:rPr>
                <w:rFonts w:hint="eastAsia"/>
                <w:color w:val="000000"/>
                <w:kern w:val="0"/>
                <w:szCs w:val="21"/>
              </w:rPr>
              <w:t>1-10ppm</w:t>
            </w:r>
          </w:p>
          <w:p w:rsidR="00FC486A" w:rsidRPr="005A261D" w:rsidP="008F7014">
            <w:pPr>
              <w:widowControl/>
              <w:spacing w:line="240" w:lineRule="atLeast"/>
              <w:ind w:right="32" w:rightChars="15"/>
              <w:jc w:val="left"/>
              <w:rPr>
                <w:color w:val="000000"/>
                <w:kern w:val="0"/>
                <w:szCs w:val="21"/>
              </w:rPr>
            </w:pPr>
            <w:r w:rsidRPr="005A261D">
              <w:rPr>
                <w:color w:val="000000"/>
                <w:kern w:val="0"/>
                <w:szCs w:val="21"/>
              </w:rPr>
              <w:t>sp3</w:t>
            </w:r>
            <w:r w:rsidR="00595DC1">
              <w:rPr>
                <w:rFonts w:hint="eastAsia"/>
                <w:color w:val="000000"/>
                <w:kern w:val="0"/>
                <w:szCs w:val="21"/>
              </w:rPr>
              <w:t xml:space="preserve"> </w:t>
            </w:r>
            <w:r w:rsidRPr="005A261D">
              <w:rPr>
                <w:color w:val="000000"/>
                <w:kern w:val="0"/>
                <w:szCs w:val="21"/>
              </w:rPr>
              <w:t xml:space="preserve"> δ</w:t>
            </w:r>
            <w:r w:rsidR="00595DC1">
              <w:rPr>
                <w:rFonts w:hint="eastAsia"/>
                <w:color w:val="000000"/>
                <w:kern w:val="0"/>
                <w:szCs w:val="21"/>
              </w:rPr>
              <w:t xml:space="preserve"> </w:t>
            </w:r>
            <w:r w:rsidRPr="005A261D">
              <w:rPr>
                <w:color w:val="000000"/>
                <w:kern w:val="0"/>
                <w:szCs w:val="21"/>
              </w:rPr>
              <w:t xml:space="preserve">1~2     sp2 </w:t>
            </w:r>
            <w:r w:rsidR="00595DC1">
              <w:rPr>
                <w:rFonts w:hint="eastAsia"/>
                <w:color w:val="000000"/>
                <w:kern w:val="0"/>
                <w:szCs w:val="21"/>
              </w:rPr>
              <w:t xml:space="preserve"> </w:t>
            </w:r>
            <w:r w:rsidRPr="005A261D">
              <w:rPr>
                <w:color w:val="000000"/>
                <w:kern w:val="0"/>
                <w:szCs w:val="21"/>
              </w:rPr>
              <w:t>δ</w:t>
            </w:r>
            <w:r w:rsidR="00595DC1">
              <w:rPr>
                <w:rFonts w:hint="eastAsia"/>
                <w:color w:val="000000"/>
                <w:kern w:val="0"/>
                <w:szCs w:val="21"/>
              </w:rPr>
              <w:t xml:space="preserve"> </w:t>
            </w:r>
            <w:r w:rsidRPr="005A261D">
              <w:rPr>
                <w:color w:val="000000"/>
                <w:kern w:val="0"/>
                <w:szCs w:val="21"/>
              </w:rPr>
              <w:t>6~8</w:t>
            </w:r>
          </w:p>
          <w:p w:rsidR="00FC486A" w:rsidP="008F7014">
            <w:pPr>
              <w:widowControl/>
              <w:spacing w:line="240" w:lineRule="atLeast"/>
              <w:ind w:right="32" w:rightChars="15"/>
              <w:jc w:val="left"/>
              <w:rPr>
                <w:color w:val="000000"/>
                <w:kern w:val="0"/>
                <w:szCs w:val="21"/>
              </w:rPr>
            </w:pPr>
            <w:r w:rsidRPr="005A261D">
              <w:rPr>
                <w:rFonts w:hint="eastAsia"/>
                <w:color w:val="000000"/>
                <w:kern w:val="0"/>
                <w:szCs w:val="21"/>
              </w:rPr>
              <w:t xml:space="preserve">一般来说    </w:t>
            </w:r>
            <w:r w:rsidRPr="005A261D">
              <w:rPr>
                <w:rFonts w:hint="eastAsia"/>
                <w:color w:val="000000"/>
                <w:kern w:val="0"/>
                <w:szCs w:val="21"/>
              </w:rPr>
              <w:t>δ</w:t>
            </w:r>
            <w:r w:rsidRPr="005A261D">
              <w:rPr>
                <w:rFonts w:hint="eastAsia"/>
                <w:color w:val="000000"/>
                <w:kern w:val="0"/>
                <w:szCs w:val="21"/>
              </w:rPr>
              <w:t>烯氢</w:t>
            </w:r>
            <w:r w:rsidR="00595DC1">
              <w:rPr>
                <w:rFonts w:hint="eastAsia"/>
                <w:color w:val="000000"/>
                <w:kern w:val="0"/>
                <w:szCs w:val="21"/>
              </w:rPr>
              <w:t xml:space="preserve"> </w:t>
            </w:r>
            <w:r w:rsidRPr="005A261D">
              <w:rPr>
                <w:rFonts w:hint="eastAsia"/>
                <w:color w:val="000000"/>
                <w:kern w:val="0"/>
                <w:szCs w:val="21"/>
              </w:rPr>
              <w:t>&gt;</w:t>
            </w:r>
            <w:r w:rsidRPr="005A261D">
              <w:rPr>
                <w:rFonts w:hint="eastAsia"/>
                <w:color w:val="000000"/>
                <w:kern w:val="0"/>
                <w:szCs w:val="21"/>
              </w:rPr>
              <w:t>δ</w:t>
            </w:r>
            <w:r w:rsidRPr="005A261D">
              <w:rPr>
                <w:rFonts w:hint="eastAsia"/>
                <w:color w:val="000000"/>
                <w:kern w:val="0"/>
                <w:szCs w:val="21"/>
              </w:rPr>
              <w:t>炔氢</w:t>
            </w:r>
            <w:r w:rsidR="00595DC1">
              <w:rPr>
                <w:rFonts w:hint="eastAsia"/>
                <w:color w:val="000000"/>
                <w:kern w:val="0"/>
                <w:szCs w:val="21"/>
              </w:rPr>
              <w:t xml:space="preserve"> &gt;</w:t>
            </w:r>
            <w:r w:rsidRPr="005A261D">
              <w:rPr>
                <w:rFonts w:hint="eastAsia"/>
                <w:color w:val="000000"/>
                <w:kern w:val="0"/>
                <w:szCs w:val="21"/>
              </w:rPr>
              <w:t>δ</w:t>
            </w:r>
            <w:r w:rsidRPr="005A261D">
              <w:rPr>
                <w:rFonts w:hint="eastAsia"/>
                <w:color w:val="000000"/>
                <w:kern w:val="0"/>
                <w:szCs w:val="21"/>
              </w:rPr>
              <w:t>烷氢</w:t>
            </w:r>
          </w:p>
        </w:tc>
      </w:tr>
      <w:tr w:rsidTr="00595DC1">
        <w:tblPrEx>
          <w:tblW w:w="0" w:type="auto"/>
          <w:tblLook w:val="01E0"/>
        </w:tblPrEx>
        <w:trPr>
          <w:trHeight w:val="59"/>
        </w:trPr>
        <w:tc>
          <w:tcPr>
            <w:tcW w:w="2988" w:type="dxa"/>
            <w:vMerge w:val="restart"/>
            <w:shd w:val="clear" w:color="auto" w:fill="auto"/>
          </w:tcPr>
          <w:p w:rsidR="00430784" w:rsidP="00430784">
            <w:pPr>
              <w:widowControl/>
              <w:spacing w:line="240" w:lineRule="atLeast"/>
              <w:ind w:right="32" w:rightChars="15"/>
              <w:jc w:val="left"/>
              <w:rPr>
                <w:rFonts w:hint="eastAsia"/>
                <w:color w:val="000000"/>
                <w:kern w:val="0"/>
                <w:szCs w:val="21"/>
              </w:rPr>
            </w:pPr>
          </w:p>
          <w:p w:rsidR="00430784" w:rsidP="00430784">
            <w:pPr>
              <w:widowControl/>
              <w:spacing w:line="240" w:lineRule="atLeast"/>
              <w:ind w:right="32" w:rightChars="15"/>
              <w:jc w:val="left"/>
              <w:rPr>
                <w:rFonts w:hint="eastAsia"/>
                <w:color w:val="000000"/>
                <w:kern w:val="0"/>
                <w:szCs w:val="21"/>
              </w:rPr>
            </w:pPr>
          </w:p>
          <w:p w:rsidR="00430784" w:rsidP="00430784">
            <w:pPr>
              <w:widowControl/>
              <w:spacing w:line="240" w:lineRule="atLeast"/>
              <w:ind w:right="32" w:rightChars="15"/>
              <w:jc w:val="left"/>
              <w:rPr>
                <w:rFonts w:hint="eastAsia"/>
                <w:color w:val="000000"/>
                <w:kern w:val="0"/>
                <w:szCs w:val="21"/>
              </w:rPr>
            </w:pPr>
            <w:r w:rsidRPr="00FC486A">
              <w:rPr>
                <w:rFonts w:hint="eastAsia"/>
                <w:color w:val="000000"/>
                <w:kern w:val="0"/>
                <w:szCs w:val="21"/>
              </w:rPr>
              <w:t>环己烷</w:t>
            </w:r>
          </w:p>
          <w:p w:rsidR="00430784" w:rsidRPr="00FC486A" w:rsidP="00430784">
            <w:pPr>
              <w:widowControl/>
              <w:spacing w:line="240" w:lineRule="atLeast"/>
              <w:ind w:right="32" w:rightChars="15"/>
              <w:jc w:val="left"/>
              <w:rPr>
                <w:color w:val="000000"/>
                <w:kern w:val="0"/>
                <w:szCs w:val="21"/>
              </w:rPr>
            </w:pPr>
            <w:r w:rsidRPr="00FC486A">
              <w:rPr>
                <w:color w:val="000000"/>
                <w:kern w:val="0"/>
                <w:szCs w:val="21"/>
              </w:rPr>
              <w:t>Jaa 10~13Hz  ( θ=180</w:t>
            </w:r>
            <w:r>
              <w:rPr>
                <w:rFonts w:hint="eastAsia"/>
                <w:color w:val="000000"/>
                <w:kern w:val="0"/>
                <w:szCs w:val="21"/>
              </w:rPr>
              <w:t>°</w:t>
            </w:r>
            <w:r>
              <w:rPr>
                <w:rFonts w:hint="eastAsia"/>
                <w:color w:val="000000"/>
                <w:kern w:val="0"/>
                <w:szCs w:val="21"/>
              </w:rPr>
              <w:t>)</w:t>
            </w:r>
          </w:p>
          <w:p w:rsidR="00430784" w:rsidRPr="00FC486A" w:rsidP="00430784">
            <w:pPr>
              <w:widowControl/>
              <w:spacing w:line="240" w:lineRule="atLeast"/>
              <w:ind w:right="32" w:rightChars="15"/>
              <w:jc w:val="left"/>
              <w:rPr>
                <w:color w:val="000000"/>
                <w:kern w:val="0"/>
                <w:szCs w:val="21"/>
              </w:rPr>
            </w:pPr>
            <w:r w:rsidRPr="00FC486A">
              <w:rPr>
                <w:color w:val="000000"/>
                <w:kern w:val="0"/>
                <w:szCs w:val="21"/>
              </w:rPr>
              <w:t>Jae 2~5Hz  ( θ=60</w:t>
            </w:r>
            <w:r>
              <w:rPr>
                <w:rFonts w:hint="eastAsia"/>
                <w:color w:val="000000"/>
                <w:kern w:val="0"/>
                <w:szCs w:val="21"/>
              </w:rPr>
              <w:t>°</w:t>
            </w:r>
            <w:r w:rsidRPr="00FC486A">
              <w:rPr>
                <w:color w:val="000000"/>
                <w:kern w:val="0"/>
                <w:szCs w:val="21"/>
              </w:rPr>
              <w:t>)</w:t>
            </w:r>
          </w:p>
          <w:p w:rsidR="00430784" w:rsidRPr="00FC486A" w:rsidP="00430784">
            <w:pPr>
              <w:widowControl/>
              <w:spacing w:line="240" w:lineRule="atLeast"/>
              <w:ind w:right="32" w:rightChars="15"/>
              <w:jc w:val="left"/>
              <w:rPr>
                <w:rFonts w:hint="eastAsia"/>
                <w:color w:val="000000"/>
                <w:kern w:val="0"/>
                <w:szCs w:val="21"/>
              </w:rPr>
            </w:pPr>
            <w:r w:rsidRPr="00FC486A">
              <w:rPr>
                <w:color w:val="000000"/>
                <w:kern w:val="0"/>
                <w:szCs w:val="21"/>
              </w:rPr>
              <w:t>Jee 2~5Hz  ( θ=60</w:t>
            </w:r>
            <w:r>
              <w:rPr>
                <w:rFonts w:hint="eastAsia"/>
                <w:color w:val="000000"/>
                <w:kern w:val="0"/>
                <w:szCs w:val="21"/>
              </w:rPr>
              <w:t>°</w:t>
            </w:r>
            <w:r w:rsidRPr="00FC486A">
              <w:rPr>
                <w:color w:val="000000"/>
                <w:kern w:val="0"/>
                <w:szCs w:val="21"/>
              </w:rPr>
              <w:t>)</w:t>
            </w:r>
          </w:p>
        </w:tc>
        <w:tc>
          <w:tcPr>
            <w:tcW w:w="1273" w:type="dxa"/>
            <w:vMerge w:val="restart"/>
            <w:shd w:val="clear" w:color="auto" w:fill="auto"/>
          </w:tcPr>
          <w:p w:rsidR="00430784" w:rsidP="008F7014">
            <w:pPr>
              <w:widowControl/>
              <w:spacing w:line="240" w:lineRule="atLeast"/>
              <w:ind w:right="32" w:rightChars="15"/>
              <w:jc w:val="left"/>
              <w:rPr>
                <w:rFonts w:hint="eastAsia"/>
                <w:color w:val="000000"/>
                <w:kern w:val="0"/>
                <w:szCs w:val="21"/>
              </w:rPr>
            </w:pPr>
          </w:p>
          <w:p w:rsidR="00430784" w:rsidP="008F7014">
            <w:pPr>
              <w:widowControl/>
              <w:spacing w:line="240" w:lineRule="atLeast"/>
              <w:ind w:right="32" w:rightChars="15"/>
              <w:jc w:val="left"/>
              <w:rPr>
                <w:rFonts w:hint="eastAsia"/>
                <w:color w:val="000000"/>
                <w:kern w:val="0"/>
                <w:szCs w:val="21"/>
              </w:rPr>
            </w:pPr>
          </w:p>
          <w:p w:rsidR="00430784" w:rsidP="008F7014">
            <w:pPr>
              <w:widowControl/>
              <w:spacing w:line="240" w:lineRule="atLeast"/>
              <w:ind w:right="32" w:rightChars="15"/>
              <w:jc w:val="left"/>
              <w:rPr>
                <w:rFonts w:hint="eastAsia"/>
                <w:color w:val="000000"/>
                <w:kern w:val="0"/>
                <w:szCs w:val="21"/>
              </w:rPr>
            </w:pPr>
          </w:p>
          <w:p w:rsidR="00430784" w:rsidRPr="00FC486A" w:rsidP="008F7014">
            <w:pPr>
              <w:widowControl/>
              <w:spacing w:line="240" w:lineRule="atLeast"/>
              <w:ind w:right="32" w:rightChars="15"/>
              <w:jc w:val="left"/>
              <w:rPr>
                <w:rFonts w:hint="eastAsia"/>
                <w:color w:val="000000"/>
                <w:kern w:val="0"/>
                <w:szCs w:val="21"/>
              </w:rPr>
            </w:pPr>
            <w:r w:rsidRPr="00FC486A">
              <w:rPr>
                <w:rFonts w:hint="eastAsia"/>
                <w:color w:val="000000"/>
                <w:kern w:val="0"/>
                <w:szCs w:val="21"/>
              </w:rPr>
              <w:t>偶合常数J</w:t>
            </w:r>
          </w:p>
        </w:tc>
        <w:tc>
          <w:tcPr>
            <w:tcW w:w="1427" w:type="dxa"/>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偕偶</w:t>
            </w:r>
          </w:p>
        </w:tc>
        <w:tc>
          <w:tcPr>
            <w:tcW w:w="2834" w:type="dxa"/>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J=16Hz左右</w:t>
            </w:r>
          </w:p>
        </w:tc>
      </w:tr>
      <w:tr w:rsidTr="00595DC1">
        <w:tblPrEx>
          <w:tblW w:w="0" w:type="auto"/>
          <w:tblLook w:val="01E0"/>
        </w:tblPrEx>
        <w:trPr>
          <w:trHeight w:val="58"/>
        </w:trPr>
        <w:tc>
          <w:tcPr>
            <w:tcW w:w="2988" w:type="dxa"/>
            <w:vMerge/>
          </w:tcPr>
          <w:p w:rsidR="00430784" w:rsidRPr="00FC486A" w:rsidP="008F7014">
            <w:pPr>
              <w:widowControl/>
              <w:spacing w:line="240" w:lineRule="atLeast"/>
              <w:ind w:right="32" w:rightChars="15"/>
              <w:jc w:val="left"/>
              <w:rPr>
                <w:rFonts w:hint="eastAsia"/>
                <w:color w:val="000000"/>
                <w:kern w:val="0"/>
                <w:szCs w:val="21"/>
              </w:rPr>
            </w:pPr>
          </w:p>
        </w:tc>
        <w:tc>
          <w:tcPr>
            <w:tcW w:w="1273" w:type="dxa"/>
            <w:vMerge/>
          </w:tcPr>
          <w:p w:rsidR="00430784" w:rsidRPr="00FC486A" w:rsidP="008F7014">
            <w:pPr>
              <w:widowControl/>
              <w:spacing w:line="240" w:lineRule="atLeast"/>
              <w:ind w:right="32" w:rightChars="15"/>
              <w:jc w:val="left"/>
              <w:rPr>
                <w:rFonts w:hint="eastAsia"/>
                <w:color w:val="000000"/>
                <w:kern w:val="0"/>
                <w:szCs w:val="21"/>
              </w:rPr>
            </w:pPr>
          </w:p>
        </w:tc>
        <w:tc>
          <w:tcPr>
            <w:tcW w:w="1427" w:type="dxa"/>
            <w:tcBorders>
              <w:bottom w:val="single" w:sz="4" w:space="0" w:color="auto"/>
            </w:tcBorders>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邻偶</w:t>
            </w:r>
          </w:p>
        </w:tc>
        <w:tc>
          <w:tcPr>
            <w:tcW w:w="2834" w:type="dxa"/>
            <w:tcBorders>
              <w:bottom w:val="single" w:sz="4" w:space="0" w:color="auto"/>
            </w:tcBorders>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J=6~8Hz</w:t>
            </w:r>
          </w:p>
        </w:tc>
      </w:tr>
      <w:tr w:rsidTr="00595DC1">
        <w:tblPrEx>
          <w:tblW w:w="0" w:type="auto"/>
          <w:tblLook w:val="01E0"/>
        </w:tblPrEx>
        <w:trPr>
          <w:trHeight w:val="58"/>
        </w:trPr>
        <w:tc>
          <w:tcPr>
            <w:tcW w:w="2988"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273"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427" w:type="dxa"/>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远程偶合</w:t>
            </w:r>
          </w:p>
        </w:tc>
        <w:tc>
          <w:tcPr>
            <w:tcW w:w="2834" w:type="dxa"/>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J=1~3Hz</w:t>
            </w:r>
          </w:p>
        </w:tc>
      </w:tr>
      <w:tr w:rsidTr="00430784">
        <w:tblPrEx>
          <w:tblW w:w="0" w:type="auto"/>
          <w:tblLook w:val="01E0"/>
        </w:tblPrEx>
        <w:trPr>
          <w:trHeight w:val="58"/>
        </w:trPr>
        <w:tc>
          <w:tcPr>
            <w:tcW w:w="2988" w:type="dxa"/>
            <w:vMerge/>
          </w:tcPr>
          <w:p w:rsidR="00430784" w:rsidRPr="00FC486A" w:rsidP="008F7014">
            <w:pPr>
              <w:widowControl/>
              <w:spacing w:line="240" w:lineRule="atLeast"/>
              <w:ind w:right="32" w:rightChars="15"/>
              <w:jc w:val="left"/>
              <w:rPr>
                <w:rFonts w:hint="eastAsia"/>
                <w:color w:val="000000"/>
                <w:kern w:val="0"/>
                <w:szCs w:val="21"/>
              </w:rPr>
            </w:pPr>
          </w:p>
        </w:tc>
        <w:tc>
          <w:tcPr>
            <w:tcW w:w="1273" w:type="dxa"/>
            <w:vMerge/>
          </w:tcPr>
          <w:p w:rsidR="00430784" w:rsidRPr="00FC486A" w:rsidP="008F7014">
            <w:pPr>
              <w:widowControl/>
              <w:spacing w:line="240" w:lineRule="atLeast"/>
              <w:ind w:right="32" w:rightChars="15"/>
              <w:jc w:val="left"/>
              <w:rPr>
                <w:rFonts w:hint="eastAsia"/>
                <w:color w:val="000000"/>
                <w:kern w:val="0"/>
                <w:szCs w:val="21"/>
              </w:rPr>
            </w:pPr>
          </w:p>
        </w:tc>
        <w:tc>
          <w:tcPr>
            <w:tcW w:w="1427" w:type="dxa"/>
            <w:vMerge w:val="restart"/>
          </w:tcPr>
          <w:p w:rsidR="00430784" w:rsidP="008F7014">
            <w:pPr>
              <w:widowControl/>
              <w:spacing w:line="240" w:lineRule="atLeast"/>
              <w:ind w:right="32" w:firstLine="210" w:rightChars="15" w:firstLineChars="100"/>
              <w:jc w:val="left"/>
              <w:rPr>
                <w:rFonts w:hint="eastAsia"/>
                <w:color w:val="000000"/>
                <w:kern w:val="0"/>
                <w:szCs w:val="21"/>
              </w:rPr>
            </w:pPr>
          </w:p>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芳环</w:t>
            </w:r>
          </w:p>
        </w:tc>
        <w:tc>
          <w:tcPr>
            <w:tcW w:w="2834" w:type="dxa"/>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w:t>
            </w:r>
            <w:r w:rsidRPr="00FC486A">
              <w:rPr>
                <w:rFonts w:hint="eastAsia"/>
                <w:color w:val="000000"/>
                <w:kern w:val="0"/>
                <w:sz w:val="18"/>
                <w:szCs w:val="18"/>
              </w:rPr>
              <w:t>邻</w:t>
            </w:r>
            <w:r>
              <w:rPr>
                <w:rFonts w:hint="eastAsia"/>
                <w:color w:val="000000"/>
                <w:kern w:val="0"/>
                <w:sz w:val="18"/>
                <w:szCs w:val="18"/>
              </w:rPr>
              <w:t xml:space="preserve"> = </w:t>
            </w:r>
            <w:r w:rsidRPr="00FC486A">
              <w:rPr>
                <w:rFonts w:hint="eastAsia"/>
                <w:color w:val="000000"/>
                <w:kern w:val="0"/>
                <w:szCs w:val="21"/>
              </w:rPr>
              <w:t>6~10Hz</w:t>
            </w:r>
          </w:p>
        </w:tc>
      </w:tr>
      <w:tr w:rsidTr="00430784">
        <w:tblPrEx>
          <w:tblW w:w="0" w:type="auto"/>
          <w:tblLook w:val="01E0"/>
        </w:tblPrEx>
        <w:trPr>
          <w:trHeight w:val="58"/>
        </w:trPr>
        <w:tc>
          <w:tcPr>
            <w:tcW w:w="2988" w:type="dxa"/>
            <w:vMerge/>
          </w:tcPr>
          <w:p w:rsidR="00430784" w:rsidRPr="00FC486A" w:rsidP="008F7014">
            <w:pPr>
              <w:widowControl/>
              <w:spacing w:line="240" w:lineRule="atLeast"/>
              <w:ind w:right="32" w:rightChars="15"/>
              <w:jc w:val="left"/>
              <w:rPr>
                <w:rFonts w:hint="eastAsia"/>
                <w:color w:val="000000"/>
                <w:kern w:val="0"/>
                <w:szCs w:val="21"/>
              </w:rPr>
            </w:pPr>
          </w:p>
        </w:tc>
        <w:tc>
          <w:tcPr>
            <w:tcW w:w="1273" w:type="dxa"/>
            <w:vMerge/>
          </w:tcPr>
          <w:p w:rsidR="00430784" w:rsidRPr="00FC486A" w:rsidP="008F7014">
            <w:pPr>
              <w:widowControl/>
              <w:spacing w:line="240" w:lineRule="atLeast"/>
              <w:ind w:right="32" w:rightChars="15"/>
              <w:jc w:val="left"/>
              <w:rPr>
                <w:rFonts w:hint="eastAsia"/>
                <w:color w:val="000000"/>
                <w:kern w:val="0"/>
                <w:szCs w:val="21"/>
              </w:rPr>
            </w:pPr>
          </w:p>
        </w:tc>
        <w:tc>
          <w:tcPr>
            <w:tcW w:w="1427" w:type="dxa"/>
            <w:vMerge/>
          </w:tcPr>
          <w:p w:rsidR="00430784" w:rsidRPr="00FC486A" w:rsidP="008F7014">
            <w:pPr>
              <w:widowControl/>
              <w:spacing w:line="240" w:lineRule="atLeast"/>
              <w:ind w:right="32" w:firstLine="210" w:rightChars="15" w:firstLineChars="100"/>
              <w:jc w:val="left"/>
              <w:rPr>
                <w:rFonts w:hint="eastAsia"/>
                <w:color w:val="000000"/>
                <w:kern w:val="0"/>
                <w:szCs w:val="21"/>
              </w:rPr>
            </w:pPr>
          </w:p>
        </w:tc>
        <w:tc>
          <w:tcPr>
            <w:tcW w:w="2834" w:type="dxa"/>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w:t>
            </w:r>
            <w:r w:rsidRPr="00FC486A">
              <w:rPr>
                <w:rFonts w:hint="eastAsia"/>
                <w:color w:val="000000"/>
                <w:kern w:val="0"/>
                <w:sz w:val="18"/>
                <w:szCs w:val="18"/>
              </w:rPr>
              <w:t>间</w:t>
            </w:r>
            <w:r>
              <w:rPr>
                <w:rFonts w:hint="eastAsia"/>
                <w:color w:val="000000"/>
                <w:kern w:val="0"/>
                <w:sz w:val="18"/>
                <w:szCs w:val="18"/>
              </w:rPr>
              <w:t xml:space="preserve"> = </w:t>
            </w:r>
            <w:r w:rsidRPr="00FC486A">
              <w:rPr>
                <w:rFonts w:hint="eastAsia"/>
                <w:color w:val="000000"/>
                <w:kern w:val="0"/>
                <w:szCs w:val="21"/>
              </w:rPr>
              <w:t>0~3Hz</w:t>
            </w:r>
          </w:p>
        </w:tc>
      </w:tr>
      <w:tr w:rsidTr="00595DC1">
        <w:tblPrEx>
          <w:tblW w:w="0" w:type="auto"/>
          <w:tblLook w:val="01E0"/>
        </w:tblPrEx>
        <w:trPr>
          <w:trHeight w:val="58"/>
        </w:trPr>
        <w:tc>
          <w:tcPr>
            <w:tcW w:w="2988" w:type="dxa"/>
            <w:vMerge/>
          </w:tcPr>
          <w:p w:rsidR="00430784" w:rsidRPr="00FC486A" w:rsidP="008F7014">
            <w:pPr>
              <w:widowControl/>
              <w:spacing w:line="240" w:lineRule="atLeast"/>
              <w:ind w:right="32" w:rightChars="15"/>
              <w:jc w:val="left"/>
              <w:rPr>
                <w:rFonts w:hint="eastAsia"/>
                <w:color w:val="000000"/>
                <w:kern w:val="0"/>
                <w:szCs w:val="21"/>
              </w:rPr>
            </w:pPr>
          </w:p>
        </w:tc>
        <w:tc>
          <w:tcPr>
            <w:tcW w:w="1273" w:type="dxa"/>
            <w:vMerge/>
          </w:tcPr>
          <w:p w:rsidR="00430784" w:rsidRPr="00FC486A" w:rsidP="008F7014">
            <w:pPr>
              <w:widowControl/>
              <w:spacing w:line="240" w:lineRule="atLeast"/>
              <w:ind w:right="32" w:rightChars="15"/>
              <w:jc w:val="left"/>
              <w:rPr>
                <w:rFonts w:hint="eastAsia"/>
                <w:color w:val="000000"/>
                <w:kern w:val="0"/>
                <w:szCs w:val="21"/>
              </w:rPr>
            </w:pPr>
          </w:p>
        </w:tc>
        <w:tc>
          <w:tcPr>
            <w:tcW w:w="1427" w:type="dxa"/>
            <w:vMerge/>
            <w:tcBorders>
              <w:bottom w:val="single" w:sz="4" w:space="0" w:color="auto"/>
            </w:tcBorders>
          </w:tcPr>
          <w:p w:rsidR="00430784" w:rsidRPr="00FC486A" w:rsidP="008F7014">
            <w:pPr>
              <w:widowControl/>
              <w:spacing w:line="240" w:lineRule="atLeast"/>
              <w:ind w:right="32" w:firstLine="210" w:rightChars="15" w:firstLineChars="100"/>
              <w:jc w:val="left"/>
              <w:rPr>
                <w:rFonts w:hint="eastAsia"/>
                <w:color w:val="000000"/>
                <w:kern w:val="0"/>
                <w:szCs w:val="21"/>
              </w:rPr>
            </w:pPr>
          </w:p>
        </w:tc>
        <w:tc>
          <w:tcPr>
            <w:tcW w:w="2834" w:type="dxa"/>
            <w:tcBorders>
              <w:bottom w:val="single" w:sz="4" w:space="0" w:color="auto"/>
            </w:tcBorders>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w:t>
            </w:r>
            <w:r w:rsidRPr="00FC486A">
              <w:rPr>
                <w:rFonts w:hint="eastAsia"/>
                <w:color w:val="000000"/>
                <w:kern w:val="0"/>
                <w:sz w:val="18"/>
                <w:szCs w:val="18"/>
              </w:rPr>
              <w:t>对</w:t>
            </w:r>
            <w:r>
              <w:rPr>
                <w:rFonts w:hint="eastAsia"/>
                <w:color w:val="000000"/>
                <w:kern w:val="0"/>
                <w:sz w:val="18"/>
                <w:szCs w:val="18"/>
              </w:rPr>
              <w:t xml:space="preserve"> = </w:t>
            </w:r>
            <w:r w:rsidRPr="00FC486A">
              <w:rPr>
                <w:rFonts w:hint="eastAsia"/>
                <w:color w:val="000000"/>
                <w:kern w:val="0"/>
                <w:szCs w:val="21"/>
              </w:rPr>
              <w:t>0~1Hz</w:t>
            </w:r>
          </w:p>
        </w:tc>
      </w:tr>
      <w:tr w:rsidTr="00595DC1">
        <w:tblPrEx>
          <w:tblW w:w="0" w:type="auto"/>
          <w:tblLook w:val="01E0"/>
        </w:tblPrEx>
        <w:trPr>
          <w:trHeight w:val="58"/>
        </w:trPr>
        <w:tc>
          <w:tcPr>
            <w:tcW w:w="2988"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273"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427" w:type="dxa"/>
            <w:vMerge w:val="restart"/>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双键</w:t>
            </w:r>
          </w:p>
        </w:tc>
        <w:tc>
          <w:tcPr>
            <w:tcW w:w="2834" w:type="dxa"/>
            <w:tcBorders>
              <w:bottom w:val="single" w:sz="4" w:space="0" w:color="auto"/>
            </w:tcBorders>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w:t>
            </w:r>
            <w:r w:rsidRPr="00FC486A">
              <w:rPr>
                <w:rFonts w:hint="eastAsia"/>
                <w:color w:val="000000"/>
                <w:kern w:val="0"/>
                <w:sz w:val="18"/>
                <w:szCs w:val="18"/>
              </w:rPr>
              <w:t>顺</w:t>
            </w:r>
            <w:r>
              <w:rPr>
                <w:rFonts w:hint="eastAsia"/>
                <w:color w:val="000000"/>
                <w:kern w:val="0"/>
                <w:sz w:val="18"/>
                <w:szCs w:val="18"/>
              </w:rPr>
              <w:t xml:space="preserve"> = </w:t>
            </w:r>
            <w:r w:rsidRPr="00FC486A">
              <w:rPr>
                <w:rFonts w:hint="eastAsia"/>
                <w:color w:val="000000"/>
                <w:kern w:val="0"/>
                <w:szCs w:val="21"/>
              </w:rPr>
              <w:t>7~11 Hz</w:t>
            </w:r>
          </w:p>
        </w:tc>
      </w:tr>
      <w:tr w:rsidTr="00595DC1">
        <w:tblPrEx>
          <w:tblW w:w="0" w:type="auto"/>
          <w:tblLook w:val="01E0"/>
        </w:tblPrEx>
        <w:trPr>
          <w:trHeight w:val="58"/>
        </w:trPr>
        <w:tc>
          <w:tcPr>
            <w:tcW w:w="2988"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273" w:type="dxa"/>
            <w:vMerge/>
            <w:shd w:val="clear" w:color="auto" w:fill="auto"/>
          </w:tcPr>
          <w:p w:rsidR="00430784" w:rsidRPr="00FC486A" w:rsidP="008F7014">
            <w:pPr>
              <w:widowControl/>
              <w:spacing w:line="240" w:lineRule="atLeast"/>
              <w:ind w:right="32" w:rightChars="15"/>
              <w:jc w:val="left"/>
              <w:rPr>
                <w:rFonts w:hint="eastAsia"/>
                <w:color w:val="000000"/>
                <w:kern w:val="0"/>
                <w:szCs w:val="21"/>
              </w:rPr>
            </w:pPr>
          </w:p>
        </w:tc>
        <w:tc>
          <w:tcPr>
            <w:tcW w:w="1427" w:type="dxa"/>
            <w:vMerge/>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p>
        </w:tc>
        <w:tc>
          <w:tcPr>
            <w:tcW w:w="2834" w:type="dxa"/>
            <w:shd w:val="clear" w:color="auto" w:fill="E6E6E6"/>
          </w:tcPr>
          <w:p w:rsidR="00430784" w:rsidRPr="00FC486A" w:rsidP="008F7014">
            <w:pPr>
              <w:widowControl/>
              <w:spacing w:line="240" w:lineRule="atLeast"/>
              <w:ind w:right="32" w:firstLine="210" w:rightChars="15" w:firstLineChars="100"/>
              <w:jc w:val="left"/>
              <w:rPr>
                <w:rFonts w:hint="eastAsia"/>
                <w:color w:val="000000"/>
                <w:kern w:val="0"/>
                <w:szCs w:val="21"/>
              </w:rPr>
            </w:pPr>
            <w:r w:rsidRPr="00FC486A">
              <w:rPr>
                <w:rFonts w:hint="eastAsia"/>
                <w:color w:val="000000"/>
                <w:kern w:val="0"/>
                <w:szCs w:val="21"/>
              </w:rPr>
              <w:t>J</w:t>
            </w:r>
            <w:r w:rsidRPr="00FC486A">
              <w:rPr>
                <w:rFonts w:hint="eastAsia"/>
                <w:color w:val="000000"/>
                <w:kern w:val="0"/>
                <w:sz w:val="18"/>
                <w:szCs w:val="18"/>
              </w:rPr>
              <w:t>反</w:t>
            </w:r>
            <w:r>
              <w:rPr>
                <w:rFonts w:hint="eastAsia"/>
                <w:color w:val="000000"/>
                <w:kern w:val="0"/>
                <w:sz w:val="18"/>
                <w:szCs w:val="18"/>
              </w:rPr>
              <w:t xml:space="preserve"> = </w:t>
            </w:r>
            <w:r w:rsidRPr="00FC486A">
              <w:rPr>
                <w:rFonts w:hint="eastAsia"/>
                <w:color w:val="000000"/>
                <w:kern w:val="0"/>
                <w:szCs w:val="21"/>
              </w:rPr>
              <w:t>12~18 Hz</w:t>
            </w:r>
          </w:p>
        </w:tc>
      </w:tr>
    </w:tbl>
    <w:p w:rsidR="00EA6E8F" w:rsidRPr="00665844" w:rsidP="008F7014">
      <w:pPr>
        <w:widowControl/>
        <w:spacing w:line="240" w:lineRule="atLeast"/>
        <w:ind w:right="32" w:rightChars="15"/>
        <w:jc w:val="left"/>
        <w:rPr>
          <w:b/>
          <w:color w:val="000000"/>
          <w:kern w:val="0"/>
          <w:szCs w:val="21"/>
          <w:shd w:val="pct15" w:color="auto" w:fill="FFFFFF"/>
        </w:rPr>
      </w:pPr>
      <w:r w:rsidRPr="00665844">
        <w:rPr>
          <w:b/>
          <w:color w:val="000000"/>
          <w:kern w:val="0"/>
          <w:szCs w:val="21"/>
          <w:shd w:val="pct15" w:color="auto" w:fill="FFFFFF"/>
        </w:rPr>
        <w:t>了解：</w:t>
      </w:r>
      <w:r w:rsidRPr="00665844">
        <w:rPr>
          <w:rFonts w:hint="eastAsia"/>
          <w:b/>
          <w:szCs w:val="21"/>
          <w:shd w:val="pct15" w:color="auto" w:fill="FFFFFF"/>
        </w:rPr>
        <w:t>天然化合物分子结构测定的一般方法。</w:t>
      </w:r>
    </w:p>
    <w:p w:rsidR="00EA6E8F" w:rsidRPr="00255639" w:rsidP="00430784">
      <w:pPr>
        <w:spacing w:line="240" w:lineRule="atLeast"/>
        <w:jc w:val="center"/>
        <w:rPr>
          <w:rFonts w:hint="eastAsia"/>
          <w:szCs w:val="21"/>
        </w:rPr>
      </w:pPr>
      <w:r w:rsidRPr="00255639">
        <w:rPr>
          <w:rFonts w:hint="eastAsia"/>
          <w:szCs w:val="21"/>
        </w:rPr>
        <w:t>第二章   糖和苷〔6学时〕</w:t>
      </w:r>
    </w:p>
    <w:p w:rsidR="00EA6E8F" w:rsidRPr="00665844" w:rsidP="008F7014">
      <w:pPr>
        <w:spacing w:line="240" w:lineRule="atLeast"/>
        <w:rPr>
          <w:rFonts w:hint="eastAsia"/>
          <w:b/>
          <w:szCs w:val="21"/>
          <w:shd w:val="pct15" w:color="auto" w:fill="FFFFFF"/>
        </w:rPr>
      </w:pPr>
      <w:r w:rsidRPr="00665844">
        <w:rPr>
          <w:b/>
          <w:color w:val="000000"/>
          <w:kern w:val="0"/>
          <w:szCs w:val="21"/>
          <w:shd w:val="pct15" w:color="auto" w:fill="FFFFFF"/>
        </w:rPr>
        <w:t>掌握：</w:t>
      </w:r>
      <w:r w:rsidRPr="00665844">
        <w:rPr>
          <w:rFonts w:hint="eastAsia"/>
          <w:b/>
          <w:szCs w:val="21"/>
          <w:shd w:val="pct15" w:color="auto" w:fill="FFFFFF"/>
        </w:rPr>
        <w:t>1.掌握苷键的定义和苷的结构特征、苷的分类</w:t>
      </w:r>
    </w:p>
    <w:p w:rsidR="0004113F" w:rsidP="008F7014">
      <w:pPr>
        <w:spacing w:line="240" w:lineRule="atLeast"/>
        <w:rPr>
          <w:rFonts w:hint="eastAsia"/>
          <w:szCs w:val="21"/>
        </w:rPr>
      </w:pPr>
      <w:r w:rsidRPr="004C7FF1" w:rsidR="004C7FF1">
        <w:rPr>
          <w:rFonts w:hint="eastAsia"/>
          <w:szCs w:val="21"/>
        </w:rPr>
        <w:t>苷类又称配糖体(glycosides)，是由糖或糖的衍生物等与另一非糖物质通过其端基碳原子联接而成的化合物。</w:t>
      </w:r>
    </w:p>
    <w:tbl>
      <w:tblPr>
        <w:tblStyle w:val="2"/>
        <w:tblW w:w="0" w:type="auto"/>
        <w:tblLook w:val="01E0"/>
      </w:tblPr>
      <w:tblGrid>
        <w:gridCol w:w="4261"/>
        <w:gridCol w:w="4261"/>
      </w:tblGrid>
      <w:tr w:rsidTr="00B24A79">
        <w:tblPrEx>
          <w:tblW w:w="0" w:type="auto"/>
          <w:tblLook w:val="01E0"/>
        </w:tblPrEx>
        <w:tc>
          <w:tcPr>
            <w:tcW w:w="4261" w:type="dxa"/>
          </w:tcPr>
          <w:p w:rsidR="00B24A79" w:rsidRPr="00B24A79" w:rsidP="008F7014">
            <w:pPr>
              <w:spacing w:line="240" w:lineRule="atLeast"/>
              <w:rPr>
                <w:bCs/>
                <w:szCs w:val="21"/>
              </w:rPr>
            </w:pPr>
            <w:r w:rsidRPr="00B24A79">
              <w:rPr>
                <w:rFonts w:hint="eastAsia"/>
                <w:bCs/>
                <w:szCs w:val="21"/>
              </w:rPr>
              <w:t>Fischer式：〔C1与C5的相对构型〕</w:t>
            </w:r>
          </w:p>
          <w:p w:rsidR="00B24A79" w:rsidRPr="00B24A79" w:rsidP="008F7014">
            <w:pPr>
              <w:spacing w:line="240" w:lineRule="atLeast"/>
              <w:rPr>
                <w:rFonts w:hint="eastAsia"/>
                <w:bCs/>
                <w:szCs w:val="21"/>
              </w:rPr>
            </w:pPr>
            <w:r w:rsidRPr="00B24A79">
              <w:rPr>
                <w:rFonts w:hint="eastAsia"/>
                <w:bCs/>
                <w:szCs w:val="21"/>
              </w:rPr>
              <w:t>C1-OH与原C5或C4-OH，</w:t>
            </w:r>
          </w:p>
          <w:p w:rsidR="00B24A79" w:rsidRPr="00B24A79" w:rsidP="008F7014">
            <w:pPr>
              <w:spacing w:line="240" w:lineRule="atLeast"/>
              <w:rPr>
                <w:rFonts w:hint="eastAsia"/>
                <w:b/>
                <w:bCs/>
                <w:szCs w:val="21"/>
              </w:rPr>
            </w:pPr>
            <w:r w:rsidRPr="00B24A79">
              <w:rPr>
                <w:rFonts w:hint="eastAsia"/>
                <w:b/>
                <w:bCs/>
                <w:szCs w:val="21"/>
                <w:u w:val="single"/>
              </w:rPr>
              <w:t>顺式为</w:t>
            </w:r>
            <w:r w:rsidRPr="00B24A79">
              <w:rPr>
                <w:rFonts w:hint="eastAsia"/>
                <w:b/>
                <w:bCs/>
                <w:szCs w:val="21"/>
                <w:u w:val="single"/>
              </w:rPr>
              <w:t>α</w:t>
            </w:r>
            <w:r w:rsidRPr="00B24A79">
              <w:rPr>
                <w:rFonts w:hint="eastAsia"/>
                <w:b/>
                <w:bCs/>
                <w:szCs w:val="21"/>
                <w:u w:val="single"/>
              </w:rPr>
              <w:t>，反式为</w:t>
            </w:r>
            <w:r w:rsidRPr="00B24A79">
              <w:rPr>
                <w:rFonts w:hint="eastAsia"/>
                <w:b/>
                <w:bCs/>
                <w:szCs w:val="21"/>
                <w:u w:val="single"/>
              </w:rPr>
              <w:t>β</w:t>
            </w:r>
            <w:r w:rsidRPr="00B24A79">
              <w:rPr>
                <w:rFonts w:hint="eastAsia"/>
                <w:b/>
                <w:bCs/>
                <w:szCs w:val="21"/>
              </w:rPr>
              <w:t>。</w:t>
            </w:r>
          </w:p>
        </w:tc>
        <w:tc>
          <w:tcPr>
            <w:tcW w:w="4261" w:type="dxa"/>
          </w:tcPr>
          <w:p w:rsidR="00B24A79" w:rsidRPr="00B24A79" w:rsidP="008F7014">
            <w:pPr>
              <w:spacing w:line="240" w:lineRule="atLeast"/>
              <w:rPr>
                <w:szCs w:val="21"/>
              </w:rPr>
            </w:pPr>
            <w:r w:rsidRPr="00B24A79">
              <w:rPr>
                <w:rFonts w:hint="eastAsia"/>
                <w:bCs/>
                <w:szCs w:val="21"/>
              </w:rPr>
              <w:t>Haworth式：</w:t>
            </w:r>
          </w:p>
          <w:p w:rsidR="00B24A79" w:rsidRPr="00B24A79" w:rsidP="008F7014">
            <w:pPr>
              <w:spacing w:line="240" w:lineRule="atLeast"/>
              <w:rPr>
                <w:rFonts w:hint="eastAsia"/>
                <w:bCs/>
                <w:szCs w:val="21"/>
              </w:rPr>
            </w:pPr>
            <w:r w:rsidRPr="00B24A79">
              <w:rPr>
                <w:rFonts w:hint="eastAsia"/>
                <w:bCs/>
                <w:szCs w:val="21"/>
              </w:rPr>
              <w:t>C1-OH与C5〔或C4〕</w:t>
            </w:r>
            <w:r w:rsidR="000C6F0E">
              <w:rPr>
                <w:rFonts w:hint="eastAsia"/>
                <w:bCs/>
                <w:szCs w:val="21"/>
              </w:rPr>
              <w:t>，</w:t>
            </w:r>
          </w:p>
          <w:p w:rsidR="00B24A79" w:rsidRPr="00B24A79" w:rsidP="008F7014">
            <w:pPr>
              <w:spacing w:line="240" w:lineRule="atLeast"/>
              <w:rPr>
                <w:rFonts w:hint="eastAsia"/>
                <w:b/>
                <w:szCs w:val="21"/>
              </w:rPr>
            </w:pPr>
            <w:r w:rsidRPr="00B24A79">
              <w:rPr>
                <w:rFonts w:hint="eastAsia"/>
                <w:b/>
                <w:bCs/>
                <w:szCs w:val="21"/>
                <w:u w:val="single"/>
              </w:rPr>
              <w:t>同侧为</w:t>
            </w:r>
            <w:r w:rsidRPr="00B24A79">
              <w:rPr>
                <w:rFonts w:hint="eastAsia"/>
                <w:b/>
                <w:bCs/>
                <w:szCs w:val="21"/>
                <w:u w:val="single"/>
              </w:rPr>
              <w:t>β</w:t>
            </w:r>
            <w:r w:rsidRPr="00B24A79">
              <w:rPr>
                <w:rFonts w:hint="eastAsia"/>
                <w:b/>
                <w:bCs/>
                <w:szCs w:val="21"/>
                <w:u w:val="single"/>
              </w:rPr>
              <w:t>，异侧为</w:t>
            </w:r>
            <w:r w:rsidRPr="00B24A79">
              <w:rPr>
                <w:rFonts w:hint="eastAsia"/>
                <w:b/>
                <w:bCs/>
                <w:szCs w:val="21"/>
                <w:u w:val="single"/>
              </w:rPr>
              <w:t>α</w:t>
            </w:r>
            <w:r w:rsidRPr="00B24A79">
              <w:rPr>
                <w:rFonts w:hint="eastAsia"/>
                <w:b/>
                <w:bCs/>
                <w:szCs w:val="21"/>
              </w:rPr>
              <w:t>。</w:t>
            </w:r>
          </w:p>
        </w:tc>
      </w:tr>
    </w:tbl>
    <w:p w:rsidR="00B24A79" w:rsidRPr="00B24A79" w:rsidP="008F7014">
      <w:pPr>
        <w:spacing w:line="240" w:lineRule="atLeast"/>
        <w:rPr>
          <w:b/>
          <w:bCs/>
          <w:szCs w:val="21"/>
        </w:rPr>
      </w:pPr>
      <w:r w:rsidRPr="00B24A79">
        <w:rPr>
          <w:rFonts w:hint="eastAsia"/>
          <w:b/>
          <w:bCs/>
          <w:szCs w:val="21"/>
        </w:rPr>
        <w:t xml:space="preserve">葡萄糖Glc   glucose       </w:t>
      </w:r>
    </w:p>
    <w:p w:rsidR="00B24A79" w:rsidRPr="00B24A79" w:rsidP="008F7014">
      <w:pPr>
        <w:spacing w:line="240" w:lineRule="atLeast"/>
        <w:rPr>
          <w:rFonts w:hint="eastAsia"/>
          <w:b/>
          <w:bCs/>
          <w:szCs w:val="21"/>
        </w:rPr>
      </w:pPr>
      <w:r>
        <w:rPr>
          <w:rFonts w:hint="eastAsia"/>
          <w:b/>
          <w:bCs/>
          <w:noProof/>
          <w:szCs w:val="21"/>
        </w:rPr>
        <w:pict>
          <v:shape id="_x0000_s1032" type="#_x0000_t202" style="width:162pt;height:74.1pt;margin-top:2.9pt;margin-left:3in;position:absolute;z-index:251667456">
            <v:textbox>
              <w:txbxContent>
                <w:p w:rsidR="00E57AEB" w:rsidRPr="0056544F" w:rsidP="0056544F">
                  <w:pPr>
                    <w:spacing w:line="240" w:lineRule="atLeast"/>
                    <w:rPr>
                      <w:rFonts w:hint="eastAsia"/>
                      <w:b/>
                      <w:szCs w:val="21"/>
                    </w:rPr>
                  </w:pPr>
                  <w:r>
                    <w:rPr>
                      <w:rFonts w:hint="eastAsia"/>
                      <w:b/>
                      <w:szCs w:val="21"/>
                    </w:rPr>
                    <w:t>低聚糖：根据是否含有游离的醛基或酮基可分为复原糖和非复原糖。具有游离醛基或酮基的糖称为复原糖。</w:t>
                  </w:r>
                </w:p>
              </w:txbxContent>
            </v:textbox>
          </v:shape>
        </w:pict>
      </w:r>
      <w:r w:rsidRPr="00B24A79" w:rsidR="00B24A79">
        <w:rPr>
          <w:rFonts w:hint="eastAsia"/>
          <w:b/>
          <w:bCs/>
          <w:szCs w:val="21"/>
        </w:rPr>
        <w:t xml:space="preserve">半乳糖Gal    galactose     </w:t>
      </w:r>
    </w:p>
    <w:p w:rsidR="00B24A79" w:rsidRPr="00B24A79" w:rsidP="008F7014">
      <w:pPr>
        <w:spacing w:line="240" w:lineRule="atLeast"/>
        <w:rPr>
          <w:rFonts w:hint="eastAsia"/>
          <w:b/>
          <w:bCs/>
          <w:szCs w:val="21"/>
        </w:rPr>
      </w:pPr>
      <w:r w:rsidRPr="00B24A79">
        <w:rPr>
          <w:rFonts w:hint="eastAsia"/>
          <w:b/>
          <w:bCs/>
          <w:szCs w:val="21"/>
        </w:rPr>
        <w:t>甘露糖Man</w:t>
      </w:r>
      <w:r>
        <w:rPr>
          <w:rFonts w:hint="eastAsia"/>
          <w:b/>
          <w:bCs/>
          <w:szCs w:val="21"/>
        </w:rPr>
        <w:t xml:space="preserve">   mannose   </w:t>
      </w:r>
    </w:p>
    <w:p w:rsidR="00B24A79" w:rsidRPr="00B24A79" w:rsidP="008F7014">
      <w:pPr>
        <w:spacing w:line="240" w:lineRule="atLeast"/>
        <w:rPr>
          <w:rFonts w:hint="eastAsia"/>
          <w:b/>
          <w:bCs/>
          <w:szCs w:val="21"/>
        </w:rPr>
      </w:pPr>
      <w:r w:rsidRPr="00B24A79">
        <w:rPr>
          <w:rFonts w:hint="eastAsia"/>
          <w:b/>
          <w:bCs/>
          <w:szCs w:val="21"/>
        </w:rPr>
        <w:t>鼠李糖Rha</w:t>
      </w:r>
      <w:r>
        <w:rPr>
          <w:rFonts w:hint="eastAsia"/>
          <w:b/>
          <w:bCs/>
          <w:szCs w:val="21"/>
        </w:rPr>
        <w:t xml:space="preserve">   rhamnose  </w:t>
      </w:r>
    </w:p>
    <w:p w:rsidR="00B24A79" w:rsidRPr="00B24A79" w:rsidP="008F7014">
      <w:pPr>
        <w:spacing w:line="240" w:lineRule="atLeast"/>
        <w:rPr>
          <w:rFonts w:hint="eastAsia"/>
          <w:b/>
          <w:bCs/>
          <w:szCs w:val="21"/>
        </w:rPr>
      </w:pPr>
      <w:r w:rsidRPr="00B24A79">
        <w:rPr>
          <w:rFonts w:hint="eastAsia"/>
          <w:b/>
          <w:bCs/>
          <w:szCs w:val="21"/>
        </w:rPr>
        <w:t>木  糖Xyl</w:t>
      </w:r>
      <w:r>
        <w:rPr>
          <w:rFonts w:hint="eastAsia"/>
          <w:b/>
          <w:bCs/>
          <w:szCs w:val="21"/>
        </w:rPr>
        <w:t xml:space="preserve">   xylose      </w:t>
      </w:r>
    </w:p>
    <w:p w:rsidR="00B24A79" w:rsidRPr="00B24A79" w:rsidP="008F7014">
      <w:pPr>
        <w:spacing w:line="240" w:lineRule="atLeast"/>
        <w:rPr>
          <w:rFonts w:hint="eastAsia"/>
          <w:b/>
          <w:bCs/>
          <w:szCs w:val="21"/>
        </w:rPr>
      </w:pPr>
      <w:r w:rsidRPr="00B24A79">
        <w:rPr>
          <w:rFonts w:hint="eastAsia"/>
          <w:b/>
          <w:bCs/>
          <w:szCs w:val="21"/>
        </w:rPr>
        <w:t>果  糖Fru</w:t>
      </w:r>
      <w:r>
        <w:rPr>
          <w:rFonts w:hint="eastAsia"/>
          <w:b/>
          <w:bCs/>
          <w:szCs w:val="21"/>
        </w:rPr>
        <w:t xml:space="preserve">    fructose  </w:t>
      </w:r>
    </w:p>
    <w:p w:rsidR="0004113F" w:rsidRPr="0004113F" w:rsidP="008F7014">
      <w:pPr>
        <w:spacing w:line="240" w:lineRule="atLeast"/>
        <w:rPr>
          <w:rFonts w:hint="eastAsia"/>
          <w:b/>
          <w:bCs/>
          <w:szCs w:val="21"/>
        </w:rPr>
      </w:pPr>
      <w:r w:rsidRPr="00B24A79" w:rsidR="00B24A79">
        <w:rPr>
          <w:rFonts w:hint="eastAsia"/>
          <w:b/>
          <w:bCs/>
          <w:szCs w:val="21"/>
        </w:rPr>
        <w:t>阿拉伯糖Ara</w:t>
      </w:r>
      <w:r w:rsidR="00B24A79">
        <w:rPr>
          <w:rFonts w:hint="eastAsia"/>
          <w:b/>
          <w:bCs/>
          <w:szCs w:val="21"/>
        </w:rPr>
        <w:t xml:space="preserve">    arabinose </w:t>
      </w:r>
    </w:p>
    <w:p w:rsidR="002B11D4" w:rsidRPr="002B11D4" w:rsidP="008F7014">
      <w:pPr>
        <w:spacing w:line="240" w:lineRule="atLeast"/>
        <w:rPr>
          <w:rFonts w:hint="eastAsia"/>
          <w:szCs w:val="21"/>
        </w:rPr>
      </w:pPr>
      <w:r>
        <w:rPr>
          <w:noProof/>
          <w:szCs w:val="21"/>
        </w:rPr>
        <w:pict>
          <v:line id="_x0000_s1033" style="position:absolute;z-index:251665408" from="63pt,14.6pt" to="63pt,77pt"/>
        </w:pict>
      </w:r>
      <w:r>
        <w:rPr>
          <w:rFonts w:hint="eastAsia"/>
          <w:noProof/>
          <w:szCs w:val="21"/>
        </w:rPr>
        <w:pict>
          <v:shape id="_x0000_s1034" type="#_x0000_t87" style="width:9pt;height:78pt;margin-top:6.8pt;margin-left:36pt;position:absolute;z-index:251664384"/>
        </w:pict>
      </w:r>
      <w:r w:rsidRPr="002B11D4">
        <w:rPr>
          <w:rFonts w:hint="eastAsia"/>
          <w:szCs w:val="21"/>
        </w:rPr>
        <w:t xml:space="preserve">          苷元(配基)：非糖的物质，常见的有黄酮，蒽醌，</w:t>
      </w:r>
      <w:r>
        <w:rPr>
          <w:rFonts w:hint="eastAsia"/>
          <w:szCs w:val="21"/>
        </w:rPr>
        <w:t>三萜等</w:t>
      </w:r>
    </w:p>
    <w:p w:rsidR="002B11D4" w:rsidP="008F7014">
      <w:pPr>
        <w:spacing w:line="480" w:lineRule="auto"/>
        <w:rPr>
          <w:rFonts w:hint="eastAsia"/>
          <w:sz w:val="18"/>
          <w:szCs w:val="18"/>
        </w:rPr>
      </w:pPr>
      <w:r>
        <w:rPr>
          <w:rFonts w:hint="eastAsia"/>
          <w:noProof/>
          <w:szCs w:val="21"/>
        </w:rPr>
        <w:pict>
          <v:line id="_x0000_s1035" style="position:absolute;z-index:251666432" from="63pt,14.6pt" to="81pt,14.6pt">
            <v:stroke endarrow="block"/>
          </v:line>
        </w:pict>
      </w:r>
      <w:r w:rsidRPr="002B11D4">
        <w:rPr>
          <w:rFonts w:hint="eastAsia"/>
          <w:szCs w:val="21"/>
        </w:rPr>
        <w:t xml:space="preserve">苷类            </w:t>
      </w:r>
      <w:r w:rsidRPr="002B11D4">
        <w:rPr>
          <w:rFonts w:hint="eastAsia"/>
          <w:b/>
          <w:szCs w:val="21"/>
        </w:rPr>
        <w:t>苷键</w:t>
      </w:r>
      <w:r w:rsidRPr="008F7014">
        <w:rPr>
          <w:rFonts w:hint="eastAsia"/>
          <w:b/>
          <w:sz w:val="18"/>
          <w:szCs w:val="18"/>
        </w:rPr>
        <w:t>：将二者连接起来的化学键，可通过O,N,S等原子或直接通过C-C键相连。</w:t>
      </w:r>
    </w:p>
    <w:p w:rsidR="0004113F" w:rsidRPr="002B11D4" w:rsidP="008F7014">
      <w:pPr>
        <w:spacing w:line="240" w:lineRule="atLeast"/>
        <w:ind w:firstLine="1155" w:firstLineChars="550"/>
        <w:rPr>
          <w:rFonts w:hint="eastAsia"/>
          <w:szCs w:val="21"/>
        </w:rPr>
      </w:pPr>
      <w:r w:rsidRPr="002B11D4" w:rsidR="002B11D4">
        <w:rPr>
          <w:rFonts w:hint="eastAsia"/>
          <w:szCs w:val="21"/>
        </w:rPr>
        <w:t>糖(或其衍生物，如氨基糖，糖醛酸等)</w:t>
      </w:r>
    </w:p>
    <w:p w:rsidR="002B11D4" w:rsidRPr="002B11D4" w:rsidP="008F7014">
      <w:pPr>
        <w:spacing w:line="240" w:lineRule="atLeast"/>
        <w:rPr>
          <w:rFonts w:hint="eastAsia"/>
          <w:b/>
          <w:szCs w:val="21"/>
        </w:rPr>
      </w:pPr>
      <w:r w:rsidRPr="002B11D4">
        <w:rPr>
          <w:rFonts w:hint="eastAsia"/>
          <w:b/>
          <w:szCs w:val="21"/>
        </w:rPr>
        <w:t>苷类化合物的分类：</w:t>
      </w:r>
    </w:p>
    <w:p w:rsidR="002B11D4" w:rsidRPr="002B11D4" w:rsidP="008F7014">
      <w:pPr>
        <w:spacing w:line="240" w:lineRule="atLeast"/>
        <w:rPr>
          <w:rFonts w:hint="eastAsia"/>
          <w:szCs w:val="21"/>
        </w:rPr>
      </w:pPr>
      <w:r w:rsidRPr="002B11D4">
        <w:rPr>
          <w:rFonts w:hint="eastAsia"/>
          <w:szCs w:val="21"/>
        </w:rPr>
        <w:t>根据生物体内的存在形式：分为原生苷、次级苷。</w:t>
      </w:r>
    </w:p>
    <w:p w:rsidR="002B11D4" w:rsidRPr="00595DC1" w:rsidP="008F7014">
      <w:pPr>
        <w:spacing w:line="240" w:lineRule="atLeast"/>
        <w:rPr>
          <w:rFonts w:hint="eastAsia"/>
          <w:szCs w:val="21"/>
          <w:shd w:val="pct15" w:color="auto" w:fill="FFFFFF"/>
        </w:rPr>
      </w:pPr>
      <w:r w:rsidRPr="00595DC1">
        <w:rPr>
          <w:rFonts w:hint="eastAsia"/>
          <w:szCs w:val="21"/>
          <w:shd w:val="pct15" w:color="auto" w:fill="FFFFFF"/>
        </w:rPr>
        <w:t>根据连接单糖基的个数：单糖苷、二糖苷、三糖苷</w:t>
      </w:r>
      <w:r w:rsidRPr="00595DC1">
        <w:rPr>
          <w:rFonts w:hint="eastAsia"/>
          <w:szCs w:val="21"/>
          <w:shd w:val="pct15" w:color="auto" w:fill="FFFFFF"/>
        </w:rPr>
        <w:t>……</w:t>
      </w:r>
      <w:r w:rsidRPr="00595DC1">
        <w:rPr>
          <w:rFonts w:hint="eastAsia"/>
          <w:szCs w:val="21"/>
          <w:shd w:val="pct15" w:color="auto" w:fill="FFFFFF"/>
        </w:rPr>
        <w:t>。</w:t>
      </w:r>
    </w:p>
    <w:p w:rsidR="002B11D4" w:rsidRPr="002B11D4" w:rsidP="008F7014">
      <w:pPr>
        <w:spacing w:line="240" w:lineRule="atLeast"/>
        <w:rPr>
          <w:rFonts w:hint="eastAsia"/>
          <w:szCs w:val="21"/>
        </w:rPr>
      </w:pPr>
      <w:r w:rsidRPr="002B11D4">
        <w:rPr>
          <w:rFonts w:hint="eastAsia"/>
          <w:szCs w:val="21"/>
        </w:rPr>
        <w:t>根据苷元连接糖基的位置数：单糖链苷、二糖链苷</w:t>
      </w:r>
      <w:r w:rsidRPr="002B11D4">
        <w:rPr>
          <w:rFonts w:hint="eastAsia"/>
          <w:szCs w:val="21"/>
        </w:rPr>
        <w:t>……</w:t>
      </w:r>
      <w:r w:rsidRPr="002B11D4">
        <w:rPr>
          <w:rFonts w:hint="eastAsia"/>
          <w:szCs w:val="21"/>
        </w:rPr>
        <w:t>。</w:t>
      </w:r>
    </w:p>
    <w:p w:rsidR="002B11D4" w:rsidRPr="00595DC1" w:rsidP="008F7014">
      <w:pPr>
        <w:spacing w:line="240" w:lineRule="atLeast"/>
        <w:rPr>
          <w:rFonts w:hint="eastAsia"/>
          <w:szCs w:val="21"/>
          <w:shd w:val="pct15" w:color="auto" w:fill="FFFFFF"/>
        </w:rPr>
      </w:pPr>
      <w:r w:rsidRPr="00595DC1">
        <w:rPr>
          <w:rFonts w:hint="eastAsia"/>
          <w:szCs w:val="21"/>
          <w:shd w:val="pct15" w:color="auto" w:fill="FFFFFF"/>
        </w:rPr>
        <w:t>根据苷元化学结构的类型：黄酮苷、蒽醌苷、生物碱苷、三萜苷</w:t>
      </w:r>
      <w:r w:rsidRPr="00595DC1">
        <w:rPr>
          <w:rFonts w:hint="eastAsia"/>
          <w:szCs w:val="21"/>
          <w:shd w:val="pct15" w:color="auto" w:fill="FFFFFF"/>
        </w:rPr>
        <w:t>……</w:t>
      </w:r>
      <w:r w:rsidRPr="00595DC1">
        <w:rPr>
          <w:rFonts w:hint="eastAsia"/>
          <w:szCs w:val="21"/>
          <w:shd w:val="pct15" w:color="auto" w:fill="FFFFFF"/>
        </w:rPr>
        <w:t>。</w:t>
      </w:r>
    </w:p>
    <w:p w:rsidR="0004113F" w:rsidRPr="002B11D4" w:rsidP="008F7014">
      <w:pPr>
        <w:spacing w:line="240" w:lineRule="atLeast"/>
        <w:rPr>
          <w:rFonts w:hint="eastAsia"/>
          <w:szCs w:val="21"/>
        </w:rPr>
      </w:pPr>
      <w:r w:rsidRPr="002B11D4" w:rsidR="002B11D4">
        <w:rPr>
          <w:rFonts w:hint="eastAsia"/>
          <w:szCs w:val="21"/>
        </w:rPr>
        <w:t xml:space="preserve">根据苷键原子的不同：氧苷、硫苷、氮苷、碳苷。               </w:t>
      </w:r>
    </w:p>
    <w:tbl>
      <w:tblPr>
        <w:tblStyle w:val="2"/>
        <w:tblW w:w="0" w:type="auto"/>
        <w:tblLook w:val="01E0"/>
      </w:tblPr>
      <w:tblGrid>
        <w:gridCol w:w="2840"/>
        <w:gridCol w:w="868"/>
        <w:gridCol w:w="1973"/>
        <w:gridCol w:w="2841"/>
      </w:tblGrid>
      <w:tr w:rsidTr="005B4D49">
        <w:tblPrEx>
          <w:tblW w:w="0" w:type="auto"/>
          <w:tblLook w:val="01E0"/>
        </w:tblPrEx>
        <w:tc>
          <w:tcPr>
            <w:tcW w:w="2840" w:type="dxa"/>
          </w:tcPr>
          <w:p w:rsidR="005B4D49" w:rsidRPr="00831F49" w:rsidP="008F7014">
            <w:pPr>
              <w:spacing w:line="240" w:lineRule="atLeast"/>
              <w:rPr>
                <w:rFonts w:hint="eastAsia"/>
                <w:bCs/>
                <w:szCs w:val="21"/>
              </w:rPr>
            </w:pPr>
          </w:p>
        </w:tc>
        <w:tc>
          <w:tcPr>
            <w:tcW w:w="868" w:type="dxa"/>
          </w:tcPr>
          <w:p w:rsidR="005B4D49" w:rsidRPr="00831F49" w:rsidP="008F7014">
            <w:pPr>
              <w:spacing w:line="240" w:lineRule="atLeast"/>
              <w:rPr>
                <w:rFonts w:hint="eastAsia"/>
                <w:szCs w:val="21"/>
              </w:rPr>
            </w:pPr>
            <w:r w:rsidRPr="00831F49">
              <w:rPr>
                <w:rFonts w:hint="eastAsia"/>
                <w:bCs/>
                <w:szCs w:val="21"/>
              </w:rPr>
              <w:t>醇苷</w:t>
            </w:r>
          </w:p>
        </w:tc>
        <w:tc>
          <w:tcPr>
            <w:tcW w:w="1973" w:type="dxa"/>
          </w:tcPr>
          <w:p w:rsidR="005B4D49" w:rsidRPr="00831F49" w:rsidP="008F7014">
            <w:pPr>
              <w:spacing w:after="0" w:line="240" w:lineRule="atLeast"/>
              <w:rPr>
                <w:rFonts w:hint="eastAsia"/>
                <w:bCs/>
                <w:szCs w:val="21"/>
              </w:rPr>
            </w:pPr>
            <w:r w:rsidRPr="00B53F35">
              <w:rPr>
                <w:rFonts w:hint="eastAsia"/>
                <w:b/>
                <w:bCs/>
                <w:szCs w:val="21"/>
              </w:rPr>
              <w:t>醇羟基</w:t>
            </w:r>
          </w:p>
        </w:tc>
        <w:tc>
          <w:tcPr>
            <w:tcW w:w="2841" w:type="dxa"/>
          </w:tcPr>
          <w:p w:rsidR="005B4D49" w:rsidRPr="00831F49" w:rsidP="008F7014">
            <w:pPr>
              <w:spacing w:after="0" w:line="240" w:lineRule="atLeast"/>
              <w:rPr>
                <w:rFonts w:hint="eastAsia"/>
                <w:bCs/>
                <w:szCs w:val="21"/>
              </w:rPr>
            </w:pPr>
            <w:r w:rsidRPr="00831F49">
              <w:rPr>
                <w:rFonts w:hint="eastAsia"/>
                <w:bCs/>
                <w:szCs w:val="21"/>
              </w:rPr>
              <w:t>比拟常见，如</w:t>
            </w:r>
            <w:r w:rsidR="00831F49">
              <w:rPr>
                <w:rFonts w:hint="eastAsia"/>
                <w:bCs/>
                <w:szCs w:val="21"/>
              </w:rPr>
              <w:t>皂苷、</w:t>
            </w:r>
          </w:p>
        </w:tc>
      </w:tr>
    </w:tbl>
    <w:p>
      <w:pPr>
        <w:sectPr>
          <w:type w:val="nextPage"/>
          <w:pgSz w:w="11906" w:h="16838"/>
          <w:pgMar w:top="1162" w:right="1270" w:bottom="1162" w:left="1230" w:header="851" w:footer="992" w:gutter="0"/>
          <w:pgNumType w:start="4"/>
          <w:cols w:space="425"/>
          <w:titlePg w:val="0"/>
          <w:docGrid w:type="lines" w:linePitch="312"/>
        </w:sectPr>
      </w:pPr>
    </w:p>
    <w:tbl>
      <w:tblPr>
        <w:tblStyle w:val="3"/>
        <w:tblW w:w="0" w:type="auto"/>
        <w:tblLook w:val="01E0"/>
      </w:tblPr>
      <w:tblGrid>
        <w:gridCol w:w="2840"/>
        <w:gridCol w:w="868"/>
        <w:gridCol w:w="1973"/>
        <w:gridCol w:w="2841"/>
      </w:tblGrid>
      <w:tr w:rsidTr="005B4D49">
        <w:tblPrEx>
          <w:tblW w:w="0" w:type="auto"/>
          <w:tblLook w:val="01E0"/>
        </w:tblPrEx>
        <w:tc>
          <w:tcPr>
            <w:tcW w:w="2840" w:type="dxa"/>
            <w:vMerge w:val="restart"/>
          </w:tcPr>
          <w:p w:rsidR="005B4D49" w:rsidRPr="00831F49" w:rsidP="008F7014">
            <w:pPr>
              <w:spacing w:line="240" w:lineRule="atLeast"/>
              <w:rPr>
                <w:szCs w:val="21"/>
              </w:rPr>
            </w:pPr>
            <w:r w:rsidRPr="00831F49">
              <w:rPr>
                <w:rFonts w:hint="eastAsia"/>
                <w:bCs/>
                <w:szCs w:val="21"/>
              </w:rPr>
              <w:t>氧苷</w:t>
            </w:r>
          </w:p>
          <w:p w:rsidR="005B4D49" w:rsidP="008F7014">
            <w:pPr>
              <w:spacing w:line="240" w:lineRule="atLeast"/>
              <w:rPr>
                <w:rFonts w:hint="eastAsia"/>
                <w:bCs/>
                <w:szCs w:val="21"/>
              </w:rPr>
            </w:pPr>
            <w:r>
              <w:rPr>
                <w:rFonts w:hint="eastAsia"/>
                <w:bCs/>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width:117pt;height:98.65pt;margin-top:7.45pt;margin-left:3.7pt;mso-wrap-distance-left:0;mso-wrap-distance-right:0;mso-wrap-style:none;position:absolute;z-index:251669504" filled="f" fillcolor="#ccecff" stroked="f" strokecolor="#03c">
                  <v:imagedata r:id="rId4" o:title=""/>
                  <v:shadow color="silver"/>
                </v:shape>
              </w:pict>
            </w:r>
            <w:r w:rsidRPr="00831F49">
              <w:rPr>
                <w:rFonts w:hint="eastAsia"/>
                <w:bCs/>
                <w:szCs w:val="21"/>
              </w:rPr>
              <w:t>苷元与糖基通过</w:t>
            </w:r>
            <w:r w:rsidRPr="00B53F35">
              <w:rPr>
                <w:rFonts w:hint="eastAsia"/>
                <w:b/>
                <w:bCs/>
                <w:szCs w:val="21"/>
              </w:rPr>
              <w:t>氧原子</w:t>
            </w:r>
            <w:r w:rsidRPr="00831F49">
              <w:rPr>
                <w:rFonts w:hint="eastAsia"/>
                <w:bCs/>
                <w:szCs w:val="21"/>
              </w:rPr>
              <w:t>相连</w:t>
            </w:r>
          </w:p>
          <w:p w:rsidR="00B53F35" w:rsidP="008F7014">
            <w:pPr>
              <w:spacing w:line="240" w:lineRule="atLeast"/>
              <w:rPr>
                <w:rFonts w:hint="eastAsia"/>
                <w:bCs/>
                <w:szCs w:val="21"/>
              </w:rPr>
            </w:pPr>
          </w:p>
          <w:p w:rsidR="00B53F35" w:rsidP="008F7014">
            <w:pPr>
              <w:spacing w:line="240" w:lineRule="atLeast"/>
              <w:rPr>
                <w:rFonts w:hint="eastAsia"/>
                <w:bCs/>
                <w:szCs w:val="21"/>
              </w:rPr>
            </w:pPr>
          </w:p>
          <w:p w:rsidR="00B53F35" w:rsidP="008F7014">
            <w:pPr>
              <w:spacing w:line="240" w:lineRule="atLeast"/>
              <w:rPr>
                <w:rFonts w:hint="eastAsia"/>
                <w:szCs w:val="21"/>
              </w:rPr>
            </w:pPr>
          </w:p>
          <w:p w:rsidR="00B53F35" w:rsidP="008F7014">
            <w:pPr>
              <w:spacing w:line="240" w:lineRule="atLeast"/>
              <w:rPr>
                <w:rFonts w:hint="eastAsia"/>
                <w:szCs w:val="21"/>
              </w:rPr>
            </w:pPr>
          </w:p>
          <w:p w:rsidR="00B53F35" w:rsidP="008F7014">
            <w:pPr>
              <w:spacing w:line="240" w:lineRule="atLeast"/>
              <w:rPr>
                <w:rFonts w:hint="eastAsia"/>
                <w:szCs w:val="21"/>
              </w:rPr>
            </w:pPr>
          </w:p>
          <w:p w:rsidR="00B53F35" w:rsidP="008F7014">
            <w:pPr>
              <w:spacing w:line="240" w:lineRule="atLeast"/>
              <w:rPr>
                <w:rFonts w:hint="eastAsia"/>
                <w:szCs w:val="21"/>
              </w:rPr>
            </w:pPr>
          </w:p>
          <w:p w:rsidR="00B53F35" w:rsidP="008F7014">
            <w:pPr>
              <w:spacing w:line="240" w:lineRule="atLeast"/>
              <w:rPr>
                <w:rFonts w:hint="eastAsia"/>
                <w:szCs w:val="21"/>
              </w:rPr>
            </w:pPr>
            <w:r>
              <w:rPr>
                <w:rFonts w:hint="eastAsia"/>
                <w:bCs/>
                <w:noProof/>
                <w:szCs w:val="21"/>
              </w:rPr>
              <w:pict>
                <v:shape id="_x0000_s1037" type="#_x0000_t75" style="width:108pt;height:70.45pt;margin-top:-0.6pt;margin-left:9pt;mso-wrap-distance-left:0;mso-wrap-distance-right:0;mso-wrap-style:none;position:absolute;z-index:251670528" filled="f" fillcolor="#ccecff" stroked="f" strokecolor="#03c">
                  <v:imagedata r:id="rId5" o:title=""/>
                  <v:shadow color="silver"/>
                </v:shape>
              </w:pict>
            </w:r>
          </w:p>
          <w:p w:rsidR="00B53F35" w:rsidP="008F7014">
            <w:pPr>
              <w:spacing w:line="240" w:lineRule="atLeast"/>
              <w:rPr>
                <w:rFonts w:hint="eastAsia"/>
                <w:szCs w:val="21"/>
              </w:rPr>
            </w:pPr>
          </w:p>
          <w:p w:rsidR="008F7014" w:rsidP="008F7014">
            <w:pPr>
              <w:spacing w:line="240" w:lineRule="atLeast"/>
              <w:rPr>
                <w:rFonts w:hint="eastAsia"/>
                <w:szCs w:val="21"/>
              </w:rPr>
            </w:pPr>
          </w:p>
          <w:p w:rsidR="008F7014" w:rsidP="008F7014">
            <w:pPr>
              <w:spacing w:line="240" w:lineRule="atLeast"/>
              <w:rPr>
                <w:rFonts w:hint="eastAsia"/>
                <w:szCs w:val="21"/>
              </w:rPr>
            </w:pPr>
          </w:p>
          <w:p w:rsidR="00B53F35" w:rsidRPr="00B53F35" w:rsidP="008F7014">
            <w:pPr>
              <w:spacing w:line="240" w:lineRule="atLeast"/>
              <w:ind w:firstLine="810" w:firstLineChars="450"/>
              <w:rPr>
                <w:rFonts w:hint="eastAsia"/>
                <w:sz w:val="18"/>
                <w:szCs w:val="18"/>
              </w:rPr>
            </w:pPr>
            <w:r w:rsidRPr="00B53F35">
              <w:rPr>
                <w:rFonts w:hint="eastAsia"/>
                <w:sz w:val="18"/>
                <w:szCs w:val="18"/>
              </w:rPr>
              <w:t>天麻苷</w:t>
            </w:r>
          </w:p>
        </w:tc>
        <w:tc>
          <w:tcPr>
            <w:tcW w:w="868" w:type="dxa"/>
          </w:tcPr>
          <w:p/>
        </w:tc>
        <w:tc>
          <w:tcPr>
            <w:tcW w:w="1973" w:type="dxa"/>
          </w:tcPr>
          <w:p w:rsidR="005B4D49" w:rsidRPr="00831F49" w:rsidP="008F7014">
            <w:pPr>
              <w:spacing w:before="0" w:line="240" w:lineRule="atLeast"/>
              <w:rPr>
                <w:rFonts w:hint="eastAsia"/>
                <w:bCs/>
                <w:szCs w:val="21"/>
              </w:rPr>
            </w:pPr>
            <w:r w:rsidRPr="00831F49">
              <w:rPr>
                <w:rFonts w:hint="eastAsia"/>
                <w:bCs/>
                <w:szCs w:val="21"/>
              </w:rPr>
              <w:t>与糖端基脱水而成的苷</w:t>
            </w:r>
          </w:p>
        </w:tc>
        <w:tc>
          <w:tcPr>
            <w:tcW w:w="2841" w:type="dxa"/>
          </w:tcPr>
          <w:p w:rsidR="005B4D49" w:rsidRPr="00831F49" w:rsidP="008F7014">
            <w:pPr>
              <w:spacing w:before="0" w:line="240" w:lineRule="atLeast"/>
              <w:rPr>
                <w:rFonts w:hint="eastAsia"/>
                <w:bCs/>
                <w:szCs w:val="21"/>
              </w:rPr>
            </w:pPr>
            <w:r w:rsidRPr="00831F49">
              <w:rPr>
                <w:rFonts w:hint="eastAsia"/>
                <w:bCs/>
                <w:szCs w:val="21"/>
              </w:rPr>
              <w:t>强心苷均属此类。</w:t>
            </w:r>
          </w:p>
          <w:p w:rsidR="005B4D49" w:rsidRPr="00831F49" w:rsidP="008F7014">
            <w:pPr>
              <w:spacing w:line="240" w:lineRule="atLeast"/>
              <w:rPr>
                <w:rFonts w:hint="eastAsia"/>
                <w:bCs/>
                <w:szCs w:val="21"/>
              </w:rPr>
            </w:pPr>
            <w:r w:rsidRPr="00831F49">
              <w:rPr>
                <w:rFonts w:hint="eastAsia"/>
                <w:bCs/>
                <w:szCs w:val="21"/>
              </w:rPr>
              <w:t>例：红景天苷</w:t>
            </w:r>
          </w:p>
        </w:tc>
      </w:tr>
      <w:tr w:rsidTr="005B4D49">
        <w:tblPrEx>
          <w:tblW w:w="0" w:type="auto"/>
          <w:tblLook w:val="01E0"/>
        </w:tblPrEx>
        <w:tc>
          <w:tcPr>
            <w:tcW w:w="2840" w:type="dxa"/>
            <w:vMerge/>
          </w:tcPr>
          <w:p w:rsidR="005B4D49" w:rsidRPr="00831F49" w:rsidP="008F7014">
            <w:pPr>
              <w:spacing w:line="240" w:lineRule="atLeast"/>
              <w:rPr>
                <w:rFonts w:hint="eastAsia"/>
                <w:szCs w:val="21"/>
              </w:rPr>
            </w:pPr>
          </w:p>
        </w:tc>
        <w:tc>
          <w:tcPr>
            <w:tcW w:w="868" w:type="dxa"/>
          </w:tcPr>
          <w:p w:rsidR="005B4D49" w:rsidRPr="00831F49" w:rsidP="008F7014">
            <w:pPr>
              <w:spacing w:line="240" w:lineRule="atLeast"/>
              <w:rPr>
                <w:rFonts w:hint="eastAsia"/>
                <w:bCs/>
                <w:szCs w:val="21"/>
              </w:rPr>
            </w:pPr>
            <w:r w:rsidRPr="00831F49">
              <w:rPr>
                <w:rFonts w:hint="eastAsia"/>
                <w:bCs/>
                <w:szCs w:val="21"/>
              </w:rPr>
              <w:t>酚苷</w:t>
            </w:r>
          </w:p>
        </w:tc>
        <w:tc>
          <w:tcPr>
            <w:tcW w:w="1973" w:type="dxa"/>
          </w:tcPr>
          <w:p w:rsidR="005B4D49" w:rsidRPr="00831F49" w:rsidP="008F7014">
            <w:pPr>
              <w:spacing w:line="240" w:lineRule="atLeast"/>
              <w:rPr>
                <w:rFonts w:hint="eastAsia"/>
                <w:bCs/>
                <w:szCs w:val="21"/>
              </w:rPr>
            </w:pPr>
            <w:r w:rsidRPr="00831F49">
              <w:rPr>
                <w:rFonts w:hint="eastAsia"/>
                <w:bCs/>
                <w:szCs w:val="21"/>
              </w:rPr>
              <w:t>苷元的</w:t>
            </w:r>
            <w:r w:rsidRPr="00B53F35">
              <w:rPr>
                <w:rFonts w:hint="eastAsia"/>
                <w:b/>
                <w:bCs/>
                <w:szCs w:val="21"/>
              </w:rPr>
              <w:t>酚羟基</w:t>
            </w:r>
            <w:r w:rsidRPr="00831F49">
              <w:rPr>
                <w:rFonts w:hint="eastAsia"/>
                <w:bCs/>
                <w:szCs w:val="21"/>
              </w:rPr>
              <w:t>与糖端基脱水而成的苷。</w:t>
            </w:r>
          </w:p>
        </w:tc>
        <w:tc>
          <w:tcPr>
            <w:tcW w:w="2841" w:type="dxa"/>
          </w:tcPr>
          <w:p w:rsidR="005B4D49" w:rsidRPr="00831F49" w:rsidP="008F7014">
            <w:pPr>
              <w:spacing w:line="240" w:lineRule="atLeast"/>
              <w:rPr>
                <w:rFonts w:hint="eastAsia"/>
                <w:bCs/>
                <w:szCs w:val="21"/>
              </w:rPr>
            </w:pPr>
            <w:r w:rsidRPr="00831F49">
              <w:rPr>
                <w:rFonts w:hint="eastAsia"/>
                <w:bCs/>
                <w:szCs w:val="21"/>
              </w:rPr>
              <w:t>较常见，如黄酮苷、蒽醌苷多属此类。</w:t>
            </w:r>
          </w:p>
          <w:p w:rsidR="005B4D49" w:rsidRPr="00831F49" w:rsidP="008F7014">
            <w:pPr>
              <w:spacing w:line="240" w:lineRule="atLeast"/>
              <w:rPr>
                <w:rFonts w:hint="eastAsia"/>
                <w:szCs w:val="21"/>
              </w:rPr>
            </w:pPr>
            <w:r w:rsidRPr="00831F49">
              <w:rPr>
                <w:rFonts w:hint="eastAsia"/>
                <w:bCs/>
                <w:szCs w:val="21"/>
              </w:rPr>
              <w:t>例：天麻苷</w:t>
            </w:r>
          </w:p>
        </w:tc>
      </w:tr>
      <w:tr w:rsidTr="005B4D49">
        <w:tblPrEx>
          <w:tblW w:w="0" w:type="auto"/>
          <w:tblLook w:val="01E0"/>
        </w:tblPrEx>
        <w:tc>
          <w:tcPr>
            <w:tcW w:w="2840" w:type="dxa"/>
            <w:vMerge/>
          </w:tcPr>
          <w:p w:rsidR="005B4D49" w:rsidRPr="00831F49" w:rsidP="008F7014">
            <w:pPr>
              <w:spacing w:line="240" w:lineRule="atLeast"/>
              <w:rPr>
                <w:rFonts w:hint="eastAsia"/>
                <w:szCs w:val="21"/>
              </w:rPr>
            </w:pPr>
          </w:p>
        </w:tc>
        <w:tc>
          <w:tcPr>
            <w:tcW w:w="868" w:type="dxa"/>
          </w:tcPr>
          <w:p w:rsidR="005B4D49" w:rsidRPr="00831F49" w:rsidP="008F7014">
            <w:pPr>
              <w:spacing w:line="240" w:lineRule="atLeast"/>
              <w:rPr>
                <w:rFonts w:hint="eastAsia"/>
                <w:szCs w:val="21"/>
              </w:rPr>
            </w:pPr>
            <w:r w:rsidRPr="00831F49">
              <w:rPr>
                <w:rFonts w:hint="eastAsia"/>
                <w:bCs/>
                <w:szCs w:val="21"/>
              </w:rPr>
              <w:t>氰苷</w:t>
            </w:r>
          </w:p>
        </w:tc>
        <w:tc>
          <w:tcPr>
            <w:tcW w:w="1973" w:type="dxa"/>
          </w:tcPr>
          <w:p w:rsidR="005B4D49" w:rsidRPr="00831F49" w:rsidP="008F7014">
            <w:pPr>
              <w:spacing w:line="240" w:lineRule="atLeast"/>
              <w:rPr>
                <w:rFonts w:hint="eastAsia"/>
                <w:szCs w:val="21"/>
              </w:rPr>
            </w:pPr>
            <w:r w:rsidRPr="00831F49">
              <w:rPr>
                <w:rFonts w:hint="eastAsia"/>
                <w:bCs/>
                <w:szCs w:val="21"/>
              </w:rPr>
              <w:t>主要是指</w:t>
            </w:r>
            <w:r w:rsidRPr="00831F49">
              <w:rPr>
                <w:rFonts w:hint="eastAsia"/>
                <w:bCs/>
                <w:szCs w:val="21"/>
              </w:rPr>
              <w:t>α</w:t>
            </w:r>
            <w:r w:rsidRPr="00831F49">
              <w:rPr>
                <w:bCs/>
                <w:szCs w:val="21"/>
              </w:rPr>
              <w:t>-</w:t>
            </w:r>
            <w:r w:rsidRPr="00831F49">
              <w:rPr>
                <w:rFonts w:hint="eastAsia"/>
                <w:bCs/>
                <w:szCs w:val="21"/>
              </w:rPr>
              <w:t>羟基腈的苷</w:t>
            </w:r>
          </w:p>
        </w:tc>
        <w:tc>
          <w:tcPr>
            <w:tcW w:w="2841" w:type="dxa"/>
          </w:tcPr>
          <w:p w:rsidR="0056544F" w:rsidRPr="000540DE" w:rsidP="0056544F">
            <w:pPr>
              <w:spacing w:line="240" w:lineRule="atLeast"/>
              <w:rPr>
                <w:b/>
                <w:szCs w:val="21"/>
              </w:rPr>
            </w:pPr>
            <w:r w:rsidRPr="000540DE">
              <w:rPr>
                <w:rFonts w:hint="eastAsia"/>
                <w:b/>
                <w:bCs/>
                <w:szCs w:val="21"/>
              </w:rPr>
              <w:t>例：苦杏仁苷</w:t>
            </w:r>
          </w:p>
          <w:p w:rsidR="005B4D49" w:rsidRPr="00831F49" w:rsidP="0056544F">
            <w:pPr>
              <w:spacing w:line="240" w:lineRule="atLeast"/>
              <w:rPr>
                <w:rFonts w:hint="eastAsia"/>
                <w:szCs w:val="21"/>
              </w:rPr>
            </w:pPr>
            <w:r w:rsidR="0056544F">
              <w:rPr>
                <w:rFonts w:hint="eastAsia"/>
                <w:szCs w:val="21"/>
              </w:rPr>
              <w:t>水解生成的苷元很不稳定，</w:t>
            </w:r>
            <w:r w:rsidRPr="000540DE" w:rsidR="0056544F">
              <w:rPr>
                <w:rFonts w:hint="eastAsia"/>
                <w:b/>
                <w:szCs w:val="21"/>
              </w:rPr>
              <w:t>很快分解成醛或酮和氢氰酸。</w:t>
            </w:r>
          </w:p>
        </w:tc>
      </w:tr>
      <w:tr w:rsidTr="005B4D49">
        <w:tblPrEx>
          <w:tblW w:w="0" w:type="auto"/>
          <w:tblLook w:val="01E0"/>
        </w:tblPrEx>
        <w:tc>
          <w:tcPr>
            <w:tcW w:w="2840" w:type="dxa"/>
            <w:vMerge/>
          </w:tcPr>
          <w:p w:rsidR="005B4D49" w:rsidRPr="00831F49" w:rsidP="008F7014">
            <w:pPr>
              <w:spacing w:line="240" w:lineRule="atLeast"/>
              <w:rPr>
                <w:rFonts w:hint="eastAsia"/>
                <w:szCs w:val="21"/>
              </w:rPr>
            </w:pPr>
          </w:p>
        </w:tc>
        <w:tc>
          <w:tcPr>
            <w:tcW w:w="868" w:type="dxa"/>
          </w:tcPr>
          <w:p w:rsidR="00831F49" w:rsidRPr="00831F49" w:rsidP="008F7014">
            <w:pPr>
              <w:spacing w:line="240" w:lineRule="atLeast"/>
              <w:rPr>
                <w:rFonts w:hint="eastAsia"/>
                <w:bCs/>
                <w:szCs w:val="21"/>
              </w:rPr>
            </w:pPr>
          </w:p>
          <w:p w:rsidR="005B4D49" w:rsidRPr="00831F49" w:rsidP="008F7014">
            <w:pPr>
              <w:spacing w:line="240" w:lineRule="atLeast"/>
              <w:rPr>
                <w:rFonts w:hint="eastAsia"/>
                <w:bCs/>
                <w:szCs w:val="21"/>
              </w:rPr>
            </w:pPr>
            <w:r w:rsidRPr="00831F49">
              <w:rPr>
                <w:rFonts w:hint="eastAsia"/>
                <w:bCs/>
                <w:szCs w:val="21"/>
              </w:rPr>
              <w:t>酯苷</w:t>
            </w:r>
          </w:p>
        </w:tc>
        <w:tc>
          <w:tcPr>
            <w:tcW w:w="1973" w:type="dxa"/>
          </w:tcPr>
          <w:p w:rsidR="005B4D49" w:rsidRPr="00831F49" w:rsidP="008F7014">
            <w:pPr>
              <w:spacing w:line="240" w:lineRule="atLeast"/>
              <w:rPr>
                <w:rFonts w:hint="eastAsia"/>
                <w:szCs w:val="21"/>
              </w:rPr>
            </w:pPr>
            <w:r w:rsidRPr="00831F49">
              <w:rPr>
                <w:rFonts w:hint="eastAsia"/>
                <w:bCs/>
                <w:szCs w:val="21"/>
              </w:rPr>
              <w:t>苷元的</w:t>
            </w:r>
            <w:r w:rsidRPr="00B53F35">
              <w:rPr>
                <w:rFonts w:hint="eastAsia"/>
                <w:b/>
                <w:bCs/>
                <w:szCs w:val="21"/>
              </w:rPr>
              <w:t>羧基</w:t>
            </w:r>
            <w:r w:rsidRPr="00831F49">
              <w:rPr>
                <w:rFonts w:hint="eastAsia"/>
                <w:bCs/>
                <w:szCs w:val="21"/>
              </w:rPr>
              <w:t>与糖端基脱水而成的苷</w:t>
            </w:r>
          </w:p>
        </w:tc>
        <w:tc>
          <w:tcPr>
            <w:tcW w:w="2841" w:type="dxa"/>
          </w:tcPr>
          <w:p w:rsidR="003D59DD" w:rsidP="008F7014">
            <w:pPr>
              <w:spacing w:line="240" w:lineRule="atLeast"/>
              <w:rPr>
                <w:rFonts w:hint="eastAsia"/>
                <w:b/>
                <w:bCs/>
                <w:szCs w:val="21"/>
              </w:rPr>
            </w:pPr>
            <w:r w:rsidRPr="00831F49" w:rsidR="005B4D49">
              <w:rPr>
                <w:rFonts w:hint="eastAsia"/>
                <w:bCs/>
                <w:szCs w:val="21"/>
              </w:rPr>
              <w:t>酯苷的特点：</w:t>
            </w:r>
            <w:r w:rsidRPr="00B53F35" w:rsidR="005B4D49">
              <w:rPr>
                <w:rFonts w:hint="eastAsia"/>
                <w:b/>
                <w:bCs/>
                <w:szCs w:val="21"/>
              </w:rPr>
              <w:t>苷键既有缩醛的性质，又有酯的性质，易为稀酸和稀碱水解。</w:t>
            </w:r>
          </w:p>
          <w:p w:rsidR="005B4D49" w:rsidRPr="00831F49" w:rsidP="008F7014">
            <w:pPr>
              <w:spacing w:line="240" w:lineRule="atLeast"/>
              <w:rPr>
                <w:rFonts w:hint="eastAsia"/>
                <w:bCs/>
                <w:szCs w:val="21"/>
              </w:rPr>
            </w:pPr>
            <w:r w:rsidRPr="00831F49">
              <w:rPr>
                <w:rFonts w:hint="eastAsia"/>
                <w:bCs/>
                <w:szCs w:val="21"/>
              </w:rPr>
              <w:t>例：山慈菇苷</w:t>
            </w:r>
          </w:p>
        </w:tc>
      </w:tr>
      <w:tr w:rsidTr="005B4D49">
        <w:tblPrEx>
          <w:tblW w:w="0" w:type="auto"/>
          <w:tblLook w:val="01E0"/>
        </w:tblPrEx>
        <w:tc>
          <w:tcPr>
            <w:tcW w:w="2840" w:type="dxa"/>
            <w:vMerge/>
          </w:tcPr>
          <w:p w:rsidR="005B4D49" w:rsidRPr="00831F49" w:rsidP="008F7014">
            <w:pPr>
              <w:spacing w:line="240" w:lineRule="atLeast"/>
              <w:rPr>
                <w:rFonts w:hint="eastAsia"/>
                <w:szCs w:val="21"/>
              </w:rPr>
            </w:pPr>
          </w:p>
        </w:tc>
        <w:tc>
          <w:tcPr>
            <w:tcW w:w="868" w:type="dxa"/>
          </w:tcPr>
          <w:p w:rsidR="005B4D49" w:rsidRPr="00831F49" w:rsidP="008F7014">
            <w:pPr>
              <w:spacing w:line="240" w:lineRule="atLeast"/>
              <w:rPr>
                <w:rFonts w:hint="eastAsia"/>
                <w:bCs/>
                <w:szCs w:val="21"/>
              </w:rPr>
            </w:pPr>
            <w:r w:rsidRPr="00831F49">
              <w:rPr>
                <w:rFonts w:hint="eastAsia"/>
                <w:bCs/>
                <w:szCs w:val="21"/>
              </w:rPr>
              <w:t>吲哚苷</w:t>
            </w:r>
          </w:p>
        </w:tc>
        <w:tc>
          <w:tcPr>
            <w:tcW w:w="1973" w:type="dxa"/>
          </w:tcPr>
          <w:p w:rsidR="005B4D49" w:rsidRPr="00831F49" w:rsidP="008F7014">
            <w:pPr>
              <w:spacing w:line="240" w:lineRule="atLeast"/>
              <w:rPr>
                <w:rFonts w:hint="eastAsia"/>
                <w:szCs w:val="21"/>
              </w:rPr>
            </w:pPr>
            <w:r w:rsidRPr="00831F49">
              <w:rPr>
                <w:rFonts w:hint="eastAsia"/>
                <w:bCs/>
                <w:szCs w:val="21"/>
              </w:rPr>
              <w:t>指吲哚醇和糖形成的苷</w:t>
            </w:r>
          </w:p>
        </w:tc>
        <w:tc>
          <w:tcPr>
            <w:tcW w:w="2841" w:type="dxa"/>
          </w:tcPr>
          <w:p w:rsidR="005B4D49" w:rsidRPr="00831F49" w:rsidP="008F7014">
            <w:pPr>
              <w:spacing w:line="240" w:lineRule="atLeast"/>
              <w:rPr>
                <w:rFonts w:hint="eastAsia"/>
                <w:szCs w:val="21"/>
              </w:rPr>
            </w:pPr>
            <w:r w:rsidRPr="00831F49">
              <w:rPr>
                <w:rFonts w:hint="eastAsia"/>
                <w:bCs/>
                <w:szCs w:val="21"/>
              </w:rPr>
              <w:t>粗制靛蓝，民间用以外涂治疗腮腺炎，有抗病毒作用</w:t>
            </w:r>
          </w:p>
        </w:tc>
      </w:tr>
      <w:tr w:rsidTr="00AE1D3C">
        <w:tblPrEx>
          <w:tblW w:w="0" w:type="auto"/>
          <w:tblLook w:val="01E0"/>
        </w:tblPrEx>
        <w:tc>
          <w:tcPr>
            <w:tcW w:w="2840" w:type="dxa"/>
          </w:tcPr>
          <w:p w:rsidR="00AE1D3C" w:rsidRPr="00831F49" w:rsidP="008F7014">
            <w:pPr>
              <w:spacing w:line="240" w:lineRule="atLeast"/>
              <w:rPr>
                <w:rFonts w:hint="eastAsia"/>
                <w:szCs w:val="21"/>
              </w:rPr>
            </w:pPr>
            <w:r w:rsidRPr="00831F49" w:rsidR="00831F49">
              <w:rPr>
                <w:rFonts w:hint="eastAsia"/>
                <w:bCs/>
                <w:szCs w:val="21"/>
              </w:rPr>
              <w:t>硫苷</w:t>
            </w:r>
          </w:p>
        </w:tc>
        <w:tc>
          <w:tcPr>
            <w:tcW w:w="2841" w:type="dxa"/>
            <w:gridSpan w:val="2"/>
          </w:tcPr>
          <w:p w:rsidR="00AE1D3C" w:rsidRPr="00831F49" w:rsidP="008F7014">
            <w:pPr>
              <w:spacing w:line="240" w:lineRule="atLeast"/>
              <w:rPr>
                <w:rFonts w:hint="eastAsia"/>
                <w:szCs w:val="21"/>
              </w:rPr>
            </w:pPr>
            <w:r w:rsidRPr="00831F49" w:rsidR="00831F49">
              <w:rPr>
                <w:rFonts w:hint="eastAsia"/>
                <w:bCs/>
                <w:szCs w:val="21"/>
              </w:rPr>
              <w:t>是糖的端基OH与苷元上巯基缩合而成的苷</w:t>
            </w:r>
          </w:p>
        </w:tc>
        <w:tc>
          <w:tcPr>
            <w:tcW w:w="2841" w:type="dxa"/>
          </w:tcPr>
          <w:p w:rsidR="00AE1D3C" w:rsidRPr="00831F49" w:rsidP="008F7014">
            <w:pPr>
              <w:spacing w:line="240" w:lineRule="atLeast"/>
              <w:rPr>
                <w:rFonts w:hint="eastAsia"/>
                <w:szCs w:val="21"/>
              </w:rPr>
            </w:pPr>
            <w:r w:rsidRPr="00831F49" w:rsidR="00831F49">
              <w:rPr>
                <w:rFonts w:hint="eastAsia"/>
                <w:bCs/>
                <w:szCs w:val="21"/>
              </w:rPr>
              <w:t>如萝卜中的萝卜苷</w:t>
            </w:r>
          </w:p>
        </w:tc>
      </w:tr>
      <w:tr w:rsidTr="00AE1D3C">
        <w:tblPrEx>
          <w:tblW w:w="0" w:type="auto"/>
          <w:tblLook w:val="01E0"/>
        </w:tblPrEx>
        <w:tc>
          <w:tcPr>
            <w:tcW w:w="2840" w:type="dxa"/>
          </w:tcPr>
          <w:p w:rsidR="00831F49" w:rsidRPr="00831F49" w:rsidP="008F7014">
            <w:pPr>
              <w:spacing w:line="240" w:lineRule="atLeast"/>
              <w:rPr>
                <w:rFonts w:hint="eastAsia"/>
                <w:bCs/>
                <w:szCs w:val="21"/>
              </w:rPr>
            </w:pPr>
            <w:r w:rsidRPr="00831F49">
              <w:rPr>
                <w:rFonts w:hint="eastAsia"/>
                <w:bCs/>
                <w:szCs w:val="21"/>
              </w:rPr>
              <w:t>氮苷</w:t>
            </w:r>
          </w:p>
        </w:tc>
        <w:tc>
          <w:tcPr>
            <w:tcW w:w="2841" w:type="dxa"/>
            <w:gridSpan w:val="2"/>
          </w:tcPr>
          <w:p w:rsidR="00831F49" w:rsidRPr="00831F49" w:rsidP="008F7014">
            <w:pPr>
              <w:spacing w:line="240" w:lineRule="atLeast"/>
              <w:rPr>
                <w:rFonts w:hint="eastAsia"/>
                <w:bCs/>
                <w:szCs w:val="21"/>
              </w:rPr>
            </w:pPr>
            <w:r w:rsidRPr="00831F49">
              <w:rPr>
                <w:rFonts w:hint="eastAsia"/>
                <w:bCs/>
                <w:szCs w:val="21"/>
              </w:rPr>
              <w:t>糖的端基碳与苷元上氮原子相连的苷称氮苷</w:t>
            </w:r>
          </w:p>
        </w:tc>
        <w:tc>
          <w:tcPr>
            <w:tcW w:w="2841" w:type="dxa"/>
          </w:tcPr>
          <w:p w:rsidR="00831F49" w:rsidRPr="00831F49" w:rsidP="008F7014">
            <w:pPr>
              <w:spacing w:line="240" w:lineRule="atLeast"/>
              <w:rPr>
                <w:rFonts w:hint="eastAsia"/>
                <w:szCs w:val="21"/>
              </w:rPr>
            </w:pPr>
            <w:r w:rsidRPr="00831F49">
              <w:rPr>
                <w:rFonts w:hint="eastAsia"/>
                <w:bCs/>
                <w:szCs w:val="21"/>
              </w:rPr>
              <w:t>是生物化学领域中的重要物质。如核苷类化合物</w:t>
            </w:r>
          </w:p>
        </w:tc>
      </w:tr>
      <w:tr w:rsidTr="00AE1D3C">
        <w:tblPrEx>
          <w:tblW w:w="0" w:type="auto"/>
          <w:tblLook w:val="01E0"/>
        </w:tblPrEx>
        <w:tc>
          <w:tcPr>
            <w:tcW w:w="2840" w:type="dxa"/>
          </w:tcPr>
          <w:p w:rsidR="00831F49" w:rsidRPr="00831F49" w:rsidP="008F7014">
            <w:pPr>
              <w:spacing w:line="240" w:lineRule="atLeast"/>
              <w:rPr>
                <w:rFonts w:hint="eastAsia"/>
                <w:bCs/>
                <w:szCs w:val="21"/>
              </w:rPr>
            </w:pPr>
            <w:r w:rsidRPr="00831F49">
              <w:rPr>
                <w:rFonts w:hint="eastAsia"/>
                <w:bCs/>
                <w:szCs w:val="21"/>
              </w:rPr>
              <w:t>碳苷</w:t>
            </w:r>
          </w:p>
        </w:tc>
        <w:tc>
          <w:tcPr>
            <w:tcW w:w="2841" w:type="dxa"/>
            <w:gridSpan w:val="2"/>
          </w:tcPr>
          <w:p w:rsidR="00831F49" w:rsidRPr="00831F49" w:rsidP="008F7014">
            <w:pPr>
              <w:spacing w:line="240" w:lineRule="atLeast"/>
              <w:rPr>
                <w:rFonts w:hint="eastAsia"/>
                <w:bCs/>
                <w:szCs w:val="21"/>
              </w:rPr>
            </w:pPr>
            <w:r w:rsidRPr="00831F49">
              <w:rPr>
                <w:rFonts w:hint="eastAsia"/>
                <w:bCs/>
                <w:szCs w:val="21"/>
              </w:rPr>
              <w:t>是一类糖基和苷元直接相连的苷</w:t>
            </w:r>
            <w:r w:rsidR="0056544F">
              <w:rPr>
                <w:rFonts w:hint="eastAsia"/>
                <w:bCs/>
                <w:szCs w:val="21"/>
              </w:rPr>
              <w:t>，</w:t>
            </w:r>
            <w:r w:rsidRPr="000540DE" w:rsidR="0056544F">
              <w:rPr>
                <w:rFonts w:hint="eastAsia"/>
                <w:b/>
                <w:bCs/>
                <w:szCs w:val="21"/>
              </w:rPr>
              <w:t>在各类溶剂中溶解度均小，难于水解获得苷元。</w:t>
            </w:r>
          </w:p>
        </w:tc>
        <w:tc>
          <w:tcPr>
            <w:tcW w:w="2841" w:type="dxa"/>
          </w:tcPr>
          <w:p w:rsidR="00831F49" w:rsidRPr="00831F49" w:rsidP="008F7014">
            <w:pPr>
              <w:spacing w:line="240" w:lineRule="atLeast"/>
              <w:rPr>
                <w:rFonts w:hint="eastAsia"/>
                <w:bCs/>
                <w:szCs w:val="21"/>
              </w:rPr>
            </w:pPr>
            <w:r w:rsidRPr="00831F49">
              <w:rPr>
                <w:rFonts w:hint="eastAsia"/>
                <w:bCs/>
                <w:szCs w:val="21"/>
              </w:rPr>
              <w:t>组成碳苷的苷元多为酚性化合物，如黄酮、查耳酮、色酮、蒽醌和没食子酸等。尤其以黄酮碳苷最为常见</w:t>
            </w:r>
          </w:p>
        </w:tc>
      </w:tr>
    </w:tbl>
    <w:p w:rsidR="003D59DD" w:rsidRPr="003D59DD" w:rsidP="008F7014">
      <w:pPr>
        <w:spacing w:line="240" w:lineRule="atLeast"/>
        <w:rPr>
          <w:szCs w:val="21"/>
        </w:rPr>
      </w:pPr>
      <w:r w:rsidRPr="003D59DD">
        <w:rPr>
          <w:rFonts w:hint="eastAsia"/>
          <w:b/>
          <w:bCs/>
          <w:szCs w:val="21"/>
          <w:u w:val="single"/>
        </w:rPr>
        <w:t>Klyne法</w:t>
      </w:r>
    </w:p>
    <w:p w:rsidR="00B53F35" w:rsidRPr="003D59DD" w:rsidP="008F7014">
      <w:pPr>
        <w:spacing w:line="240" w:lineRule="atLeast"/>
        <w:rPr>
          <w:rFonts w:hint="eastAsia"/>
          <w:szCs w:val="21"/>
        </w:rPr>
      </w:pPr>
      <w:r w:rsidRPr="003D59DD" w:rsidR="003D59DD">
        <w:rPr>
          <w:rFonts w:hint="eastAsia"/>
          <w:szCs w:val="21"/>
        </w:rPr>
        <w:t>将苷和苷元的分子旋光差与组成该苷的糖的一对甲苷的分子旋光度进行比拟，数值上相接近的一个便是与之有相同苷键的一个。</w:t>
      </w:r>
    </w:p>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2.掌握苷的一般性状、溶解度和旋光性</w:t>
      </w:r>
    </w:p>
    <w:tbl>
      <w:tblPr>
        <w:tblStyle w:val="3"/>
        <w:tblW w:w="0" w:type="auto"/>
        <w:tblLook w:val="01E0"/>
      </w:tblPr>
      <w:tblGrid>
        <w:gridCol w:w="4261"/>
        <w:gridCol w:w="4261"/>
      </w:tblGrid>
      <w:tr w:rsidTr="00595DC1">
        <w:tblPrEx>
          <w:tblW w:w="0" w:type="auto"/>
          <w:tblLook w:val="01E0"/>
        </w:tblPrEx>
        <w:tc>
          <w:tcPr>
            <w:tcW w:w="4261" w:type="dxa"/>
            <w:shd w:val="clear" w:color="auto" w:fill="E6E6E6"/>
          </w:tcPr>
          <w:p w:rsidR="008356D9" w:rsidP="008F7014">
            <w:pPr>
              <w:spacing w:line="240" w:lineRule="atLeast"/>
              <w:rPr>
                <w:rFonts w:hint="eastAsia"/>
                <w:szCs w:val="21"/>
              </w:rPr>
            </w:pPr>
            <w:r w:rsidRPr="00951A6A">
              <w:rPr>
                <w:rFonts w:hint="eastAsia"/>
                <w:b/>
                <w:szCs w:val="21"/>
              </w:rPr>
              <w:t>溶解性</w:t>
            </w:r>
          </w:p>
        </w:tc>
        <w:tc>
          <w:tcPr>
            <w:tcW w:w="4261" w:type="dxa"/>
            <w:shd w:val="clear" w:color="auto" w:fill="E6E6E6"/>
          </w:tcPr>
          <w:p w:rsidR="008356D9" w:rsidRPr="00807E8E" w:rsidP="008F7014">
            <w:pPr>
              <w:spacing w:line="240" w:lineRule="atLeast"/>
              <w:rPr>
                <w:rFonts w:hint="eastAsia"/>
                <w:b/>
                <w:szCs w:val="21"/>
              </w:rPr>
            </w:pPr>
            <w:r w:rsidRPr="00951A6A">
              <w:rPr>
                <w:rFonts w:hint="eastAsia"/>
                <w:b/>
                <w:szCs w:val="21"/>
              </w:rPr>
              <w:t>味觉</w:t>
            </w:r>
          </w:p>
        </w:tc>
      </w:tr>
      <w:tr w:rsidTr="008356D9">
        <w:tblPrEx>
          <w:tblW w:w="0" w:type="auto"/>
          <w:tblLook w:val="01E0"/>
        </w:tblPrEx>
        <w:tc>
          <w:tcPr>
            <w:tcW w:w="4261" w:type="dxa"/>
          </w:tcPr>
          <w:p w:rsidR="008356D9" w:rsidRPr="00831F49" w:rsidP="008F7014">
            <w:pPr>
              <w:spacing w:line="240" w:lineRule="atLeast"/>
              <w:rPr>
                <w:rFonts w:hint="eastAsia"/>
                <w:szCs w:val="21"/>
              </w:rPr>
            </w:pPr>
            <w:r w:rsidRPr="00831F49">
              <w:rPr>
                <w:rFonts w:hint="eastAsia"/>
                <w:szCs w:val="21"/>
              </w:rPr>
              <w:t>糖</w:t>
            </w:r>
            <w:r w:rsidRPr="00831F49">
              <w:rPr>
                <w:rFonts w:hint="eastAsia"/>
                <w:szCs w:val="21"/>
              </w:rPr>
              <w:t>——</w:t>
            </w:r>
            <w:r w:rsidRPr="00831F49">
              <w:rPr>
                <w:rFonts w:hint="eastAsia"/>
                <w:szCs w:val="21"/>
              </w:rPr>
              <w:t>小分子极性大，水溶性好</w:t>
            </w:r>
          </w:p>
          <w:p w:rsidR="008356D9" w:rsidP="008F7014">
            <w:pPr>
              <w:spacing w:line="240" w:lineRule="atLeast"/>
              <w:rPr>
                <w:rFonts w:hint="eastAsia"/>
                <w:szCs w:val="21"/>
              </w:rPr>
            </w:pPr>
            <w:r>
              <w:rPr>
                <w:rFonts w:hint="eastAsia"/>
                <w:szCs w:val="21"/>
              </w:rPr>
              <w:t xml:space="preserve">      </w:t>
            </w:r>
            <w:r w:rsidRPr="00831F49">
              <w:rPr>
                <w:rFonts w:hint="eastAsia"/>
                <w:szCs w:val="21"/>
              </w:rPr>
              <w:t>聚合度增高</w:t>
            </w:r>
            <w:r>
              <w:rPr>
                <w:rFonts w:hint="eastAsia"/>
                <w:szCs w:val="21"/>
              </w:rPr>
              <w:t xml:space="preserve"> </w:t>
            </w:r>
            <w:r>
              <w:rPr>
                <w:rFonts w:hint="eastAsia"/>
                <w:szCs w:val="21"/>
              </w:rPr>
              <w:t>→</w:t>
            </w:r>
            <w:r>
              <w:rPr>
                <w:rFonts w:hint="eastAsia"/>
                <w:szCs w:val="21"/>
              </w:rPr>
              <w:t xml:space="preserve"> </w:t>
            </w:r>
            <w:r w:rsidRPr="00831F49">
              <w:rPr>
                <w:rFonts w:hint="eastAsia"/>
                <w:szCs w:val="21"/>
              </w:rPr>
              <w:t>水溶性下降。</w:t>
            </w:r>
          </w:p>
        </w:tc>
        <w:tc>
          <w:tcPr>
            <w:tcW w:w="4261" w:type="dxa"/>
          </w:tcPr>
          <w:p w:rsidR="008356D9" w:rsidRPr="00807E8E" w:rsidP="008F7014">
            <w:pPr>
              <w:spacing w:line="240" w:lineRule="atLeast"/>
              <w:rPr>
                <w:rFonts w:hint="eastAsia"/>
                <w:szCs w:val="21"/>
              </w:rPr>
            </w:pPr>
            <w:r w:rsidRPr="00831F49">
              <w:rPr>
                <w:rFonts w:hint="eastAsia"/>
                <w:szCs w:val="21"/>
              </w:rPr>
              <w:t>单糖~低聚糖</w:t>
            </w:r>
            <w:r w:rsidRPr="00831F49">
              <w:rPr>
                <w:rFonts w:hint="eastAsia"/>
                <w:szCs w:val="21"/>
              </w:rPr>
              <w:t>——</w:t>
            </w:r>
            <w:r w:rsidRPr="00831F49">
              <w:rPr>
                <w:rFonts w:hint="eastAsia"/>
                <w:szCs w:val="21"/>
              </w:rPr>
              <w:t>甜味。</w:t>
            </w:r>
          </w:p>
        </w:tc>
      </w:tr>
      <w:tr w:rsidTr="008356D9">
        <w:tblPrEx>
          <w:tblW w:w="0" w:type="auto"/>
          <w:tblLook w:val="01E0"/>
        </w:tblPrEx>
        <w:tc>
          <w:tcPr>
            <w:tcW w:w="4261" w:type="dxa"/>
          </w:tcPr>
          <w:p w:rsidR="008356D9" w:rsidP="008F7014">
            <w:pPr>
              <w:spacing w:line="240" w:lineRule="atLeast"/>
              <w:rPr>
                <w:rFonts w:hint="eastAsia"/>
                <w:szCs w:val="21"/>
              </w:rPr>
            </w:pPr>
            <w:r w:rsidRPr="00831F49" w:rsidR="00DC35F1">
              <w:rPr>
                <w:rFonts w:hint="eastAsia"/>
                <w:szCs w:val="21"/>
              </w:rPr>
              <w:t>多糖难溶于冷水，或溶于热水成胶体溶液。</w:t>
            </w:r>
          </w:p>
        </w:tc>
        <w:tc>
          <w:tcPr>
            <w:tcW w:w="4261" w:type="dxa"/>
          </w:tcPr>
          <w:p w:rsidR="008356D9" w:rsidP="008F7014">
            <w:pPr>
              <w:spacing w:line="240" w:lineRule="atLeast"/>
              <w:rPr>
                <w:rFonts w:hint="eastAsia"/>
                <w:szCs w:val="21"/>
              </w:rPr>
            </w:pPr>
            <w:r w:rsidR="00DC35F1">
              <w:rPr>
                <w:rFonts w:hint="eastAsia"/>
                <w:szCs w:val="21"/>
              </w:rPr>
              <w:t>多糖</w:t>
            </w:r>
            <w:r w:rsidR="00DC35F1">
              <w:rPr>
                <w:rFonts w:hint="eastAsia"/>
                <w:szCs w:val="21"/>
              </w:rPr>
              <w:t>——</w:t>
            </w:r>
            <w:r w:rsidR="00DC35F1">
              <w:rPr>
                <w:rFonts w:hint="eastAsia"/>
                <w:szCs w:val="21"/>
              </w:rPr>
              <w:t>无甜味〔</w:t>
            </w:r>
            <w:r w:rsidRPr="00831F49">
              <w:rPr>
                <w:rFonts w:hint="eastAsia"/>
                <w:szCs w:val="21"/>
              </w:rPr>
              <w:t>聚合度增高</w:t>
            </w:r>
            <w:r w:rsidR="00807E8E">
              <w:rPr>
                <w:rFonts w:hint="eastAsia"/>
                <w:szCs w:val="21"/>
              </w:rPr>
              <w:t xml:space="preserve"> </w:t>
            </w:r>
            <w:r w:rsidR="00DC35F1">
              <w:rPr>
                <w:rFonts w:hint="eastAsia"/>
                <w:szCs w:val="21"/>
              </w:rPr>
              <w:t>→</w:t>
            </w:r>
            <w:r w:rsidR="00807E8E">
              <w:rPr>
                <w:rFonts w:hint="eastAsia"/>
                <w:szCs w:val="21"/>
              </w:rPr>
              <w:t xml:space="preserve"> </w:t>
            </w:r>
            <w:r w:rsidRPr="00831F49">
              <w:rPr>
                <w:rFonts w:hint="eastAsia"/>
                <w:szCs w:val="21"/>
              </w:rPr>
              <w:t>甜味减小〕</w:t>
            </w:r>
          </w:p>
        </w:tc>
      </w:tr>
      <w:tr w:rsidTr="00595DC1">
        <w:tblPrEx>
          <w:tblW w:w="0" w:type="auto"/>
          <w:tblLook w:val="01E0"/>
        </w:tblPrEx>
        <w:tc>
          <w:tcPr>
            <w:tcW w:w="4261" w:type="dxa"/>
            <w:tcBorders>
              <w:bottom w:val="single" w:sz="4" w:space="0" w:color="auto"/>
            </w:tcBorders>
          </w:tcPr>
          <w:p w:rsidR="00DC35F1" w:rsidRPr="00831F49" w:rsidP="008F7014">
            <w:pPr>
              <w:spacing w:line="240" w:lineRule="atLeast"/>
              <w:rPr>
                <w:rFonts w:hint="eastAsia"/>
                <w:szCs w:val="21"/>
              </w:rPr>
            </w:pPr>
            <w:r w:rsidRPr="00831F49">
              <w:rPr>
                <w:rFonts w:hint="eastAsia"/>
                <w:szCs w:val="21"/>
              </w:rPr>
              <w:t>苷</w:t>
            </w:r>
            <w:r w:rsidRPr="00831F49">
              <w:rPr>
                <w:rFonts w:hint="eastAsia"/>
                <w:szCs w:val="21"/>
              </w:rPr>
              <w:t>——</w:t>
            </w:r>
            <w:r w:rsidRPr="00831F49">
              <w:rPr>
                <w:rFonts w:hint="eastAsia"/>
                <w:szCs w:val="21"/>
              </w:rPr>
              <w:t>亲水性〔与连接糖的数目、位置有关〕</w:t>
            </w:r>
          </w:p>
          <w:p w:rsidR="008356D9" w:rsidP="008F7014">
            <w:pPr>
              <w:spacing w:line="240" w:lineRule="atLeast"/>
              <w:rPr>
                <w:rFonts w:hint="eastAsia"/>
                <w:szCs w:val="21"/>
              </w:rPr>
            </w:pPr>
            <w:r w:rsidRPr="00831F49" w:rsidR="00DC35F1">
              <w:rPr>
                <w:rFonts w:hint="eastAsia"/>
                <w:szCs w:val="21"/>
              </w:rPr>
              <w:t>苷元</w:t>
            </w:r>
            <w:r w:rsidRPr="00831F49" w:rsidR="00DC35F1">
              <w:rPr>
                <w:rFonts w:hint="eastAsia"/>
                <w:szCs w:val="21"/>
              </w:rPr>
              <w:t>——</w:t>
            </w:r>
            <w:r w:rsidRPr="00831F49" w:rsidR="00DC35F1">
              <w:rPr>
                <w:rFonts w:hint="eastAsia"/>
                <w:szCs w:val="21"/>
              </w:rPr>
              <w:t>亲脂性</w:t>
            </w:r>
          </w:p>
        </w:tc>
        <w:tc>
          <w:tcPr>
            <w:tcW w:w="4261" w:type="dxa"/>
            <w:tcBorders>
              <w:bottom w:val="single" w:sz="4" w:space="0" w:color="auto"/>
            </w:tcBorders>
          </w:tcPr>
          <w:p w:rsidR="008356D9" w:rsidP="008F7014">
            <w:pPr>
              <w:spacing w:line="240" w:lineRule="atLeast"/>
              <w:rPr>
                <w:rFonts w:hint="eastAsia"/>
                <w:szCs w:val="21"/>
              </w:rPr>
            </w:pPr>
            <w:r w:rsidRPr="00831F49" w:rsidR="00DC35F1">
              <w:rPr>
                <w:rFonts w:hint="eastAsia"/>
                <w:szCs w:val="21"/>
              </w:rPr>
              <w:t>苷类</w:t>
            </w:r>
            <w:r w:rsidRPr="00831F49" w:rsidR="00DC35F1">
              <w:rPr>
                <w:rFonts w:hint="eastAsia"/>
                <w:szCs w:val="21"/>
              </w:rPr>
              <w:t>——</w:t>
            </w:r>
            <w:r w:rsidRPr="00831F49" w:rsidR="00DC35F1">
              <w:rPr>
                <w:rFonts w:hint="eastAsia"/>
                <w:szCs w:val="21"/>
              </w:rPr>
              <w:t>苦</w:t>
            </w:r>
            <w:r w:rsidRPr="00831F49" w:rsidR="00807E8E">
              <w:rPr>
                <w:rFonts w:hint="eastAsia"/>
                <w:szCs w:val="21"/>
              </w:rPr>
              <w:t>〔人参皂苷〕</w:t>
            </w:r>
            <w:r w:rsidRPr="00831F49" w:rsidR="00DC35F1">
              <w:rPr>
                <w:rFonts w:hint="eastAsia"/>
                <w:szCs w:val="21"/>
              </w:rPr>
              <w:t>、甜</w:t>
            </w:r>
            <w:r w:rsidRPr="00831F49" w:rsidR="00807E8E">
              <w:rPr>
                <w:rFonts w:hint="eastAsia"/>
                <w:szCs w:val="21"/>
              </w:rPr>
              <w:t>〔甜菊苷〕</w:t>
            </w:r>
            <w:r w:rsidRPr="00831F49" w:rsidR="00DC35F1">
              <w:rPr>
                <w:rFonts w:hint="eastAsia"/>
                <w:szCs w:val="21"/>
              </w:rPr>
              <w:t>等</w:t>
            </w:r>
          </w:p>
        </w:tc>
      </w:tr>
      <w:tr w:rsidTr="00595DC1">
        <w:tblPrEx>
          <w:tblW w:w="0" w:type="auto"/>
          <w:tblLook w:val="01E0"/>
        </w:tblPrEx>
        <w:tc>
          <w:tcPr>
            <w:tcW w:w="8522" w:type="dxa"/>
            <w:gridSpan w:val="2"/>
            <w:shd w:val="clear" w:color="auto" w:fill="F3F3F3"/>
          </w:tcPr>
          <w:p w:rsidR="00DC35F1" w:rsidP="008F7014">
            <w:pPr>
              <w:spacing w:line="240" w:lineRule="atLeast"/>
              <w:rPr>
                <w:rFonts w:hint="eastAsia"/>
                <w:b/>
                <w:szCs w:val="21"/>
              </w:rPr>
            </w:pPr>
            <w:r w:rsidRPr="00951A6A">
              <w:rPr>
                <w:rFonts w:hint="eastAsia"/>
                <w:b/>
                <w:szCs w:val="21"/>
              </w:rPr>
              <w:t>旋光性及其在构型测定中的应用</w:t>
            </w:r>
          </w:p>
          <w:p w:rsidR="00DC35F1" w:rsidRPr="00807E8E" w:rsidP="008F7014">
            <w:pPr>
              <w:spacing w:line="240" w:lineRule="atLeast"/>
              <w:rPr>
                <w:rFonts w:hint="eastAsia"/>
                <w:b/>
                <w:szCs w:val="21"/>
              </w:rPr>
            </w:pPr>
            <w:r w:rsidRPr="00951A6A">
              <w:rPr>
                <w:rFonts w:hint="eastAsia"/>
                <w:szCs w:val="21"/>
              </w:rPr>
              <w:t xml:space="preserve">多数苷类呈左旋。利用旋光性 </w:t>
            </w:r>
            <w:r w:rsidRPr="00951A6A">
              <w:rPr>
                <w:rFonts w:hint="eastAsia"/>
                <w:szCs w:val="21"/>
              </w:rPr>
              <w:t>→</w:t>
            </w:r>
            <w:r w:rsidRPr="00951A6A">
              <w:rPr>
                <w:rFonts w:hint="eastAsia"/>
                <w:szCs w:val="21"/>
              </w:rPr>
              <w:t xml:space="preserve"> 测定苷键构型</w:t>
            </w:r>
            <w:r w:rsidRPr="00951A6A" w:rsidR="00807E8E">
              <w:rPr>
                <w:rFonts w:hint="eastAsia"/>
                <w:szCs w:val="21"/>
              </w:rPr>
              <w:t>〔即</w:t>
            </w:r>
            <w:r w:rsidRPr="00951A6A" w:rsidR="00807E8E">
              <w:rPr>
                <w:rFonts w:hint="eastAsia"/>
                <w:szCs w:val="21"/>
              </w:rPr>
              <w:t>α</w:t>
            </w:r>
            <w:r w:rsidRPr="00951A6A" w:rsidR="00807E8E">
              <w:rPr>
                <w:rFonts w:hint="eastAsia"/>
                <w:szCs w:val="21"/>
              </w:rPr>
              <w:t>、</w:t>
            </w:r>
            <w:r w:rsidRPr="00951A6A" w:rsidR="00807E8E">
              <w:rPr>
                <w:rFonts w:hint="eastAsia"/>
                <w:szCs w:val="21"/>
              </w:rPr>
              <w:t>β</w:t>
            </w:r>
            <w:r w:rsidRPr="00951A6A" w:rsidR="00807E8E">
              <w:rPr>
                <w:rFonts w:hint="eastAsia"/>
                <w:szCs w:val="21"/>
              </w:rPr>
              <w:t>苷键</w:t>
            </w:r>
            <w:r w:rsidR="00807E8E">
              <w:rPr>
                <w:rFonts w:hint="eastAsia"/>
                <w:szCs w:val="21"/>
              </w:rPr>
              <w:t>〕</w:t>
            </w:r>
          </w:p>
        </w:tc>
      </w:tr>
    </w:tbl>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3.掌握苷键的酸催化水解法和酶催化水解法</w:t>
      </w:r>
    </w:p>
    <w:p w:rsidR="004425CB" w:rsidRPr="004425CB" w:rsidP="008F7014">
      <w:pPr>
        <w:spacing w:line="240" w:lineRule="atLeast"/>
        <w:rPr>
          <w:rFonts w:hint="eastAsia"/>
          <w:szCs w:val="21"/>
        </w:rPr>
      </w:pPr>
      <w:r w:rsidRPr="004425CB">
        <w:rPr>
          <w:rFonts w:hint="eastAsia"/>
          <w:szCs w:val="21"/>
        </w:rPr>
        <w:t>苷键</w:t>
      </w:r>
      <w:r w:rsidR="008356D9">
        <w:rPr>
          <w:rFonts w:hint="eastAsia"/>
          <w:szCs w:val="21"/>
        </w:rPr>
        <w:t>断裂方法：</w:t>
      </w:r>
    </w:p>
    <w:p w:rsidR="004425CB" w:rsidRPr="006400A6" w:rsidP="008F7014">
      <w:pPr>
        <w:spacing w:line="240" w:lineRule="atLeast"/>
        <w:rPr>
          <w:rFonts w:hint="eastAsia"/>
          <w:b/>
          <w:szCs w:val="21"/>
        </w:rPr>
      </w:pPr>
      <w:r>
        <w:rPr>
          <w:rFonts w:hint="eastAsia"/>
          <w:noProof/>
          <w:szCs w:val="21"/>
        </w:rPr>
        <w:pict>
          <v:shape id="_x0000_s1038" type="#_x0000_t87" style="width:9pt;height:62.4pt;margin-top:4.2pt;margin-left:54pt;position:absolute;z-index:251675648"/>
        </w:pict>
      </w:r>
      <w:r w:rsidRPr="006400A6">
        <w:rPr>
          <w:rFonts w:hint="eastAsia"/>
          <w:b/>
          <w:szCs w:val="21"/>
        </w:rPr>
        <w:t xml:space="preserve">酸催化水解反响 </w:t>
      </w:r>
    </w:p>
    <w:p w:rsidR="004425CB" w:rsidRPr="004425CB" w:rsidP="008F7014">
      <w:pPr>
        <w:spacing w:line="240" w:lineRule="atLeast"/>
        <w:rPr>
          <w:rFonts w:hint="eastAsia"/>
          <w:szCs w:val="21"/>
        </w:rPr>
      </w:pPr>
      <w:r w:rsidRPr="004425CB">
        <w:rPr>
          <w:rFonts w:hint="eastAsia"/>
          <w:szCs w:val="21"/>
        </w:rPr>
        <w:t xml:space="preserve">乙酰解反响 </w:t>
      </w:r>
    </w:p>
    <w:p w:rsidR="004425CB" w:rsidRPr="004425CB" w:rsidP="008F7014">
      <w:pPr>
        <w:spacing w:line="240" w:lineRule="atLeast"/>
        <w:rPr>
          <w:rFonts w:hint="eastAsia"/>
          <w:szCs w:val="21"/>
        </w:rPr>
      </w:pPr>
      <w:r w:rsidRPr="004425CB">
        <w:rPr>
          <w:rFonts w:hint="eastAsia"/>
          <w:szCs w:val="21"/>
        </w:rPr>
        <w:t>碱催化水解和</w:t>
      </w:r>
      <w:r w:rsidRPr="004425CB">
        <w:rPr>
          <w:rFonts w:hint="eastAsia"/>
          <w:szCs w:val="21"/>
        </w:rPr>
        <w:t>β</w:t>
      </w:r>
      <w:r w:rsidRPr="004425CB">
        <w:rPr>
          <w:rFonts w:hint="eastAsia"/>
          <w:szCs w:val="21"/>
        </w:rPr>
        <w:t xml:space="preserve">消除反响 </w:t>
      </w:r>
    </w:p>
    <w:p w:rsidR="004425CB" w:rsidRPr="006400A6" w:rsidP="008F7014">
      <w:pPr>
        <w:spacing w:line="240" w:lineRule="atLeast"/>
        <w:rPr>
          <w:rFonts w:hint="eastAsia"/>
          <w:b/>
          <w:szCs w:val="21"/>
        </w:rPr>
      </w:pPr>
      <w:r w:rsidRPr="006400A6">
        <w:rPr>
          <w:rFonts w:hint="eastAsia"/>
          <w:b/>
          <w:szCs w:val="21"/>
        </w:rPr>
        <w:t xml:space="preserve"> 酶催化水解反响 </w:t>
      </w:r>
    </w:p>
    <w:p w:rsidR="005C3D23" w:rsidRPr="004425CB" w:rsidP="008F7014">
      <w:pPr>
        <w:spacing w:line="240" w:lineRule="atLeast"/>
        <w:rPr>
          <w:rFonts w:hint="eastAsia"/>
          <w:szCs w:val="21"/>
        </w:rPr>
      </w:pPr>
      <w:r w:rsidRPr="004425CB" w:rsidR="004425CB">
        <w:rPr>
          <w:rFonts w:hint="eastAsia"/>
          <w:szCs w:val="21"/>
        </w:rPr>
        <w:t xml:space="preserve">氧化开裂法〔Smith降解法〕  </w:t>
      </w:r>
    </w:p>
    <w:p w:rsidR="006249B5" w:rsidRPr="00430784" w:rsidP="008F7014">
      <w:pPr>
        <w:spacing w:line="240" w:lineRule="atLeast"/>
        <w:rPr>
          <w:rFonts w:hint="eastAsia"/>
          <w:b/>
          <w:szCs w:val="21"/>
        </w:rPr>
      </w:pPr>
      <w:r w:rsidR="006400A6">
        <w:rPr>
          <w:rFonts w:hint="eastAsia"/>
          <w:b/>
          <w:szCs w:val="21"/>
        </w:rPr>
        <w:t>△</w:t>
      </w:r>
      <w:r w:rsidRPr="008356D9" w:rsidR="004425CB">
        <w:rPr>
          <w:rFonts w:hint="eastAsia"/>
          <w:b/>
          <w:szCs w:val="21"/>
        </w:rPr>
        <w:t>酸催化水解反响</w:t>
      </w:r>
      <w:r w:rsidR="00430784">
        <w:rPr>
          <w:rFonts w:hint="eastAsia"/>
          <w:b/>
          <w:szCs w:val="21"/>
        </w:rPr>
        <w:t>〔</w:t>
      </w:r>
      <w:r w:rsidRPr="004425CB" w:rsidR="004425CB">
        <w:rPr>
          <w:rFonts w:hint="eastAsia"/>
          <w:szCs w:val="21"/>
        </w:rPr>
        <w:t>苷键属于缩醛结构，易为稀酸催化水解</w:t>
      </w:r>
      <w:r w:rsidR="00430784">
        <w:rPr>
          <w:rFonts w:hint="eastAsia"/>
          <w:szCs w:val="21"/>
        </w:rPr>
        <w:t>〕</w:t>
      </w:r>
    </w:p>
    <w:p w:rsidR="006249B5" w:rsidP="008F7014">
      <w:pPr>
        <w:spacing w:line="240" w:lineRule="atLeast"/>
        <w:rPr>
          <w:rFonts w:hint="eastAsia"/>
          <w:szCs w:val="21"/>
        </w:rPr>
      </w:pPr>
      <w:r>
        <w:rPr>
          <w:rFonts w:hint="eastAsia"/>
          <w:noProof/>
          <w:szCs w:val="21"/>
        </w:rPr>
        <w:pict>
          <v:shape id="_x0000_s1039" type="#_x0000_t202" style="width:1in;height:23.4pt;margin-top:7.8pt;margin-left:306pt;position:absolute;z-index:251674624" filled="f" stroked="f">
            <v:textbox>
              <w:txbxContent>
                <w:p w:rsidR="00E57AEB" w:rsidRPr="006249B5" w:rsidP="006249B5">
                  <w:pPr>
                    <w:rPr>
                      <w:sz w:val="18"/>
                      <w:szCs w:val="18"/>
                    </w:rPr>
                  </w:pPr>
                  <w:r>
                    <w:rPr>
                      <w:rFonts w:hint="eastAsia"/>
                      <w:sz w:val="18"/>
                      <w:szCs w:val="18"/>
                    </w:rPr>
                    <w:t>在水中溶剂化</w:t>
                  </w:r>
                </w:p>
              </w:txbxContent>
            </v:textbox>
          </v:shape>
        </w:pict>
      </w:r>
      <w:r>
        <w:rPr>
          <w:rFonts w:hint="eastAsia"/>
          <w:noProof/>
          <w:szCs w:val="21"/>
        </w:rPr>
        <w:pict>
          <v:shape id="_x0000_s1040" type="#_x0000_t202" style="width:45pt;height:23.4pt;margin-top:7.8pt;margin-left:1in;position:absolute;z-index:251671552" filled="f" stroked="f">
            <v:textbox>
              <w:txbxContent>
                <w:p w:rsidR="00E57AEB" w:rsidRPr="006249B5">
                  <w:pPr>
                    <w:rPr>
                      <w:sz w:val="18"/>
                      <w:szCs w:val="18"/>
                    </w:rPr>
                  </w:pPr>
                  <w:r w:rsidRPr="006249B5">
                    <w:rPr>
                      <w:rFonts w:hint="eastAsia"/>
                      <w:sz w:val="18"/>
                      <w:szCs w:val="18"/>
                    </w:rPr>
                    <w:t>质子化</w:t>
                  </w:r>
                </w:p>
              </w:txbxContent>
            </v:textbox>
          </v:shape>
        </w:pict>
      </w:r>
      <w:r w:rsidR="006249B5">
        <w:rPr>
          <w:rFonts w:hint="eastAsia"/>
          <w:szCs w:val="21"/>
        </w:rPr>
        <w:t>反响机制：</w:t>
      </w:r>
    </w:p>
    <w:p w:rsidR="00831F49" w:rsidP="008F7014">
      <w:pPr>
        <w:spacing w:line="240" w:lineRule="atLeast"/>
        <w:ind w:firstLine="420" w:firstLineChars="200"/>
        <w:rPr>
          <w:rFonts w:hint="eastAsia"/>
          <w:szCs w:val="21"/>
        </w:rPr>
      </w:pPr>
      <w:r>
        <w:rPr>
          <w:rFonts w:hint="eastAsia"/>
          <w:noProof/>
          <w:szCs w:val="21"/>
        </w:rPr>
        <w:pict>
          <v:line id="_x0000_s1041" style="position:absolute;z-index:251673600" from="306pt,12.6pt" to="378pt,12.6pt">
            <v:stroke endarrow="block"/>
          </v:line>
        </w:pict>
      </w:r>
      <w:r>
        <w:rPr>
          <w:rFonts w:hint="eastAsia"/>
          <w:noProof/>
          <w:szCs w:val="21"/>
        </w:rPr>
        <w:pict>
          <v:line id="_x0000_s1042" style="position:absolute;z-index:251672576" from="63pt,12.6pt" to="135pt,12.6pt">
            <v:stroke endarrow="block"/>
          </v:line>
        </w:pict>
      </w:r>
      <w:r w:rsidR="006249B5">
        <w:rPr>
          <w:rFonts w:hint="eastAsia"/>
          <w:szCs w:val="21"/>
        </w:rPr>
        <w:t>苷键</w:t>
      </w:r>
      <w:r w:rsidRPr="004425CB" w:rsidR="006249B5">
        <w:rPr>
          <w:rFonts w:hint="eastAsia"/>
          <w:szCs w:val="21"/>
        </w:rPr>
        <w:t>原子</w:t>
      </w:r>
      <w:r w:rsidRPr="004425CB" w:rsidR="004425CB">
        <w:rPr>
          <w:rFonts w:hint="eastAsia"/>
          <w:szCs w:val="21"/>
        </w:rPr>
        <w:t>断键</w:t>
      </w:r>
      <w:r w:rsidR="006249B5">
        <w:rPr>
          <w:rFonts w:hint="eastAsia"/>
          <w:szCs w:val="21"/>
        </w:rPr>
        <w:t>—→</w:t>
      </w:r>
      <w:r w:rsidRPr="004425CB" w:rsidR="004425CB">
        <w:rPr>
          <w:rFonts w:hint="eastAsia"/>
          <w:szCs w:val="21"/>
        </w:rPr>
        <w:t>阳碳离子或半椅型的中间体糖</w:t>
      </w:r>
    </w:p>
    <w:p w:rsidR="00FA53CC" w:rsidRPr="008356D9" w:rsidP="008F7014">
      <w:pPr>
        <w:spacing w:line="240" w:lineRule="atLeast"/>
        <w:rPr>
          <w:rFonts w:hint="eastAsia"/>
          <w:b/>
          <w:szCs w:val="21"/>
        </w:rPr>
        <w:sectPr>
          <w:type w:val="nextPage"/>
          <w:pgSz w:w="11906" w:h="16838"/>
          <w:pgMar w:top="1162" w:right="1270" w:bottom="1162" w:left="1230" w:header="851" w:footer="992" w:gutter="0"/>
          <w:pgNumType w:start="5"/>
          <w:cols w:space="425"/>
          <w:titlePg w:val="0"/>
          <w:docGrid w:type="lines" w:linePitch="312"/>
        </w:sectPr>
      </w:pPr>
      <w:r w:rsidR="006400A6">
        <w:rPr>
          <w:rFonts w:hint="eastAsia"/>
          <w:b/>
          <w:szCs w:val="21"/>
        </w:rPr>
        <w:t>△</w:t>
      </w:r>
      <w:r w:rsidRPr="008356D9">
        <w:rPr>
          <w:rFonts w:hint="eastAsia"/>
          <w:b/>
          <w:szCs w:val="21"/>
        </w:rPr>
        <w:t>酸水解的规律：</w:t>
      </w:r>
    </w:p>
    <w:tbl>
      <w:tblPr>
        <w:tblStyle w:val="4"/>
        <w:tblW w:w="0" w:type="auto"/>
        <w:tblLook w:val="01E0"/>
      </w:tblPr>
      <w:tblGrid>
        <w:gridCol w:w="3688"/>
        <w:gridCol w:w="4704"/>
        <w:gridCol w:w="130"/>
      </w:tblGrid>
      <w:tr w:rsidTr="00595DC1">
        <w:tblPrEx>
          <w:tblW w:w="0" w:type="auto"/>
          <w:tblLook w:val="01E0"/>
        </w:tblPrEx>
        <w:tc>
          <w:tcPr>
            <w:tcW w:w="8522" w:type="dxa"/>
            <w:gridSpan w:val="3"/>
            <w:shd w:val="clear" w:color="auto" w:fill="E6E6E6"/>
          </w:tcPr>
          <w:p w:rsidR="008356D9" w:rsidP="008F7014">
            <w:pPr>
              <w:spacing w:line="240" w:lineRule="atLeast"/>
              <w:rPr>
                <w:rFonts w:hint="eastAsia"/>
                <w:szCs w:val="21"/>
              </w:rPr>
            </w:pPr>
            <w:r w:rsidRPr="00FA53CC">
              <w:rPr>
                <w:rFonts w:hint="eastAsia"/>
                <w:szCs w:val="21"/>
              </w:rPr>
              <w:t>⑴</w:t>
            </w:r>
            <w:r w:rsidRPr="00FA53CC">
              <w:rPr>
                <w:rFonts w:hint="eastAsia"/>
                <w:szCs w:val="21"/>
              </w:rPr>
              <w:t xml:space="preserve">苷原子不同，酸水解难易顺序： </w:t>
            </w:r>
            <w:r w:rsidRPr="00FA53CC">
              <w:rPr>
                <w:rFonts w:hint="eastAsia"/>
                <w:b/>
                <w:szCs w:val="21"/>
              </w:rPr>
              <w:t>C &gt; S &gt; O &gt; N</w:t>
            </w:r>
            <w:r w:rsidRPr="00FA53CC">
              <w:rPr>
                <w:rFonts w:hint="eastAsia"/>
                <w:szCs w:val="21"/>
              </w:rPr>
              <w:t>〔C-苷最难水解，从碱度比拟</w:t>
            </w:r>
            <w:r>
              <w:rPr>
                <w:rFonts w:hint="eastAsia"/>
                <w:szCs w:val="21"/>
              </w:rPr>
              <w:t>亦如此</w:t>
            </w:r>
            <w:r w:rsidRPr="00FA53CC">
              <w:rPr>
                <w:rFonts w:hint="eastAsia"/>
                <w:szCs w:val="21"/>
              </w:rPr>
              <w:t>〕</w:t>
            </w:r>
          </w:p>
        </w:tc>
      </w:tr>
      <w:tr w:rsidTr="00595DC1">
        <w:tblPrEx>
          <w:tblW w:w="0" w:type="auto"/>
          <w:tblLook w:val="01E0"/>
        </w:tblPrEx>
        <w:tc>
          <w:tcPr>
            <w:tcW w:w="8522" w:type="dxa"/>
            <w:gridSpan w:val="3"/>
            <w:tcBorders>
              <w:bottom w:val="single" w:sz="4" w:space="0" w:color="auto"/>
            </w:tcBorders>
          </w:tcPr>
          <w:p w:rsidR="008356D9" w:rsidP="008F7014">
            <w:pPr>
              <w:spacing w:line="240" w:lineRule="atLeast"/>
              <w:rPr>
                <w:rFonts w:hint="eastAsia"/>
                <w:szCs w:val="21"/>
              </w:rPr>
            </w:pPr>
            <w:r w:rsidRPr="00FA53CC">
              <w:rPr>
                <w:rFonts w:hint="eastAsia"/>
                <w:szCs w:val="21"/>
              </w:rPr>
              <w:t>⑵</w:t>
            </w:r>
            <w:r w:rsidRPr="00FA53CC">
              <w:rPr>
                <w:rFonts w:hint="eastAsia"/>
                <w:b/>
                <w:szCs w:val="21"/>
              </w:rPr>
              <w:t>呋喃糖苷</w:t>
            </w:r>
            <w:r w:rsidRPr="008356D9">
              <w:rPr>
                <w:rFonts w:hint="eastAsia"/>
                <w:szCs w:val="21"/>
              </w:rPr>
              <w:t>较</w:t>
            </w:r>
            <w:r w:rsidRPr="00FA53CC">
              <w:rPr>
                <w:rFonts w:hint="eastAsia"/>
                <w:b/>
                <w:szCs w:val="21"/>
              </w:rPr>
              <w:t>吡喃糖苷</w:t>
            </w:r>
            <w:r w:rsidRPr="008356D9">
              <w:rPr>
                <w:rFonts w:hint="eastAsia"/>
                <w:szCs w:val="21"/>
              </w:rPr>
              <w:t>易水解</w:t>
            </w:r>
            <w:r w:rsidRPr="00FA53CC">
              <w:rPr>
                <w:rFonts w:hint="eastAsia"/>
                <w:b/>
                <w:szCs w:val="21"/>
              </w:rPr>
              <w:t>。</w:t>
            </w:r>
            <w:r>
              <w:rPr>
                <w:rFonts w:hint="eastAsia"/>
                <w:szCs w:val="21"/>
              </w:rPr>
              <w:t>〔</w:t>
            </w:r>
            <w:r w:rsidRPr="00FA53CC">
              <w:rPr>
                <w:rFonts w:hint="eastAsia"/>
                <w:szCs w:val="21"/>
              </w:rPr>
              <w:t>因五元呋喃环的颊性使各取代基处在重叠位置，形成水解中间体可使张力减小，故有利于水解</w:t>
            </w:r>
            <w:r>
              <w:rPr>
                <w:rFonts w:hint="eastAsia"/>
                <w:szCs w:val="21"/>
              </w:rPr>
              <w:t>〕</w:t>
            </w:r>
          </w:p>
        </w:tc>
      </w:tr>
      <w:tr w:rsidTr="00595DC1">
        <w:tblPrEx>
          <w:tblW w:w="0" w:type="auto"/>
          <w:tblLook w:val="01E0"/>
        </w:tblPrEx>
        <w:tc>
          <w:tcPr>
            <w:tcW w:w="8522" w:type="dxa"/>
            <w:gridSpan w:val="3"/>
            <w:shd w:val="clear" w:color="auto" w:fill="E6E6E6"/>
          </w:tcPr>
          <w:p w:rsidR="008356D9" w:rsidP="008F7014">
            <w:pPr>
              <w:spacing w:line="240" w:lineRule="atLeast"/>
              <w:rPr>
                <w:rFonts w:hint="eastAsia"/>
                <w:szCs w:val="21"/>
              </w:rPr>
            </w:pPr>
            <w:r w:rsidRPr="00FA53CC">
              <w:rPr>
                <w:rFonts w:hint="eastAsia"/>
                <w:szCs w:val="21"/>
              </w:rPr>
              <w:t>⑶</w:t>
            </w:r>
            <w:r w:rsidRPr="008356D9">
              <w:rPr>
                <w:rFonts w:hint="eastAsia"/>
                <w:b/>
                <w:szCs w:val="21"/>
              </w:rPr>
              <w:t>酮糖</w:t>
            </w:r>
            <w:r w:rsidRPr="00FA53CC">
              <w:rPr>
                <w:rFonts w:hint="eastAsia"/>
                <w:szCs w:val="21"/>
              </w:rPr>
              <w:t>较</w:t>
            </w:r>
            <w:r w:rsidRPr="008356D9">
              <w:rPr>
                <w:rFonts w:hint="eastAsia"/>
                <w:b/>
                <w:szCs w:val="21"/>
              </w:rPr>
              <w:t>醛糖</w:t>
            </w:r>
            <w:r w:rsidRPr="00FA53CC">
              <w:rPr>
                <w:rFonts w:hint="eastAsia"/>
                <w:szCs w:val="21"/>
              </w:rPr>
              <w:t>易水解</w:t>
            </w:r>
            <w:r>
              <w:rPr>
                <w:rFonts w:hint="eastAsia"/>
                <w:szCs w:val="21"/>
              </w:rPr>
              <w:t>〔</w:t>
            </w:r>
            <w:r w:rsidRPr="00FA53CC">
              <w:rPr>
                <w:rFonts w:hint="eastAsia"/>
                <w:szCs w:val="21"/>
              </w:rPr>
              <w:t>酮糖多为呋喃结构，而且酮糖端基碳原子上有-CH2OH大基团取代，水解反响可使张力减小</w:t>
            </w:r>
            <w:r>
              <w:rPr>
                <w:rFonts w:hint="eastAsia"/>
                <w:szCs w:val="21"/>
              </w:rPr>
              <w:t>〕</w:t>
            </w:r>
          </w:p>
        </w:tc>
      </w:tr>
      <w:tr w:rsidTr="00595DC1">
        <w:tblPrEx>
          <w:tblW w:w="0" w:type="auto"/>
          <w:tblLook w:val="01E0"/>
        </w:tblPrEx>
        <w:tc>
          <w:tcPr>
            <w:tcW w:w="8522" w:type="dxa"/>
            <w:gridSpan w:val="3"/>
            <w:tcBorders>
              <w:bottom w:val="single" w:sz="4" w:space="0" w:color="auto"/>
            </w:tcBorders>
          </w:tcPr>
          <w:p w:rsidR="008356D9" w:rsidP="008F7014">
            <w:pPr>
              <w:spacing w:line="240" w:lineRule="atLeast"/>
              <w:rPr>
                <w:rFonts w:hint="eastAsia"/>
                <w:szCs w:val="21"/>
              </w:rPr>
            </w:pPr>
            <w:r w:rsidRPr="00FA53CC">
              <w:rPr>
                <w:rFonts w:hint="eastAsia"/>
                <w:szCs w:val="21"/>
              </w:rPr>
              <w:t>⑷</w:t>
            </w:r>
            <w:r w:rsidRPr="008356D9">
              <w:rPr>
                <w:rFonts w:hint="eastAsia"/>
                <w:b/>
                <w:szCs w:val="21"/>
              </w:rPr>
              <w:t>吡喃糖苷</w:t>
            </w:r>
            <w:r w:rsidRPr="00FA53CC">
              <w:rPr>
                <w:rFonts w:hint="eastAsia"/>
                <w:szCs w:val="21"/>
              </w:rPr>
              <w:t>中：</w:t>
            </w:r>
            <w:r w:rsidRPr="00FA53CC">
              <w:rPr>
                <w:rFonts w:hint="eastAsia"/>
                <w:szCs w:val="21"/>
              </w:rPr>
              <w:t>①</w:t>
            </w:r>
            <w:r w:rsidRPr="00FA53CC">
              <w:rPr>
                <w:rFonts w:hint="eastAsia"/>
                <w:szCs w:val="21"/>
              </w:rPr>
              <w:t>吡喃环C5</w:t>
            </w:r>
            <w:r>
              <w:rPr>
                <w:rFonts w:hint="eastAsia"/>
                <w:szCs w:val="21"/>
              </w:rPr>
              <w:t>-R</w:t>
            </w:r>
            <w:r w:rsidRPr="00FA53CC">
              <w:rPr>
                <w:rFonts w:hint="eastAsia"/>
                <w:szCs w:val="21"/>
              </w:rPr>
              <w:t>越大越难水解，水解速度为：</w:t>
            </w:r>
          </w:p>
          <w:p w:rsidR="008356D9" w:rsidRPr="00FA53CC" w:rsidP="008F7014">
            <w:pPr>
              <w:spacing w:line="240" w:lineRule="atLeast"/>
              <w:ind w:firstLine="945" w:firstLineChars="450"/>
              <w:rPr>
                <w:rFonts w:hint="eastAsia"/>
                <w:b/>
                <w:szCs w:val="21"/>
              </w:rPr>
            </w:pPr>
            <w:r w:rsidRPr="00FA53CC">
              <w:rPr>
                <w:rFonts w:hint="eastAsia"/>
                <w:b/>
                <w:szCs w:val="21"/>
              </w:rPr>
              <w:t xml:space="preserve">五碳糖 &gt; 甲基五碳糖 &gt; 六碳糖 &gt; 七碳糖 </w:t>
            </w:r>
          </w:p>
          <w:p w:rsidR="008356D9" w:rsidP="008F7014">
            <w:pPr>
              <w:spacing w:line="240" w:lineRule="atLeast"/>
              <w:rPr>
                <w:rFonts w:hint="eastAsia"/>
                <w:szCs w:val="21"/>
              </w:rPr>
            </w:pPr>
            <w:r w:rsidRPr="00FA53CC">
              <w:rPr>
                <w:rFonts w:hint="eastAsia"/>
                <w:szCs w:val="21"/>
              </w:rPr>
              <w:t xml:space="preserve">   </w:t>
            </w:r>
            <w:r w:rsidRPr="00FA53CC">
              <w:rPr>
                <w:rFonts w:hint="eastAsia"/>
                <w:szCs w:val="21"/>
              </w:rPr>
              <w:t>②</w:t>
            </w:r>
            <w:r w:rsidRPr="00FA53CC">
              <w:rPr>
                <w:rFonts w:hint="eastAsia"/>
                <w:szCs w:val="21"/>
              </w:rPr>
              <w:t>C5上有-COOH取代时，最难水解〔因诱导使苷原子电子密度降低〕</w:t>
            </w:r>
          </w:p>
        </w:tc>
      </w:tr>
      <w:tr w:rsidTr="00595DC1">
        <w:tblPrEx>
          <w:tblW w:w="0" w:type="auto"/>
          <w:tblLook w:val="01E0"/>
        </w:tblPrEx>
        <w:tc>
          <w:tcPr>
            <w:tcW w:w="8522" w:type="dxa"/>
            <w:gridSpan w:val="3"/>
            <w:shd w:val="clear" w:color="auto" w:fill="E6E6E6"/>
          </w:tcPr>
          <w:p w:rsidR="008356D9" w:rsidRPr="00FA53CC" w:rsidP="008F7014">
            <w:pPr>
              <w:spacing w:line="240" w:lineRule="atLeast"/>
              <w:rPr>
                <w:rFonts w:hint="eastAsia"/>
                <w:szCs w:val="21"/>
              </w:rPr>
            </w:pPr>
            <w:r w:rsidRPr="00FA53CC">
              <w:rPr>
                <w:rFonts w:hint="eastAsia"/>
                <w:szCs w:val="21"/>
              </w:rPr>
              <w:t>⑸</w:t>
            </w:r>
            <w:r w:rsidRPr="00FA53CC">
              <w:rPr>
                <w:rFonts w:hint="eastAsia"/>
                <w:szCs w:val="21"/>
              </w:rPr>
              <w:t>氨基取代的糖较-OH糖难水解，-OH糖又较去氧糖难水解。</w:t>
            </w:r>
          </w:p>
          <w:p w:rsidR="008356D9" w:rsidRPr="008356D9" w:rsidP="008F7014">
            <w:pPr>
              <w:spacing w:line="240" w:lineRule="atLeast"/>
              <w:rPr>
                <w:rFonts w:hint="eastAsia"/>
                <w:b/>
                <w:szCs w:val="21"/>
              </w:rPr>
            </w:pPr>
            <w:r w:rsidRPr="00FA53CC">
              <w:rPr>
                <w:rFonts w:hint="eastAsia"/>
                <w:b/>
                <w:szCs w:val="21"/>
              </w:rPr>
              <w:t xml:space="preserve">        2,6-二去氧糖 &gt; 2-去氧糖 &gt; 3-去氧糖 &gt; 羟基糖 &gt; 2-氨基糖</w:t>
            </w:r>
          </w:p>
        </w:tc>
      </w:tr>
      <w:tr w:rsidTr="00595DC1">
        <w:tblPrEx>
          <w:tblW w:w="0" w:type="auto"/>
          <w:tblLook w:val="01E0"/>
        </w:tblPrEx>
        <w:tc>
          <w:tcPr>
            <w:tcW w:w="8522" w:type="dxa"/>
            <w:gridSpan w:val="3"/>
            <w:tcBorders>
              <w:bottom w:val="single" w:sz="4" w:space="0" w:color="auto"/>
            </w:tcBorders>
          </w:tcPr>
          <w:p w:rsidR="008356D9" w:rsidRPr="00FA53CC" w:rsidP="008F7014">
            <w:pPr>
              <w:spacing w:line="240" w:lineRule="atLeast"/>
              <w:rPr>
                <w:rFonts w:hint="eastAsia"/>
                <w:szCs w:val="21"/>
              </w:rPr>
            </w:pPr>
            <w:r w:rsidRPr="00FA53CC">
              <w:rPr>
                <w:rFonts w:hint="eastAsia"/>
                <w:szCs w:val="21"/>
              </w:rPr>
              <w:t>⑹</w:t>
            </w:r>
            <w:r w:rsidRPr="00FA53CC">
              <w:rPr>
                <w:rFonts w:hint="eastAsia"/>
                <w:szCs w:val="21"/>
              </w:rPr>
              <w:t>N-苷易接受质子，但当N处于</w:t>
            </w:r>
            <w:r w:rsidRPr="008356D9">
              <w:rPr>
                <w:rFonts w:hint="eastAsia"/>
                <w:b/>
                <w:szCs w:val="21"/>
              </w:rPr>
              <w:t>酰胺或嘧啶</w:t>
            </w:r>
            <w:r w:rsidRPr="00FA53CC">
              <w:rPr>
                <w:rFonts w:hint="eastAsia"/>
                <w:szCs w:val="21"/>
              </w:rPr>
              <w:t>位置时，</w:t>
            </w:r>
            <w:r w:rsidRPr="008356D9">
              <w:rPr>
                <w:rFonts w:hint="eastAsia"/>
                <w:b/>
                <w:szCs w:val="21"/>
              </w:rPr>
              <w:t>N-苷</w:t>
            </w:r>
            <w:r w:rsidRPr="00FA53CC">
              <w:rPr>
                <w:rFonts w:hint="eastAsia"/>
                <w:szCs w:val="21"/>
              </w:rPr>
              <w:t>也难于用矿酸水解。</w:t>
            </w:r>
          </w:p>
          <w:p w:rsidR="008356D9" w:rsidRPr="00FA53CC" w:rsidP="008F7014">
            <w:pPr>
              <w:spacing w:line="240" w:lineRule="atLeast"/>
              <w:rPr>
                <w:rFonts w:hint="eastAsia"/>
                <w:szCs w:val="21"/>
              </w:rPr>
            </w:pPr>
            <w:r w:rsidRPr="00FA53CC">
              <w:rPr>
                <w:rFonts w:hint="eastAsia"/>
                <w:szCs w:val="21"/>
              </w:rPr>
              <w:t xml:space="preserve">    (吸电子共轭效应，减小了N上的电子云密度)</w:t>
            </w:r>
          </w:p>
        </w:tc>
      </w:tr>
      <w:tr w:rsidTr="00595DC1">
        <w:tblPrEx>
          <w:tblW w:w="0" w:type="auto"/>
          <w:tblLook w:val="01E0"/>
        </w:tblPrEx>
        <w:tc>
          <w:tcPr>
            <w:tcW w:w="8522" w:type="dxa"/>
            <w:gridSpan w:val="3"/>
            <w:shd w:val="clear" w:color="auto" w:fill="E6E6E6"/>
          </w:tcPr>
          <w:p w:rsidR="008356D9" w:rsidRPr="00FA53CC" w:rsidP="008F7014">
            <w:pPr>
              <w:spacing w:line="240" w:lineRule="atLeast"/>
              <w:rPr>
                <w:rFonts w:hint="eastAsia"/>
                <w:szCs w:val="21"/>
              </w:rPr>
            </w:pPr>
            <w:r w:rsidRPr="00FA53CC">
              <w:rPr>
                <w:rFonts w:hint="eastAsia"/>
                <w:szCs w:val="21"/>
              </w:rPr>
              <w:t>⑺</w:t>
            </w:r>
            <w:r w:rsidRPr="008356D9">
              <w:rPr>
                <w:rFonts w:hint="eastAsia"/>
                <w:b/>
                <w:szCs w:val="21"/>
              </w:rPr>
              <w:t>芳香属苷</w:t>
            </w:r>
            <w:r w:rsidRPr="00FA53CC">
              <w:rPr>
                <w:rFonts w:hint="eastAsia"/>
                <w:szCs w:val="21"/>
              </w:rPr>
              <w:t>较</w:t>
            </w:r>
            <w:r w:rsidRPr="008356D9">
              <w:rPr>
                <w:rFonts w:hint="eastAsia"/>
                <w:b/>
                <w:szCs w:val="21"/>
              </w:rPr>
              <w:t>脂肪属苷</w:t>
            </w:r>
            <w:r w:rsidRPr="00FA53CC">
              <w:rPr>
                <w:rFonts w:hint="eastAsia"/>
                <w:szCs w:val="21"/>
              </w:rPr>
              <w:t>易水解。如：酚苷 &gt; 萜苷、甾苷</w:t>
            </w:r>
          </w:p>
          <w:p w:rsidR="008356D9" w:rsidRPr="00FA53CC" w:rsidP="008F7014">
            <w:pPr>
              <w:spacing w:line="240" w:lineRule="atLeast"/>
              <w:rPr>
                <w:rFonts w:hint="eastAsia"/>
                <w:szCs w:val="21"/>
              </w:rPr>
            </w:pPr>
            <w:r w:rsidRPr="00FA53CC">
              <w:rPr>
                <w:rFonts w:hint="eastAsia"/>
                <w:szCs w:val="21"/>
              </w:rPr>
              <w:t>〔因苷元局部有供电结构，而脂肪属苷元无供电结构〕</w:t>
            </w:r>
          </w:p>
        </w:tc>
      </w:tr>
      <w:tr w:rsidTr="001B675D">
        <w:tblPrEx>
          <w:tblW w:w="0" w:type="auto"/>
          <w:tblLook w:val="01E0"/>
        </w:tblPrEx>
        <w:tc>
          <w:tcPr>
            <w:tcW w:w="8522" w:type="dxa"/>
            <w:gridSpan w:val="3"/>
            <w:tcBorders>
              <w:top w:val="nil"/>
            </w:tcBorders>
          </w:tcPr>
          <w:p w:rsidR="008356D9" w:rsidRPr="00FA53CC" w:rsidP="008F7014">
            <w:pPr>
              <w:spacing w:line="240" w:lineRule="atLeast"/>
              <w:rPr>
                <w:rFonts w:hint="eastAsia"/>
                <w:szCs w:val="21"/>
              </w:rPr>
            </w:pPr>
            <w:r w:rsidRPr="00FA53CC">
              <w:rPr>
                <w:rFonts w:hint="eastAsia"/>
                <w:szCs w:val="21"/>
              </w:rPr>
              <w:t>⑻</w:t>
            </w:r>
            <w:r w:rsidRPr="00FA53CC">
              <w:rPr>
                <w:rFonts w:hint="eastAsia"/>
                <w:szCs w:val="21"/>
              </w:rPr>
              <w:t>苷元为小基团</w:t>
            </w:r>
            <w:r>
              <w:rPr>
                <w:rFonts w:hint="eastAsia"/>
                <w:szCs w:val="21"/>
              </w:rPr>
              <w:t>时：</w:t>
            </w:r>
            <w:r w:rsidRPr="00FA53CC">
              <w:rPr>
                <w:rFonts w:hint="eastAsia"/>
                <w:szCs w:val="21"/>
              </w:rPr>
              <w:t>苷键横键比竖键易水解( e &gt; a )〔横键易质子化〕</w:t>
            </w:r>
          </w:p>
          <w:p w:rsidR="008356D9" w:rsidRPr="00FA53CC" w:rsidP="008F7014">
            <w:pPr>
              <w:spacing w:line="240" w:lineRule="atLeast"/>
              <w:rPr>
                <w:rFonts w:hint="eastAsia"/>
                <w:szCs w:val="21"/>
              </w:rPr>
            </w:pPr>
            <w:r w:rsidRPr="00FA53CC">
              <w:rPr>
                <w:rFonts w:hint="eastAsia"/>
                <w:szCs w:val="21"/>
              </w:rPr>
              <w:t xml:space="preserve">  苷元为大基团</w:t>
            </w:r>
            <w:r>
              <w:rPr>
                <w:rFonts w:hint="eastAsia"/>
                <w:szCs w:val="21"/>
              </w:rPr>
              <w:t>时：</w:t>
            </w:r>
            <w:r w:rsidRPr="00FA53CC">
              <w:rPr>
                <w:rFonts w:hint="eastAsia"/>
                <w:szCs w:val="21"/>
              </w:rPr>
              <w:t>苷键竖键比横键易水解( a &gt; e )〔苷的不稳定性促使其易水解〕</w:t>
            </w:r>
          </w:p>
        </w:tc>
      </w:tr>
      <w:tr w:rsidTr="00037B9D">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130" w:type="dxa"/>
          <w:trHeight w:val="204"/>
        </w:trPr>
        <w:tc>
          <w:tcPr>
            <w:tcW w:w="0" w:type="auto"/>
            <w:vMerge w:val="restart"/>
            <w:tcBorders>
              <w:top w:val="single" w:sz="4" w:space="0" w:color="auto"/>
            </w:tcBorders>
          </w:tcPr>
          <w:p w:rsidR="001B675D" w:rsidP="007A1E50">
            <w:pPr>
              <w:spacing w:line="240" w:lineRule="atLeast"/>
              <w:rPr>
                <w:rFonts w:hint="eastAsia"/>
                <w:bCs/>
                <w:szCs w:val="21"/>
              </w:rPr>
            </w:pPr>
            <w:r>
              <w:rPr>
                <w:rFonts w:hint="eastAsia"/>
                <w:b/>
                <w:szCs w:val="21"/>
              </w:rPr>
              <w:t>△</w:t>
            </w:r>
            <w:r>
              <w:rPr>
                <w:rFonts w:hint="eastAsia"/>
                <w:b/>
                <w:szCs w:val="21"/>
              </w:rPr>
              <w:t xml:space="preserve"> </w:t>
            </w:r>
            <w:r w:rsidRPr="006400A6">
              <w:rPr>
                <w:rFonts w:hint="eastAsia"/>
                <w:b/>
                <w:bCs/>
                <w:szCs w:val="21"/>
              </w:rPr>
              <w:t>酶催化水解反响</w:t>
            </w:r>
            <w:r w:rsidRPr="006400A6">
              <w:rPr>
                <w:rFonts w:hint="eastAsia"/>
                <w:bCs/>
                <w:szCs w:val="21"/>
              </w:rPr>
              <w:t>〔</w:t>
            </w:r>
            <w:r>
              <w:rPr>
                <w:rFonts w:hint="eastAsia"/>
                <w:bCs/>
                <w:szCs w:val="21"/>
              </w:rPr>
              <w:t>可获得原苷元〕</w:t>
            </w:r>
          </w:p>
          <w:tbl>
            <w:tblPr>
              <w:tblStyle w:val="4"/>
              <w:tblW w:w="0" w:type="auto"/>
              <w:tblLook w:val="01E0"/>
            </w:tblPr>
            <w:tblGrid>
              <w:gridCol w:w="1056"/>
              <w:gridCol w:w="1768"/>
            </w:tblGrid>
            <w:tr w:rsidTr="00595DC1">
              <w:tblPrEx>
                <w:tblW w:w="0" w:type="auto"/>
                <w:tblLook w:val="01E0"/>
              </w:tblPrEx>
              <w:tc>
                <w:tcPr>
                  <w:tcW w:w="0" w:type="auto"/>
                  <w:shd w:val="clear" w:color="auto" w:fill="E6E6E6"/>
                </w:tcPr>
                <w:p w:rsidR="001B675D" w:rsidP="001F7C53">
                  <w:pPr>
                    <w:spacing w:line="240" w:lineRule="atLeast"/>
                    <w:rPr>
                      <w:szCs w:val="21"/>
                    </w:rPr>
                  </w:pPr>
                  <w:r w:rsidRPr="006400A6">
                    <w:rPr>
                      <w:rFonts w:hint="eastAsia"/>
                      <w:szCs w:val="21"/>
                    </w:rPr>
                    <w:t>苦杏仁酶</w:t>
                  </w:r>
                </w:p>
              </w:tc>
              <w:tc>
                <w:tcPr>
                  <w:tcW w:w="0" w:type="auto"/>
                  <w:shd w:val="clear" w:color="auto" w:fill="E6E6E6"/>
                </w:tcPr>
                <w:p w:rsidR="001B675D" w:rsidP="001F7C53">
                  <w:pPr>
                    <w:spacing w:line="240" w:lineRule="atLeast"/>
                    <w:rPr>
                      <w:szCs w:val="21"/>
                    </w:rPr>
                  </w:pPr>
                  <w:r w:rsidRPr="006400A6">
                    <w:rPr>
                      <w:rFonts w:hint="eastAsia"/>
                      <w:szCs w:val="21"/>
                    </w:rPr>
                    <w:t>β</w:t>
                  </w:r>
                  <w:r w:rsidRPr="006400A6">
                    <w:rPr>
                      <w:rFonts w:hint="eastAsia"/>
                      <w:szCs w:val="21"/>
                    </w:rPr>
                    <w:t>-</w:t>
                  </w:r>
                  <w:r>
                    <w:rPr>
                      <w:rFonts w:hint="eastAsia"/>
                      <w:szCs w:val="21"/>
                    </w:rPr>
                    <w:t>六碳醛糖</w:t>
                  </w:r>
                  <w:r w:rsidRPr="006400A6">
                    <w:rPr>
                      <w:rFonts w:hint="eastAsia"/>
                      <w:szCs w:val="21"/>
                    </w:rPr>
                    <w:t>苷键</w:t>
                  </w:r>
                </w:p>
              </w:tc>
            </w:tr>
            <w:tr w:rsidTr="00595DC1">
              <w:tblPrEx>
                <w:tblW w:w="0" w:type="auto"/>
                <w:tblLook w:val="01E0"/>
              </w:tblPrEx>
              <w:tc>
                <w:tcPr>
                  <w:tcW w:w="0" w:type="auto"/>
                  <w:tcBorders>
                    <w:bottom w:val="single" w:sz="4" w:space="0" w:color="auto"/>
                  </w:tcBorders>
                </w:tcPr>
                <w:p w:rsidR="001B675D" w:rsidP="001F7C53">
                  <w:pPr>
                    <w:spacing w:line="240" w:lineRule="atLeast"/>
                    <w:rPr>
                      <w:szCs w:val="21"/>
                    </w:rPr>
                  </w:pPr>
                  <w:r w:rsidRPr="006400A6">
                    <w:rPr>
                      <w:rFonts w:hint="eastAsia"/>
                      <w:szCs w:val="21"/>
                    </w:rPr>
                    <w:t>纤维素酶</w:t>
                  </w:r>
                </w:p>
              </w:tc>
              <w:tc>
                <w:tcPr>
                  <w:tcW w:w="0" w:type="auto"/>
                  <w:tcBorders>
                    <w:bottom w:val="single" w:sz="4" w:space="0" w:color="auto"/>
                  </w:tcBorders>
                </w:tcPr>
                <w:p w:rsidR="001B675D" w:rsidP="001F7C53">
                  <w:pPr>
                    <w:spacing w:line="240" w:lineRule="atLeast"/>
                    <w:rPr>
                      <w:szCs w:val="21"/>
                    </w:rPr>
                  </w:pPr>
                  <w:r w:rsidRPr="006400A6">
                    <w:rPr>
                      <w:rFonts w:hint="eastAsia"/>
                      <w:szCs w:val="21"/>
                    </w:rPr>
                    <w:t>β</w:t>
                  </w:r>
                  <w:r w:rsidRPr="006400A6">
                    <w:rPr>
                      <w:rFonts w:hint="eastAsia"/>
                      <w:szCs w:val="21"/>
                    </w:rPr>
                    <w:t>-</w:t>
                  </w:r>
                  <w:r>
                    <w:rPr>
                      <w:rFonts w:hint="eastAsia"/>
                      <w:szCs w:val="21"/>
                    </w:rPr>
                    <w:t>D-</w:t>
                  </w:r>
                  <w:r w:rsidRPr="006400A6">
                    <w:rPr>
                      <w:rFonts w:hint="eastAsia"/>
                      <w:szCs w:val="21"/>
                    </w:rPr>
                    <w:t>葡萄糖苷键</w:t>
                  </w:r>
                </w:p>
              </w:tc>
            </w:tr>
            <w:tr w:rsidTr="00595DC1">
              <w:tblPrEx>
                <w:tblW w:w="0" w:type="auto"/>
                <w:tblLook w:val="01E0"/>
              </w:tblPrEx>
              <w:tc>
                <w:tcPr>
                  <w:tcW w:w="0" w:type="auto"/>
                  <w:shd w:val="clear" w:color="auto" w:fill="E6E6E6"/>
                </w:tcPr>
                <w:p w:rsidR="001B675D" w:rsidP="001F7C53">
                  <w:pPr>
                    <w:spacing w:line="240" w:lineRule="atLeast"/>
                    <w:rPr>
                      <w:szCs w:val="21"/>
                    </w:rPr>
                  </w:pPr>
                  <w:r w:rsidRPr="006400A6">
                    <w:rPr>
                      <w:rFonts w:hint="eastAsia"/>
                      <w:szCs w:val="21"/>
                    </w:rPr>
                    <w:t>麦芽糖酶</w:t>
                  </w:r>
                </w:p>
              </w:tc>
              <w:tc>
                <w:tcPr>
                  <w:tcW w:w="0" w:type="auto"/>
                  <w:shd w:val="clear" w:color="auto" w:fill="E6E6E6"/>
                </w:tcPr>
                <w:p w:rsidR="001B675D" w:rsidP="001F7C53">
                  <w:pPr>
                    <w:spacing w:line="240" w:lineRule="atLeast"/>
                    <w:rPr>
                      <w:szCs w:val="21"/>
                    </w:rPr>
                  </w:pPr>
                  <w:r w:rsidRPr="006400A6">
                    <w:rPr>
                      <w:rFonts w:hint="eastAsia"/>
                      <w:szCs w:val="21"/>
                    </w:rPr>
                    <w:t>α</w:t>
                  </w:r>
                  <w:r w:rsidRPr="006400A6">
                    <w:rPr>
                      <w:rFonts w:hint="eastAsia"/>
                      <w:szCs w:val="21"/>
                    </w:rPr>
                    <w:t>-</w:t>
                  </w:r>
                  <w:r>
                    <w:rPr>
                      <w:rFonts w:hint="eastAsia"/>
                      <w:szCs w:val="21"/>
                    </w:rPr>
                    <w:t>D-</w:t>
                  </w:r>
                  <w:r w:rsidRPr="006400A6">
                    <w:rPr>
                      <w:rFonts w:hint="eastAsia"/>
                      <w:szCs w:val="21"/>
                    </w:rPr>
                    <w:t>葡萄糖苷键</w:t>
                  </w:r>
                </w:p>
              </w:tc>
            </w:tr>
            <w:tr w:rsidTr="00595DC1">
              <w:tblPrEx>
                <w:tblW w:w="0" w:type="auto"/>
                <w:tblLook w:val="01E0"/>
              </w:tblPrEx>
              <w:tc>
                <w:tcPr>
                  <w:tcW w:w="0" w:type="auto"/>
                  <w:tcBorders>
                    <w:bottom w:val="single" w:sz="4" w:space="0" w:color="auto"/>
                  </w:tcBorders>
                </w:tcPr>
                <w:p w:rsidR="001B675D" w:rsidRPr="006400A6" w:rsidP="001F7C53">
                  <w:pPr>
                    <w:spacing w:line="240" w:lineRule="atLeast"/>
                    <w:rPr>
                      <w:rFonts w:hint="eastAsia"/>
                      <w:szCs w:val="21"/>
                    </w:rPr>
                  </w:pPr>
                  <w:r w:rsidRPr="006400A6">
                    <w:rPr>
                      <w:rFonts w:hint="eastAsia"/>
                      <w:szCs w:val="21"/>
                    </w:rPr>
                    <w:t>转化糖酶</w:t>
                  </w:r>
                </w:p>
              </w:tc>
              <w:tc>
                <w:tcPr>
                  <w:tcW w:w="0" w:type="auto"/>
                  <w:tcBorders>
                    <w:bottom w:val="single" w:sz="4" w:space="0" w:color="auto"/>
                  </w:tcBorders>
                </w:tcPr>
                <w:p w:rsidR="001B675D" w:rsidP="001F7C53">
                  <w:pPr>
                    <w:spacing w:line="240" w:lineRule="atLeast"/>
                    <w:rPr>
                      <w:szCs w:val="21"/>
                    </w:rPr>
                  </w:pPr>
                  <w:r w:rsidRPr="006400A6">
                    <w:rPr>
                      <w:rFonts w:hint="eastAsia"/>
                      <w:szCs w:val="21"/>
                    </w:rPr>
                    <w:t>β</w:t>
                  </w:r>
                  <w:r w:rsidRPr="006400A6">
                    <w:rPr>
                      <w:rFonts w:hint="eastAsia"/>
                      <w:szCs w:val="21"/>
                    </w:rPr>
                    <w:t>-果糖苷键</w:t>
                  </w:r>
                </w:p>
              </w:tc>
            </w:tr>
            <w:tr w:rsidTr="00595DC1">
              <w:tblPrEx>
                <w:tblW w:w="0" w:type="auto"/>
                <w:tblLook w:val="01E0"/>
              </w:tblPrEx>
              <w:tc>
                <w:tcPr>
                  <w:tcW w:w="0" w:type="auto"/>
                  <w:shd w:val="clear" w:color="auto" w:fill="E6E6E6"/>
                </w:tcPr>
                <w:p w:rsidR="001B675D" w:rsidRPr="006400A6" w:rsidP="001F7C53">
                  <w:pPr>
                    <w:spacing w:line="240" w:lineRule="atLeast"/>
                    <w:rPr>
                      <w:rFonts w:hint="eastAsia"/>
                      <w:szCs w:val="21"/>
                    </w:rPr>
                  </w:pPr>
                  <w:r>
                    <w:rPr>
                      <w:rFonts w:hint="eastAsia"/>
                      <w:szCs w:val="21"/>
                    </w:rPr>
                    <w:t>蜗牛酶</w:t>
                  </w:r>
                </w:p>
              </w:tc>
              <w:tc>
                <w:tcPr>
                  <w:tcW w:w="0" w:type="auto"/>
                  <w:shd w:val="clear" w:color="auto" w:fill="E6E6E6"/>
                </w:tcPr>
                <w:p w:rsidR="001B675D" w:rsidRPr="006400A6" w:rsidP="001F7C53">
                  <w:pPr>
                    <w:spacing w:line="240" w:lineRule="atLeast"/>
                    <w:rPr>
                      <w:rFonts w:hint="eastAsia"/>
                      <w:szCs w:val="21"/>
                    </w:rPr>
                  </w:pPr>
                  <w:r>
                    <w:rPr>
                      <w:rFonts w:hint="eastAsia"/>
                      <w:szCs w:val="21"/>
                    </w:rPr>
                    <w:t>β</w:t>
                  </w:r>
                  <w:r>
                    <w:rPr>
                      <w:rFonts w:hint="eastAsia"/>
                      <w:szCs w:val="21"/>
                    </w:rPr>
                    <w:t>-苷键</w:t>
                  </w:r>
                </w:p>
              </w:tc>
            </w:tr>
          </w:tbl>
          <w:p w:rsidR="001B675D" w:rsidP="008F7014">
            <w:pPr>
              <w:spacing w:line="240" w:lineRule="atLeast"/>
              <w:rPr>
                <w:rFonts w:hint="eastAsia"/>
                <w:szCs w:val="21"/>
              </w:rPr>
            </w:pPr>
          </w:p>
        </w:tc>
        <w:tc>
          <w:tcPr>
            <w:tcW w:w="0" w:type="auto"/>
            <w:tcBorders>
              <w:bottom w:val="single" w:sz="4" w:space="0" w:color="auto"/>
            </w:tcBorders>
          </w:tcPr>
          <w:p w:rsidR="001B675D" w:rsidP="008F7014">
            <w:pPr>
              <w:spacing w:line="240" w:lineRule="atLeast"/>
              <w:rPr>
                <w:rFonts w:hint="eastAsia"/>
                <w:szCs w:val="21"/>
              </w:rPr>
            </w:pPr>
          </w:p>
        </w:tc>
      </w:tr>
      <w:tr w:rsidTr="001B675D">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130" w:type="dxa"/>
          <w:trHeight w:val="917"/>
        </w:trPr>
        <w:tc>
          <w:tcPr>
            <w:tcW w:w="0" w:type="auto"/>
            <w:vMerge/>
            <w:tcBorders>
              <w:right w:val="single" w:sz="4" w:space="0" w:color="auto"/>
            </w:tcBorders>
          </w:tcPr>
          <w:p w:rsidR="001B675D" w:rsidP="007A1E50">
            <w:pPr>
              <w:spacing w:line="240" w:lineRule="atLeast"/>
              <w:rPr>
                <w:rFonts w:hint="eastAsia"/>
                <w:b/>
                <w:szCs w:val="21"/>
              </w:rPr>
            </w:pPr>
          </w:p>
        </w:tc>
        <w:tc>
          <w:tcPr>
            <w:tcW w:w="0" w:type="auto"/>
            <w:tcBorders>
              <w:top w:val="single" w:sz="4" w:space="0" w:color="auto"/>
              <w:left w:val="single" w:sz="4" w:space="0" w:color="auto"/>
              <w:bottom w:val="single" w:sz="4" w:space="0" w:color="auto"/>
              <w:right w:val="single" w:sz="4" w:space="0" w:color="auto"/>
            </w:tcBorders>
          </w:tcPr>
          <w:p w:rsidR="001B675D" w:rsidP="007A1E50">
            <w:pPr>
              <w:spacing w:line="240" w:lineRule="atLeast"/>
              <w:rPr>
                <w:rFonts w:hint="eastAsia"/>
                <w:b/>
                <w:szCs w:val="21"/>
              </w:rPr>
            </w:pPr>
            <w:r>
              <w:rPr>
                <w:rFonts w:hint="eastAsia"/>
                <w:b/>
                <w:szCs w:val="21"/>
              </w:rPr>
              <w:t>△</w:t>
            </w:r>
            <w:r>
              <w:rPr>
                <w:rFonts w:hint="eastAsia"/>
                <w:b/>
                <w:szCs w:val="21"/>
              </w:rPr>
              <w:t xml:space="preserve"> </w:t>
            </w:r>
            <w:r w:rsidRPr="00254254">
              <w:rPr>
                <w:rFonts w:hint="eastAsia"/>
                <w:b/>
                <w:szCs w:val="21"/>
              </w:rPr>
              <w:t>氧化开裂法〔Smith降解法〕</w:t>
            </w:r>
            <w:r>
              <w:rPr>
                <w:rFonts w:hint="eastAsia"/>
                <w:b/>
                <w:szCs w:val="21"/>
              </w:rPr>
              <w:t>→</w:t>
            </w:r>
            <w:r w:rsidRPr="006400A6">
              <w:rPr>
                <w:rFonts w:hint="eastAsia"/>
                <w:szCs w:val="21"/>
              </w:rPr>
              <w:t>可得到</w:t>
            </w:r>
            <w:r w:rsidRPr="00254254">
              <w:rPr>
                <w:rFonts w:hint="eastAsia"/>
                <w:b/>
                <w:szCs w:val="21"/>
              </w:rPr>
              <w:t>原苷元</w:t>
            </w:r>
          </w:p>
          <w:p w:rsidR="001B675D" w:rsidRPr="000C6F0E" w:rsidP="001B675D">
            <w:pPr>
              <w:pBdr>
                <w:left w:val="single" w:sz="4" w:space="4" w:color="auto"/>
                <w:right w:val="single" w:sz="4" w:space="4" w:color="auto"/>
              </w:pBdr>
              <w:spacing w:line="240" w:lineRule="atLeast"/>
              <w:rPr>
                <w:rFonts w:hint="eastAsia"/>
                <w:b/>
                <w:szCs w:val="21"/>
              </w:rPr>
            </w:pPr>
            <w:r w:rsidRPr="006400A6">
              <w:rPr>
                <w:rFonts w:hint="eastAsia"/>
                <w:szCs w:val="21"/>
              </w:rPr>
              <w:t>〔除酶解外，其它方法可能得到的是次级苷元〕</w:t>
            </w:r>
          </w:p>
          <w:p w:rsidR="001B675D" w:rsidP="001B675D">
            <w:pPr>
              <w:pBdr>
                <w:left w:val="single" w:sz="4" w:space="4" w:color="auto"/>
                <w:right w:val="single" w:sz="4" w:space="4" w:color="auto"/>
              </w:pBdr>
              <w:spacing w:line="240" w:lineRule="atLeast"/>
              <w:rPr>
                <w:rFonts w:hint="eastAsia"/>
                <w:b/>
                <w:szCs w:val="21"/>
              </w:rPr>
            </w:pPr>
            <w:r w:rsidRPr="006400A6">
              <w:rPr>
                <w:rFonts w:hint="eastAsia"/>
                <w:szCs w:val="21"/>
              </w:rPr>
              <w:t>试剂：</w:t>
            </w:r>
            <w:r w:rsidRPr="00254254">
              <w:rPr>
                <w:rFonts w:hint="eastAsia"/>
                <w:b/>
                <w:szCs w:val="21"/>
              </w:rPr>
              <w:t>过碘酸(HIO4)、四氢硼钠(NaBH4)、稀酸</w:t>
            </w:r>
          </w:p>
          <w:p w:rsidR="00037B9D" w:rsidRPr="00037B9D" w:rsidP="001B675D">
            <w:pPr>
              <w:pBdr>
                <w:left w:val="single" w:sz="4" w:space="4" w:color="auto"/>
                <w:right w:val="single" w:sz="4" w:space="4" w:color="auto"/>
              </w:pBdr>
              <w:spacing w:line="240" w:lineRule="atLeast"/>
              <w:rPr>
                <w:rFonts w:hint="eastAsia"/>
                <w:b/>
                <w:szCs w:val="21"/>
              </w:rPr>
            </w:pPr>
            <w:r w:rsidRPr="00037B9D">
              <w:rPr>
                <w:rFonts w:hint="eastAsia"/>
                <w:b/>
                <w:szCs w:val="21"/>
              </w:rPr>
              <w:t>适用于苷元不稳定的苷和碳苷的裂解</w:t>
            </w:r>
          </w:p>
        </w:tc>
      </w:tr>
      <w:tr w:rsidTr="001B675D">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130" w:type="dxa"/>
          <w:trHeight w:val="285"/>
        </w:trPr>
        <w:tc>
          <w:tcPr>
            <w:tcW w:w="0" w:type="auto"/>
            <w:vMerge/>
          </w:tcPr>
          <w:p w:rsidR="001B675D" w:rsidP="007A1E50">
            <w:pPr>
              <w:spacing w:line="240" w:lineRule="atLeast"/>
              <w:rPr>
                <w:rFonts w:hint="eastAsia"/>
                <w:b/>
                <w:szCs w:val="21"/>
              </w:rPr>
            </w:pPr>
          </w:p>
        </w:tc>
        <w:tc>
          <w:tcPr>
            <w:tcW w:w="0" w:type="auto"/>
            <w:tcBorders>
              <w:top w:val="single" w:sz="4" w:space="0" w:color="auto"/>
            </w:tcBorders>
          </w:tcPr>
          <w:p w:rsidR="001B675D" w:rsidP="008F7014">
            <w:pPr>
              <w:spacing w:line="240" w:lineRule="atLeast"/>
              <w:rPr>
                <w:rFonts w:hint="eastAsia"/>
                <w:b/>
                <w:szCs w:val="21"/>
              </w:rPr>
            </w:pPr>
          </w:p>
        </w:tc>
      </w:tr>
    </w:tbl>
    <w:p w:rsidR="006249B5" w:rsidP="008F7014">
      <w:pPr>
        <w:spacing w:line="240" w:lineRule="atLeast"/>
        <w:rPr>
          <w:rFonts w:hint="eastAsia"/>
          <w:b/>
          <w:szCs w:val="21"/>
        </w:rPr>
      </w:pPr>
      <w:r w:rsidR="00430784">
        <w:rPr>
          <w:rFonts w:hint="eastAsia"/>
          <w:b/>
          <w:szCs w:val="21"/>
        </w:rPr>
        <w:t>△</w:t>
      </w:r>
      <w:r w:rsidRPr="006249B5">
        <w:rPr>
          <w:rFonts w:hint="eastAsia"/>
          <w:b/>
          <w:szCs w:val="21"/>
        </w:rPr>
        <w:t>乙酰解反响</w:t>
      </w:r>
    </w:p>
    <w:tbl>
      <w:tblPr>
        <w:tblStyle w:val="4"/>
        <w:tblW w:w="0" w:type="auto"/>
        <w:tblLook w:val="01E0"/>
      </w:tblPr>
      <w:tblGrid>
        <w:gridCol w:w="1056"/>
        <w:gridCol w:w="6890"/>
      </w:tblGrid>
      <w:tr w:rsidTr="00595DC1">
        <w:tblPrEx>
          <w:tblW w:w="0" w:type="auto"/>
          <w:tblLook w:val="01E0"/>
        </w:tblPrEx>
        <w:tc>
          <w:tcPr>
            <w:tcW w:w="0" w:type="auto"/>
            <w:shd w:val="clear" w:color="auto" w:fill="E6E6E6"/>
          </w:tcPr>
          <w:p w:rsidR="006249B5" w:rsidP="008F7014">
            <w:pPr>
              <w:spacing w:line="240" w:lineRule="atLeast"/>
              <w:rPr>
                <w:rFonts w:hint="eastAsia"/>
                <w:szCs w:val="21"/>
              </w:rPr>
            </w:pPr>
            <w:r w:rsidRPr="006249B5">
              <w:rPr>
                <w:rFonts w:hint="eastAsia"/>
                <w:szCs w:val="21"/>
              </w:rPr>
              <w:t>常用试剂</w:t>
            </w:r>
          </w:p>
        </w:tc>
        <w:tc>
          <w:tcPr>
            <w:tcW w:w="0" w:type="auto"/>
            <w:shd w:val="clear" w:color="auto" w:fill="E6E6E6"/>
          </w:tcPr>
          <w:p w:rsidR="006249B5" w:rsidP="008F7014">
            <w:pPr>
              <w:spacing w:line="240" w:lineRule="atLeast"/>
              <w:rPr>
                <w:rFonts w:hint="eastAsia"/>
                <w:szCs w:val="21"/>
              </w:rPr>
            </w:pPr>
            <w:r w:rsidRPr="006249B5" w:rsidR="00DB360F">
              <w:rPr>
                <w:rFonts w:hint="eastAsia"/>
                <w:szCs w:val="21"/>
              </w:rPr>
              <w:t>醋酐 + 酸</w:t>
            </w:r>
            <w:r w:rsidR="00DB360F">
              <w:rPr>
                <w:rFonts w:hint="eastAsia"/>
                <w:szCs w:val="21"/>
              </w:rPr>
              <w:t>【</w:t>
            </w:r>
            <w:r w:rsidRPr="006249B5" w:rsidR="00DB360F">
              <w:rPr>
                <w:rFonts w:hint="eastAsia"/>
                <w:szCs w:val="21"/>
              </w:rPr>
              <w:t>H</w:t>
            </w:r>
            <w:r w:rsidRPr="006249B5" w:rsidR="00DB360F">
              <w:rPr>
                <w:rFonts w:hint="eastAsia"/>
                <w:sz w:val="15"/>
                <w:szCs w:val="15"/>
              </w:rPr>
              <w:t>2</w:t>
            </w:r>
            <w:r w:rsidRPr="006249B5" w:rsidR="00DB360F">
              <w:rPr>
                <w:rFonts w:hint="eastAsia"/>
                <w:szCs w:val="21"/>
              </w:rPr>
              <w:t>SO</w:t>
            </w:r>
            <w:r w:rsidRPr="006249B5" w:rsidR="00DB360F">
              <w:rPr>
                <w:rFonts w:hint="eastAsia"/>
                <w:sz w:val="15"/>
                <w:szCs w:val="15"/>
              </w:rPr>
              <w:t>4</w:t>
            </w:r>
            <w:r w:rsidRPr="006249B5" w:rsidR="00DB360F">
              <w:rPr>
                <w:rFonts w:hint="eastAsia"/>
                <w:szCs w:val="21"/>
              </w:rPr>
              <w:t>、HClO</w:t>
            </w:r>
            <w:r w:rsidRPr="006249B5" w:rsidR="00DB360F">
              <w:rPr>
                <w:rFonts w:hint="eastAsia"/>
                <w:sz w:val="15"/>
                <w:szCs w:val="15"/>
              </w:rPr>
              <w:t>4</w:t>
            </w:r>
            <w:r w:rsidRPr="006249B5" w:rsidR="00DB360F">
              <w:rPr>
                <w:rFonts w:hint="eastAsia"/>
                <w:szCs w:val="21"/>
              </w:rPr>
              <w:t>、CF</w:t>
            </w:r>
            <w:r w:rsidRPr="006249B5" w:rsidR="00DB360F">
              <w:rPr>
                <w:rFonts w:hint="eastAsia"/>
                <w:sz w:val="15"/>
                <w:szCs w:val="15"/>
              </w:rPr>
              <w:t>3</w:t>
            </w:r>
            <w:r w:rsidRPr="006249B5" w:rsidR="00DB360F">
              <w:rPr>
                <w:rFonts w:hint="eastAsia"/>
                <w:szCs w:val="21"/>
              </w:rPr>
              <w:t>COOH或Lewis酸〔ZnCl</w:t>
            </w:r>
            <w:r w:rsidRPr="006249B5" w:rsidR="00DB360F">
              <w:rPr>
                <w:rFonts w:hint="eastAsia"/>
                <w:sz w:val="15"/>
                <w:szCs w:val="15"/>
              </w:rPr>
              <w:t>2</w:t>
            </w:r>
            <w:r w:rsidRPr="006249B5" w:rsidR="00DB360F">
              <w:rPr>
                <w:rFonts w:hint="eastAsia"/>
                <w:szCs w:val="21"/>
              </w:rPr>
              <w:t>、BF</w:t>
            </w:r>
            <w:r w:rsidRPr="006249B5" w:rsidR="00DB360F">
              <w:rPr>
                <w:rFonts w:hint="eastAsia"/>
                <w:sz w:val="15"/>
                <w:szCs w:val="15"/>
              </w:rPr>
              <w:t>3</w:t>
            </w:r>
            <w:r w:rsidRPr="006249B5" w:rsidR="00DB360F">
              <w:rPr>
                <w:rFonts w:hint="eastAsia"/>
                <w:szCs w:val="21"/>
              </w:rPr>
              <w:t>〕等</w:t>
            </w:r>
            <w:r w:rsidR="00DB360F">
              <w:rPr>
                <w:rFonts w:hint="eastAsia"/>
                <w:szCs w:val="21"/>
              </w:rPr>
              <w:t>】</w:t>
            </w:r>
          </w:p>
        </w:tc>
      </w:tr>
      <w:tr w:rsidTr="00595DC1">
        <w:tblPrEx>
          <w:tblW w:w="0" w:type="auto"/>
          <w:tblLook w:val="01E0"/>
        </w:tblPrEx>
        <w:tc>
          <w:tcPr>
            <w:tcW w:w="0" w:type="auto"/>
            <w:tcBorders>
              <w:bottom w:val="single" w:sz="4" w:space="0" w:color="auto"/>
            </w:tcBorders>
          </w:tcPr>
          <w:p w:rsidR="006249B5" w:rsidP="008F7014">
            <w:pPr>
              <w:spacing w:line="240" w:lineRule="atLeast"/>
              <w:rPr>
                <w:rFonts w:hint="eastAsia"/>
                <w:szCs w:val="21"/>
              </w:rPr>
            </w:pPr>
            <w:r w:rsidRPr="006249B5" w:rsidR="00DB360F">
              <w:rPr>
                <w:rFonts w:hint="eastAsia"/>
                <w:szCs w:val="21"/>
              </w:rPr>
              <w:t>反响条件</w:t>
            </w:r>
          </w:p>
        </w:tc>
        <w:tc>
          <w:tcPr>
            <w:tcW w:w="0" w:type="auto"/>
            <w:tcBorders>
              <w:bottom w:val="single" w:sz="4" w:space="0" w:color="auto"/>
            </w:tcBorders>
          </w:tcPr>
          <w:p w:rsidR="006249B5" w:rsidP="008F7014">
            <w:pPr>
              <w:spacing w:line="240" w:lineRule="atLeast"/>
              <w:rPr>
                <w:rFonts w:hint="eastAsia"/>
                <w:szCs w:val="21"/>
              </w:rPr>
            </w:pPr>
            <w:r w:rsidRPr="006249B5" w:rsidR="00DB360F">
              <w:rPr>
                <w:rFonts w:hint="eastAsia"/>
                <w:szCs w:val="21"/>
              </w:rPr>
              <w:t>一般是在室温放置数天</w:t>
            </w:r>
          </w:p>
        </w:tc>
      </w:tr>
      <w:tr w:rsidTr="00595DC1">
        <w:tblPrEx>
          <w:tblW w:w="0" w:type="auto"/>
          <w:tblLook w:val="01E0"/>
        </w:tblPrEx>
        <w:tc>
          <w:tcPr>
            <w:tcW w:w="0" w:type="auto"/>
            <w:shd w:val="clear" w:color="auto" w:fill="E6E6E6"/>
          </w:tcPr>
          <w:p w:rsidR="006249B5" w:rsidP="008F7014">
            <w:pPr>
              <w:spacing w:line="240" w:lineRule="atLeast"/>
              <w:rPr>
                <w:rFonts w:hint="eastAsia"/>
                <w:szCs w:val="21"/>
              </w:rPr>
            </w:pPr>
            <w:r w:rsidRPr="006249B5" w:rsidR="00DB360F">
              <w:rPr>
                <w:rFonts w:hint="eastAsia"/>
                <w:szCs w:val="21"/>
              </w:rPr>
              <w:t>反响机理</w:t>
            </w:r>
          </w:p>
        </w:tc>
        <w:tc>
          <w:tcPr>
            <w:tcW w:w="0" w:type="auto"/>
            <w:shd w:val="clear" w:color="auto" w:fill="E6E6E6"/>
          </w:tcPr>
          <w:p w:rsidR="006249B5" w:rsidP="008F7014">
            <w:pPr>
              <w:spacing w:line="240" w:lineRule="atLeast"/>
              <w:rPr>
                <w:rFonts w:hint="eastAsia"/>
                <w:szCs w:val="21"/>
              </w:rPr>
            </w:pPr>
            <w:r w:rsidRPr="006249B5" w:rsidR="00DB360F">
              <w:rPr>
                <w:rFonts w:hint="eastAsia"/>
                <w:szCs w:val="21"/>
              </w:rPr>
              <w:t>与酸催化水解相似，以CH3CO+(乙酰基，Ac〕为进攻基团</w:t>
            </w:r>
          </w:p>
        </w:tc>
      </w:tr>
      <w:tr w:rsidTr="00595DC1">
        <w:tblPrEx>
          <w:tblW w:w="0" w:type="auto"/>
          <w:tblLook w:val="01E0"/>
        </w:tblPrEx>
        <w:tc>
          <w:tcPr>
            <w:tcW w:w="0" w:type="auto"/>
            <w:tcBorders>
              <w:bottom w:val="single" w:sz="4" w:space="0" w:color="auto"/>
            </w:tcBorders>
          </w:tcPr>
          <w:p w:rsidR="006249B5" w:rsidP="008F7014">
            <w:pPr>
              <w:spacing w:line="240" w:lineRule="atLeast"/>
              <w:rPr>
                <w:rFonts w:hint="eastAsia"/>
                <w:szCs w:val="21"/>
              </w:rPr>
            </w:pPr>
            <w:r w:rsidRPr="006249B5" w:rsidR="00DB360F">
              <w:rPr>
                <w:rFonts w:hint="eastAsia"/>
                <w:szCs w:val="21"/>
              </w:rPr>
              <w:t>反响速率</w:t>
            </w:r>
          </w:p>
        </w:tc>
        <w:tc>
          <w:tcPr>
            <w:tcW w:w="0" w:type="auto"/>
            <w:tcBorders>
              <w:bottom w:val="single" w:sz="4" w:space="0" w:color="auto"/>
            </w:tcBorders>
          </w:tcPr>
          <w:p w:rsidR="00DB360F" w:rsidRPr="006249B5" w:rsidP="008F7014">
            <w:pPr>
              <w:spacing w:line="240" w:lineRule="atLeast"/>
              <w:rPr>
                <w:rFonts w:hint="eastAsia"/>
                <w:szCs w:val="21"/>
              </w:rPr>
            </w:pPr>
            <w:r w:rsidRPr="006249B5">
              <w:rPr>
                <w:rFonts w:hint="eastAsia"/>
                <w:szCs w:val="21"/>
              </w:rPr>
              <w:t>⑴</w:t>
            </w:r>
            <w:r w:rsidRPr="006249B5">
              <w:rPr>
                <w:rFonts w:hint="eastAsia"/>
                <w:szCs w:val="21"/>
              </w:rPr>
              <w:t>苷键邻位有电负性强的基团〔如环氧基〕可使反响变慢。</w:t>
            </w:r>
          </w:p>
          <w:p w:rsidR="00DB360F" w:rsidRPr="006249B5" w:rsidP="008F7014">
            <w:pPr>
              <w:spacing w:line="240" w:lineRule="atLeast"/>
              <w:rPr>
                <w:rFonts w:hint="eastAsia"/>
                <w:szCs w:val="21"/>
              </w:rPr>
            </w:pPr>
            <w:r w:rsidRPr="006249B5">
              <w:rPr>
                <w:rFonts w:hint="eastAsia"/>
                <w:szCs w:val="21"/>
              </w:rPr>
              <w:t>⑵β</w:t>
            </w:r>
            <w:r w:rsidRPr="006249B5">
              <w:rPr>
                <w:rFonts w:hint="eastAsia"/>
                <w:szCs w:val="21"/>
              </w:rPr>
              <w:t>-苷键的葡萄糖双糖的反响速率：〔乙酰解</w:t>
            </w:r>
            <w:r w:rsidRPr="00DB360F">
              <w:rPr>
                <w:rFonts w:hint="eastAsia"/>
                <w:b/>
                <w:szCs w:val="21"/>
              </w:rPr>
              <w:t>易难</w:t>
            </w:r>
            <w:r w:rsidRPr="006249B5">
              <w:rPr>
                <w:rFonts w:hint="eastAsia"/>
                <w:szCs w:val="21"/>
              </w:rPr>
              <w:t>程度〕</w:t>
            </w:r>
          </w:p>
          <w:p w:rsidR="006249B5" w:rsidRPr="006400A6" w:rsidP="008F7014">
            <w:pPr>
              <w:spacing w:line="240" w:lineRule="atLeast"/>
              <w:rPr>
                <w:rFonts w:hint="eastAsia"/>
                <w:b/>
                <w:szCs w:val="21"/>
              </w:rPr>
            </w:pPr>
            <w:r w:rsidRPr="006249B5" w:rsidR="00DB360F">
              <w:rPr>
                <w:rFonts w:hint="eastAsia"/>
                <w:szCs w:val="21"/>
              </w:rPr>
              <w:t xml:space="preserve">  </w:t>
            </w:r>
            <w:r w:rsidR="00DB360F">
              <w:rPr>
                <w:rFonts w:hint="eastAsia"/>
                <w:szCs w:val="21"/>
              </w:rPr>
              <w:t xml:space="preserve"> </w:t>
            </w:r>
            <w:r w:rsidRPr="006400A6" w:rsidR="00DB360F">
              <w:rPr>
                <w:rFonts w:hint="eastAsia"/>
                <w:b/>
                <w:szCs w:val="21"/>
              </w:rPr>
              <w:t xml:space="preserve">  〔1</w:t>
            </w:r>
            <w:r w:rsidRPr="006400A6" w:rsidR="00DB360F">
              <w:rPr>
                <w:rFonts w:hint="eastAsia"/>
                <w:b/>
                <w:szCs w:val="21"/>
              </w:rPr>
              <w:t>→</w:t>
            </w:r>
            <w:r w:rsidRPr="006400A6" w:rsidR="00DB360F">
              <w:rPr>
                <w:rFonts w:hint="eastAsia"/>
                <w:b/>
                <w:szCs w:val="21"/>
              </w:rPr>
              <w:t>6〕&gt;&gt;〔1</w:t>
            </w:r>
            <w:r w:rsidRPr="006400A6" w:rsidR="00DB360F">
              <w:rPr>
                <w:rFonts w:hint="eastAsia"/>
                <w:b/>
                <w:szCs w:val="21"/>
              </w:rPr>
              <w:t>→</w:t>
            </w:r>
            <w:r w:rsidRPr="006400A6" w:rsidR="00DB360F">
              <w:rPr>
                <w:rFonts w:hint="eastAsia"/>
                <w:b/>
                <w:szCs w:val="21"/>
              </w:rPr>
              <w:t>4〕&gt;&gt;〔1</w:t>
            </w:r>
            <w:r w:rsidRPr="006400A6" w:rsidR="00DB360F">
              <w:rPr>
                <w:rFonts w:hint="eastAsia"/>
                <w:b/>
                <w:szCs w:val="21"/>
              </w:rPr>
              <w:t>→</w:t>
            </w:r>
            <w:r w:rsidRPr="006400A6" w:rsidR="00DB360F">
              <w:rPr>
                <w:rFonts w:hint="eastAsia"/>
                <w:b/>
                <w:szCs w:val="21"/>
              </w:rPr>
              <w:t>3〕&gt;&gt;〔1</w:t>
            </w:r>
            <w:r w:rsidRPr="006400A6" w:rsidR="00DB360F">
              <w:rPr>
                <w:rFonts w:hint="eastAsia"/>
                <w:b/>
                <w:szCs w:val="21"/>
              </w:rPr>
              <w:t>→</w:t>
            </w:r>
            <w:r w:rsidRPr="006400A6" w:rsidR="00DB360F">
              <w:rPr>
                <w:rFonts w:hint="eastAsia"/>
                <w:b/>
                <w:szCs w:val="21"/>
              </w:rPr>
              <w:t>2〕</w:t>
            </w:r>
          </w:p>
        </w:tc>
      </w:tr>
      <w:tr w:rsidTr="00595DC1">
        <w:tblPrEx>
          <w:tblW w:w="0" w:type="auto"/>
          <w:tblLook w:val="01E0"/>
        </w:tblPrEx>
        <w:tc>
          <w:tcPr>
            <w:tcW w:w="0" w:type="auto"/>
            <w:shd w:val="clear" w:color="auto" w:fill="E6E6E6"/>
          </w:tcPr>
          <w:p w:rsidR="00DB360F" w:rsidRPr="006249B5" w:rsidP="008F7014">
            <w:pPr>
              <w:spacing w:line="240" w:lineRule="atLeast"/>
              <w:rPr>
                <w:rFonts w:hint="eastAsia"/>
                <w:szCs w:val="21"/>
              </w:rPr>
            </w:pPr>
            <w:r w:rsidRPr="006249B5">
              <w:rPr>
                <w:rFonts w:hint="eastAsia"/>
                <w:szCs w:val="21"/>
              </w:rPr>
              <w:t>用途</w:t>
            </w:r>
          </w:p>
        </w:tc>
        <w:tc>
          <w:tcPr>
            <w:tcW w:w="0" w:type="auto"/>
            <w:shd w:val="clear" w:color="auto" w:fill="E6E6E6"/>
          </w:tcPr>
          <w:p w:rsidR="00DB360F" w:rsidRPr="006249B5" w:rsidP="008F7014">
            <w:pPr>
              <w:spacing w:line="240" w:lineRule="atLeast"/>
              <w:rPr>
                <w:rFonts w:hint="eastAsia"/>
                <w:szCs w:val="21"/>
              </w:rPr>
            </w:pPr>
            <w:r w:rsidRPr="006249B5">
              <w:rPr>
                <w:rFonts w:hint="eastAsia"/>
                <w:szCs w:val="21"/>
              </w:rPr>
              <w:t>⑴</w:t>
            </w:r>
            <w:r w:rsidRPr="006249B5">
              <w:rPr>
                <w:rFonts w:hint="eastAsia"/>
                <w:szCs w:val="21"/>
              </w:rPr>
              <w:t>酰化可以保护苷元上的-OH，使苷元增加亲脂性，可用于提纯和鉴定。</w:t>
            </w:r>
          </w:p>
          <w:p w:rsidR="00DB360F" w:rsidRPr="006249B5" w:rsidP="008F7014">
            <w:pPr>
              <w:spacing w:line="240" w:lineRule="atLeast"/>
              <w:rPr>
                <w:rFonts w:hint="eastAsia"/>
                <w:szCs w:val="21"/>
              </w:rPr>
            </w:pPr>
            <w:r w:rsidRPr="006249B5">
              <w:rPr>
                <w:rFonts w:hint="eastAsia"/>
                <w:szCs w:val="21"/>
              </w:rPr>
              <w:t>⑵</w:t>
            </w:r>
            <w:r w:rsidRPr="006249B5">
              <w:rPr>
                <w:rFonts w:hint="eastAsia"/>
                <w:szCs w:val="21"/>
              </w:rPr>
              <w:t>乙酰解法可以开裂一局部苷键而保存另一局部苷键。</w:t>
            </w:r>
          </w:p>
        </w:tc>
      </w:tr>
    </w:tbl>
    <w:p w:rsidR="006249B5" w:rsidRPr="006249B5" w:rsidP="008F7014">
      <w:pPr>
        <w:spacing w:line="240" w:lineRule="atLeast"/>
        <w:rPr>
          <w:szCs w:val="21"/>
        </w:rPr>
      </w:pPr>
      <w:r w:rsidRPr="006249B5">
        <w:rPr>
          <w:rFonts w:hint="eastAsia"/>
          <w:b/>
          <w:bCs/>
          <w:szCs w:val="21"/>
        </w:rPr>
        <w:t>※</w:t>
      </w:r>
      <w:r w:rsidRPr="006249B5">
        <w:rPr>
          <w:rFonts w:hint="eastAsia"/>
          <w:b/>
          <w:bCs/>
          <w:szCs w:val="21"/>
        </w:rPr>
        <w:t>乙酰解反响易发生糖的端基异构化。</w:t>
      </w:r>
    </w:p>
    <w:p w:rsidR="00254254" w:rsidRPr="00430784" w:rsidP="006400A6">
      <w:pPr>
        <w:spacing w:line="240" w:lineRule="atLeast"/>
        <w:rPr>
          <w:rFonts w:hint="eastAsia"/>
          <w:b/>
          <w:szCs w:val="21"/>
        </w:rPr>
      </w:pPr>
      <w:r w:rsidR="00430784">
        <w:rPr>
          <w:rFonts w:hint="eastAsia"/>
          <w:b/>
          <w:szCs w:val="21"/>
        </w:rPr>
        <w:t>△</w:t>
      </w:r>
      <w:r w:rsidRPr="006400A6" w:rsidR="00430784">
        <w:rPr>
          <w:rFonts w:hint="eastAsia"/>
          <w:b/>
          <w:szCs w:val="21"/>
        </w:rPr>
        <w:t>碱催化水解</w:t>
      </w:r>
      <w:r w:rsidR="00430784">
        <w:rPr>
          <w:rFonts w:hint="eastAsia"/>
          <w:b/>
          <w:szCs w:val="21"/>
        </w:rPr>
        <w:t>和</w:t>
      </w:r>
      <w:r w:rsidRPr="006400A6" w:rsidR="00430784">
        <w:rPr>
          <w:rFonts w:hint="eastAsia"/>
          <w:b/>
          <w:szCs w:val="21"/>
        </w:rPr>
        <w:t>β</w:t>
      </w:r>
      <w:r w:rsidRPr="006400A6" w:rsidR="00430784">
        <w:rPr>
          <w:rFonts w:hint="eastAsia"/>
          <w:b/>
          <w:szCs w:val="21"/>
        </w:rPr>
        <w:t>消除反响</w:t>
      </w:r>
    </w:p>
    <w:tbl>
      <w:tblPr>
        <w:tblStyle w:val="4"/>
        <w:tblW w:w="0" w:type="auto"/>
        <w:tblLook w:val="01E0"/>
      </w:tblPr>
      <w:tblGrid>
        <w:gridCol w:w="2448"/>
        <w:gridCol w:w="4320"/>
        <w:gridCol w:w="1754"/>
      </w:tblGrid>
      <w:tr w:rsidTr="00595DC1">
        <w:tblPrEx>
          <w:tblW w:w="0" w:type="auto"/>
          <w:tblLook w:val="01E0"/>
        </w:tblPrEx>
        <w:tc>
          <w:tcPr>
            <w:tcW w:w="2448" w:type="dxa"/>
            <w:shd w:val="clear" w:color="auto" w:fill="E6E6E6"/>
          </w:tcPr>
          <w:p w:rsidR="0070569B" w:rsidP="0070569B">
            <w:pPr>
              <w:spacing w:line="240" w:lineRule="atLeast"/>
              <w:rPr>
                <w:rFonts w:hint="eastAsia"/>
                <w:szCs w:val="21"/>
              </w:rPr>
            </w:pPr>
          </w:p>
        </w:tc>
        <w:tc>
          <w:tcPr>
            <w:tcW w:w="4320" w:type="dxa"/>
            <w:shd w:val="clear" w:color="auto" w:fill="E6E6E6"/>
          </w:tcPr>
          <w:p w:rsidR="0070569B" w:rsidP="00121685">
            <w:pPr>
              <w:spacing w:line="240" w:lineRule="atLeast"/>
              <w:rPr>
                <w:rFonts w:hint="eastAsia"/>
                <w:szCs w:val="21"/>
              </w:rPr>
            </w:pPr>
            <w:r>
              <w:rPr>
                <w:rFonts w:hint="eastAsia"/>
                <w:szCs w:val="21"/>
              </w:rPr>
              <w:t>反响机理</w:t>
            </w:r>
          </w:p>
        </w:tc>
        <w:tc>
          <w:tcPr>
            <w:tcW w:w="1754" w:type="dxa"/>
            <w:shd w:val="clear" w:color="auto" w:fill="E6E6E6"/>
          </w:tcPr>
          <w:p w:rsidR="0070569B" w:rsidP="0070569B">
            <w:pPr>
              <w:spacing w:line="240" w:lineRule="atLeast"/>
              <w:rPr>
                <w:rFonts w:hint="eastAsia"/>
                <w:szCs w:val="21"/>
              </w:rPr>
            </w:pPr>
            <w:r>
              <w:rPr>
                <w:rFonts w:hint="eastAsia"/>
                <w:szCs w:val="21"/>
              </w:rPr>
              <w:t>用途</w:t>
            </w:r>
          </w:p>
        </w:tc>
      </w:tr>
      <w:tr w:rsidTr="00121685">
        <w:tblPrEx>
          <w:tblW w:w="0" w:type="auto"/>
          <w:tblLook w:val="01E0"/>
        </w:tblPrEx>
        <w:tc>
          <w:tcPr>
            <w:tcW w:w="2448" w:type="dxa"/>
          </w:tcPr>
          <w:p w:rsidR="0070569B" w:rsidP="0070569B">
            <w:pPr>
              <w:spacing w:line="240" w:lineRule="atLeast"/>
              <w:rPr>
                <w:rFonts w:hint="eastAsia"/>
                <w:b/>
                <w:szCs w:val="21"/>
              </w:rPr>
            </w:pPr>
            <w:r w:rsidRPr="006400A6">
              <w:rPr>
                <w:rFonts w:hint="eastAsia"/>
                <w:b/>
                <w:szCs w:val="21"/>
              </w:rPr>
              <w:t>碱催化水解</w:t>
            </w:r>
          </w:p>
          <w:p w:rsidR="0070569B" w:rsidRPr="006400A6" w:rsidP="0070569B">
            <w:pPr>
              <w:spacing w:line="240" w:lineRule="atLeast"/>
              <w:rPr>
                <w:rFonts w:hint="eastAsia"/>
                <w:b/>
                <w:szCs w:val="21"/>
              </w:rPr>
            </w:pPr>
            <w:r>
              <w:rPr>
                <w:rFonts w:hint="eastAsia"/>
                <w:b/>
                <w:szCs w:val="21"/>
              </w:rPr>
              <w:t>〔</w:t>
            </w:r>
            <w:r w:rsidRPr="006400A6">
              <w:rPr>
                <w:rFonts w:hint="eastAsia"/>
                <w:b/>
                <w:szCs w:val="21"/>
              </w:rPr>
              <w:t>酯苷</w:t>
            </w:r>
            <w:r>
              <w:rPr>
                <w:rFonts w:hint="eastAsia"/>
                <w:b/>
                <w:szCs w:val="21"/>
              </w:rPr>
              <w:t>、</w:t>
            </w:r>
            <w:r w:rsidRPr="006400A6">
              <w:rPr>
                <w:rFonts w:hint="eastAsia"/>
                <w:b/>
                <w:szCs w:val="21"/>
              </w:rPr>
              <w:t>酚苷</w:t>
            </w:r>
            <w:r>
              <w:rPr>
                <w:rFonts w:hint="eastAsia"/>
                <w:b/>
                <w:szCs w:val="21"/>
              </w:rPr>
              <w:t>、</w:t>
            </w:r>
            <w:r w:rsidRPr="006400A6">
              <w:rPr>
                <w:rFonts w:hint="eastAsia"/>
                <w:b/>
                <w:szCs w:val="21"/>
              </w:rPr>
              <w:t>烯醇苷</w:t>
            </w:r>
            <w:r>
              <w:rPr>
                <w:rFonts w:hint="eastAsia"/>
                <w:b/>
                <w:szCs w:val="21"/>
              </w:rPr>
              <w:t>、</w:t>
            </w:r>
            <w:r w:rsidRPr="006400A6">
              <w:rPr>
                <w:rFonts w:hint="eastAsia"/>
                <w:b/>
                <w:szCs w:val="21"/>
              </w:rPr>
              <w:t>β</w:t>
            </w:r>
            <w:r w:rsidRPr="006400A6">
              <w:rPr>
                <w:rFonts w:hint="eastAsia"/>
                <w:b/>
                <w:szCs w:val="21"/>
              </w:rPr>
              <w:t>-吸电子基取代的苷</w:t>
            </w:r>
            <w:r>
              <w:rPr>
                <w:rFonts w:hint="eastAsia"/>
                <w:b/>
                <w:szCs w:val="21"/>
              </w:rPr>
              <w:t>〕</w:t>
            </w:r>
          </w:p>
        </w:tc>
        <w:tc>
          <w:tcPr>
            <w:tcW w:w="4320" w:type="dxa"/>
          </w:tcPr>
          <w:p w:rsidR="0070569B" w:rsidP="0070569B">
            <w:pPr>
              <w:spacing w:line="240" w:lineRule="atLeast"/>
              <w:rPr>
                <w:rFonts w:hint="eastAsia"/>
                <w:szCs w:val="21"/>
              </w:rPr>
            </w:pPr>
            <w:r w:rsidRPr="006400A6">
              <w:rPr>
                <w:rFonts w:hint="eastAsia"/>
                <w:szCs w:val="21"/>
              </w:rPr>
              <w:t>C1-OH与C2-OH：反式易水解，其产物为1,6-葡萄糖酐</w:t>
            </w:r>
            <w:r>
              <w:rPr>
                <w:rFonts w:hint="eastAsia"/>
                <w:szCs w:val="21"/>
              </w:rPr>
              <w:t>；</w:t>
            </w:r>
            <w:r w:rsidRPr="006400A6">
              <w:rPr>
                <w:rFonts w:hint="eastAsia"/>
                <w:szCs w:val="21"/>
              </w:rPr>
              <w:t>顺式产物为正常的糖。</w:t>
            </w:r>
          </w:p>
          <w:p w:rsidR="00121685" w:rsidRPr="006400A6" w:rsidP="0070569B">
            <w:pPr>
              <w:spacing w:line="240" w:lineRule="atLeast"/>
              <w:rPr>
                <w:rFonts w:hint="eastAsia"/>
                <w:szCs w:val="21"/>
              </w:rPr>
            </w:pPr>
            <w:r>
              <w:rPr>
                <w:rFonts w:hint="eastAsia"/>
                <w:szCs w:val="21"/>
              </w:rPr>
              <w:t>例：4-羟基香豆素苷、水杨苷、海菲菜苷等</w:t>
            </w:r>
          </w:p>
        </w:tc>
        <w:tc>
          <w:tcPr>
            <w:tcW w:w="1754" w:type="dxa"/>
          </w:tcPr>
          <w:p w:rsidR="0070569B" w:rsidRPr="006400A6" w:rsidP="0070569B">
            <w:pPr>
              <w:spacing w:line="240" w:lineRule="atLeast"/>
              <w:rPr>
                <w:rFonts w:hint="eastAsia"/>
                <w:szCs w:val="21"/>
              </w:rPr>
            </w:pPr>
            <w:r w:rsidRPr="006400A6">
              <w:rPr>
                <w:rFonts w:hint="eastAsia"/>
                <w:szCs w:val="21"/>
              </w:rPr>
              <w:t>利用水解产物可判断苷键构型</w:t>
            </w:r>
          </w:p>
        </w:tc>
      </w:tr>
      <w:tr w:rsidTr="00121685">
        <w:tblPrEx>
          <w:tblW w:w="0" w:type="auto"/>
          <w:tblLook w:val="01E0"/>
        </w:tblPrEx>
        <w:tc>
          <w:tcPr>
            <w:tcW w:w="2448" w:type="dxa"/>
          </w:tcPr>
          <w:p w:rsidR="00121685" w:rsidP="006400A6">
            <w:pPr>
              <w:spacing w:line="240" w:lineRule="atLeast"/>
              <w:rPr>
                <w:rFonts w:hint="eastAsia"/>
                <w:b/>
                <w:szCs w:val="21"/>
              </w:rPr>
            </w:pPr>
            <w:r w:rsidRPr="006400A6" w:rsidR="0070569B">
              <w:rPr>
                <w:rFonts w:hint="eastAsia"/>
                <w:b/>
                <w:szCs w:val="21"/>
              </w:rPr>
              <w:t>β</w:t>
            </w:r>
            <w:r w:rsidRPr="006400A6" w:rsidR="0070569B">
              <w:rPr>
                <w:rFonts w:hint="eastAsia"/>
                <w:b/>
                <w:szCs w:val="21"/>
              </w:rPr>
              <w:t>消除反响</w:t>
            </w:r>
          </w:p>
          <w:p w:rsidR="004D2151" w:rsidRPr="00E3506D" w:rsidP="006400A6">
            <w:pPr>
              <w:spacing w:line="240" w:lineRule="atLeast"/>
              <w:rPr>
                <w:rFonts w:hint="eastAsia"/>
                <w:szCs w:val="21"/>
              </w:rPr>
            </w:pPr>
            <w:r w:rsidR="0070569B">
              <w:rPr>
                <w:rFonts w:hint="eastAsia"/>
                <w:b/>
                <w:szCs w:val="21"/>
              </w:rPr>
              <w:t>〔</w:t>
            </w:r>
            <w:r w:rsidRPr="006400A6" w:rsidR="0070569B">
              <w:rPr>
                <w:rFonts w:hint="eastAsia"/>
                <w:szCs w:val="21"/>
              </w:rPr>
              <w:t>苷键的</w:t>
            </w:r>
            <w:r w:rsidRPr="006400A6" w:rsidR="0070569B">
              <w:rPr>
                <w:rFonts w:hint="eastAsia"/>
                <w:szCs w:val="21"/>
              </w:rPr>
              <w:t>β</w:t>
            </w:r>
            <w:r w:rsidRPr="006400A6" w:rsidR="0070569B">
              <w:rPr>
                <w:rFonts w:hint="eastAsia"/>
                <w:szCs w:val="21"/>
              </w:rPr>
              <w:t>-位有吸电子基团者，使</w:t>
            </w:r>
            <w:r w:rsidRPr="006400A6" w:rsidR="0070569B">
              <w:rPr>
                <w:rFonts w:hint="eastAsia"/>
                <w:szCs w:val="21"/>
              </w:rPr>
              <w:t>α</w:t>
            </w:r>
            <w:r w:rsidRPr="006400A6" w:rsidR="0070569B">
              <w:rPr>
                <w:rFonts w:hint="eastAsia"/>
                <w:szCs w:val="21"/>
              </w:rPr>
              <w:t>-</w:t>
            </w:r>
            <w:r w:rsidR="00E3506D">
              <w:rPr>
                <w:rFonts w:hint="eastAsia"/>
                <w:szCs w:val="21"/>
              </w:rPr>
              <w:t>位氢活化，在碱液中与苷键起消除反响而开裂，例：蜀</w:t>
            </w:r>
            <w:r w:rsidRPr="004D2151" w:rsidR="00E3506D">
              <w:rPr>
                <w:rFonts w:hint="eastAsia"/>
                <w:szCs w:val="21"/>
              </w:rPr>
              <w:t>黍</w:t>
            </w:r>
            <w:r w:rsidR="00E3506D">
              <w:rPr>
                <w:rFonts w:hint="eastAsia"/>
                <w:szCs w:val="21"/>
              </w:rPr>
              <w:t>苷</w:t>
            </w:r>
            <w:r w:rsidR="0070569B">
              <w:rPr>
                <w:rFonts w:hint="eastAsia"/>
                <w:szCs w:val="21"/>
              </w:rPr>
              <w:t>〕</w:t>
            </w:r>
          </w:p>
        </w:tc>
        <w:tc>
          <w:tcPr>
            <w:tcW w:w="4320" w:type="dxa"/>
          </w:tcPr>
          <w:p w:rsidR="00121685" w:rsidRPr="00E3506D" w:rsidP="00121685">
            <w:pPr>
              <w:spacing w:line="240" w:lineRule="atLeast"/>
              <w:rPr>
                <w:rFonts w:hint="eastAsia"/>
                <w:bCs/>
                <w:szCs w:val="21"/>
              </w:rPr>
            </w:pPr>
            <w:r w:rsidRPr="00121685">
              <w:rPr>
                <w:rFonts w:hint="eastAsia"/>
                <w:bCs/>
                <w:szCs w:val="21"/>
              </w:rPr>
              <w:t>多糖复原端的单糖逐个被剥落，对非复原端那么无影响。</w:t>
            </w:r>
          </w:p>
          <w:p w:rsidR="00121685" w:rsidRPr="006400A6" w:rsidP="00121685">
            <w:pPr>
              <w:spacing w:line="240" w:lineRule="atLeast"/>
              <w:rPr>
                <w:rFonts w:hint="eastAsia"/>
                <w:b/>
                <w:bCs/>
                <w:szCs w:val="21"/>
              </w:rPr>
            </w:pPr>
            <w:r w:rsidRPr="006400A6">
              <w:rPr>
                <w:rFonts w:hint="eastAsia"/>
                <w:b/>
                <w:bCs/>
                <w:szCs w:val="21"/>
              </w:rPr>
              <w:t>3-O-代的糖可形成</w:t>
            </w:r>
            <w:r w:rsidRPr="006400A6">
              <w:rPr>
                <w:b/>
                <w:bCs/>
                <w:szCs w:val="21"/>
              </w:rPr>
              <w:t>——</w:t>
            </w:r>
            <w:r w:rsidRPr="006400A6">
              <w:rPr>
                <w:rFonts w:hint="eastAsia"/>
                <w:b/>
                <w:bCs/>
                <w:szCs w:val="21"/>
              </w:rPr>
              <w:t>3-脱氧糖酸</w:t>
            </w:r>
          </w:p>
          <w:p w:rsidR="00121685" w:rsidRPr="006400A6" w:rsidP="00121685">
            <w:pPr>
              <w:spacing w:line="240" w:lineRule="atLeast"/>
              <w:rPr>
                <w:rFonts w:hint="eastAsia"/>
                <w:b/>
                <w:bCs/>
                <w:szCs w:val="21"/>
              </w:rPr>
            </w:pPr>
            <w:r w:rsidRPr="006400A6">
              <w:rPr>
                <w:rFonts w:hint="eastAsia"/>
                <w:b/>
                <w:bCs/>
                <w:szCs w:val="21"/>
              </w:rPr>
              <w:t>4-O-代的糖可形成</w:t>
            </w:r>
            <w:r w:rsidRPr="006400A6">
              <w:rPr>
                <w:b/>
                <w:bCs/>
                <w:szCs w:val="21"/>
              </w:rPr>
              <w:t>——</w:t>
            </w:r>
            <w:r w:rsidRPr="006400A6">
              <w:rPr>
                <w:rFonts w:hint="eastAsia"/>
                <w:b/>
                <w:bCs/>
                <w:szCs w:val="21"/>
              </w:rPr>
              <w:t>3-脱氧-2-羟甲基糖酸</w:t>
            </w:r>
          </w:p>
          <w:p w:rsidR="0070569B" w:rsidP="00121685">
            <w:pPr>
              <w:spacing w:line="240" w:lineRule="atLeast"/>
              <w:rPr>
                <w:rFonts w:hint="eastAsia"/>
                <w:szCs w:val="21"/>
              </w:rPr>
            </w:pPr>
            <w:r w:rsidRPr="006400A6" w:rsidR="00121685">
              <w:rPr>
                <w:rFonts w:hint="eastAsia"/>
                <w:b/>
                <w:bCs/>
                <w:szCs w:val="21"/>
              </w:rPr>
              <w:t>二个以上取代的复原糖</w:t>
            </w:r>
            <w:r w:rsidRPr="006400A6" w:rsidR="00121685">
              <w:rPr>
                <w:b/>
                <w:bCs/>
                <w:szCs w:val="21"/>
              </w:rPr>
              <w:t>——</w:t>
            </w:r>
            <w:r w:rsidRPr="006400A6" w:rsidR="00121685">
              <w:rPr>
                <w:rFonts w:hint="eastAsia"/>
                <w:b/>
                <w:bCs/>
                <w:szCs w:val="21"/>
              </w:rPr>
              <w:t>难生成糖酸</w:t>
            </w:r>
          </w:p>
        </w:tc>
        <w:tc>
          <w:tcPr>
            <w:tcW w:w="1754" w:type="dxa"/>
          </w:tcPr>
          <w:p w:rsidR="0070569B" w:rsidRPr="006400A6" w:rsidP="0070569B">
            <w:pPr>
              <w:spacing w:line="240" w:lineRule="atLeast"/>
              <w:rPr>
                <w:rFonts w:hint="eastAsia"/>
                <w:b/>
                <w:bCs/>
                <w:szCs w:val="21"/>
              </w:rPr>
            </w:pPr>
            <w:r w:rsidRPr="006400A6">
              <w:rPr>
                <w:rFonts w:hint="eastAsia"/>
                <w:szCs w:val="21"/>
              </w:rPr>
              <w:t xml:space="preserve">  </w:t>
            </w:r>
            <w:r w:rsidRPr="006400A6">
              <w:rPr>
                <w:rFonts w:hint="eastAsia"/>
                <w:b/>
                <w:bCs/>
                <w:szCs w:val="21"/>
              </w:rPr>
              <w:t>可从多糖剥落反响生成的糖酸中了解</w:t>
            </w:r>
            <w:r w:rsidRPr="006400A6">
              <w:rPr>
                <w:rFonts w:hint="eastAsia"/>
                <w:b/>
                <w:bCs/>
                <w:szCs w:val="21"/>
                <w:u w:val="single"/>
              </w:rPr>
              <w:t>复原糖的取代方式</w:t>
            </w:r>
            <w:r w:rsidRPr="006400A6">
              <w:rPr>
                <w:rFonts w:hint="eastAsia"/>
                <w:b/>
                <w:bCs/>
                <w:szCs w:val="21"/>
              </w:rPr>
              <w:t>。</w:t>
            </w:r>
          </w:p>
          <w:p w:rsidR="0070569B" w:rsidP="0070569B">
            <w:pPr>
              <w:spacing w:line="240" w:lineRule="atLeast"/>
              <w:rPr>
                <w:rFonts w:hint="eastAsia"/>
                <w:szCs w:val="21"/>
              </w:rPr>
            </w:pPr>
          </w:p>
        </w:tc>
      </w:tr>
    </w:tbl>
    <w:p w:rsidR="000E0E14" w:rsidRPr="0096189A" w:rsidP="008F7014">
      <w:pPr>
        <w:spacing w:line="240" w:lineRule="atLeast"/>
        <w:rPr>
          <w:rFonts w:hint="eastAsia"/>
          <w:b/>
          <w:szCs w:val="21"/>
        </w:rPr>
      </w:pPr>
      <w:r w:rsidR="00053879">
        <w:rPr>
          <w:rFonts w:hint="eastAsia"/>
          <w:b/>
          <w:szCs w:val="21"/>
        </w:rPr>
        <w:t>△</w:t>
      </w:r>
      <w:r w:rsidRPr="0096189A" w:rsidR="0096189A">
        <w:rPr>
          <w:rFonts w:hint="eastAsia"/>
          <w:b/>
          <w:szCs w:val="21"/>
        </w:rPr>
        <w:t>糖的化学性质</w:t>
      </w:r>
      <w:r w:rsidR="0096189A">
        <w:rPr>
          <w:rFonts w:hint="eastAsia"/>
          <w:b/>
          <w:szCs w:val="21"/>
        </w:rPr>
        <w:t>：</w:t>
      </w:r>
    </w:p>
    <w:tbl>
      <w:tblPr>
        <w:tblStyle w:val="4"/>
        <w:tblW w:w="0" w:type="auto"/>
        <w:tblLook w:val="01E0"/>
      </w:tblPr>
      <w:tblGrid>
        <w:gridCol w:w="1548"/>
        <w:gridCol w:w="3960"/>
        <w:gridCol w:w="3014"/>
      </w:tblGrid>
      <w:tr w:rsidTr="00595DC1">
        <w:tblPrEx>
          <w:tblW w:w="0" w:type="auto"/>
          <w:tblLook w:val="01E0"/>
        </w:tblPrEx>
        <w:tc>
          <w:tcPr>
            <w:tcW w:w="1548" w:type="dxa"/>
            <w:shd w:val="clear" w:color="auto" w:fill="E6E6E6"/>
          </w:tcPr>
          <w:p w:rsidR="003D59DD" w:rsidP="008F7014">
            <w:pPr>
              <w:spacing w:line="240" w:lineRule="atLeast"/>
              <w:rPr>
                <w:rFonts w:hint="eastAsia"/>
                <w:szCs w:val="21"/>
              </w:rPr>
            </w:pPr>
          </w:p>
        </w:tc>
        <w:tc>
          <w:tcPr>
            <w:tcW w:w="3960" w:type="dxa"/>
            <w:shd w:val="clear" w:color="auto" w:fill="E6E6E6"/>
          </w:tcPr>
          <w:p w:rsidR="003D59DD" w:rsidP="008F7014">
            <w:pPr>
              <w:spacing w:line="240" w:lineRule="atLeast"/>
              <w:rPr>
                <w:rFonts w:hint="eastAsia"/>
                <w:szCs w:val="21"/>
              </w:rPr>
            </w:pPr>
            <w:r>
              <w:rPr>
                <w:rFonts w:hint="eastAsia"/>
                <w:szCs w:val="21"/>
              </w:rPr>
              <w:t>原理</w:t>
            </w:r>
          </w:p>
        </w:tc>
        <w:tc>
          <w:tcPr>
            <w:tcW w:w="3014" w:type="dxa"/>
            <w:shd w:val="clear" w:color="auto" w:fill="E6E6E6"/>
          </w:tcPr>
          <w:p w:rsidR="003D59DD" w:rsidP="008F7014">
            <w:pPr>
              <w:spacing w:line="240" w:lineRule="atLeast"/>
              <w:rPr>
                <w:rFonts w:hint="eastAsia"/>
                <w:szCs w:val="21"/>
              </w:rPr>
            </w:pPr>
            <w:r>
              <w:rPr>
                <w:rFonts w:hint="eastAsia"/>
                <w:szCs w:val="21"/>
              </w:rPr>
              <w:t>作用</w:t>
            </w:r>
          </w:p>
        </w:tc>
      </w:tr>
      <w:tr w:rsidTr="00595DC1">
        <w:tblPrEx>
          <w:tblW w:w="0" w:type="auto"/>
          <w:tblLook w:val="01E0"/>
        </w:tblPrEx>
        <w:tc>
          <w:tcPr>
            <w:tcW w:w="1548" w:type="dxa"/>
            <w:tcBorders>
              <w:bottom w:val="single" w:sz="4" w:space="0" w:color="auto"/>
            </w:tcBorders>
          </w:tcPr>
          <w:p w:rsidR="003D59DD" w:rsidRPr="000E0E14" w:rsidP="008F7014">
            <w:pPr>
              <w:spacing w:line="240" w:lineRule="atLeast"/>
              <w:rPr>
                <w:rFonts w:hint="eastAsia"/>
                <w:b/>
                <w:szCs w:val="21"/>
              </w:rPr>
            </w:pPr>
            <w:r w:rsidRPr="000E0E14">
              <w:rPr>
                <w:rFonts w:hint="eastAsia"/>
                <w:b/>
                <w:szCs w:val="21"/>
              </w:rPr>
              <w:t>Molisch反响</w:t>
            </w:r>
          </w:p>
        </w:tc>
        <w:tc>
          <w:tcPr>
            <w:tcW w:w="3960" w:type="dxa"/>
            <w:tcBorders>
              <w:bottom w:val="single" w:sz="4" w:space="0" w:color="auto"/>
            </w:tcBorders>
          </w:tcPr>
          <w:p w:rsidR="003D59DD" w:rsidP="008F7014">
            <w:pPr>
              <w:spacing w:line="240" w:lineRule="atLeast"/>
              <w:rPr>
                <w:rFonts w:hint="eastAsia"/>
                <w:b/>
                <w:bCs/>
                <w:szCs w:val="21"/>
              </w:rPr>
            </w:pPr>
            <w:r w:rsidRPr="00F515E4">
              <w:rPr>
                <w:rFonts w:hint="eastAsia"/>
                <w:b/>
                <w:bCs/>
                <w:szCs w:val="21"/>
              </w:rPr>
              <w:t>样品 + 浓</w:t>
            </w:r>
            <w:r w:rsidR="000E0E14">
              <w:rPr>
                <w:rFonts w:hint="eastAsia"/>
                <w:b/>
                <w:bCs/>
                <w:szCs w:val="21"/>
              </w:rPr>
              <w:t>H</w:t>
            </w:r>
            <w:r w:rsidRPr="000E0E14" w:rsidR="000E0E14">
              <w:rPr>
                <w:rFonts w:hint="eastAsia"/>
                <w:b/>
                <w:bCs/>
                <w:sz w:val="15"/>
                <w:szCs w:val="15"/>
              </w:rPr>
              <w:t>2</w:t>
            </w:r>
            <w:r w:rsidR="000E0E14">
              <w:rPr>
                <w:rFonts w:hint="eastAsia"/>
                <w:b/>
                <w:bCs/>
                <w:szCs w:val="21"/>
              </w:rPr>
              <w:t>SO</w:t>
            </w:r>
            <w:r w:rsidRPr="000E0E14" w:rsidR="000E0E14">
              <w:rPr>
                <w:rFonts w:hint="eastAsia"/>
                <w:b/>
                <w:bCs/>
                <w:sz w:val="15"/>
                <w:szCs w:val="15"/>
              </w:rPr>
              <w:t>4</w:t>
            </w:r>
            <w:r w:rsidRPr="000E0E14">
              <w:rPr>
                <w:rFonts w:hint="eastAsia"/>
                <w:b/>
                <w:bCs/>
                <w:sz w:val="18"/>
                <w:szCs w:val="18"/>
              </w:rPr>
              <w:t xml:space="preserve"> </w:t>
            </w:r>
            <w:r w:rsidRPr="00F515E4">
              <w:rPr>
                <w:rFonts w:hint="eastAsia"/>
                <w:b/>
                <w:bCs/>
                <w:szCs w:val="21"/>
              </w:rPr>
              <w:t xml:space="preserve">+ </w:t>
            </w:r>
            <w:r w:rsidRPr="00F515E4">
              <w:rPr>
                <w:rFonts w:hint="eastAsia"/>
                <w:b/>
                <w:bCs/>
                <w:szCs w:val="21"/>
              </w:rPr>
              <w:t>α</w:t>
            </w:r>
            <w:r w:rsidRPr="00F515E4">
              <w:rPr>
                <w:rFonts w:hint="eastAsia"/>
                <w:b/>
                <w:bCs/>
                <w:szCs w:val="21"/>
              </w:rPr>
              <w:t>-萘酚</w:t>
            </w:r>
            <w:r w:rsidR="000E0E14">
              <w:rPr>
                <w:rFonts w:hint="eastAsia"/>
                <w:b/>
                <w:bCs/>
                <w:szCs w:val="21"/>
              </w:rPr>
              <w:t xml:space="preserve"> </w:t>
            </w:r>
            <w:r w:rsidRPr="00F515E4">
              <w:rPr>
                <w:rFonts w:hint="eastAsia"/>
                <w:b/>
                <w:bCs/>
                <w:szCs w:val="21"/>
              </w:rPr>
              <w:t>→</w:t>
            </w:r>
            <w:r w:rsidRPr="00F515E4">
              <w:rPr>
                <w:rFonts w:hint="eastAsia"/>
                <w:b/>
                <w:bCs/>
                <w:szCs w:val="21"/>
              </w:rPr>
              <w:t xml:space="preserve"> 棕色环</w:t>
            </w:r>
          </w:p>
        </w:tc>
        <w:tc>
          <w:tcPr>
            <w:tcW w:w="3014" w:type="dxa"/>
            <w:tcBorders>
              <w:bottom w:val="single" w:sz="4" w:space="0" w:color="auto"/>
            </w:tcBorders>
          </w:tcPr>
          <w:p w:rsidR="003D59DD" w:rsidP="008F7014">
            <w:pPr>
              <w:spacing w:line="240" w:lineRule="atLeast"/>
              <w:rPr>
                <w:rFonts w:hint="eastAsia"/>
                <w:szCs w:val="21"/>
              </w:rPr>
            </w:pPr>
            <w:r>
              <w:rPr>
                <w:rFonts w:hint="eastAsia"/>
                <w:szCs w:val="21"/>
              </w:rPr>
              <w:t>1、</w:t>
            </w:r>
            <w:r w:rsidRPr="003D59DD">
              <w:rPr>
                <w:rFonts w:hint="eastAsia"/>
                <w:b/>
                <w:szCs w:val="21"/>
              </w:rPr>
              <w:t>鉴定单糖的存在。</w:t>
            </w:r>
          </w:p>
        </w:tc>
      </w:tr>
    </w:tbl>
    <w:p>
      <w:pPr>
        <w:sectPr>
          <w:type w:val="nextPage"/>
          <w:pgSz w:w="11906" w:h="16838"/>
          <w:pgMar w:top="1162" w:right="1270" w:bottom="1162" w:left="1230" w:header="851" w:footer="992" w:gutter="0"/>
          <w:pgNumType w:start="6"/>
          <w:cols w:space="425"/>
          <w:titlePg w:val="0"/>
          <w:docGrid w:type="lines" w:linePitch="312"/>
        </w:sectPr>
      </w:pPr>
    </w:p>
    <w:tbl>
      <w:tblPr>
        <w:tblStyle w:val="5"/>
        <w:tblW w:w="0" w:type="auto"/>
        <w:tblLook w:val="01E0"/>
      </w:tblPr>
      <w:tblGrid>
        <w:gridCol w:w="1548"/>
        <w:gridCol w:w="3960"/>
        <w:gridCol w:w="360"/>
        <w:gridCol w:w="2654"/>
      </w:tblGrid>
      <w:tr w:rsidTr="00595DC1">
        <w:tblPrEx>
          <w:tblW w:w="0" w:type="auto"/>
          <w:tblLook w:val="01E0"/>
        </w:tblPrEx>
        <w:tc>
          <w:tcPr>
            <w:tcW w:w="1548" w:type="dxa"/>
            <w:tcBorders>
              <w:bottom w:val="single" w:sz="4" w:space="0" w:color="auto"/>
            </w:tcBorders>
          </w:tcPr>
          <w:p w:rsidR="0014703D" w:rsidP="008F7014">
            <w:pPr>
              <w:spacing w:line="240" w:lineRule="atLeast"/>
              <w:rPr>
                <w:rFonts w:hint="eastAsia"/>
                <w:szCs w:val="21"/>
              </w:rPr>
            </w:pPr>
            <w:r w:rsidRPr="000E0E14" w:rsidR="000E0E14">
              <w:rPr>
                <w:rFonts w:hint="eastAsia"/>
                <w:szCs w:val="21"/>
              </w:rPr>
              <w:t>糠醛形成反响</w:t>
            </w:r>
          </w:p>
          <w:p w:rsidR="000E0E14" w:rsidRPr="000E0E14" w:rsidP="008F7014">
            <w:pPr>
              <w:spacing w:line="240" w:lineRule="atLeast"/>
              <w:rPr>
                <w:rFonts w:hint="eastAsia"/>
                <w:szCs w:val="21"/>
              </w:rPr>
            </w:pPr>
            <w:r w:rsidRPr="00F515E4" w:rsidR="0014703D">
              <w:rPr>
                <w:rFonts w:hint="eastAsia"/>
                <w:szCs w:val="21"/>
              </w:rPr>
              <w:t>紫环反响</w:t>
            </w:r>
          </w:p>
        </w:tc>
        <w:tc>
          <w:tcPr>
            <w:tcW w:w="3960" w:type="dxa"/>
            <w:tcBorders>
              <w:bottom w:val="single" w:sz="4" w:space="0" w:color="auto"/>
            </w:tcBorders>
          </w:tcPr>
          <w:p w:rsidR="003D59DD" w:rsidP="008F7014">
            <w:pPr>
              <w:spacing w:line="240" w:lineRule="atLeast"/>
              <w:rPr>
                <w:rFonts w:hint="eastAsia"/>
                <w:szCs w:val="21"/>
              </w:rPr>
            </w:pPr>
            <w:r w:rsidR="0014703D">
              <w:rPr>
                <w:rFonts w:hint="eastAsia"/>
                <w:szCs w:val="21"/>
              </w:rPr>
              <w:t>【</w:t>
            </w:r>
            <w:r w:rsidRPr="00F515E4">
              <w:rPr>
                <w:rFonts w:hint="eastAsia"/>
                <w:szCs w:val="21"/>
              </w:rPr>
              <w:t>丙酮、甲酸、乳酸、草酸、没食子酸、苯三酚、</w:t>
            </w:r>
            <w:r w:rsidRPr="00F515E4">
              <w:rPr>
                <w:rFonts w:hint="eastAsia"/>
                <w:szCs w:val="21"/>
              </w:rPr>
              <w:t>α</w:t>
            </w:r>
            <w:r w:rsidRPr="00F515E4">
              <w:rPr>
                <w:rFonts w:hint="eastAsia"/>
                <w:szCs w:val="21"/>
              </w:rPr>
              <w:t>-萘酚和葡萄糖醛酸 以及各种醛糖衍生物均能发生molish反响。</w:t>
            </w:r>
            <w:r w:rsidR="0014703D">
              <w:rPr>
                <w:rFonts w:hint="eastAsia"/>
                <w:szCs w:val="21"/>
              </w:rPr>
              <w:t>】</w:t>
            </w:r>
          </w:p>
        </w:tc>
        <w:tc>
          <w:tcPr>
            <w:tcW w:w="3014" w:type="dxa"/>
            <w:gridSpan w:val="2"/>
            <w:tcBorders>
              <w:bottom w:val="single" w:sz="4" w:space="0" w:color="auto"/>
            </w:tcBorders>
          </w:tcPr>
          <w:p w:rsidR="003D59DD" w:rsidP="008F7014">
            <w:pPr>
              <w:spacing w:line="240" w:lineRule="atLeast"/>
              <w:rPr>
                <w:rFonts w:hint="eastAsia"/>
                <w:szCs w:val="21"/>
              </w:rPr>
            </w:pPr>
            <w:r w:rsidRPr="00F515E4">
              <w:rPr>
                <w:rFonts w:hint="eastAsia"/>
                <w:szCs w:val="21"/>
              </w:rPr>
              <w:t>单糖</w:t>
            </w:r>
            <w:r>
              <w:rPr>
                <w:rFonts w:hint="eastAsia"/>
                <w:szCs w:val="21"/>
              </w:rPr>
              <w:t>、</w:t>
            </w:r>
            <w:r w:rsidRPr="00F515E4">
              <w:rPr>
                <w:rFonts w:hint="eastAsia"/>
                <w:szCs w:val="21"/>
              </w:rPr>
              <w:t>双糖</w:t>
            </w:r>
            <w:r>
              <w:rPr>
                <w:rFonts w:hint="eastAsia"/>
                <w:szCs w:val="21"/>
              </w:rPr>
              <w:t>、</w:t>
            </w:r>
            <w:r w:rsidRPr="00F515E4">
              <w:rPr>
                <w:rFonts w:hint="eastAsia"/>
                <w:szCs w:val="21"/>
              </w:rPr>
              <w:t>多糖一般都发生molish反响，但氨基糖除外。</w:t>
            </w:r>
          </w:p>
          <w:p w:rsidR="003D59DD" w:rsidRPr="003D59DD" w:rsidP="008F7014">
            <w:pPr>
              <w:spacing w:line="240" w:lineRule="atLeast"/>
              <w:rPr>
                <w:rFonts w:hint="eastAsia"/>
                <w:b/>
                <w:szCs w:val="21"/>
              </w:rPr>
            </w:pPr>
            <w:r>
              <w:rPr>
                <w:rFonts w:hint="eastAsia"/>
                <w:szCs w:val="21"/>
              </w:rPr>
              <w:t>2、</w:t>
            </w:r>
            <w:r w:rsidRPr="003D59DD">
              <w:rPr>
                <w:rFonts w:hint="eastAsia"/>
                <w:b/>
                <w:szCs w:val="21"/>
              </w:rPr>
              <w:t>Molisch反响</w:t>
            </w:r>
            <w:r>
              <w:rPr>
                <w:rFonts w:hint="eastAsia"/>
                <w:b/>
                <w:szCs w:val="21"/>
              </w:rPr>
              <w:t>为</w:t>
            </w:r>
            <w:r w:rsidRPr="003D59DD">
              <w:rPr>
                <w:rFonts w:hint="eastAsia"/>
                <w:b/>
                <w:szCs w:val="21"/>
              </w:rPr>
              <w:t>阴性可以确定无糖的存在，如果为阳性那么仅为有糖存在的可能性。</w:t>
            </w:r>
          </w:p>
        </w:tc>
      </w:tr>
      <w:tr w:rsidTr="00595DC1">
        <w:tblPrEx>
          <w:tblW w:w="0" w:type="auto"/>
          <w:tblLook w:val="01E0"/>
        </w:tblPrEx>
        <w:tc>
          <w:tcPr>
            <w:tcW w:w="1548" w:type="dxa"/>
            <w:shd w:val="clear" w:color="auto" w:fill="E6E6E6"/>
          </w:tcPr>
          <w:p w:rsidR="003D59DD" w:rsidRPr="000E0E14" w:rsidP="008F7014">
            <w:pPr>
              <w:spacing w:line="240" w:lineRule="atLeast"/>
              <w:rPr>
                <w:rFonts w:hint="eastAsia"/>
                <w:b/>
                <w:szCs w:val="21"/>
              </w:rPr>
            </w:pPr>
            <w:r w:rsidRPr="000E0E14">
              <w:rPr>
                <w:rFonts w:hint="eastAsia"/>
                <w:b/>
                <w:szCs w:val="21"/>
              </w:rPr>
              <w:t>过碘酸反响</w:t>
            </w:r>
          </w:p>
          <w:p w:rsidR="003D59DD" w:rsidP="008F7014">
            <w:pPr>
              <w:spacing w:line="240" w:lineRule="atLeast"/>
              <w:rPr>
                <w:rFonts w:hint="eastAsia"/>
                <w:szCs w:val="21"/>
              </w:rPr>
            </w:pPr>
            <w:r w:rsidR="0014703D">
              <w:rPr>
                <w:rFonts w:hint="eastAsia"/>
                <w:szCs w:val="21"/>
              </w:rPr>
              <w:t>〔过碘酸与邻二醇羟基形成五元环状酯的中间体，然后再将醇羟基氧化成羰基〕</w:t>
            </w:r>
          </w:p>
        </w:tc>
        <w:tc>
          <w:tcPr>
            <w:tcW w:w="3960" w:type="dxa"/>
            <w:shd w:val="clear" w:color="auto" w:fill="E6E6E6"/>
          </w:tcPr>
          <w:p w:rsidR="000E0E14" w:rsidP="008F7014">
            <w:pPr>
              <w:spacing w:line="240" w:lineRule="atLeast"/>
              <w:rPr>
                <w:rFonts w:hint="eastAsia"/>
                <w:szCs w:val="21"/>
              </w:rPr>
            </w:pPr>
            <w:r>
              <w:rPr>
                <w:rFonts w:hint="eastAsia"/>
                <w:szCs w:val="21"/>
              </w:rPr>
              <w:t>作用于</w:t>
            </w:r>
            <w:r w:rsidRPr="003D59DD">
              <w:rPr>
                <w:rFonts w:hint="eastAsia"/>
                <w:szCs w:val="21"/>
              </w:rPr>
              <w:t>邻二醇、</w:t>
            </w:r>
            <w:r w:rsidRPr="003D59DD">
              <w:rPr>
                <w:rFonts w:hint="eastAsia"/>
                <w:szCs w:val="21"/>
              </w:rPr>
              <w:t>α</w:t>
            </w:r>
            <w:r w:rsidRPr="003D59DD">
              <w:rPr>
                <w:rFonts w:hint="eastAsia"/>
                <w:szCs w:val="21"/>
              </w:rPr>
              <w:t>-氨基醇、</w:t>
            </w:r>
            <w:r w:rsidRPr="003D59DD">
              <w:rPr>
                <w:rFonts w:hint="eastAsia"/>
                <w:szCs w:val="21"/>
              </w:rPr>
              <w:t>α</w:t>
            </w:r>
            <w:r w:rsidRPr="003D59DD">
              <w:rPr>
                <w:rFonts w:hint="eastAsia"/>
                <w:szCs w:val="21"/>
              </w:rPr>
              <w:t>-羟基醛〔酮〕、邻二酮和某些活性次甲基等结构</w:t>
            </w:r>
          </w:p>
          <w:p w:rsidR="000E0E14" w:rsidP="008F7014">
            <w:pPr>
              <w:spacing w:line="240" w:lineRule="atLeast"/>
              <w:rPr>
                <w:rFonts w:hint="eastAsia"/>
                <w:bCs/>
                <w:szCs w:val="21"/>
              </w:rPr>
            </w:pPr>
            <w:r w:rsidRPr="003D59DD">
              <w:rPr>
                <w:rFonts w:hint="eastAsia"/>
                <w:bCs/>
                <w:szCs w:val="21"/>
              </w:rPr>
              <w:t>反响特点</w:t>
            </w:r>
            <w:r>
              <w:rPr>
                <w:rFonts w:hint="eastAsia"/>
                <w:bCs/>
                <w:szCs w:val="21"/>
              </w:rPr>
              <w:t>：</w:t>
            </w:r>
          </w:p>
          <w:p w:rsidR="000E0E14" w:rsidRPr="003D59DD" w:rsidP="008F7014">
            <w:pPr>
              <w:spacing w:line="240" w:lineRule="atLeast"/>
              <w:rPr>
                <w:rFonts w:hint="eastAsia"/>
                <w:bCs/>
                <w:szCs w:val="21"/>
              </w:rPr>
            </w:pPr>
            <w:r w:rsidRPr="003D59DD">
              <w:rPr>
                <w:rFonts w:hint="eastAsia"/>
                <w:bCs/>
                <w:szCs w:val="21"/>
              </w:rPr>
              <w:t>①</w:t>
            </w:r>
            <w:r w:rsidRPr="00E51EAA">
              <w:rPr>
                <w:rFonts w:hint="eastAsia"/>
                <w:b/>
                <w:bCs/>
                <w:szCs w:val="21"/>
              </w:rPr>
              <w:t>反响定量进行</w:t>
            </w:r>
            <w:r w:rsidRPr="003D59DD">
              <w:rPr>
                <w:rFonts w:hint="eastAsia"/>
                <w:bCs/>
                <w:szCs w:val="21"/>
              </w:rPr>
              <w:t>〔根本是1:1〕；</w:t>
            </w:r>
          </w:p>
          <w:p w:rsidR="000E0E14" w:rsidRPr="003D59DD" w:rsidP="008F7014">
            <w:pPr>
              <w:spacing w:line="240" w:lineRule="atLeast"/>
              <w:rPr>
                <w:rFonts w:hint="eastAsia"/>
                <w:bCs/>
                <w:szCs w:val="21"/>
              </w:rPr>
            </w:pPr>
            <w:r w:rsidRPr="003D59DD">
              <w:rPr>
                <w:rFonts w:hint="eastAsia"/>
                <w:bCs/>
                <w:szCs w:val="21"/>
              </w:rPr>
              <w:t>②</w:t>
            </w:r>
            <w:r w:rsidR="0014703D">
              <w:rPr>
                <w:rFonts w:hint="eastAsia"/>
                <w:bCs/>
                <w:szCs w:val="21"/>
              </w:rPr>
              <w:t>必须</w:t>
            </w:r>
            <w:r w:rsidRPr="003D59DD">
              <w:rPr>
                <w:rFonts w:hint="eastAsia"/>
                <w:bCs/>
                <w:szCs w:val="21"/>
              </w:rPr>
              <w:t>在水溶液中进行</w:t>
            </w:r>
            <w:r w:rsidR="0014703D">
              <w:rPr>
                <w:rFonts w:hint="eastAsia"/>
                <w:bCs/>
                <w:szCs w:val="21"/>
              </w:rPr>
              <w:t>，</w:t>
            </w:r>
            <w:r w:rsidRPr="003D59DD">
              <w:rPr>
                <w:rFonts w:hint="eastAsia"/>
                <w:bCs/>
                <w:szCs w:val="21"/>
              </w:rPr>
              <w:t>或有水溶液；</w:t>
            </w:r>
          </w:p>
          <w:p w:rsidR="000E0E14" w:rsidRPr="003D59DD" w:rsidP="008F7014">
            <w:pPr>
              <w:spacing w:line="240" w:lineRule="atLeast"/>
              <w:rPr>
                <w:rFonts w:hint="eastAsia"/>
                <w:bCs/>
                <w:szCs w:val="21"/>
              </w:rPr>
            </w:pPr>
            <w:r w:rsidRPr="003D59DD">
              <w:rPr>
                <w:rFonts w:hint="eastAsia"/>
                <w:bCs/>
                <w:szCs w:val="21"/>
              </w:rPr>
              <w:t>③</w:t>
            </w:r>
            <w:r w:rsidR="00BA387E">
              <w:rPr>
                <w:rFonts w:hint="eastAsia"/>
                <w:bCs/>
                <w:szCs w:val="21"/>
              </w:rPr>
              <w:t>酸性或中性介质中速率</w:t>
            </w:r>
            <w:r w:rsidRPr="003D59DD">
              <w:rPr>
                <w:rFonts w:hint="eastAsia"/>
                <w:bCs/>
                <w:szCs w:val="21"/>
              </w:rPr>
              <w:t>：顺式 &gt; 反式</w:t>
            </w:r>
          </w:p>
          <w:p w:rsidR="003D59DD" w:rsidRPr="0014703D" w:rsidP="008F7014">
            <w:pPr>
              <w:spacing w:line="240" w:lineRule="atLeast"/>
              <w:rPr>
                <w:rFonts w:hint="eastAsia"/>
                <w:szCs w:val="21"/>
              </w:rPr>
            </w:pPr>
            <w:r w:rsidRPr="003D59DD" w:rsidR="000E0E14">
              <w:rPr>
                <w:rFonts w:hint="eastAsia"/>
                <w:bCs/>
                <w:szCs w:val="21"/>
              </w:rPr>
              <w:t>④</w:t>
            </w:r>
            <w:r w:rsidR="00BA387E">
              <w:rPr>
                <w:rFonts w:hint="eastAsia"/>
                <w:bCs/>
                <w:szCs w:val="21"/>
              </w:rPr>
              <w:t>在异边而无扭转余地的邻二醇不</w:t>
            </w:r>
            <w:r w:rsidRPr="003D59DD" w:rsidR="000E0E14">
              <w:rPr>
                <w:rFonts w:hint="eastAsia"/>
                <w:bCs/>
                <w:szCs w:val="21"/>
              </w:rPr>
              <w:t>反响</w:t>
            </w:r>
          </w:p>
        </w:tc>
        <w:tc>
          <w:tcPr>
            <w:tcW w:w="3014" w:type="dxa"/>
            <w:gridSpan w:val="2"/>
            <w:shd w:val="clear" w:color="auto" w:fill="E6E6E6"/>
          </w:tcPr>
          <w:p w:rsidR="000E0E14" w:rsidRPr="003D59DD" w:rsidP="008F7014">
            <w:pPr>
              <w:spacing w:line="240" w:lineRule="atLeast"/>
              <w:rPr>
                <w:rFonts w:hint="eastAsia"/>
                <w:bCs/>
                <w:szCs w:val="21"/>
              </w:rPr>
            </w:pPr>
            <w:r w:rsidRPr="003D59DD">
              <w:rPr>
                <w:rFonts w:hint="eastAsia"/>
                <w:bCs/>
                <w:szCs w:val="21"/>
              </w:rPr>
              <w:t>①</w:t>
            </w:r>
            <w:r w:rsidRPr="003D59DD">
              <w:rPr>
                <w:rFonts w:hint="eastAsia"/>
                <w:bCs/>
                <w:szCs w:val="21"/>
              </w:rPr>
              <w:t>推测糖中邻二-OH多少；</w:t>
            </w:r>
          </w:p>
          <w:p w:rsidR="000E0E14" w:rsidRPr="003D59DD" w:rsidP="008F7014">
            <w:pPr>
              <w:spacing w:line="240" w:lineRule="atLeast"/>
              <w:rPr>
                <w:rFonts w:hint="eastAsia"/>
                <w:szCs w:val="21"/>
              </w:rPr>
            </w:pPr>
            <w:r w:rsidRPr="003D59DD">
              <w:rPr>
                <w:rFonts w:hint="eastAsia"/>
                <w:bCs/>
                <w:szCs w:val="21"/>
              </w:rPr>
              <w:t>②</w:t>
            </w:r>
            <w:r w:rsidRPr="003D59DD">
              <w:rPr>
                <w:rFonts w:hint="eastAsia"/>
                <w:bCs/>
                <w:szCs w:val="21"/>
              </w:rPr>
              <w:t xml:space="preserve">同一分子式的糖，推测是吡喃糖还是呋喃糖； </w:t>
            </w:r>
            <w:r w:rsidRPr="003D59DD">
              <w:rPr>
                <w:rFonts w:hint="eastAsia"/>
                <w:szCs w:val="21"/>
              </w:rPr>
              <w:t xml:space="preserve"> </w:t>
            </w:r>
          </w:p>
          <w:p w:rsidR="000E0E14" w:rsidRPr="003D59DD" w:rsidP="008F7014">
            <w:pPr>
              <w:spacing w:line="240" w:lineRule="atLeast"/>
              <w:rPr>
                <w:bCs/>
                <w:szCs w:val="21"/>
              </w:rPr>
            </w:pPr>
            <w:r w:rsidRPr="003D59DD">
              <w:rPr>
                <w:rFonts w:hint="eastAsia"/>
                <w:bCs/>
                <w:szCs w:val="21"/>
              </w:rPr>
              <w:t>③</w:t>
            </w:r>
            <w:r w:rsidRPr="003D59DD">
              <w:rPr>
                <w:rFonts w:hint="eastAsia"/>
                <w:bCs/>
                <w:szCs w:val="21"/>
              </w:rPr>
              <w:t>推测低聚糖和多聚糖的聚合度；</w:t>
            </w:r>
          </w:p>
          <w:p w:rsidR="000E0E14" w:rsidRPr="003D59DD" w:rsidP="008F7014">
            <w:pPr>
              <w:spacing w:line="240" w:lineRule="atLeast"/>
              <w:rPr>
                <w:rFonts w:hint="eastAsia"/>
                <w:bCs/>
                <w:szCs w:val="21"/>
              </w:rPr>
            </w:pPr>
            <w:r w:rsidRPr="003D59DD">
              <w:rPr>
                <w:rFonts w:hint="eastAsia"/>
                <w:bCs/>
                <w:szCs w:val="21"/>
              </w:rPr>
              <w:t>④</w:t>
            </w:r>
            <w:r w:rsidRPr="003D59DD">
              <w:rPr>
                <w:rFonts w:hint="eastAsia"/>
                <w:bCs/>
                <w:szCs w:val="21"/>
              </w:rPr>
              <w:t>推测1,3连接还是1,4连接</w:t>
            </w:r>
          </w:p>
          <w:p w:rsidR="003D59DD" w:rsidRPr="0014703D" w:rsidP="008F7014">
            <w:pPr>
              <w:spacing w:line="240" w:lineRule="atLeast"/>
              <w:rPr>
                <w:rFonts w:hint="eastAsia"/>
                <w:bCs/>
                <w:szCs w:val="21"/>
              </w:rPr>
            </w:pPr>
            <w:r w:rsidRPr="003D59DD" w:rsidR="000E0E14">
              <w:rPr>
                <w:rFonts w:hint="eastAsia"/>
                <w:bCs/>
                <w:szCs w:val="21"/>
              </w:rPr>
              <w:t>〔糖与糖连接的位置〕</w:t>
            </w:r>
          </w:p>
        </w:tc>
      </w:tr>
      <w:tr w:rsidTr="00DC35F1">
        <w:tblPrEx>
          <w:tblW w:w="0" w:type="auto"/>
          <w:tblLook w:val="01E0"/>
        </w:tblPrEx>
        <w:tc>
          <w:tcPr>
            <w:tcW w:w="1548" w:type="dxa"/>
            <w:vMerge w:val="restart"/>
          </w:tcPr>
          <w:p w:rsidR="0096189A" w:rsidP="008F7014">
            <w:pPr>
              <w:spacing w:line="240" w:lineRule="atLeast"/>
              <w:rPr>
                <w:rFonts w:hint="eastAsia"/>
                <w:b/>
                <w:bCs/>
                <w:szCs w:val="21"/>
              </w:rPr>
            </w:pPr>
          </w:p>
          <w:p w:rsidR="0096189A" w:rsidP="008F7014">
            <w:pPr>
              <w:spacing w:line="240" w:lineRule="atLeast"/>
              <w:rPr>
                <w:rFonts w:hint="eastAsia"/>
                <w:b/>
                <w:bCs/>
                <w:szCs w:val="21"/>
              </w:rPr>
            </w:pPr>
          </w:p>
          <w:p w:rsidR="0096189A" w:rsidP="008F7014">
            <w:pPr>
              <w:spacing w:line="240" w:lineRule="atLeast"/>
              <w:rPr>
                <w:rFonts w:hint="eastAsia"/>
                <w:b/>
                <w:bCs/>
                <w:szCs w:val="21"/>
              </w:rPr>
            </w:pPr>
          </w:p>
          <w:p w:rsidR="0096189A" w:rsidRPr="00BA387E" w:rsidP="008F7014">
            <w:pPr>
              <w:spacing w:line="240" w:lineRule="atLeast"/>
              <w:rPr>
                <w:b/>
                <w:szCs w:val="21"/>
              </w:rPr>
            </w:pPr>
            <w:r w:rsidRPr="00BA387E">
              <w:rPr>
                <w:rFonts w:hint="eastAsia"/>
                <w:b/>
                <w:bCs/>
                <w:szCs w:val="21"/>
              </w:rPr>
              <w:t>羟基反响</w:t>
            </w:r>
          </w:p>
          <w:p w:rsidR="0096189A" w:rsidRPr="000E0E14" w:rsidP="008F7014">
            <w:pPr>
              <w:spacing w:line="240" w:lineRule="atLeast"/>
              <w:rPr>
                <w:rFonts w:hint="eastAsia"/>
                <w:b/>
                <w:szCs w:val="21"/>
              </w:rPr>
            </w:pPr>
            <w:r w:rsidRPr="00BA387E">
              <w:rPr>
                <w:rFonts w:hint="eastAsia"/>
                <w:szCs w:val="21"/>
              </w:rPr>
              <w:t>糖的-OH反响</w:t>
            </w:r>
            <w:r w:rsidRPr="00BA387E">
              <w:rPr>
                <w:rFonts w:hint="eastAsia"/>
                <w:szCs w:val="21"/>
              </w:rPr>
              <w:t>——</w:t>
            </w:r>
            <w:r w:rsidRPr="00BA387E">
              <w:rPr>
                <w:rFonts w:hint="eastAsia"/>
                <w:szCs w:val="21"/>
              </w:rPr>
              <w:t>醚化、酯化和缩醛〔酮〕化及硼酸络合反响</w:t>
            </w:r>
          </w:p>
        </w:tc>
        <w:tc>
          <w:tcPr>
            <w:tcW w:w="6974" w:type="dxa"/>
            <w:gridSpan w:val="3"/>
          </w:tcPr>
          <w:p w:rsidR="0096189A" w:rsidRPr="00BA387E" w:rsidP="008F7014">
            <w:pPr>
              <w:spacing w:line="240" w:lineRule="atLeast"/>
              <w:rPr>
                <w:rFonts w:hint="eastAsia"/>
                <w:szCs w:val="21"/>
              </w:rPr>
            </w:pPr>
            <w:r w:rsidRPr="00BA387E">
              <w:rPr>
                <w:rFonts w:hint="eastAsia"/>
                <w:szCs w:val="21"/>
              </w:rPr>
              <w:t>反响活性：半缩醛羟基〔C1-OH〕&gt; 伯醇基〔C6-OH〕&gt; 仲醇</w:t>
            </w:r>
          </w:p>
          <w:p w:rsidR="0096189A" w:rsidRPr="003D59DD" w:rsidP="008F7014">
            <w:pPr>
              <w:spacing w:line="240" w:lineRule="atLeast"/>
              <w:rPr>
                <w:rFonts w:hint="eastAsia"/>
                <w:bCs/>
                <w:szCs w:val="21"/>
              </w:rPr>
            </w:pPr>
            <w:r>
              <w:rPr>
                <w:rFonts w:hint="eastAsia"/>
                <w:szCs w:val="21"/>
              </w:rPr>
              <w:t xml:space="preserve">    </w:t>
            </w:r>
            <w:r w:rsidRPr="00BA387E">
              <w:rPr>
                <w:rFonts w:hint="eastAsia"/>
                <w:szCs w:val="21"/>
              </w:rPr>
              <w:t xml:space="preserve"> </w:t>
            </w:r>
            <w:r>
              <w:rPr>
                <w:rFonts w:hint="eastAsia"/>
                <w:szCs w:val="21"/>
              </w:rPr>
              <w:t>〔伯醇因其处于末端的空间，对反响有利，因此活性高于仲醇</w:t>
            </w:r>
            <w:r w:rsidRPr="00BA387E">
              <w:rPr>
                <w:rFonts w:hint="eastAsia"/>
                <w:szCs w:val="21"/>
              </w:rPr>
              <w:t>〕</w:t>
            </w:r>
          </w:p>
        </w:tc>
      </w:tr>
      <w:tr w:rsidTr="006400A6">
        <w:tblPrEx>
          <w:tblW w:w="0" w:type="auto"/>
          <w:tblLook w:val="01E0"/>
        </w:tblPrEx>
        <w:trPr>
          <w:trHeight w:val="409"/>
        </w:trPr>
        <w:tc>
          <w:tcPr>
            <w:tcW w:w="1548" w:type="dxa"/>
            <w:vMerge/>
          </w:tcPr>
          <w:p w:rsidR="0096189A" w:rsidRPr="00BA387E" w:rsidP="008F7014">
            <w:pPr>
              <w:spacing w:line="240" w:lineRule="atLeast"/>
              <w:rPr>
                <w:rFonts w:hint="eastAsia"/>
                <w:b/>
                <w:bCs/>
                <w:szCs w:val="21"/>
              </w:rPr>
            </w:pPr>
          </w:p>
        </w:tc>
        <w:tc>
          <w:tcPr>
            <w:tcW w:w="6974" w:type="dxa"/>
            <w:gridSpan w:val="3"/>
          </w:tcPr>
          <w:p w:rsidR="0096189A" w:rsidRPr="0096189A" w:rsidP="008F7014">
            <w:pPr>
              <w:spacing w:line="240" w:lineRule="atLeast"/>
              <w:rPr>
                <w:rFonts w:hint="eastAsia"/>
                <w:szCs w:val="21"/>
              </w:rPr>
            </w:pPr>
            <w:r w:rsidRPr="00BA387E">
              <w:rPr>
                <w:rFonts w:hint="eastAsia"/>
                <w:b/>
                <w:szCs w:val="21"/>
              </w:rPr>
              <w:t>缩酮和缩醛化反响</w:t>
            </w:r>
            <w:r>
              <w:rPr>
                <w:rFonts w:hint="eastAsia"/>
                <w:szCs w:val="21"/>
              </w:rPr>
              <w:t>：</w:t>
            </w:r>
            <w:r w:rsidRPr="00BA387E">
              <w:rPr>
                <w:rFonts w:hint="eastAsia"/>
                <w:szCs w:val="21"/>
              </w:rPr>
              <w:t>酮或醛在</w:t>
            </w:r>
            <w:r w:rsidRPr="008D62DB">
              <w:rPr>
                <w:rFonts w:hint="eastAsia"/>
                <w:b/>
                <w:szCs w:val="21"/>
              </w:rPr>
              <w:t>脱水剂如矿酸、无水ZnCl</w:t>
            </w:r>
            <w:r w:rsidRPr="008D62DB">
              <w:rPr>
                <w:rFonts w:hint="eastAsia"/>
                <w:b/>
                <w:sz w:val="15"/>
                <w:szCs w:val="15"/>
              </w:rPr>
              <w:t>2</w:t>
            </w:r>
            <w:r w:rsidRPr="008D62DB">
              <w:rPr>
                <w:rFonts w:hint="eastAsia"/>
                <w:b/>
                <w:szCs w:val="21"/>
              </w:rPr>
              <w:t>、无水CuSO</w:t>
            </w:r>
            <w:r w:rsidRPr="008D62DB">
              <w:rPr>
                <w:rFonts w:hint="eastAsia"/>
                <w:b/>
                <w:sz w:val="15"/>
                <w:szCs w:val="15"/>
              </w:rPr>
              <w:t>4</w:t>
            </w:r>
            <w:r w:rsidRPr="00BA387E">
              <w:rPr>
                <w:rFonts w:hint="eastAsia"/>
                <w:szCs w:val="21"/>
              </w:rPr>
              <w:t>等存在下可与多元醇的二个有适当空间位置的羟基易形成环状缩酮和缩醛。</w:t>
            </w:r>
          </w:p>
        </w:tc>
      </w:tr>
      <w:tr w:rsidTr="006400A6">
        <w:tblPrEx>
          <w:tblW w:w="0" w:type="auto"/>
          <w:tblLook w:val="01E0"/>
        </w:tblPrEx>
        <w:trPr>
          <w:trHeight w:val="618"/>
        </w:trPr>
        <w:tc>
          <w:tcPr>
            <w:tcW w:w="1548" w:type="dxa"/>
            <w:vMerge/>
          </w:tcPr>
          <w:p w:rsidR="0096189A" w:rsidRPr="00BA387E" w:rsidP="008F7014">
            <w:pPr>
              <w:spacing w:line="240" w:lineRule="atLeast"/>
              <w:rPr>
                <w:rFonts w:hint="eastAsia"/>
                <w:b/>
                <w:bCs/>
                <w:szCs w:val="21"/>
              </w:rPr>
            </w:pPr>
          </w:p>
        </w:tc>
        <w:tc>
          <w:tcPr>
            <w:tcW w:w="4320" w:type="dxa"/>
            <w:gridSpan w:val="2"/>
          </w:tcPr>
          <w:p w:rsidR="0096189A" w:rsidP="008F7014">
            <w:pPr>
              <w:spacing w:line="240" w:lineRule="atLeast"/>
              <w:rPr>
                <w:rFonts w:hint="eastAsia"/>
                <w:szCs w:val="21"/>
              </w:rPr>
            </w:pPr>
            <w:r w:rsidRPr="00BA387E">
              <w:rPr>
                <w:rFonts w:hint="eastAsia"/>
                <w:szCs w:val="21"/>
              </w:rPr>
              <w:t xml:space="preserve">酮类易与顺邻-OH生成 </w:t>
            </w:r>
            <w:r w:rsidRPr="00BA387E">
              <w:rPr>
                <w:rFonts w:hint="eastAsia"/>
                <w:szCs w:val="21"/>
              </w:rPr>
              <w:t>——</w:t>
            </w:r>
            <w:r w:rsidRPr="00BA387E">
              <w:rPr>
                <w:rFonts w:hint="eastAsia"/>
                <w:szCs w:val="21"/>
              </w:rPr>
              <w:t xml:space="preserve"> 五元环状物</w:t>
            </w:r>
          </w:p>
          <w:p w:rsidR="0096189A" w:rsidRPr="0096189A" w:rsidP="008F7014">
            <w:pPr>
              <w:spacing w:line="240" w:lineRule="atLeast"/>
              <w:rPr>
                <w:rFonts w:hint="eastAsia"/>
                <w:szCs w:val="21"/>
              </w:rPr>
            </w:pPr>
            <w:r w:rsidRPr="00BA387E">
              <w:rPr>
                <w:rFonts w:hint="eastAsia"/>
                <w:szCs w:val="21"/>
              </w:rPr>
              <w:t xml:space="preserve">醛类易与1,3-双-OH生成 </w:t>
            </w:r>
            <w:r w:rsidRPr="00BA387E">
              <w:rPr>
                <w:rFonts w:hint="eastAsia"/>
                <w:szCs w:val="21"/>
              </w:rPr>
              <w:t>——</w:t>
            </w:r>
            <w:r w:rsidRPr="00BA387E">
              <w:rPr>
                <w:rFonts w:hint="eastAsia"/>
                <w:szCs w:val="21"/>
              </w:rPr>
              <w:t xml:space="preserve"> 六元环状物</w:t>
            </w:r>
          </w:p>
        </w:tc>
        <w:tc>
          <w:tcPr>
            <w:tcW w:w="2654" w:type="dxa"/>
          </w:tcPr>
          <w:p w:rsidR="0096189A" w:rsidRPr="00BA387E" w:rsidP="008F7014">
            <w:pPr>
              <w:spacing w:line="240" w:lineRule="atLeast"/>
              <w:rPr>
                <w:rFonts w:hint="eastAsia"/>
                <w:b/>
                <w:szCs w:val="21"/>
              </w:rPr>
            </w:pPr>
            <w:r>
              <w:rPr>
                <w:rFonts w:hint="eastAsia"/>
                <w:bCs/>
                <w:szCs w:val="21"/>
              </w:rPr>
              <w:t>应用：</w:t>
            </w:r>
            <w:r w:rsidRPr="00BA387E">
              <w:rPr>
                <w:rFonts w:hint="eastAsia"/>
                <w:bCs/>
                <w:szCs w:val="21"/>
              </w:rPr>
              <w:t>保护-OH</w:t>
            </w:r>
          </w:p>
        </w:tc>
      </w:tr>
      <w:tr w:rsidTr="00DC35F1">
        <w:tblPrEx>
          <w:tblW w:w="0" w:type="auto"/>
          <w:tblLook w:val="01E0"/>
        </w:tblPrEx>
        <w:tc>
          <w:tcPr>
            <w:tcW w:w="1548" w:type="dxa"/>
            <w:vMerge/>
          </w:tcPr>
          <w:p w:rsidR="0096189A" w:rsidRPr="00BA387E" w:rsidP="008F7014">
            <w:pPr>
              <w:spacing w:line="240" w:lineRule="atLeast"/>
              <w:rPr>
                <w:rFonts w:hint="eastAsia"/>
                <w:b/>
                <w:bCs/>
                <w:szCs w:val="21"/>
              </w:rPr>
            </w:pPr>
          </w:p>
        </w:tc>
        <w:tc>
          <w:tcPr>
            <w:tcW w:w="6974" w:type="dxa"/>
            <w:gridSpan w:val="3"/>
          </w:tcPr>
          <w:p w:rsidR="0096189A" w:rsidRPr="00B84921" w:rsidP="008F7014">
            <w:pPr>
              <w:spacing w:line="240" w:lineRule="atLeast"/>
              <w:rPr>
                <w:rFonts w:hint="eastAsia"/>
              </w:rPr>
            </w:pPr>
            <w:r w:rsidRPr="008D62DB">
              <w:rPr>
                <w:rFonts w:hint="eastAsia"/>
                <w:b/>
              </w:rPr>
              <w:t>硼酸络合反响</w:t>
            </w:r>
            <w:r w:rsidRPr="008D62DB">
              <w:rPr>
                <w:rFonts w:hint="eastAsia"/>
              </w:rPr>
              <w:t>：</w:t>
            </w:r>
            <w:r w:rsidRPr="00B84921">
              <w:rPr>
                <w:rFonts w:hint="eastAsia"/>
              </w:rPr>
              <w:t xml:space="preserve">糖 + 硼酸 </w:t>
            </w:r>
            <w:r w:rsidRPr="00B84921">
              <w:rPr>
                <w:rFonts w:hint="eastAsia"/>
              </w:rPr>
              <w:t>→</w:t>
            </w:r>
            <w:r w:rsidRPr="00B84921">
              <w:rPr>
                <w:rFonts w:hint="eastAsia"/>
              </w:rPr>
              <w:t xml:space="preserve"> 络合物〔酸性增加、可离子化〕</w:t>
            </w:r>
          </w:p>
          <w:p w:rsidR="0096189A" w:rsidRPr="00B84921" w:rsidP="008F7014">
            <w:pPr>
              <w:spacing w:line="240" w:lineRule="atLeast"/>
              <w:rPr>
                <w:rFonts w:hint="eastAsia"/>
              </w:rPr>
            </w:pPr>
            <w:r w:rsidRPr="00B84921">
              <w:rPr>
                <w:rFonts w:hint="eastAsia"/>
              </w:rPr>
              <w:t>〔H3BO3是接受电子对的Lewis酸〕</w:t>
            </w:r>
          </w:p>
          <w:p w:rsidR="0096189A" w:rsidRPr="00B84921" w:rsidP="00053879">
            <w:pPr>
              <w:spacing w:line="240" w:lineRule="atLeast"/>
              <w:rPr>
                <w:rFonts w:hint="eastAsia"/>
              </w:rPr>
            </w:pPr>
            <w:r w:rsidRPr="00053879">
              <w:rPr>
                <w:rFonts w:hint="eastAsia"/>
                <w:b/>
              </w:rPr>
              <w:t>应用：</w:t>
            </w:r>
            <w:r w:rsidRPr="00B84921">
              <w:rPr>
                <w:rFonts w:hint="eastAsia"/>
              </w:rPr>
              <w:t>①</w:t>
            </w:r>
            <w:r w:rsidRPr="00B84921">
              <w:rPr>
                <w:rFonts w:hint="eastAsia"/>
              </w:rPr>
              <w:t>络合后，中性可变为酸性，因此可进行酸碱中和滴定；</w:t>
            </w:r>
          </w:p>
          <w:p w:rsidR="0096189A" w:rsidRPr="00B84921" w:rsidP="008F7014">
            <w:pPr>
              <w:spacing w:line="240" w:lineRule="atLeast"/>
              <w:rPr>
                <w:rFonts w:hint="eastAsia"/>
              </w:rPr>
            </w:pPr>
            <w:r w:rsidRPr="00B84921">
              <w:rPr>
                <w:rFonts w:hint="eastAsia"/>
              </w:rPr>
              <w:t>②</w:t>
            </w:r>
            <w:r w:rsidRPr="00B84921">
              <w:rPr>
                <w:rFonts w:hint="eastAsia"/>
              </w:rPr>
              <w:t>可进行离子交换法别离；</w:t>
            </w:r>
          </w:p>
          <w:p w:rsidR="0096189A" w:rsidRPr="00B84921" w:rsidP="008F7014">
            <w:pPr>
              <w:spacing w:line="240" w:lineRule="atLeast"/>
              <w:rPr>
                <w:rFonts w:hint="eastAsia"/>
              </w:rPr>
            </w:pPr>
            <w:r w:rsidRPr="00B84921">
              <w:rPr>
                <w:rFonts w:hint="eastAsia"/>
              </w:rPr>
              <w:t>③</w:t>
            </w:r>
            <w:r w:rsidRPr="00B84921">
              <w:rPr>
                <w:rFonts w:hint="eastAsia"/>
              </w:rPr>
              <w:t>可进行电泳鉴定；</w:t>
            </w:r>
          </w:p>
          <w:p w:rsidR="0096189A" w:rsidRPr="008D62DB" w:rsidP="008F7014">
            <w:pPr>
              <w:spacing w:line="240" w:lineRule="atLeast"/>
              <w:rPr>
                <w:rFonts w:hint="eastAsia"/>
              </w:rPr>
            </w:pPr>
            <w:r w:rsidRPr="00B84921">
              <w:rPr>
                <w:rFonts w:hint="eastAsia"/>
              </w:rPr>
              <w:t>④</w:t>
            </w:r>
            <w:r w:rsidRPr="00B84921">
              <w:rPr>
                <w:rFonts w:hint="eastAsia"/>
              </w:rPr>
              <w:t>在混有硼砂缓冲液的硅胶薄层上层析。</w:t>
            </w:r>
          </w:p>
        </w:tc>
      </w:tr>
    </w:tbl>
    <w:p w:rsidR="00EA6E8F" w:rsidRPr="00665844" w:rsidP="008F7014">
      <w:pPr>
        <w:spacing w:line="240" w:lineRule="atLeast"/>
        <w:rPr>
          <w:rFonts w:hint="eastAsia"/>
          <w:b/>
          <w:szCs w:val="21"/>
          <w:shd w:val="pct15" w:color="auto" w:fill="FFFFFF"/>
        </w:rPr>
      </w:pPr>
      <w:r w:rsidRPr="00665844">
        <w:rPr>
          <w:b/>
          <w:color w:val="000000"/>
          <w:kern w:val="0"/>
          <w:szCs w:val="21"/>
          <w:shd w:val="pct15" w:color="auto" w:fill="FFFFFF"/>
        </w:rPr>
        <w:t>熟悉：</w:t>
      </w:r>
      <w:r w:rsidRPr="00665844">
        <w:rPr>
          <w:rFonts w:hint="eastAsia"/>
          <w:b/>
          <w:szCs w:val="21"/>
          <w:shd w:val="pct15" w:color="auto" w:fill="FFFFFF"/>
        </w:rPr>
        <w:t>1.熟悉苷类化合物的提取方法、苷类化合物的检识方法</w:t>
      </w:r>
    </w:p>
    <w:p w:rsidR="00E3506D" w:rsidRPr="00E3506D" w:rsidP="00E3506D">
      <w:pPr>
        <w:spacing w:line="240" w:lineRule="atLeast"/>
        <w:rPr>
          <w:rFonts w:hint="eastAsia"/>
          <w:szCs w:val="21"/>
        </w:rPr>
      </w:pPr>
      <w:r w:rsidRPr="00E3506D">
        <w:rPr>
          <w:rFonts w:hint="eastAsia"/>
          <w:szCs w:val="21"/>
        </w:rPr>
        <w:t>提取</w:t>
      </w:r>
      <w:r w:rsidR="00B47B49">
        <w:rPr>
          <w:rFonts w:hint="eastAsia"/>
          <w:szCs w:val="21"/>
        </w:rPr>
        <w:t>方法</w:t>
      </w:r>
      <w:r w:rsidRPr="00E3506D">
        <w:rPr>
          <w:rFonts w:hint="eastAsia"/>
          <w:szCs w:val="21"/>
        </w:rPr>
        <w:t>主要为溶剂法</w:t>
      </w:r>
      <w:r w:rsidRPr="00E3506D">
        <w:rPr>
          <w:rFonts w:hint="eastAsia"/>
          <w:szCs w:val="21"/>
        </w:rPr>
        <w:t>——</w:t>
      </w:r>
      <w:r w:rsidRPr="00E3506D">
        <w:rPr>
          <w:rFonts w:hint="eastAsia"/>
          <w:szCs w:val="21"/>
        </w:rPr>
        <w:t>水、稀醇〔单糖、低聚糖、多糖〕</w:t>
      </w:r>
    </w:p>
    <w:p w:rsidR="00E3506D" w:rsidRPr="00E3506D" w:rsidP="00E3506D">
      <w:pPr>
        <w:spacing w:line="240" w:lineRule="atLeast"/>
        <w:rPr>
          <w:rFonts w:hint="eastAsia"/>
          <w:b/>
          <w:szCs w:val="21"/>
        </w:rPr>
      </w:pPr>
      <w:r w:rsidRPr="00E3506D">
        <w:rPr>
          <w:rFonts w:hint="eastAsia"/>
          <w:b/>
          <w:szCs w:val="21"/>
        </w:rPr>
        <w:t>破坏或抑制植物体内酶的方法：</w:t>
      </w:r>
    </w:p>
    <w:p w:rsidR="00E3506D" w:rsidRPr="00E3506D" w:rsidP="00E3506D">
      <w:pPr>
        <w:spacing w:line="240" w:lineRule="atLeast"/>
        <w:ind w:firstLine="1785" w:firstLineChars="850"/>
        <w:rPr>
          <w:rFonts w:hint="eastAsia"/>
          <w:szCs w:val="21"/>
        </w:rPr>
      </w:pPr>
      <w:r w:rsidRPr="00E3506D">
        <w:rPr>
          <w:rFonts w:hint="eastAsia"/>
          <w:szCs w:val="21"/>
        </w:rPr>
        <w:t>迅速加热枯燥</w:t>
      </w:r>
    </w:p>
    <w:p w:rsidR="00E3506D" w:rsidRPr="00E3506D" w:rsidP="00E3506D">
      <w:pPr>
        <w:spacing w:line="240" w:lineRule="atLeast"/>
        <w:rPr>
          <w:rFonts w:hint="eastAsia"/>
          <w:szCs w:val="21"/>
        </w:rPr>
      </w:pPr>
      <w:r w:rsidRPr="00E3506D">
        <w:rPr>
          <w:rFonts w:hint="eastAsia"/>
          <w:szCs w:val="21"/>
        </w:rPr>
        <w:t>采集新鲜材料</w:t>
      </w:r>
      <w:r>
        <w:rPr>
          <w:rFonts w:hint="eastAsia"/>
          <w:szCs w:val="21"/>
        </w:rPr>
        <w:t>→</w:t>
      </w:r>
      <w:r w:rsidRPr="00E3506D">
        <w:rPr>
          <w:rFonts w:hint="eastAsia"/>
          <w:szCs w:val="21"/>
        </w:rPr>
        <w:t xml:space="preserve">  冷冻保存</w:t>
      </w:r>
    </w:p>
    <w:p w:rsidR="00E3506D" w:rsidP="00E3506D">
      <w:pPr>
        <w:spacing w:line="240" w:lineRule="atLeast"/>
        <w:rPr>
          <w:rFonts w:hint="eastAsia"/>
          <w:szCs w:val="21"/>
        </w:rPr>
      </w:pPr>
      <w:r w:rsidRPr="00E3506D">
        <w:rPr>
          <w:rFonts w:hint="eastAsia"/>
          <w:szCs w:val="21"/>
        </w:rPr>
        <w:t>用沸水或醇提取</w:t>
      </w:r>
    </w:p>
    <w:p w:rsidR="00B47B49" w:rsidRPr="0072135F" w:rsidP="0072135F">
      <w:pPr>
        <w:spacing w:line="240" w:lineRule="atLeast"/>
        <w:ind w:firstLine="1743" w:firstLineChars="830"/>
        <w:rPr>
          <w:rFonts w:hint="eastAsia"/>
          <w:szCs w:val="21"/>
          <w:u w:val="single"/>
        </w:rPr>
      </w:pPr>
      <w:r>
        <w:rPr>
          <w:rFonts w:hint="eastAsia"/>
          <w:noProof/>
          <w:szCs w:val="21"/>
          <w:u w:val="single"/>
        </w:rPr>
        <w:pict>
          <v:shape id="_x0000_s1043" type="#_x0000_t87" style="width:9pt;height:46.8pt;margin-top:-41.1pt;margin-left:78.5pt;position:absolute;z-index:251676672"/>
        </w:pict>
      </w:r>
      <w:r w:rsidRPr="00E3506D" w:rsidR="00E3506D">
        <w:rPr>
          <w:rFonts w:hint="eastAsia"/>
          <w:szCs w:val="21"/>
          <w:u w:val="single"/>
        </w:rPr>
        <w:t>先用</w:t>
      </w:r>
      <w:r w:rsidRPr="00E3506D" w:rsidR="00E3506D">
        <w:rPr>
          <w:rFonts w:hint="eastAsia"/>
          <w:b/>
          <w:szCs w:val="21"/>
          <w:u w:val="single"/>
        </w:rPr>
        <w:t>碳酸钙</w:t>
      </w:r>
      <w:r w:rsidRPr="00E3506D" w:rsidR="00E3506D">
        <w:rPr>
          <w:rFonts w:hint="eastAsia"/>
          <w:szCs w:val="21"/>
          <w:u w:val="single"/>
        </w:rPr>
        <w:t>绊和后再用沸水提取</w:t>
      </w:r>
    </w:p>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2.熟悉苷键的碱催化水解法和氧化开裂法</w:t>
      </w:r>
    </w:p>
    <w:p w:rsidR="00EA6E8F" w:rsidRPr="00665844" w:rsidP="008F7014">
      <w:pPr>
        <w:spacing w:line="240" w:lineRule="atLeast"/>
        <w:rPr>
          <w:rFonts w:hint="eastAsia"/>
          <w:b/>
          <w:szCs w:val="21"/>
          <w:shd w:val="pct15" w:color="auto" w:fill="FFFFFF"/>
        </w:rPr>
      </w:pPr>
      <w:r w:rsidRPr="00665844">
        <w:rPr>
          <w:rFonts w:hint="eastAsia"/>
          <w:b/>
          <w:szCs w:val="21"/>
          <w:shd w:val="pct15" w:color="auto" w:fill="FFFFFF"/>
        </w:rPr>
        <w:t>3.熟悉苷类化合物中常见糖的种类、结构、色谱鉴定法、苷类化合物中糖的种类和比例、糖与苷元的连接位置、糖的连接顺序及位置及苷键构型的测定方法</w:t>
      </w:r>
    </w:p>
    <w:p w:rsidR="00665844" w:rsidP="00665844">
      <w:pPr>
        <w:spacing w:line="240" w:lineRule="atLeast"/>
        <w:rPr>
          <w:rFonts w:hint="eastAsia"/>
          <w:b/>
          <w:bCs/>
          <w:szCs w:val="21"/>
        </w:rPr>
      </w:pPr>
      <w:r w:rsidRPr="00665844">
        <w:rPr>
          <w:rFonts w:hint="eastAsia"/>
          <w:b/>
          <w:bCs/>
          <w:szCs w:val="21"/>
        </w:rPr>
        <w:t>糖链结构的测定</w:t>
      </w:r>
    </w:p>
    <w:p w:rsidR="00665844" w:rsidRPr="00665844" w:rsidP="00665844">
      <w:pPr>
        <w:spacing w:line="240" w:lineRule="atLeast"/>
        <w:rPr>
          <w:rFonts w:hint="eastAsia"/>
          <w:bCs/>
          <w:szCs w:val="21"/>
        </w:rPr>
      </w:pPr>
      <w:r w:rsidRPr="00665844">
        <w:rPr>
          <w:rFonts w:hint="eastAsia"/>
          <w:bCs/>
          <w:szCs w:val="21"/>
        </w:rPr>
        <w:t>主要解决的问题</w:t>
      </w:r>
      <w:r w:rsidRPr="00665844">
        <w:rPr>
          <w:bCs/>
          <w:szCs w:val="21"/>
        </w:rPr>
        <w:t>——</w:t>
      </w:r>
      <w:r w:rsidRPr="00665844">
        <w:rPr>
          <w:rFonts w:hint="eastAsia"/>
          <w:bCs/>
          <w:szCs w:val="21"/>
        </w:rPr>
        <w:t>单糖的组成、糖之间的连接位置和顺序、苷键构型</w:t>
      </w:r>
    </w:p>
    <w:tbl>
      <w:tblPr>
        <w:tblStyle w:val="5"/>
        <w:tblW w:w="0" w:type="auto"/>
        <w:tblLook w:val="01E0"/>
      </w:tblPr>
      <w:tblGrid>
        <w:gridCol w:w="2268"/>
        <w:gridCol w:w="6254"/>
      </w:tblGrid>
      <w:tr w:rsidTr="00595DC1">
        <w:tblPrEx>
          <w:tblW w:w="0" w:type="auto"/>
          <w:tblLook w:val="01E0"/>
        </w:tblPrEx>
        <w:tc>
          <w:tcPr>
            <w:tcW w:w="2268" w:type="dxa"/>
            <w:shd w:val="clear" w:color="auto" w:fill="E6E6E6"/>
          </w:tcPr>
          <w:p w:rsidR="00665844" w:rsidRPr="0072135F" w:rsidP="008F7014">
            <w:pPr>
              <w:spacing w:line="240" w:lineRule="atLeast"/>
              <w:rPr>
                <w:rFonts w:hint="eastAsia"/>
                <w:b/>
                <w:szCs w:val="21"/>
              </w:rPr>
            </w:pPr>
            <w:r w:rsidRPr="0072135F">
              <w:rPr>
                <w:rFonts w:hint="eastAsia"/>
                <w:b/>
                <w:bCs/>
                <w:szCs w:val="21"/>
              </w:rPr>
              <w:t>纯度测定</w:t>
            </w:r>
          </w:p>
        </w:tc>
        <w:tc>
          <w:tcPr>
            <w:tcW w:w="6254" w:type="dxa"/>
            <w:shd w:val="clear" w:color="auto" w:fill="E6E6E6"/>
          </w:tcPr>
          <w:p w:rsidR="00665844" w:rsidRPr="00135D15" w:rsidP="00665844">
            <w:pPr>
              <w:spacing w:line="240" w:lineRule="atLeast"/>
              <w:rPr>
                <w:rFonts w:hint="eastAsia"/>
                <w:bCs/>
                <w:szCs w:val="21"/>
              </w:rPr>
            </w:pPr>
            <w:r w:rsidRPr="00135D15">
              <w:rPr>
                <w:rFonts w:hint="eastAsia"/>
                <w:bCs/>
                <w:szCs w:val="21"/>
              </w:rPr>
              <w:t>超离心法</w:t>
            </w:r>
            <w:r w:rsidR="0064027A">
              <w:rPr>
                <w:rFonts w:hint="eastAsia"/>
                <w:bCs/>
                <w:szCs w:val="21"/>
              </w:rPr>
              <w:t>、</w:t>
            </w:r>
            <w:r w:rsidRPr="00135D15">
              <w:rPr>
                <w:rFonts w:hint="eastAsia"/>
                <w:bCs/>
                <w:szCs w:val="21"/>
              </w:rPr>
              <w:t>高压电泳法</w:t>
            </w:r>
            <w:r w:rsidR="0064027A">
              <w:rPr>
                <w:rFonts w:hint="eastAsia"/>
                <w:bCs/>
                <w:szCs w:val="21"/>
              </w:rPr>
              <w:t>、</w:t>
            </w:r>
            <w:r w:rsidRPr="00135D15">
              <w:rPr>
                <w:rFonts w:hint="eastAsia"/>
                <w:bCs/>
                <w:szCs w:val="21"/>
              </w:rPr>
              <w:t>凝胶柱色谱法</w:t>
            </w:r>
            <w:r w:rsidR="0064027A">
              <w:rPr>
                <w:rFonts w:hint="eastAsia"/>
                <w:bCs/>
                <w:szCs w:val="21"/>
              </w:rPr>
              <w:t>、</w:t>
            </w:r>
            <w:r w:rsidRPr="00135D15">
              <w:rPr>
                <w:rFonts w:hint="eastAsia"/>
                <w:bCs/>
                <w:szCs w:val="21"/>
              </w:rPr>
              <w:t>旋光测定法</w:t>
            </w:r>
          </w:p>
        </w:tc>
      </w:tr>
      <w:tr w:rsidTr="00595DC1">
        <w:tblPrEx>
          <w:tblW w:w="0" w:type="auto"/>
          <w:tblLook w:val="01E0"/>
        </w:tblPrEx>
        <w:tc>
          <w:tcPr>
            <w:tcW w:w="2268" w:type="dxa"/>
            <w:tcBorders>
              <w:bottom w:val="single" w:sz="4" w:space="0" w:color="auto"/>
            </w:tcBorders>
          </w:tcPr>
          <w:p w:rsidR="00665844" w:rsidRPr="0072135F" w:rsidP="008F7014">
            <w:pPr>
              <w:spacing w:line="240" w:lineRule="atLeast"/>
              <w:rPr>
                <w:rFonts w:hint="eastAsia"/>
                <w:b/>
                <w:szCs w:val="21"/>
              </w:rPr>
            </w:pPr>
            <w:r w:rsidRPr="0072135F">
              <w:rPr>
                <w:rFonts w:hint="eastAsia"/>
                <w:b/>
                <w:bCs/>
                <w:szCs w:val="21"/>
              </w:rPr>
              <w:t>分子量的测定</w:t>
            </w:r>
          </w:p>
        </w:tc>
        <w:tc>
          <w:tcPr>
            <w:tcW w:w="6254" w:type="dxa"/>
            <w:tcBorders>
              <w:bottom w:val="single" w:sz="4" w:space="0" w:color="auto"/>
            </w:tcBorders>
          </w:tcPr>
          <w:p w:rsidR="00665844" w:rsidRPr="00135D15" w:rsidP="008F7014">
            <w:pPr>
              <w:spacing w:line="240" w:lineRule="atLeast"/>
              <w:rPr>
                <w:rFonts w:hint="eastAsia"/>
                <w:szCs w:val="21"/>
              </w:rPr>
            </w:pPr>
            <w:r w:rsidRPr="00135D15">
              <w:rPr>
                <w:rFonts w:hint="eastAsia"/>
                <w:bCs/>
                <w:szCs w:val="21"/>
              </w:rPr>
              <w:t>质谱法</w:t>
            </w:r>
          </w:p>
        </w:tc>
      </w:tr>
      <w:tr w:rsidTr="00595DC1">
        <w:tblPrEx>
          <w:tblW w:w="0" w:type="auto"/>
          <w:tblLook w:val="01E0"/>
        </w:tblPrEx>
        <w:tc>
          <w:tcPr>
            <w:tcW w:w="2268" w:type="dxa"/>
            <w:shd w:val="clear" w:color="auto" w:fill="E6E6E6"/>
          </w:tcPr>
          <w:p w:rsidR="0064027A" w:rsidRPr="0072135F" w:rsidP="0064027A">
            <w:pPr>
              <w:spacing w:line="240" w:lineRule="atLeast"/>
              <w:rPr>
                <w:rFonts w:hint="eastAsia"/>
                <w:b/>
                <w:bCs/>
                <w:szCs w:val="21"/>
              </w:rPr>
            </w:pPr>
            <w:r w:rsidRPr="0072135F" w:rsidR="00665844">
              <w:rPr>
                <w:rFonts w:hint="eastAsia"/>
                <w:b/>
                <w:bCs/>
                <w:szCs w:val="21"/>
              </w:rPr>
              <w:t>单糖的组成</w:t>
            </w:r>
          </w:p>
          <w:p w:rsidR="00665844" w:rsidRPr="0064027A" w:rsidP="008F7014">
            <w:pPr>
              <w:spacing w:line="240" w:lineRule="atLeast"/>
              <w:rPr>
                <w:rFonts w:hint="eastAsia"/>
                <w:bCs/>
                <w:szCs w:val="21"/>
              </w:rPr>
            </w:pPr>
            <w:r w:rsidRPr="00135D15" w:rsidR="0064027A">
              <w:rPr>
                <w:rFonts w:hint="eastAsia"/>
                <w:bCs/>
                <w:szCs w:val="21"/>
              </w:rPr>
              <w:t>低聚糖、多糖</w:t>
            </w:r>
            <w:r w:rsidR="00B47B49">
              <w:rPr>
                <w:rFonts w:hint="eastAsia"/>
                <w:bCs/>
                <w:szCs w:val="21"/>
              </w:rPr>
              <w:t>的结构分析：</w:t>
            </w:r>
            <w:r w:rsidR="0064027A">
              <w:rPr>
                <w:rFonts w:hint="eastAsia"/>
                <w:bCs/>
                <w:szCs w:val="21"/>
              </w:rPr>
              <w:t>单糖</w:t>
            </w:r>
            <w:r w:rsidR="00B47B49">
              <w:rPr>
                <w:rFonts w:hint="eastAsia"/>
                <w:bCs/>
                <w:szCs w:val="21"/>
              </w:rPr>
              <w:t>类型</w:t>
            </w:r>
            <w:r w:rsidR="00B47B49">
              <w:rPr>
                <w:rFonts w:hint="eastAsia"/>
                <w:bCs/>
                <w:szCs w:val="21"/>
              </w:rPr>
              <w:t>→</w:t>
            </w:r>
            <w:r w:rsidR="00B47B49">
              <w:rPr>
                <w:rFonts w:hint="eastAsia"/>
                <w:bCs/>
                <w:szCs w:val="21"/>
              </w:rPr>
              <w:t>比例</w:t>
            </w:r>
          </w:p>
        </w:tc>
        <w:tc>
          <w:tcPr>
            <w:tcW w:w="6254" w:type="dxa"/>
            <w:shd w:val="clear" w:color="auto" w:fill="E6E6E6"/>
          </w:tcPr>
          <w:p w:rsidR="00665844" w:rsidRPr="00135D15" w:rsidP="00665844">
            <w:pPr>
              <w:spacing w:line="240" w:lineRule="atLeast"/>
              <w:rPr>
                <w:rFonts w:hint="eastAsia"/>
                <w:bCs/>
                <w:szCs w:val="21"/>
              </w:rPr>
            </w:pPr>
            <w:r w:rsidRPr="00135D15">
              <w:rPr>
                <w:rFonts w:hint="eastAsia"/>
                <w:bCs/>
                <w:szCs w:val="21"/>
              </w:rPr>
              <w:t>一般是将苷键全水解，用PC检出单糖的种类，经显色后用薄层扫描仪求得各种糖的分子比；也可用GC或HPLC对单糖定性定量；</w:t>
            </w:r>
          </w:p>
          <w:p w:rsidR="00665844" w:rsidRPr="00135D15" w:rsidP="00665844">
            <w:pPr>
              <w:spacing w:line="240" w:lineRule="atLeast"/>
              <w:rPr>
                <w:rFonts w:hint="eastAsia"/>
                <w:szCs w:val="21"/>
              </w:rPr>
            </w:pPr>
            <w:r w:rsidRPr="00135D15">
              <w:rPr>
                <w:rFonts w:hint="eastAsia"/>
                <w:bCs/>
                <w:szCs w:val="21"/>
              </w:rPr>
              <w:t>GC</w:t>
            </w:r>
            <w:r w:rsidR="00B47B49">
              <w:rPr>
                <w:rFonts w:hint="eastAsia"/>
                <w:bCs/>
                <w:szCs w:val="21"/>
              </w:rPr>
              <w:t>常以</w:t>
            </w:r>
            <w:r w:rsidRPr="00B47B49" w:rsidR="00B47B49">
              <w:rPr>
                <w:rFonts w:hint="eastAsia"/>
                <w:b/>
                <w:bCs/>
                <w:szCs w:val="21"/>
              </w:rPr>
              <w:t>甘露醇或肌醇</w:t>
            </w:r>
            <w:r w:rsidR="00B47B49">
              <w:rPr>
                <w:rFonts w:hint="eastAsia"/>
                <w:bCs/>
                <w:szCs w:val="21"/>
              </w:rPr>
              <w:t>为内标，用单糖作标准。</w:t>
            </w:r>
          </w:p>
        </w:tc>
      </w:tr>
      <w:tr w:rsidTr="00595DC1">
        <w:tblPrEx>
          <w:tblW w:w="0" w:type="auto"/>
          <w:tblLook w:val="01E0"/>
        </w:tblPrEx>
        <w:tc>
          <w:tcPr>
            <w:tcW w:w="2268" w:type="dxa"/>
            <w:tcBorders>
              <w:bottom w:val="single" w:sz="4" w:space="0" w:color="auto"/>
            </w:tcBorders>
          </w:tcPr>
          <w:p w:rsidR="00665844" w:rsidRPr="0072135F" w:rsidP="008F7014">
            <w:pPr>
              <w:spacing w:line="240" w:lineRule="atLeast"/>
              <w:rPr>
                <w:rFonts w:hint="eastAsia"/>
                <w:b/>
                <w:szCs w:val="21"/>
              </w:rPr>
            </w:pPr>
            <w:r w:rsidRPr="0072135F">
              <w:rPr>
                <w:rFonts w:hint="eastAsia"/>
                <w:b/>
                <w:bCs/>
                <w:szCs w:val="21"/>
              </w:rPr>
              <w:t>单糖绝对构型的测定</w:t>
            </w:r>
          </w:p>
        </w:tc>
        <w:tc>
          <w:tcPr>
            <w:tcW w:w="6254" w:type="dxa"/>
            <w:tcBorders>
              <w:bottom w:val="single" w:sz="4" w:space="0" w:color="auto"/>
            </w:tcBorders>
          </w:tcPr>
          <w:p w:rsidR="00665844" w:rsidRPr="00135D15" w:rsidP="00665844">
            <w:pPr>
              <w:spacing w:line="240" w:lineRule="atLeast"/>
              <w:rPr>
                <w:rFonts w:hint="eastAsia"/>
                <w:szCs w:val="21"/>
              </w:rPr>
            </w:pPr>
            <w:r w:rsidRPr="00135D15">
              <w:rPr>
                <w:rFonts w:hint="eastAsia"/>
                <w:szCs w:val="21"/>
              </w:rPr>
              <w:t>GC法</w:t>
            </w:r>
            <w:r w:rsidR="0064027A">
              <w:rPr>
                <w:rFonts w:hint="eastAsia"/>
                <w:szCs w:val="21"/>
              </w:rPr>
              <w:t>、</w:t>
            </w:r>
            <w:r w:rsidRPr="00135D15">
              <w:rPr>
                <w:rFonts w:hint="eastAsia"/>
                <w:szCs w:val="21"/>
              </w:rPr>
              <w:t>HPLC法</w:t>
            </w:r>
            <w:r w:rsidR="0064027A">
              <w:rPr>
                <w:rFonts w:hint="eastAsia"/>
                <w:szCs w:val="21"/>
              </w:rPr>
              <w:t>、</w:t>
            </w:r>
            <w:r w:rsidRPr="00135D15">
              <w:rPr>
                <w:rFonts w:hint="eastAsia"/>
                <w:szCs w:val="21"/>
              </w:rPr>
              <w:t>手性柱色谱法</w:t>
            </w:r>
            <w:r w:rsidR="0064027A">
              <w:rPr>
                <w:rFonts w:hint="eastAsia"/>
                <w:szCs w:val="21"/>
              </w:rPr>
              <w:t>、</w:t>
            </w:r>
            <w:r w:rsidRPr="00135D15">
              <w:rPr>
                <w:rFonts w:hint="eastAsia"/>
                <w:szCs w:val="21"/>
              </w:rPr>
              <w:t>手性检测器法</w:t>
            </w:r>
            <w:r w:rsidR="0064027A">
              <w:rPr>
                <w:rFonts w:hint="eastAsia"/>
                <w:szCs w:val="21"/>
              </w:rPr>
              <w:t>、</w:t>
            </w:r>
            <w:r w:rsidRPr="00135D15">
              <w:rPr>
                <w:rFonts w:hint="eastAsia"/>
                <w:szCs w:val="21"/>
              </w:rPr>
              <w:t>旋光比拟法</w:t>
            </w:r>
          </w:p>
        </w:tc>
      </w:tr>
      <w:tr w:rsidTr="00595DC1">
        <w:tblPrEx>
          <w:tblW w:w="0" w:type="auto"/>
          <w:tblLook w:val="01E0"/>
        </w:tblPrEx>
        <w:tc>
          <w:tcPr>
            <w:tcW w:w="2268" w:type="dxa"/>
            <w:shd w:val="clear" w:color="auto" w:fill="E6E6E6"/>
          </w:tcPr>
          <w:p w:rsidR="00665844" w:rsidRPr="0072135F" w:rsidP="008F7014">
            <w:pPr>
              <w:spacing w:line="240" w:lineRule="atLeast"/>
              <w:rPr>
                <w:rFonts w:hint="eastAsia"/>
                <w:b/>
                <w:bCs/>
                <w:szCs w:val="21"/>
              </w:rPr>
            </w:pPr>
            <w:r w:rsidRPr="0072135F">
              <w:rPr>
                <w:rFonts w:hint="eastAsia"/>
                <w:b/>
                <w:bCs/>
                <w:szCs w:val="21"/>
              </w:rPr>
              <w:t>单糖之间连接位置的决定</w:t>
            </w:r>
          </w:p>
        </w:tc>
        <w:tc>
          <w:tcPr>
            <w:tcW w:w="6254" w:type="dxa"/>
            <w:shd w:val="clear" w:color="auto" w:fill="E6E6E6"/>
          </w:tcPr>
          <w:p w:rsidR="00665844" w:rsidRPr="00135D15" w:rsidP="00665844">
            <w:pPr>
              <w:spacing w:line="240" w:lineRule="atLeast"/>
              <w:rPr>
                <w:rFonts w:hint="eastAsia"/>
                <w:bCs/>
                <w:szCs w:val="21"/>
              </w:rPr>
            </w:pPr>
            <w:r w:rsidRPr="00135D15">
              <w:rPr>
                <w:rFonts w:hint="eastAsia"/>
                <w:bCs/>
                <w:szCs w:val="21"/>
              </w:rPr>
              <w:t>①</w:t>
            </w:r>
            <w:r w:rsidRPr="00135D15">
              <w:rPr>
                <w:rFonts w:hint="eastAsia"/>
                <w:bCs/>
                <w:szCs w:val="21"/>
              </w:rPr>
              <w:t>将糖链</w:t>
            </w:r>
            <w:r w:rsidRPr="00B47B49">
              <w:rPr>
                <w:rFonts w:hint="eastAsia"/>
                <w:b/>
                <w:bCs/>
                <w:szCs w:val="21"/>
              </w:rPr>
              <w:t>全甲基化</w:t>
            </w:r>
            <w:r w:rsidRPr="00135D15">
              <w:rPr>
                <w:rFonts w:hint="eastAsia"/>
                <w:bCs/>
                <w:szCs w:val="21"/>
              </w:rPr>
              <w:t>→</w:t>
            </w:r>
            <w:r w:rsidRPr="00135D15">
              <w:rPr>
                <w:rFonts w:hint="eastAsia"/>
                <w:bCs/>
                <w:szCs w:val="21"/>
              </w:rPr>
              <w:t>水解</w:t>
            </w:r>
            <w:r w:rsidRPr="00135D15">
              <w:rPr>
                <w:rFonts w:hint="eastAsia"/>
                <w:bCs/>
                <w:szCs w:val="21"/>
              </w:rPr>
              <w:t>→</w:t>
            </w:r>
            <w:r w:rsidRPr="00135D15">
              <w:rPr>
                <w:rFonts w:hint="eastAsia"/>
                <w:bCs/>
                <w:szCs w:val="21"/>
              </w:rPr>
              <w:t>甲基化单糖的定性和定量〔气相层析〕</w:t>
            </w:r>
          </w:p>
          <w:p w:rsidR="00665844" w:rsidRPr="00135D15" w:rsidP="00665844">
            <w:pPr>
              <w:spacing w:line="240" w:lineRule="atLeast"/>
              <w:rPr>
                <w:rFonts w:hint="eastAsia"/>
                <w:bCs/>
                <w:szCs w:val="21"/>
              </w:rPr>
            </w:pPr>
            <w:r w:rsidRPr="00135D15">
              <w:rPr>
                <w:rFonts w:hint="eastAsia"/>
                <w:bCs/>
                <w:szCs w:val="21"/>
              </w:rPr>
              <w:t>〔甲基化单糖中游离-OH的部位就是连接位置〕</w:t>
            </w:r>
          </w:p>
          <w:p w:rsidR="00665844" w:rsidRPr="00135D15" w:rsidP="00665844">
            <w:pPr>
              <w:spacing w:line="240" w:lineRule="atLeast"/>
              <w:rPr>
                <w:rFonts w:hint="eastAsia"/>
                <w:szCs w:val="21"/>
              </w:rPr>
            </w:pPr>
            <w:r w:rsidRPr="00135D15">
              <w:rPr>
                <w:rFonts w:hint="eastAsia"/>
                <w:bCs/>
                <w:szCs w:val="21"/>
              </w:rPr>
              <w:t>②</w:t>
            </w:r>
            <w:r w:rsidRPr="00135D15">
              <w:rPr>
                <w:rFonts w:hint="eastAsia"/>
                <w:bCs/>
                <w:szCs w:val="21"/>
              </w:rPr>
              <w:t>13C-NMR测定：主要归属各碳信号，以确定产生苷化位移的碳</w:t>
            </w:r>
            <w:r w:rsidRPr="00135D15">
              <w:rPr>
                <w:rFonts w:hint="eastAsia"/>
                <w:szCs w:val="21"/>
              </w:rPr>
              <w:t xml:space="preserve"> </w:t>
            </w:r>
          </w:p>
        </w:tc>
      </w:tr>
      <w:tr w:rsidTr="00595DC1">
        <w:tblPrEx>
          <w:tblW w:w="0" w:type="auto"/>
          <w:tblLook w:val="01E0"/>
        </w:tblPrEx>
        <w:tc>
          <w:tcPr>
            <w:tcW w:w="2268" w:type="dxa"/>
            <w:tcBorders>
              <w:bottom w:val="single" w:sz="4" w:space="0" w:color="auto"/>
            </w:tcBorders>
          </w:tcPr>
          <w:p w:rsidR="00665844" w:rsidRPr="0072135F" w:rsidP="008F7014">
            <w:pPr>
              <w:spacing w:line="240" w:lineRule="atLeast"/>
              <w:rPr>
                <w:rFonts w:hint="eastAsia"/>
                <w:b/>
                <w:bCs/>
                <w:szCs w:val="21"/>
              </w:rPr>
            </w:pPr>
            <w:r w:rsidRPr="0072135F">
              <w:rPr>
                <w:rFonts w:hint="eastAsia"/>
                <w:b/>
                <w:bCs/>
                <w:szCs w:val="21"/>
              </w:rPr>
              <w:t>糖链连接顺序的决定</w:t>
            </w:r>
          </w:p>
        </w:tc>
        <w:tc>
          <w:tcPr>
            <w:tcW w:w="6254" w:type="dxa"/>
            <w:tcBorders>
              <w:bottom w:val="single" w:sz="4" w:space="0" w:color="auto"/>
            </w:tcBorders>
          </w:tcPr>
          <w:p w:rsidR="00665844" w:rsidRPr="00135D15" w:rsidP="00665844">
            <w:pPr>
              <w:spacing w:line="240" w:lineRule="atLeast"/>
              <w:rPr>
                <w:rFonts w:hint="eastAsia"/>
                <w:bCs/>
                <w:szCs w:val="21"/>
              </w:rPr>
            </w:pPr>
            <w:r w:rsidR="00B47B49">
              <w:rPr>
                <w:rFonts w:hint="eastAsia"/>
                <w:bCs/>
                <w:szCs w:val="21"/>
              </w:rPr>
              <w:t>①</w:t>
            </w:r>
            <w:r w:rsidR="00B47B49">
              <w:rPr>
                <w:rFonts w:hint="eastAsia"/>
                <w:bCs/>
                <w:szCs w:val="21"/>
              </w:rPr>
              <w:t>缓和水解法：将糖链水解成较小</w:t>
            </w:r>
            <w:r w:rsidRPr="00135D15">
              <w:rPr>
                <w:rFonts w:hint="eastAsia"/>
                <w:bCs/>
                <w:szCs w:val="21"/>
              </w:rPr>
              <w:t>片段</w:t>
            </w:r>
            <w:r w:rsidR="0064027A">
              <w:rPr>
                <w:rFonts w:hint="eastAsia"/>
                <w:bCs/>
                <w:szCs w:val="21"/>
              </w:rPr>
              <w:t>→</w:t>
            </w:r>
            <w:r w:rsidRPr="00135D15">
              <w:rPr>
                <w:rFonts w:hint="eastAsia"/>
                <w:bCs/>
                <w:szCs w:val="21"/>
              </w:rPr>
              <w:t>分析低聚糖的连接顺序</w:t>
            </w: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6"/>
        <w:tblW w:w="0" w:type="auto"/>
        <w:tblLook w:val="01E0"/>
      </w:tblPr>
      <w:tblGrid>
        <w:gridCol w:w="2268"/>
        <w:gridCol w:w="3127"/>
        <w:gridCol w:w="3127"/>
      </w:tblGrid>
      <w:tr w:rsidTr="00595DC1">
        <w:tblPrEx>
          <w:tblW w:w="0" w:type="auto"/>
          <w:tblLook w:val="01E0"/>
        </w:tblPrEx>
        <w:tc>
          <w:tcPr>
            <w:tcW w:w="2268" w:type="dxa"/>
            <w:tcBorders>
              <w:bottom w:val="single" w:sz="4" w:space="0" w:color="auto"/>
            </w:tcBorders>
          </w:tcPr>
          <w:p/>
        </w:tc>
        <w:tc>
          <w:tcPr>
            <w:tcW w:w="6254" w:type="dxa"/>
            <w:gridSpan w:val="2"/>
            <w:tcBorders>
              <w:bottom w:val="single" w:sz="4" w:space="0" w:color="auto"/>
            </w:tcBorders>
          </w:tcPr>
          <w:p w:rsidR="00665844" w:rsidRPr="00135D15" w:rsidP="00665844">
            <w:pPr>
              <w:spacing w:line="240" w:lineRule="atLeast"/>
              <w:rPr>
                <w:rFonts w:hint="eastAsia"/>
                <w:bCs/>
                <w:szCs w:val="21"/>
              </w:rPr>
            </w:pPr>
            <w:r w:rsidRPr="00135D15">
              <w:rPr>
                <w:rFonts w:hint="eastAsia"/>
                <w:bCs/>
                <w:szCs w:val="21"/>
              </w:rPr>
              <w:t>②</w:t>
            </w:r>
            <w:r w:rsidRPr="00135D15">
              <w:rPr>
                <w:rFonts w:hint="eastAsia"/>
                <w:bCs/>
                <w:szCs w:val="21"/>
              </w:rPr>
              <w:t>质谱分析</w:t>
            </w:r>
          </w:p>
        </w:tc>
      </w:tr>
      <w:tr w:rsidTr="00595DC1">
        <w:tblPrEx>
          <w:tblW w:w="0" w:type="auto"/>
          <w:tblLook w:val="01E0"/>
        </w:tblPrEx>
        <w:trPr>
          <w:trHeight w:val="315"/>
        </w:trPr>
        <w:tc>
          <w:tcPr>
            <w:tcW w:w="2268" w:type="dxa"/>
            <w:vMerge w:val="restart"/>
            <w:shd w:val="clear" w:color="auto" w:fill="E6E6E6"/>
          </w:tcPr>
          <w:p w:rsidR="0072135F" w:rsidRPr="0072135F" w:rsidP="008F7014">
            <w:pPr>
              <w:spacing w:line="240" w:lineRule="atLeast"/>
              <w:rPr>
                <w:rFonts w:hint="eastAsia"/>
                <w:b/>
                <w:bCs/>
                <w:szCs w:val="21"/>
              </w:rPr>
            </w:pPr>
            <w:r w:rsidRPr="0072135F">
              <w:rPr>
                <w:rFonts w:hint="eastAsia"/>
                <w:b/>
                <w:bCs/>
                <w:szCs w:val="21"/>
              </w:rPr>
              <w:t>苷键构型的决定</w:t>
            </w:r>
          </w:p>
        </w:tc>
        <w:tc>
          <w:tcPr>
            <w:tcW w:w="3127" w:type="dxa"/>
            <w:tcBorders>
              <w:bottom w:val="single" w:sz="4" w:space="0" w:color="auto"/>
            </w:tcBorders>
            <w:shd w:val="clear" w:color="auto" w:fill="E6E6E6"/>
          </w:tcPr>
          <w:p w:rsidR="0072135F" w:rsidRPr="0072135F" w:rsidP="00665844">
            <w:pPr>
              <w:spacing w:line="240" w:lineRule="atLeast"/>
              <w:rPr>
                <w:rFonts w:hint="eastAsia"/>
                <w:b/>
                <w:bCs/>
                <w:szCs w:val="21"/>
              </w:rPr>
            </w:pPr>
            <w:r w:rsidRPr="0072135F">
              <w:rPr>
                <w:rFonts w:hint="eastAsia"/>
                <w:b/>
                <w:bCs/>
                <w:szCs w:val="21"/>
              </w:rPr>
              <w:t>1、分子旋光差〔klyne法〕</w:t>
            </w:r>
          </w:p>
        </w:tc>
        <w:tc>
          <w:tcPr>
            <w:tcW w:w="3127" w:type="dxa"/>
            <w:tcBorders>
              <w:bottom w:val="single" w:sz="4" w:space="0" w:color="auto"/>
            </w:tcBorders>
            <w:shd w:val="clear" w:color="auto" w:fill="E6E6E6"/>
          </w:tcPr>
          <w:p w:rsidR="0072135F" w:rsidRPr="0072135F" w:rsidP="00665844">
            <w:pPr>
              <w:spacing w:line="240" w:lineRule="atLeast"/>
              <w:rPr>
                <w:rFonts w:hint="eastAsia"/>
                <w:b/>
                <w:bCs/>
                <w:szCs w:val="21"/>
              </w:rPr>
            </w:pPr>
            <w:r w:rsidRPr="0072135F">
              <w:rPr>
                <w:rFonts w:hint="eastAsia"/>
                <w:b/>
                <w:bCs/>
                <w:szCs w:val="21"/>
              </w:rPr>
              <w:t xml:space="preserve">3、1H-NMR    </w:t>
            </w:r>
          </w:p>
        </w:tc>
      </w:tr>
      <w:tr w:rsidTr="00595DC1">
        <w:tblPrEx>
          <w:tblW w:w="0" w:type="auto"/>
          <w:tblLook w:val="01E0"/>
        </w:tblPrEx>
        <w:trPr>
          <w:trHeight w:val="315"/>
        </w:trPr>
        <w:tc>
          <w:tcPr>
            <w:tcW w:w="2268" w:type="dxa"/>
            <w:vMerge/>
            <w:shd w:val="clear" w:color="auto" w:fill="auto"/>
          </w:tcPr>
          <w:p w:rsidR="0072135F" w:rsidRPr="0072135F" w:rsidP="008F7014">
            <w:pPr>
              <w:spacing w:line="240" w:lineRule="atLeast"/>
              <w:rPr>
                <w:rFonts w:hint="eastAsia"/>
                <w:b/>
                <w:bCs/>
                <w:szCs w:val="21"/>
              </w:rPr>
            </w:pPr>
          </w:p>
        </w:tc>
        <w:tc>
          <w:tcPr>
            <w:tcW w:w="3127" w:type="dxa"/>
            <w:shd w:val="clear" w:color="auto" w:fill="E6E6E6"/>
          </w:tcPr>
          <w:p w:rsidR="0072135F" w:rsidRPr="0072135F" w:rsidP="00665844">
            <w:pPr>
              <w:spacing w:line="240" w:lineRule="atLeast"/>
              <w:rPr>
                <w:rFonts w:hint="eastAsia"/>
                <w:b/>
                <w:bCs/>
                <w:szCs w:val="21"/>
              </w:rPr>
            </w:pPr>
            <w:r w:rsidRPr="0072135F">
              <w:rPr>
                <w:rFonts w:hint="eastAsia"/>
                <w:b/>
                <w:bCs/>
                <w:szCs w:val="21"/>
              </w:rPr>
              <w:t>2、酶催化水解方法</w:t>
            </w:r>
          </w:p>
        </w:tc>
        <w:tc>
          <w:tcPr>
            <w:tcW w:w="3127" w:type="dxa"/>
            <w:shd w:val="clear" w:color="auto" w:fill="E6E6E6"/>
          </w:tcPr>
          <w:p w:rsidR="0072135F" w:rsidRPr="0072135F" w:rsidP="00665844">
            <w:pPr>
              <w:spacing w:line="240" w:lineRule="atLeast"/>
              <w:rPr>
                <w:rFonts w:hint="eastAsia"/>
                <w:b/>
                <w:bCs/>
                <w:szCs w:val="21"/>
              </w:rPr>
            </w:pPr>
            <w:r w:rsidRPr="0072135F">
              <w:rPr>
                <w:rFonts w:hint="eastAsia"/>
                <w:b/>
                <w:bCs/>
                <w:szCs w:val="21"/>
              </w:rPr>
              <w:t>4、红外法</w:t>
            </w:r>
          </w:p>
        </w:tc>
      </w:tr>
    </w:tbl>
    <w:p w:rsidR="00EA6E8F" w:rsidRPr="00665844" w:rsidP="008F7014">
      <w:pPr>
        <w:spacing w:line="240" w:lineRule="atLeast"/>
        <w:rPr>
          <w:rFonts w:hint="eastAsia"/>
          <w:b/>
          <w:szCs w:val="21"/>
          <w:shd w:val="pct15" w:color="auto" w:fill="FFFFFF"/>
        </w:rPr>
      </w:pPr>
      <w:r w:rsidRPr="00665844">
        <w:rPr>
          <w:b/>
          <w:color w:val="000000"/>
          <w:kern w:val="0"/>
          <w:szCs w:val="21"/>
          <w:shd w:val="pct15" w:color="auto" w:fill="FFFFFF"/>
        </w:rPr>
        <w:t>了解：</w:t>
      </w:r>
      <w:r w:rsidRPr="00665844">
        <w:rPr>
          <w:rFonts w:hint="eastAsia"/>
          <w:b/>
          <w:color w:val="000000"/>
          <w:kern w:val="0"/>
          <w:szCs w:val="21"/>
          <w:shd w:val="pct15" w:color="auto" w:fill="FFFFFF"/>
        </w:rPr>
        <w:t>1.了解</w:t>
      </w:r>
      <w:r w:rsidRPr="00665844">
        <w:rPr>
          <w:rFonts w:hint="eastAsia"/>
          <w:b/>
          <w:szCs w:val="21"/>
          <w:shd w:val="pct15" w:color="auto" w:fill="FFFFFF"/>
        </w:rPr>
        <w:t>羟基的醚化、酰化和缩酮及缩醛化反响，邻二羟基的硼酸络合反响；</w:t>
      </w:r>
    </w:p>
    <w:p w:rsidR="00EA6E8F" w:rsidRPr="00665844" w:rsidP="00053879">
      <w:pPr>
        <w:widowControl/>
        <w:spacing w:line="240" w:lineRule="atLeast"/>
        <w:ind w:right="32" w:rightChars="15"/>
        <w:jc w:val="left"/>
        <w:rPr>
          <w:rFonts w:hint="eastAsia"/>
          <w:b/>
          <w:szCs w:val="21"/>
          <w:shd w:val="pct15" w:color="auto" w:fill="FFFFFF"/>
        </w:rPr>
      </w:pPr>
      <w:r w:rsidRPr="00665844">
        <w:rPr>
          <w:rFonts w:hint="eastAsia"/>
          <w:b/>
          <w:szCs w:val="21"/>
          <w:shd w:val="pct15" w:color="auto" w:fill="FFFFFF"/>
        </w:rPr>
        <w:t>2.</w:t>
      </w:r>
      <w:r w:rsidRPr="00665844">
        <w:rPr>
          <w:rFonts w:hint="eastAsia"/>
          <w:b/>
          <w:color w:val="000000"/>
          <w:kern w:val="0"/>
          <w:szCs w:val="21"/>
          <w:shd w:val="pct15" w:color="auto" w:fill="FFFFFF"/>
        </w:rPr>
        <w:t>了解</w:t>
      </w:r>
      <w:r w:rsidRPr="00665844">
        <w:rPr>
          <w:rFonts w:hint="eastAsia"/>
          <w:b/>
          <w:szCs w:val="21"/>
          <w:shd w:val="pct15" w:color="auto" w:fill="FFFFFF"/>
        </w:rPr>
        <w:t>铅盐沉淀法、离子交换层析、凝胶过滤法和蛋白质去除法。</w:t>
      </w:r>
    </w:p>
    <w:p w:rsidR="00EA6E8F" w:rsidRPr="00255639" w:rsidP="008F7014">
      <w:pPr>
        <w:spacing w:before="156" w:beforeLines="50" w:line="240" w:lineRule="atLeast"/>
        <w:jc w:val="center"/>
        <w:rPr>
          <w:rFonts w:hint="eastAsia"/>
          <w:szCs w:val="21"/>
        </w:rPr>
      </w:pPr>
      <w:r w:rsidRPr="00255639">
        <w:rPr>
          <w:rFonts w:hint="eastAsia"/>
          <w:szCs w:val="21"/>
        </w:rPr>
        <w:t>第三章   苯丙素类 〔3学时〕</w:t>
      </w:r>
    </w:p>
    <w:p w:rsidR="00BB03AA" w:rsidP="00BB03AA">
      <w:pPr>
        <w:spacing w:line="240" w:lineRule="atLeast"/>
        <w:rPr>
          <w:rFonts w:hint="eastAsia"/>
          <w:bCs/>
          <w:szCs w:val="21"/>
        </w:rPr>
      </w:pPr>
      <w:r>
        <w:rPr>
          <w:rFonts w:hint="eastAsia"/>
          <w:b/>
          <w:bCs/>
          <w:szCs w:val="21"/>
        </w:rPr>
        <w:t>△</w:t>
      </w:r>
      <w:r w:rsidRPr="00BB03AA">
        <w:rPr>
          <w:rFonts w:hint="eastAsia"/>
          <w:b/>
          <w:bCs/>
          <w:szCs w:val="21"/>
        </w:rPr>
        <w:t>定义：一类含有一个或几个C6-C3单位的天然成分</w:t>
      </w:r>
      <w:r w:rsidRPr="00BB03AA">
        <w:rPr>
          <w:rFonts w:hint="eastAsia"/>
          <w:bCs/>
          <w:szCs w:val="21"/>
        </w:rPr>
        <w:t>。</w:t>
      </w:r>
    </w:p>
    <w:p w:rsidR="00BB03AA" w:rsidP="00BB03AA">
      <w:pPr>
        <w:spacing w:line="240" w:lineRule="atLeast"/>
        <w:rPr>
          <w:rFonts w:hint="eastAsia"/>
          <w:bCs/>
          <w:szCs w:val="21"/>
        </w:rPr>
      </w:pPr>
      <w:r w:rsidRPr="00BB03AA">
        <w:rPr>
          <w:rFonts w:hint="eastAsia"/>
          <w:bCs/>
          <w:szCs w:val="21"/>
        </w:rPr>
        <w:t>包括：苯丙烯、苯丙醇、苯丙酸及其缩酯、香豆素、木脂素、黄酮、木质素等。</w:t>
      </w:r>
    </w:p>
    <w:p w:rsidR="00EC3D08" w:rsidRPr="00EC3D08" w:rsidP="00BB03AA">
      <w:pPr>
        <w:spacing w:line="240" w:lineRule="atLeast"/>
        <w:rPr>
          <w:rFonts w:hint="eastAsia"/>
          <w:b/>
          <w:bCs/>
          <w:szCs w:val="21"/>
        </w:rPr>
      </w:pPr>
      <w:r>
        <w:rPr>
          <w:noProof/>
        </w:rPr>
        <w:pict>
          <v:shape id="_x0000_s1044" type="#_x0000_t75" style="width:414pt;height:243pt;margin-top:280.8pt;margin-left:0;position:absolute;z-index:251678720" stroked="f">
            <v:imagedata r:id="rId6" o:title="" croptop="8656f" cropleft="565f"/>
            <w10:wrap type="square"/>
          </v:shape>
        </w:pict>
      </w:r>
      <w:r>
        <w:rPr>
          <w:noProof/>
        </w:rPr>
        <w:pict>
          <v:shape id="_x0000_s1045" type="#_x0000_t75" style="width:414.75pt;height:267.75pt;margin-top:15.6pt;margin-left:0;position:absolute;z-index:251677696" stroked="f">
            <v:imagedata r:id="rId7" o:title=""/>
            <w10:wrap type="square"/>
          </v:shape>
        </w:pict>
      </w:r>
      <w:r w:rsidRPr="00EC3D08">
        <w:rPr>
          <w:rFonts w:hint="eastAsia"/>
          <w:b/>
          <w:bCs/>
          <w:szCs w:val="21"/>
        </w:rPr>
        <w:t>生物合成途径</w:t>
      </w:r>
      <w:r>
        <w:rPr>
          <w:rFonts w:hint="eastAsia"/>
          <w:b/>
          <w:bCs/>
          <w:szCs w:val="21"/>
        </w:rPr>
        <w:t>：</w:t>
      </w:r>
    </w:p>
    <w:p w:rsidR="00EC3D08" w:rsidRPr="00665844" w:rsidP="00EC3D08">
      <w:pPr>
        <w:spacing w:line="240" w:lineRule="atLeast"/>
        <w:rPr>
          <w:rFonts w:hint="eastAsia"/>
          <w:b/>
          <w:szCs w:val="21"/>
          <w:shd w:val="pct15" w:color="auto" w:fill="FFFFFF"/>
        </w:rPr>
      </w:pPr>
      <w:r w:rsidRPr="00665844">
        <w:rPr>
          <w:b/>
          <w:color w:val="000000"/>
          <w:kern w:val="0"/>
          <w:szCs w:val="21"/>
          <w:shd w:val="pct15" w:color="auto" w:fill="FFFFFF"/>
        </w:rPr>
        <w:t>掌握：</w:t>
      </w:r>
      <w:r w:rsidRPr="00665844">
        <w:rPr>
          <w:rFonts w:hint="eastAsia"/>
          <w:b/>
          <w:szCs w:val="21"/>
          <w:shd w:val="pct15" w:color="auto" w:fill="FFFFFF"/>
        </w:rPr>
        <w:t>1.掌握香豆素根本母核的结构特征、类型、性状和溶解性</w:t>
      </w:r>
    </w:p>
    <w:p w:rsidR="00EC3D08" w:rsidRPr="000A237B" w:rsidP="00EC3D08">
      <w:pPr>
        <w:spacing w:line="20" w:lineRule="atLeast"/>
        <w:rPr>
          <w:rFonts w:hint="eastAsia"/>
          <w:szCs w:val="21"/>
        </w:rPr>
      </w:pPr>
      <w:r w:rsidRPr="000A237B" w:rsidR="000A237B">
        <w:rPr>
          <w:rFonts w:hint="eastAsia"/>
          <w:szCs w:val="21"/>
        </w:rPr>
        <w:t>香豆素母核为</w:t>
      </w:r>
      <w:r w:rsidRPr="000A237B" w:rsidR="000A237B">
        <w:rPr>
          <w:rFonts w:hint="eastAsia"/>
          <w:b/>
          <w:szCs w:val="21"/>
        </w:rPr>
        <w:t>苯骈</w:t>
      </w:r>
      <w:r w:rsidRPr="000A237B" w:rsidR="000A237B">
        <w:rPr>
          <w:rFonts w:hint="eastAsia"/>
          <w:b/>
          <w:szCs w:val="21"/>
        </w:rPr>
        <w:t>α</w:t>
      </w:r>
      <w:r w:rsidRPr="000A237B" w:rsidR="000A237B">
        <w:rPr>
          <w:rFonts w:hint="eastAsia"/>
          <w:b/>
          <w:szCs w:val="21"/>
        </w:rPr>
        <w:t>-吡喃酮</w:t>
      </w:r>
      <w:r w:rsidRPr="000A237B" w:rsidR="000A237B">
        <w:rPr>
          <w:rFonts w:hint="eastAsia"/>
          <w:szCs w:val="21"/>
        </w:rPr>
        <w:t>。环上常有取代基。</w:t>
      </w:r>
    </w:p>
    <w:p w:rsidR="00EC3D08" w:rsidRPr="007813EC" w:rsidP="007813EC">
      <w:pPr>
        <w:spacing w:line="20" w:lineRule="atLeast"/>
        <w:ind w:left="1365" w:firstLine="6930" w:leftChars="650" w:firstLineChars="3300"/>
        <w:rPr>
          <w:rFonts w:hint="eastAsia"/>
          <w:szCs w:val="21"/>
        </w:rPr>
      </w:pPr>
      <w:r w:rsidRPr="007813EC" w:rsidR="007813EC">
        <w:rPr>
          <w:rFonts w:hint="eastAsia"/>
          <w:szCs w:val="21"/>
        </w:rPr>
        <w:t>其中被药典收载的有秦皮、白芷、独活、前胡、菌陈、补骨脂等</w:t>
      </w:r>
    </w:p>
    <w:p w:rsidR="007813EC" w:rsidP="007813EC">
      <w:pPr>
        <w:spacing w:line="20" w:lineRule="atLeast"/>
        <w:rPr>
          <w:rFonts w:hint="eastAsia"/>
          <w:bCs/>
          <w:szCs w:val="21"/>
        </w:rPr>
      </w:pPr>
      <w:r w:rsidRPr="007813EC">
        <w:rPr>
          <w:rFonts w:hint="eastAsia"/>
          <w:bCs/>
          <w:szCs w:val="21"/>
        </w:rPr>
        <w:t>通常将香豆素分为四类：</w:t>
      </w:r>
    </w:p>
    <w:tbl>
      <w:tblPr>
        <w:tblStyle w:val="6"/>
        <w:tblW w:w="0" w:type="auto"/>
        <w:tblLayout w:type="fixed"/>
        <w:tblLook w:val="01E0"/>
      </w:tblPr>
      <w:tblGrid>
        <w:gridCol w:w="1548"/>
        <w:gridCol w:w="3060"/>
        <w:gridCol w:w="3914"/>
      </w:tblGrid>
      <w:tr w:rsidTr="00D26DB7">
        <w:tblPrEx>
          <w:tblW w:w="0" w:type="auto"/>
          <w:tblLayout w:type="fixed"/>
          <w:tblLook w:val="01E0"/>
        </w:tblPrEx>
        <w:tc>
          <w:tcPr>
            <w:tcW w:w="1548" w:type="dxa"/>
          </w:tcPr>
          <w:p w:rsidR="00D26DB7" w:rsidP="007813EC">
            <w:pPr>
              <w:spacing w:line="20" w:lineRule="atLeast"/>
              <w:rPr>
                <w:rFonts w:hint="eastAsia"/>
                <w:b/>
                <w:szCs w:val="21"/>
              </w:rPr>
            </w:pPr>
          </w:p>
          <w:p w:rsidR="00D26DB7" w:rsidP="007813EC">
            <w:pPr>
              <w:spacing w:line="20" w:lineRule="atLeast"/>
              <w:rPr>
                <w:rFonts w:hint="eastAsia"/>
                <w:b/>
                <w:szCs w:val="21"/>
              </w:rPr>
            </w:pPr>
          </w:p>
          <w:p w:rsidR="007813EC" w:rsidRPr="00D26DB7" w:rsidP="007813EC">
            <w:pPr>
              <w:spacing w:line="20" w:lineRule="atLeast"/>
              <w:rPr>
                <w:rFonts w:hint="eastAsia"/>
                <w:b/>
                <w:szCs w:val="21"/>
              </w:rPr>
            </w:pPr>
            <w:r w:rsidRPr="00D26DB7">
              <w:rPr>
                <w:rFonts w:hint="eastAsia"/>
                <w:b/>
                <w:szCs w:val="21"/>
              </w:rPr>
              <w:t>简单香豆素类</w:t>
            </w:r>
          </w:p>
          <w:p w:rsidR="007813EC" w:rsidRPr="00D26DB7" w:rsidP="007813EC">
            <w:pPr>
              <w:spacing w:line="20" w:lineRule="atLeast"/>
              <w:rPr>
                <w:b/>
                <w:szCs w:val="21"/>
              </w:rPr>
            </w:pPr>
          </w:p>
        </w:tc>
        <w:tc>
          <w:tcPr>
            <w:tcW w:w="3060" w:type="dxa"/>
          </w:tcPr>
          <w:p w:rsidR="007813EC" w:rsidP="007813EC">
            <w:pPr>
              <w:spacing w:after="0" w:line="20" w:lineRule="atLeast"/>
              <w:rPr>
                <w:szCs w:val="21"/>
              </w:rPr>
            </w:pPr>
            <w:r w:rsidRPr="007813EC">
              <w:rPr>
                <w:rFonts w:hint="eastAsia"/>
                <w:szCs w:val="21"/>
              </w:rPr>
              <w:t>只有苯环上有取代基的香豆素</w:t>
            </w:r>
          </w:p>
        </w:tc>
        <w:tc>
          <w:tcPr>
            <w:tcW w:w="3914" w:type="dxa"/>
          </w:tcPr>
          <w:p w:rsidR="007813EC" w:rsidP="007813EC">
            <w:pPr>
              <w:spacing w:line="20" w:lineRule="atLeast"/>
              <w:rPr>
                <w:rFonts w:hint="eastAsia"/>
                <w:szCs w:val="21"/>
              </w:rPr>
            </w:pPr>
            <w:r w:rsidRPr="007813EC">
              <w:rPr>
                <w:rFonts w:hint="eastAsia"/>
                <w:szCs w:val="21"/>
              </w:rPr>
              <w:t>取代基：羟基、烷氧基、苯基、异戊烯基等</w:t>
            </w:r>
          </w:p>
          <w:p w:rsidR="00184741" w:rsidP="007813EC">
            <w:pPr>
              <w:spacing w:line="20" w:lineRule="atLeast"/>
              <w:rPr>
                <w:rFonts w:hint="eastAsia"/>
                <w:szCs w:val="21"/>
              </w:rPr>
            </w:pPr>
            <w:r w:rsidRPr="007813EC" w:rsidR="007813EC">
              <w:rPr>
                <w:rFonts w:hint="eastAsia"/>
                <w:szCs w:val="21"/>
              </w:rPr>
              <w:t>7-羟香豆素</w:t>
            </w:r>
            <w:r w:rsidR="00D26DB7">
              <w:rPr>
                <w:rFonts w:hint="eastAsia"/>
                <w:szCs w:val="21"/>
              </w:rPr>
              <w:t>→</w:t>
            </w:r>
            <w:r w:rsidRPr="007813EC" w:rsidR="007813EC">
              <w:rPr>
                <w:rFonts w:hint="eastAsia"/>
                <w:szCs w:val="21"/>
              </w:rPr>
              <w:t>香豆素类成分的母体</w:t>
            </w:r>
          </w:p>
          <w:p w:rsidR="007813EC" w:rsidP="007813EC">
            <w:pPr>
              <w:spacing w:after="0" w:line="20" w:lineRule="atLeast"/>
              <w:rPr>
                <w:rFonts w:hint="eastAsia"/>
                <w:szCs w:val="21"/>
              </w:rPr>
            </w:pP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7"/>
        <w:tblW w:w="0" w:type="auto"/>
        <w:tblLayout w:type="fixed"/>
        <w:tblLook w:val="01E0"/>
      </w:tblPr>
      <w:tblGrid>
        <w:gridCol w:w="1548"/>
        <w:gridCol w:w="180"/>
        <w:gridCol w:w="2880"/>
        <w:gridCol w:w="3914"/>
      </w:tblGrid>
      <w:tr w:rsidTr="00D26DB7">
        <w:tblPrEx>
          <w:tblW w:w="0" w:type="auto"/>
          <w:tblLayout w:type="fixed"/>
          <w:tblLook w:val="01E0"/>
        </w:tblPrEx>
        <w:tc>
          <w:tcPr>
            <w:tcW w:w="1548" w:type="dxa"/>
          </w:tcPr>
          <w:p/>
        </w:tc>
        <w:tc>
          <w:tcPr>
            <w:tcW w:w="3060" w:type="dxa"/>
            <w:gridSpan w:val="2"/>
          </w:tcPr>
          <w:p w:rsidR="007813EC" w:rsidP="007813EC">
            <w:pPr>
              <w:spacing w:before="0" w:line="20" w:lineRule="atLeast"/>
              <w:rPr>
                <w:szCs w:val="21"/>
              </w:rPr>
            </w:pPr>
            <w:r>
              <w:rPr>
                <w:rFonts w:hint="eastAsia"/>
                <w:szCs w:val="21"/>
              </w:rPr>
              <w:pict>
                <v:shape id="_x0000_i1046" type="#_x0000_t75" style="width:85.5pt;height:60.3pt" stroked="f">
                  <v:imagedata r:id="rId8" o:title=""/>
                </v:shape>
              </w:pict>
            </w:r>
          </w:p>
        </w:tc>
        <w:tc>
          <w:tcPr>
            <w:tcW w:w="3914" w:type="dxa"/>
          </w:tcPr>
          <w:p w:rsidR="007813EC" w:rsidP="007813EC">
            <w:pPr>
              <w:spacing w:before="0" w:line="20" w:lineRule="atLeast"/>
              <w:rPr>
                <w:rFonts w:hint="eastAsia"/>
                <w:szCs w:val="21"/>
              </w:rPr>
            </w:pPr>
            <w:r w:rsidRPr="007813EC" w:rsidR="00184741">
              <w:rPr>
                <w:rFonts w:hint="eastAsia"/>
                <w:szCs w:val="21"/>
              </w:rPr>
              <w:t>C3、C6、C8位电负性较高，易于烷基化〔其中C3位烷基</w:t>
            </w:r>
            <w:r w:rsidR="00D26DB7">
              <w:rPr>
                <w:rFonts w:hint="eastAsia"/>
                <w:szCs w:val="21"/>
              </w:rPr>
              <w:t>化</w:t>
            </w:r>
            <w:r w:rsidRPr="007813EC" w:rsidR="00184741">
              <w:rPr>
                <w:rFonts w:hint="eastAsia"/>
                <w:szCs w:val="21"/>
              </w:rPr>
              <w:t>属于</w:t>
            </w:r>
            <w:r w:rsidR="00D26DB7">
              <w:rPr>
                <w:rFonts w:hint="eastAsia"/>
                <w:szCs w:val="21"/>
              </w:rPr>
              <w:t>第四类</w:t>
            </w:r>
            <w:r w:rsidRPr="007813EC" w:rsidR="00184741">
              <w:rPr>
                <w:rFonts w:hint="eastAsia"/>
                <w:szCs w:val="21"/>
              </w:rPr>
              <w:t>〕</w:t>
            </w:r>
          </w:p>
        </w:tc>
      </w:tr>
      <w:tr w:rsidTr="00D26DB7">
        <w:tblPrEx>
          <w:tblW w:w="0" w:type="auto"/>
          <w:tblLayout w:type="fixed"/>
          <w:tblLook w:val="01E0"/>
        </w:tblPrEx>
        <w:tc>
          <w:tcPr>
            <w:tcW w:w="1728" w:type="dxa"/>
            <w:gridSpan w:val="2"/>
          </w:tcPr>
          <w:p w:rsidR="00D26DB7" w:rsidRPr="00184741" w:rsidP="00D26DB7">
            <w:pPr>
              <w:spacing w:line="480" w:lineRule="auto"/>
              <w:rPr>
                <w:rFonts w:hint="eastAsia"/>
                <w:szCs w:val="21"/>
              </w:rPr>
            </w:pPr>
            <w:r w:rsidRPr="00184741">
              <w:rPr>
                <w:rFonts w:hint="eastAsia"/>
                <w:szCs w:val="21"/>
              </w:rPr>
              <w:t>环合反响的形成</w:t>
            </w:r>
          </w:p>
        </w:tc>
        <w:tc>
          <w:tcPr>
            <w:tcW w:w="6794" w:type="dxa"/>
            <w:gridSpan w:val="2"/>
          </w:tcPr>
          <w:p w:rsidR="00D26DB7" w:rsidP="00D26DB7">
            <w:pPr>
              <w:spacing w:line="20" w:lineRule="atLeast"/>
              <w:rPr>
                <w:rFonts w:hint="eastAsia"/>
                <w:szCs w:val="21"/>
              </w:rPr>
            </w:pPr>
            <w:r w:rsidRPr="00184741">
              <w:rPr>
                <w:rFonts w:hint="eastAsia"/>
                <w:szCs w:val="21"/>
              </w:rPr>
              <w:t>体内过程</w:t>
            </w:r>
            <w:r w:rsidRPr="00184741">
              <w:rPr>
                <w:rFonts w:hint="eastAsia"/>
                <w:szCs w:val="21"/>
              </w:rPr>
              <w:t>——</w:t>
            </w:r>
            <w:r w:rsidRPr="00184741">
              <w:rPr>
                <w:rFonts w:hint="eastAsia"/>
                <w:szCs w:val="21"/>
              </w:rPr>
              <w:t>由酶主宰反响</w:t>
            </w:r>
          </w:p>
          <w:p w:rsidR="00D26DB7" w:rsidRPr="007813EC" w:rsidP="00D26DB7">
            <w:pPr>
              <w:spacing w:line="20" w:lineRule="atLeast"/>
              <w:rPr>
                <w:rFonts w:hint="eastAsia"/>
                <w:szCs w:val="21"/>
              </w:rPr>
            </w:pPr>
            <w:r w:rsidRPr="00184741">
              <w:rPr>
                <w:rFonts w:hint="eastAsia"/>
                <w:szCs w:val="21"/>
              </w:rPr>
              <w:t>体外实验</w:t>
            </w:r>
            <w:r w:rsidRPr="00184741">
              <w:rPr>
                <w:rFonts w:hint="eastAsia"/>
                <w:szCs w:val="21"/>
              </w:rPr>
              <w:t>——</w:t>
            </w:r>
            <w:r w:rsidRPr="00184741">
              <w:rPr>
                <w:rFonts w:hint="eastAsia"/>
                <w:szCs w:val="21"/>
              </w:rPr>
              <w:t>碱性条件〔OH-〕</w:t>
            </w:r>
            <w:r w:rsidRPr="00184741">
              <w:rPr>
                <w:rFonts w:hint="eastAsia"/>
                <w:szCs w:val="21"/>
              </w:rPr>
              <w:t>→</w:t>
            </w:r>
            <w:r w:rsidRPr="00184741">
              <w:rPr>
                <w:rFonts w:hint="eastAsia"/>
                <w:szCs w:val="21"/>
              </w:rPr>
              <w:t>呋喃环</w:t>
            </w:r>
            <w:r>
              <w:rPr>
                <w:rFonts w:hint="eastAsia"/>
                <w:szCs w:val="21"/>
              </w:rPr>
              <w:t>；</w:t>
            </w:r>
            <w:r w:rsidRPr="00184741">
              <w:rPr>
                <w:rFonts w:hint="eastAsia"/>
                <w:szCs w:val="21"/>
              </w:rPr>
              <w:t>酸性条件〔H+〕</w:t>
            </w:r>
            <w:r w:rsidRPr="00184741">
              <w:rPr>
                <w:rFonts w:hint="eastAsia"/>
                <w:szCs w:val="21"/>
              </w:rPr>
              <w:t>→</w:t>
            </w:r>
            <w:r w:rsidRPr="00184741">
              <w:rPr>
                <w:rFonts w:hint="eastAsia"/>
                <w:szCs w:val="21"/>
              </w:rPr>
              <w:t xml:space="preserve"> 吡喃环</w:t>
            </w:r>
          </w:p>
        </w:tc>
      </w:tr>
      <w:tr w:rsidTr="00D26DB7">
        <w:tblPrEx>
          <w:tblW w:w="0" w:type="auto"/>
          <w:tblLayout w:type="fixed"/>
          <w:tblLook w:val="01E0"/>
        </w:tblPrEx>
        <w:tc>
          <w:tcPr>
            <w:tcW w:w="1548" w:type="dxa"/>
          </w:tcPr>
          <w:p w:rsidR="00D26DB7" w:rsidP="007813EC">
            <w:pPr>
              <w:spacing w:line="20" w:lineRule="atLeast"/>
              <w:rPr>
                <w:rFonts w:hint="eastAsia"/>
                <w:b/>
                <w:szCs w:val="21"/>
              </w:rPr>
            </w:pPr>
          </w:p>
          <w:p w:rsidR="00D26DB7" w:rsidP="007813EC">
            <w:pPr>
              <w:spacing w:line="20" w:lineRule="atLeast"/>
              <w:rPr>
                <w:rFonts w:hint="eastAsia"/>
                <w:b/>
                <w:szCs w:val="21"/>
              </w:rPr>
            </w:pPr>
          </w:p>
          <w:p w:rsidR="007813EC" w:rsidRPr="00D26DB7" w:rsidP="007813EC">
            <w:pPr>
              <w:spacing w:line="20" w:lineRule="atLeast"/>
              <w:rPr>
                <w:b/>
                <w:szCs w:val="21"/>
              </w:rPr>
            </w:pPr>
            <w:r w:rsidRPr="00D26DB7" w:rsidR="00184741">
              <w:rPr>
                <w:rFonts w:hint="eastAsia"/>
                <w:b/>
                <w:szCs w:val="21"/>
              </w:rPr>
              <w:t>呋喃香豆素类</w:t>
            </w:r>
          </w:p>
        </w:tc>
        <w:tc>
          <w:tcPr>
            <w:tcW w:w="3060" w:type="dxa"/>
            <w:gridSpan w:val="2"/>
          </w:tcPr>
          <w:p w:rsidR="007813EC" w:rsidP="007813EC">
            <w:pPr>
              <w:spacing w:line="20" w:lineRule="atLeast"/>
              <w:rPr>
                <w:szCs w:val="21"/>
              </w:rPr>
            </w:pPr>
            <w:r>
              <w:rPr>
                <w:rFonts w:hint="eastAsia"/>
                <w:szCs w:val="21"/>
              </w:rPr>
              <w:pict>
                <v:shape id="_x0000_i1047" type="#_x0000_t75" style="width:139.45pt;height:1in" stroked="f">
                  <v:imagedata r:id="rId9" o:title=""/>
                </v:shape>
              </w:pict>
            </w:r>
          </w:p>
        </w:tc>
        <w:tc>
          <w:tcPr>
            <w:tcW w:w="3914" w:type="dxa"/>
          </w:tcPr>
          <w:p w:rsidR="007813EC" w:rsidP="007813EC">
            <w:pPr>
              <w:spacing w:line="20" w:lineRule="atLeast"/>
              <w:rPr>
                <w:szCs w:val="21"/>
              </w:rPr>
            </w:pPr>
            <w:r>
              <w:rPr>
                <w:rFonts w:hint="eastAsia"/>
                <w:szCs w:val="21"/>
              </w:rPr>
              <w:pict>
                <v:shape id="_x0000_i1048" type="#_x0000_t75" style="width:119.3pt;height:69.95pt" stroked="f">
                  <v:imagedata r:id="rId10" o:title=""/>
                </v:shape>
              </w:pict>
            </w:r>
          </w:p>
        </w:tc>
      </w:tr>
      <w:tr w:rsidTr="00D26DB7">
        <w:tblPrEx>
          <w:tblW w:w="0" w:type="auto"/>
          <w:tblLayout w:type="fixed"/>
          <w:tblLook w:val="01E0"/>
        </w:tblPrEx>
        <w:tc>
          <w:tcPr>
            <w:tcW w:w="1548" w:type="dxa"/>
          </w:tcPr>
          <w:p w:rsidR="00D26DB7" w:rsidP="007813EC">
            <w:pPr>
              <w:spacing w:line="20" w:lineRule="atLeast"/>
              <w:rPr>
                <w:rFonts w:hint="eastAsia"/>
                <w:b/>
                <w:szCs w:val="21"/>
              </w:rPr>
            </w:pPr>
          </w:p>
          <w:p w:rsidR="00D26DB7" w:rsidP="007813EC">
            <w:pPr>
              <w:spacing w:line="20" w:lineRule="atLeast"/>
              <w:rPr>
                <w:rFonts w:hint="eastAsia"/>
                <w:b/>
                <w:szCs w:val="21"/>
              </w:rPr>
            </w:pPr>
          </w:p>
          <w:p w:rsidR="00D26DB7" w:rsidRPr="00D26DB7" w:rsidP="007813EC">
            <w:pPr>
              <w:spacing w:line="20" w:lineRule="atLeast"/>
              <w:rPr>
                <w:rFonts w:hint="eastAsia"/>
                <w:b/>
                <w:szCs w:val="21"/>
              </w:rPr>
            </w:pPr>
            <w:r w:rsidRPr="00D26DB7" w:rsidR="00184741">
              <w:rPr>
                <w:rFonts w:hint="eastAsia"/>
                <w:b/>
                <w:szCs w:val="21"/>
              </w:rPr>
              <w:t>吡喃香豆素类</w:t>
            </w:r>
          </w:p>
          <w:p w:rsidR="007813EC" w:rsidRPr="00D26DB7" w:rsidP="007813EC">
            <w:pPr>
              <w:spacing w:line="20" w:lineRule="atLeast"/>
              <w:rPr>
                <w:szCs w:val="21"/>
              </w:rPr>
            </w:pPr>
            <w:r w:rsidRPr="00D26DB7" w:rsidR="00184741">
              <w:rPr>
                <w:rFonts w:hint="eastAsia"/>
                <w:bCs/>
                <w:szCs w:val="21"/>
              </w:rPr>
              <w:t>这一类天然产物并不多见</w:t>
            </w:r>
          </w:p>
        </w:tc>
        <w:tc>
          <w:tcPr>
            <w:tcW w:w="3060" w:type="dxa"/>
            <w:gridSpan w:val="2"/>
          </w:tcPr>
          <w:p w:rsidR="007813EC" w:rsidP="007813EC">
            <w:pPr>
              <w:spacing w:line="20" w:lineRule="atLeast"/>
              <w:rPr>
                <w:szCs w:val="21"/>
              </w:rPr>
            </w:pPr>
            <w:r>
              <w:rPr>
                <w:rFonts w:hint="eastAsia"/>
                <w:szCs w:val="21"/>
              </w:rPr>
              <w:pict>
                <v:shape id="_x0000_i1049" type="#_x0000_t75" style="width:139.4pt;height:88.6pt" stroked="f">
                  <v:imagedata r:id="rId11" o:title=""/>
                </v:shape>
              </w:pict>
            </w:r>
          </w:p>
        </w:tc>
        <w:tc>
          <w:tcPr>
            <w:tcW w:w="3914" w:type="dxa"/>
          </w:tcPr>
          <w:p w:rsidR="007813EC" w:rsidRPr="00184741" w:rsidP="007813EC">
            <w:pPr>
              <w:spacing w:line="20" w:lineRule="atLeast"/>
              <w:rPr>
                <w:rFonts w:hint="eastAsia"/>
                <w:b/>
                <w:bCs/>
                <w:szCs w:val="21"/>
              </w:rPr>
            </w:pPr>
            <w:r>
              <w:rPr>
                <w:rFonts w:hint="eastAsia"/>
                <w:szCs w:val="21"/>
              </w:rPr>
              <w:pict>
                <v:shape id="_x0000_i1050" type="#_x0000_t75" style="width:155.3pt;height:73.1pt" stroked="f">
                  <v:imagedata r:id="rId12" o:title=""/>
                </v:shape>
              </w:pict>
            </w:r>
          </w:p>
        </w:tc>
      </w:tr>
      <w:tr w:rsidTr="00D26DB7">
        <w:tblPrEx>
          <w:tblW w:w="0" w:type="auto"/>
          <w:tblLayout w:type="fixed"/>
          <w:tblLook w:val="01E0"/>
        </w:tblPrEx>
        <w:tc>
          <w:tcPr>
            <w:tcW w:w="1548" w:type="dxa"/>
          </w:tcPr>
          <w:p w:rsidR="00D26DB7" w:rsidRPr="00D26DB7" w:rsidP="00D26DB7">
            <w:pPr>
              <w:spacing w:line="480" w:lineRule="auto"/>
              <w:rPr>
                <w:rFonts w:hint="eastAsia"/>
                <w:b/>
                <w:szCs w:val="21"/>
              </w:rPr>
            </w:pPr>
            <w:r w:rsidRPr="00D26DB7">
              <w:rPr>
                <w:rFonts w:hint="eastAsia"/>
                <w:b/>
                <w:szCs w:val="21"/>
              </w:rPr>
              <w:t>其他类</w:t>
            </w:r>
          </w:p>
        </w:tc>
        <w:tc>
          <w:tcPr>
            <w:tcW w:w="6974" w:type="dxa"/>
            <w:gridSpan w:val="3"/>
          </w:tcPr>
          <w:p w:rsidR="00D26DB7" w:rsidP="007813EC">
            <w:pPr>
              <w:spacing w:line="20" w:lineRule="atLeast"/>
              <w:rPr>
                <w:rFonts w:hint="eastAsia"/>
                <w:bCs/>
                <w:szCs w:val="21"/>
              </w:rPr>
            </w:pPr>
            <w:r w:rsidRPr="00D26DB7">
              <w:rPr>
                <w:rFonts w:hint="eastAsia"/>
                <w:bCs/>
                <w:szCs w:val="21"/>
              </w:rPr>
              <w:t>指</w:t>
            </w:r>
            <w:r w:rsidRPr="00D26DB7">
              <w:rPr>
                <w:rFonts w:hint="eastAsia"/>
                <w:bCs/>
                <w:szCs w:val="21"/>
              </w:rPr>
              <w:t>α</w:t>
            </w:r>
            <w:r w:rsidRPr="00D26DB7">
              <w:rPr>
                <w:rFonts w:hint="eastAsia"/>
                <w:bCs/>
                <w:szCs w:val="21"/>
              </w:rPr>
              <w:t>-吡喃酮环上有取代基的香豆素类。还包括二聚体和三聚体。</w:t>
            </w:r>
          </w:p>
          <w:p w:rsidR="00D26DB7" w:rsidRPr="00D26DB7" w:rsidP="007813EC">
            <w:pPr>
              <w:spacing w:line="20" w:lineRule="atLeast"/>
              <w:rPr>
                <w:rFonts w:hint="eastAsia"/>
                <w:szCs w:val="21"/>
              </w:rPr>
            </w:pPr>
            <w:r w:rsidRPr="00D26DB7">
              <w:rPr>
                <w:rFonts w:hint="eastAsia"/>
                <w:bCs/>
                <w:szCs w:val="21"/>
              </w:rPr>
              <w:t>C3、C4上常有取代基：苯基、羟基、异戊烯基等。</w:t>
            </w:r>
          </w:p>
        </w:tc>
      </w:tr>
    </w:tbl>
    <w:p w:rsidR="00D26DB7" w:rsidRPr="00D26DB7" w:rsidP="00D26DB7">
      <w:pPr>
        <w:spacing w:line="20" w:lineRule="atLeast"/>
        <w:rPr>
          <w:b/>
          <w:bCs/>
          <w:szCs w:val="21"/>
        </w:rPr>
      </w:pPr>
      <w:r w:rsidR="00986470">
        <w:rPr>
          <w:rFonts w:hint="eastAsia"/>
          <w:b/>
          <w:bCs/>
          <w:szCs w:val="21"/>
        </w:rPr>
        <w:t>△</w:t>
      </w:r>
      <w:r>
        <w:rPr>
          <w:rFonts w:hint="eastAsia"/>
          <w:b/>
          <w:bCs/>
          <w:szCs w:val="21"/>
        </w:rPr>
        <w:t>香豆素</w:t>
      </w:r>
      <w:r w:rsidR="00986470">
        <w:rPr>
          <w:rFonts w:hint="eastAsia"/>
          <w:b/>
          <w:bCs/>
          <w:szCs w:val="21"/>
        </w:rPr>
        <w:t>理化性质</w:t>
      </w:r>
    </w:p>
    <w:tbl>
      <w:tblPr>
        <w:tblStyle w:val="7"/>
        <w:tblW w:w="9058" w:type="dxa"/>
        <w:tblLayout w:type="fixed"/>
        <w:tblLook w:val="01E0"/>
      </w:tblPr>
      <w:tblGrid>
        <w:gridCol w:w="1008"/>
        <w:gridCol w:w="4140"/>
        <w:gridCol w:w="490"/>
        <w:gridCol w:w="3420"/>
      </w:tblGrid>
      <w:tr w:rsidTr="00595DC1">
        <w:tblPrEx>
          <w:tblW w:w="9058" w:type="dxa"/>
          <w:tblLayout w:type="fixed"/>
          <w:tblLook w:val="01E0"/>
        </w:tblPrEx>
        <w:tc>
          <w:tcPr>
            <w:tcW w:w="1008" w:type="dxa"/>
            <w:tcBorders>
              <w:bottom w:val="single" w:sz="4" w:space="0" w:color="auto"/>
            </w:tcBorders>
            <w:shd w:val="clear" w:color="auto" w:fill="auto"/>
          </w:tcPr>
          <w:p w:rsidR="00986470" w:rsidRPr="00D26DB7" w:rsidP="00D26DB7">
            <w:pPr>
              <w:spacing w:line="20" w:lineRule="atLeast"/>
              <w:rPr>
                <w:rFonts w:hint="eastAsia"/>
                <w:bCs/>
                <w:szCs w:val="21"/>
              </w:rPr>
            </w:pPr>
          </w:p>
        </w:tc>
        <w:tc>
          <w:tcPr>
            <w:tcW w:w="4140" w:type="dxa"/>
            <w:shd w:val="clear" w:color="auto" w:fill="E0E0E0"/>
          </w:tcPr>
          <w:p w:rsidR="00986470" w:rsidP="00D26DB7">
            <w:pPr>
              <w:spacing w:line="20" w:lineRule="atLeast"/>
              <w:rPr>
                <w:rFonts w:hint="eastAsia"/>
                <w:bCs/>
                <w:szCs w:val="21"/>
              </w:rPr>
            </w:pPr>
            <w:r w:rsidRPr="00D26DB7">
              <w:rPr>
                <w:rFonts w:hint="eastAsia"/>
                <w:bCs/>
                <w:szCs w:val="21"/>
              </w:rPr>
              <w:t>游离状态</w:t>
            </w:r>
          </w:p>
        </w:tc>
        <w:tc>
          <w:tcPr>
            <w:tcW w:w="3910" w:type="dxa"/>
            <w:gridSpan w:val="2"/>
            <w:shd w:val="clear" w:color="auto" w:fill="E0E0E0"/>
          </w:tcPr>
          <w:p w:rsidR="00986470" w:rsidP="00D26DB7">
            <w:pPr>
              <w:spacing w:line="20" w:lineRule="atLeast"/>
              <w:rPr>
                <w:rFonts w:hint="eastAsia"/>
                <w:bCs/>
                <w:szCs w:val="21"/>
              </w:rPr>
            </w:pPr>
            <w:r w:rsidRPr="00D26DB7">
              <w:rPr>
                <w:rFonts w:hint="eastAsia"/>
                <w:bCs/>
                <w:szCs w:val="21"/>
              </w:rPr>
              <w:t>成苷</w:t>
            </w:r>
          </w:p>
        </w:tc>
      </w:tr>
      <w:tr w:rsidTr="00595DC1">
        <w:tblPrEx>
          <w:tblW w:w="9058" w:type="dxa"/>
          <w:tblLayout w:type="fixed"/>
          <w:tblLook w:val="01E0"/>
        </w:tblPrEx>
        <w:tc>
          <w:tcPr>
            <w:tcW w:w="1008" w:type="dxa"/>
            <w:vMerge w:val="restart"/>
            <w:shd w:val="clear" w:color="auto" w:fill="E0E0E0"/>
          </w:tcPr>
          <w:p w:rsidR="008153CC" w:rsidP="008153CC">
            <w:pPr>
              <w:rPr>
                <w:rFonts w:hint="eastAsia"/>
                <w:bCs/>
                <w:szCs w:val="21"/>
              </w:rPr>
            </w:pPr>
          </w:p>
          <w:p w:rsidR="00986470" w:rsidRPr="00D26DB7" w:rsidP="008153CC">
            <w:pPr>
              <w:spacing w:line="480" w:lineRule="auto"/>
              <w:rPr>
                <w:rFonts w:hint="eastAsia"/>
                <w:bCs/>
                <w:szCs w:val="21"/>
              </w:rPr>
            </w:pPr>
            <w:r>
              <w:rPr>
                <w:rFonts w:hint="eastAsia"/>
                <w:bCs/>
                <w:szCs w:val="21"/>
              </w:rPr>
              <w:t>性</w:t>
            </w:r>
            <w:r w:rsidR="008153CC">
              <w:rPr>
                <w:rFonts w:hint="eastAsia"/>
                <w:bCs/>
                <w:szCs w:val="21"/>
              </w:rPr>
              <w:t>状</w:t>
            </w:r>
          </w:p>
        </w:tc>
        <w:tc>
          <w:tcPr>
            <w:tcW w:w="4140" w:type="dxa"/>
            <w:tcBorders>
              <w:bottom w:val="single" w:sz="4" w:space="0" w:color="auto"/>
            </w:tcBorders>
            <w:shd w:val="clear" w:color="auto" w:fill="auto"/>
          </w:tcPr>
          <w:p w:rsidR="00986470" w:rsidP="00D26DB7">
            <w:pPr>
              <w:spacing w:line="20" w:lineRule="atLeast"/>
              <w:rPr>
                <w:rFonts w:hint="eastAsia"/>
                <w:bCs/>
                <w:szCs w:val="21"/>
              </w:rPr>
            </w:pPr>
            <w:r w:rsidRPr="00D26DB7">
              <w:rPr>
                <w:rFonts w:hint="eastAsia"/>
                <w:bCs/>
                <w:szCs w:val="21"/>
              </w:rPr>
              <w:t>结晶形固体，有一定熔点</w:t>
            </w:r>
          </w:p>
        </w:tc>
        <w:tc>
          <w:tcPr>
            <w:tcW w:w="3910" w:type="dxa"/>
            <w:gridSpan w:val="2"/>
            <w:tcBorders>
              <w:bottom w:val="single" w:sz="4" w:space="0" w:color="auto"/>
            </w:tcBorders>
            <w:shd w:val="clear" w:color="auto" w:fill="auto"/>
          </w:tcPr>
          <w:p w:rsidR="00986470" w:rsidP="00D26DB7">
            <w:pPr>
              <w:spacing w:line="20" w:lineRule="atLeast"/>
              <w:rPr>
                <w:rFonts w:hint="eastAsia"/>
                <w:bCs/>
                <w:szCs w:val="21"/>
              </w:rPr>
            </w:pPr>
            <w:r w:rsidRPr="00D26DB7">
              <w:rPr>
                <w:rFonts w:hint="eastAsia"/>
                <w:bCs/>
                <w:szCs w:val="21"/>
              </w:rPr>
              <w:t>粉末状</w:t>
            </w:r>
          </w:p>
        </w:tc>
      </w:tr>
      <w:tr w:rsidTr="00595DC1">
        <w:tblPrEx>
          <w:tblW w:w="9058" w:type="dxa"/>
          <w:tblLayout w:type="fixed"/>
          <w:tblLook w:val="01E0"/>
        </w:tblPrEx>
        <w:tc>
          <w:tcPr>
            <w:tcW w:w="1008" w:type="dxa"/>
            <w:vMerge/>
            <w:shd w:val="clear" w:color="auto" w:fill="E0E0E0"/>
          </w:tcPr>
          <w:p w:rsidR="00986470" w:rsidRPr="00D26DB7" w:rsidP="008153CC">
            <w:pPr>
              <w:spacing w:line="480" w:lineRule="auto"/>
              <w:rPr>
                <w:rFonts w:hint="eastAsia"/>
                <w:bCs/>
                <w:szCs w:val="21"/>
              </w:rPr>
            </w:pPr>
          </w:p>
        </w:tc>
        <w:tc>
          <w:tcPr>
            <w:tcW w:w="4140" w:type="dxa"/>
            <w:shd w:val="clear" w:color="auto" w:fill="E6E6E6"/>
          </w:tcPr>
          <w:p w:rsidR="00986470" w:rsidP="00D26DB7">
            <w:pPr>
              <w:spacing w:line="20" w:lineRule="atLeast"/>
              <w:rPr>
                <w:rFonts w:hint="eastAsia"/>
                <w:bCs/>
                <w:szCs w:val="21"/>
              </w:rPr>
            </w:pPr>
            <w:r w:rsidRPr="00D26DB7">
              <w:rPr>
                <w:rFonts w:hint="eastAsia"/>
                <w:bCs/>
                <w:szCs w:val="21"/>
              </w:rPr>
              <w:t>大多具有香气；具有</w:t>
            </w:r>
            <w:r w:rsidRPr="00D26DB7">
              <w:rPr>
                <w:rFonts w:hint="eastAsia"/>
                <w:b/>
                <w:bCs/>
                <w:szCs w:val="21"/>
              </w:rPr>
              <w:t>升华</w:t>
            </w:r>
            <w:r w:rsidRPr="00D26DB7">
              <w:rPr>
                <w:rFonts w:hint="eastAsia"/>
                <w:bCs/>
                <w:szCs w:val="21"/>
              </w:rPr>
              <w:t>性质</w:t>
            </w:r>
          </w:p>
        </w:tc>
        <w:tc>
          <w:tcPr>
            <w:tcW w:w="3910" w:type="dxa"/>
            <w:gridSpan w:val="2"/>
            <w:shd w:val="clear" w:color="auto" w:fill="E6E6E6"/>
          </w:tcPr>
          <w:p w:rsidR="00986470" w:rsidP="00D26DB7">
            <w:pPr>
              <w:spacing w:line="20" w:lineRule="atLeast"/>
              <w:rPr>
                <w:rFonts w:hint="eastAsia"/>
                <w:bCs/>
                <w:szCs w:val="21"/>
              </w:rPr>
            </w:pPr>
            <w:r w:rsidRPr="00D26DB7">
              <w:rPr>
                <w:rFonts w:hint="eastAsia"/>
                <w:bCs/>
                <w:szCs w:val="21"/>
              </w:rPr>
              <w:t>大多无香味</w:t>
            </w:r>
            <w:r>
              <w:rPr>
                <w:rFonts w:hint="eastAsia"/>
                <w:bCs/>
                <w:szCs w:val="21"/>
              </w:rPr>
              <w:t>；</w:t>
            </w:r>
            <w:r w:rsidRPr="00D26DB7">
              <w:rPr>
                <w:rFonts w:hint="eastAsia"/>
                <w:bCs/>
                <w:szCs w:val="21"/>
              </w:rPr>
              <w:t>不能升华</w:t>
            </w:r>
          </w:p>
        </w:tc>
      </w:tr>
      <w:tr w:rsidTr="00595DC1">
        <w:tblPrEx>
          <w:tblW w:w="9058" w:type="dxa"/>
          <w:tblLayout w:type="fixed"/>
          <w:tblLook w:val="01E0"/>
        </w:tblPrEx>
        <w:tc>
          <w:tcPr>
            <w:tcW w:w="1008" w:type="dxa"/>
            <w:vMerge/>
            <w:shd w:val="clear" w:color="auto" w:fill="E0E0E0"/>
          </w:tcPr>
          <w:p w:rsidR="00986470" w:rsidRPr="00D26DB7" w:rsidP="008153CC">
            <w:pPr>
              <w:spacing w:line="480" w:lineRule="auto"/>
              <w:rPr>
                <w:rFonts w:hint="eastAsia"/>
                <w:bCs/>
                <w:szCs w:val="21"/>
              </w:rPr>
            </w:pPr>
          </w:p>
        </w:tc>
        <w:tc>
          <w:tcPr>
            <w:tcW w:w="4140" w:type="dxa"/>
            <w:tcBorders>
              <w:bottom w:val="single" w:sz="4" w:space="0" w:color="auto"/>
            </w:tcBorders>
            <w:shd w:val="clear" w:color="auto" w:fill="auto"/>
          </w:tcPr>
          <w:p w:rsidR="00986470" w:rsidP="00D26DB7">
            <w:pPr>
              <w:spacing w:line="20" w:lineRule="atLeast"/>
              <w:rPr>
                <w:rFonts w:hint="eastAsia"/>
                <w:bCs/>
                <w:szCs w:val="21"/>
              </w:rPr>
            </w:pPr>
            <w:r w:rsidRPr="00D26DB7">
              <w:rPr>
                <w:rFonts w:hint="eastAsia"/>
                <w:bCs/>
                <w:szCs w:val="21"/>
              </w:rPr>
              <w:t>分子量小的有</w:t>
            </w:r>
            <w:r w:rsidRPr="00D26DB7">
              <w:rPr>
                <w:rFonts w:hint="eastAsia"/>
                <w:b/>
                <w:bCs/>
                <w:szCs w:val="21"/>
              </w:rPr>
              <w:t>挥发性</w:t>
            </w:r>
            <w:r w:rsidRPr="00D26DB7">
              <w:rPr>
                <w:rFonts w:hint="eastAsia"/>
                <w:bCs/>
                <w:szCs w:val="21"/>
              </w:rPr>
              <w:t>〔可随水蒸汽蒸出〕</w:t>
            </w:r>
          </w:p>
        </w:tc>
        <w:tc>
          <w:tcPr>
            <w:tcW w:w="3910" w:type="dxa"/>
            <w:gridSpan w:val="2"/>
            <w:shd w:val="clear" w:color="auto" w:fill="auto"/>
          </w:tcPr>
          <w:p w:rsidR="00986470" w:rsidP="00D26DB7">
            <w:pPr>
              <w:spacing w:line="20" w:lineRule="atLeast"/>
              <w:rPr>
                <w:rFonts w:hint="eastAsia"/>
                <w:bCs/>
                <w:szCs w:val="21"/>
              </w:rPr>
            </w:pPr>
            <w:r w:rsidRPr="00D26DB7">
              <w:rPr>
                <w:rFonts w:hint="eastAsia"/>
                <w:bCs/>
                <w:szCs w:val="21"/>
              </w:rPr>
              <w:t>无挥发性</w:t>
            </w:r>
          </w:p>
        </w:tc>
      </w:tr>
      <w:tr w:rsidTr="00595DC1">
        <w:tblPrEx>
          <w:tblW w:w="9058" w:type="dxa"/>
          <w:tblLayout w:type="fixed"/>
          <w:tblLook w:val="01E0"/>
        </w:tblPrEx>
        <w:tc>
          <w:tcPr>
            <w:tcW w:w="1008" w:type="dxa"/>
            <w:vMerge/>
            <w:shd w:val="clear" w:color="auto" w:fill="E0E0E0"/>
          </w:tcPr>
          <w:p w:rsidR="00986470" w:rsidRPr="00D26DB7" w:rsidP="008153CC">
            <w:pPr>
              <w:spacing w:line="480" w:lineRule="auto"/>
              <w:rPr>
                <w:rFonts w:hint="eastAsia"/>
                <w:bCs/>
                <w:szCs w:val="21"/>
              </w:rPr>
            </w:pPr>
          </w:p>
        </w:tc>
        <w:tc>
          <w:tcPr>
            <w:tcW w:w="4140" w:type="dxa"/>
            <w:shd w:val="clear" w:color="auto" w:fill="E6E6E6"/>
          </w:tcPr>
          <w:p w:rsidR="00986470" w:rsidRPr="00D26DB7" w:rsidP="00D26DB7">
            <w:pPr>
              <w:spacing w:line="20" w:lineRule="atLeast"/>
              <w:rPr>
                <w:rFonts w:hint="eastAsia"/>
                <w:bCs/>
                <w:szCs w:val="21"/>
              </w:rPr>
            </w:pPr>
            <w:r w:rsidRPr="00D26DB7">
              <w:rPr>
                <w:rFonts w:hint="eastAsia"/>
                <w:bCs/>
                <w:szCs w:val="21"/>
              </w:rPr>
              <w:t>UV下显</w:t>
            </w:r>
            <w:r w:rsidRPr="00D26DB7">
              <w:rPr>
                <w:rFonts w:hint="eastAsia"/>
                <w:b/>
                <w:bCs/>
                <w:szCs w:val="21"/>
              </w:rPr>
              <w:t>蓝色荧光</w:t>
            </w:r>
            <w:r w:rsidRPr="00D26DB7">
              <w:rPr>
                <w:rFonts w:hint="eastAsia"/>
                <w:bCs/>
                <w:szCs w:val="21"/>
              </w:rPr>
              <w:t>，</w:t>
            </w:r>
            <w:r w:rsidRPr="00D26DB7">
              <w:rPr>
                <w:rFonts w:hint="eastAsia"/>
                <w:b/>
                <w:bCs/>
                <w:szCs w:val="21"/>
              </w:rPr>
              <w:t>碱液</w:t>
            </w:r>
            <w:r w:rsidRPr="00D26DB7">
              <w:rPr>
                <w:rFonts w:hint="eastAsia"/>
                <w:bCs/>
                <w:szCs w:val="21"/>
              </w:rPr>
              <w:t>中荧光</w:t>
            </w:r>
            <w:r w:rsidRPr="00D26DB7">
              <w:rPr>
                <w:rFonts w:hint="eastAsia"/>
                <w:b/>
                <w:bCs/>
                <w:szCs w:val="21"/>
              </w:rPr>
              <w:t>增强</w:t>
            </w:r>
          </w:p>
        </w:tc>
        <w:tc>
          <w:tcPr>
            <w:tcW w:w="3910" w:type="dxa"/>
            <w:gridSpan w:val="2"/>
            <w:shd w:val="clear" w:color="auto" w:fill="auto"/>
          </w:tcPr>
          <w:p w:rsidR="00986470" w:rsidP="00D26DB7">
            <w:pPr>
              <w:spacing w:line="20" w:lineRule="atLeast"/>
              <w:rPr>
                <w:rFonts w:hint="eastAsia"/>
                <w:bCs/>
                <w:szCs w:val="21"/>
              </w:rPr>
            </w:pPr>
          </w:p>
        </w:tc>
      </w:tr>
      <w:tr w:rsidTr="00595DC1">
        <w:tblPrEx>
          <w:tblW w:w="9058" w:type="dxa"/>
          <w:tblLayout w:type="fixed"/>
          <w:tblLook w:val="01E0"/>
        </w:tblPrEx>
        <w:tc>
          <w:tcPr>
            <w:tcW w:w="1008" w:type="dxa"/>
            <w:shd w:val="clear" w:color="auto" w:fill="E0E0E0"/>
          </w:tcPr>
          <w:p w:rsidR="00986470" w:rsidRPr="00986470" w:rsidP="008153CC">
            <w:pPr>
              <w:spacing w:line="480" w:lineRule="auto"/>
              <w:rPr>
                <w:rFonts w:hint="eastAsia"/>
                <w:bCs/>
                <w:szCs w:val="21"/>
              </w:rPr>
            </w:pPr>
            <w:r w:rsidR="008153CC">
              <w:rPr>
                <w:rFonts w:hint="eastAsia"/>
                <w:bCs/>
                <w:szCs w:val="21"/>
              </w:rPr>
              <w:t>溶解性</w:t>
            </w:r>
          </w:p>
        </w:tc>
        <w:tc>
          <w:tcPr>
            <w:tcW w:w="4140" w:type="dxa"/>
            <w:shd w:val="clear" w:color="auto" w:fill="auto"/>
          </w:tcPr>
          <w:p w:rsidR="00986470" w:rsidRPr="00986470" w:rsidP="00D26DB7">
            <w:pPr>
              <w:spacing w:line="20" w:lineRule="atLeast"/>
              <w:rPr>
                <w:rFonts w:hint="eastAsia"/>
                <w:bCs/>
                <w:szCs w:val="21"/>
              </w:rPr>
            </w:pPr>
            <w:r w:rsidRPr="00986470">
              <w:rPr>
                <w:rFonts w:hint="eastAsia"/>
                <w:bCs/>
                <w:szCs w:val="21"/>
              </w:rPr>
              <w:t>能溶于沸水，不溶或难溶冷水</w:t>
            </w:r>
          </w:p>
          <w:p w:rsidR="00986470" w:rsidRPr="00986470" w:rsidP="00D26DB7">
            <w:pPr>
              <w:spacing w:line="20" w:lineRule="atLeast"/>
              <w:rPr>
                <w:rFonts w:hint="eastAsia"/>
                <w:bCs/>
                <w:szCs w:val="21"/>
              </w:rPr>
            </w:pPr>
            <w:r w:rsidRPr="00986470">
              <w:rPr>
                <w:rFonts w:hint="eastAsia"/>
                <w:bCs/>
                <w:szCs w:val="21"/>
              </w:rPr>
              <w:t>可溶MeOH、EtOH、CHCl3和乙醚等溶剂</w:t>
            </w:r>
          </w:p>
        </w:tc>
        <w:tc>
          <w:tcPr>
            <w:tcW w:w="3910" w:type="dxa"/>
            <w:gridSpan w:val="2"/>
            <w:shd w:val="clear" w:color="auto" w:fill="auto"/>
          </w:tcPr>
          <w:p w:rsidR="00986470" w:rsidRPr="00986470" w:rsidP="00D26DB7">
            <w:pPr>
              <w:spacing w:line="20" w:lineRule="atLeast"/>
              <w:rPr>
                <w:rFonts w:hint="eastAsia"/>
                <w:bCs/>
                <w:szCs w:val="21"/>
              </w:rPr>
            </w:pPr>
            <w:r w:rsidRPr="00986470">
              <w:rPr>
                <w:rFonts w:hint="eastAsia"/>
                <w:bCs/>
                <w:szCs w:val="21"/>
              </w:rPr>
              <w:t>溶</w:t>
            </w:r>
            <w:r w:rsidR="008153CC">
              <w:rPr>
                <w:rFonts w:hint="eastAsia"/>
                <w:bCs/>
                <w:szCs w:val="21"/>
              </w:rPr>
              <w:t>于</w:t>
            </w:r>
            <w:r w:rsidRPr="00986470">
              <w:rPr>
                <w:rFonts w:hint="eastAsia"/>
                <w:bCs/>
                <w:szCs w:val="21"/>
              </w:rPr>
              <w:t>H</w:t>
            </w:r>
            <w:r w:rsidRPr="008153CC">
              <w:rPr>
                <w:rFonts w:hint="eastAsia"/>
                <w:bCs/>
                <w:sz w:val="15"/>
                <w:szCs w:val="15"/>
              </w:rPr>
              <w:t>2</w:t>
            </w:r>
            <w:r w:rsidRPr="00986470">
              <w:rPr>
                <w:rFonts w:hint="eastAsia"/>
                <w:bCs/>
                <w:szCs w:val="21"/>
              </w:rPr>
              <w:t>O、OH-/H</w:t>
            </w:r>
            <w:r w:rsidRPr="008153CC">
              <w:rPr>
                <w:rFonts w:hint="eastAsia"/>
                <w:bCs/>
                <w:sz w:val="15"/>
                <w:szCs w:val="15"/>
              </w:rPr>
              <w:t>2</w:t>
            </w:r>
            <w:r w:rsidRPr="00986470">
              <w:rPr>
                <w:rFonts w:hint="eastAsia"/>
                <w:bCs/>
                <w:szCs w:val="21"/>
              </w:rPr>
              <w:t>O、MeOH</w:t>
            </w:r>
            <w:r w:rsidR="008153CC">
              <w:rPr>
                <w:rFonts w:hint="eastAsia"/>
                <w:bCs/>
                <w:szCs w:val="21"/>
              </w:rPr>
              <w:t>、</w:t>
            </w:r>
            <w:r w:rsidRPr="00986470">
              <w:rPr>
                <w:rFonts w:hint="eastAsia"/>
                <w:bCs/>
                <w:szCs w:val="21"/>
              </w:rPr>
              <w:t>EtOH等</w:t>
            </w:r>
          </w:p>
          <w:p w:rsidR="00986470" w:rsidRPr="00986470" w:rsidP="00D26DB7">
            <w:pPr>
              <w:spacing w:line="20" w:lineRule="atLeast"/>
              <w:rPr>
                <w:rFonts w:hint="eastAsia"/>
                <w:bCs/>
                <w:szCs w:val="21"/>
              </w:rPr>
            </w:pPr>
            <w:r w:rsidRPr="00986470">
              <w:rPr>
                <w:rFonts w:hint="eastAsia"/>
                <w:bCs/>
                <w:szCs w:val="21"/>
              </w:rPr>
              <w:t>难溶极性小的有机溶剂</w:t>
            </w:r>
          </w:p>
        </w:tc>
      </w:tr>
      <w:tr w:rsidTr="008153CC">
        <w:tblPrEx>
          <w:tblW w:w="9058" w:type="dxa"/>
          <w:tblLayout w:type="fixed"/>
          <w:tblLook w:val="01E0"/>
        </w:tblPrEx>
        <w:tc>
          <w:tcPr>
            <w:tcW w:w="5638" w:type="dxa"/>
            <w:gridSpan w:val="3"/>
          </w:tcPr>
          <w:p w:rsidR="006C7293" w:rsidRPr="00595DC1" w:rsidP="00D26DB7">
            <w:pPr>
              <w:spacing w:line="20" w:lineRule="atLeast"/>
              <w:rPr>
                <w:rFonts w:hint="eastAsia"/>
                <w:b/>
                <w:bCs/>
                <w:szCs w:val="21"/>
              </w:rPr>
            </w:pPr>
            <w:r w:rsidRPr="00595DC1">
              <w:rPr>
                <w:rFonts w:hint="eastAsia"/>
                <w:b/>
                <w:bCs/>
                <w:szCs w:val="21"/>
              </w:rPr>
              <w:t>内酯的性质</w:t>
            </w:r>
            <w:r w:rsidR="00DA647E">
              <w:rPr>
                <w:rFonts w:hint="eastAsia"/>
                <w:b/>
                <w:bCs/>
                <w:szCs w:val="21"/>
              </w:rPr>
              <w:t>〔重点〕</w:t>
            </w:r>
          </w:p>
          <w:p w:rsidR="006C7293" w:rsidP="00D26DB7">
            <w:pPr>
              <w:spacing w:line="20" w:lineRule="atLeast"/>
              <w:rPr>
                <w:rFonts w:hint="eastAsia"/>
              </w:rPr>
            </w:pPr>
            <w:r>
              <w:rPr>
                <w:noProof/>
              </w:rPr>
              <w:pict>
                <v:shape id="_x0000_s1051" type="#_x0000_t75" style="width:261pt;height:164.25pt;margin-top:4.3pt;margin-left:0.1pt;position:absolute;z-index:-251636736" stroked="f">
                  <v:imagedata r:id="rId13" o:title=""/>
                </v:shape>
              </w:pict>
            </w:r>
          </w:p>
          <w:p w:rsidR="00DB15D1" w:rsidP="006C7293">
            <w:pPr>
              <w:spacing w:line="20" w:lineRule="atLeast"/>
              <w:ind w:firstLine="420" w:firstLineChars="200"/>
              <w:rPr>
                <w:rFonts w:hint="eastAsia"/>
              </w:rPr>
            </w:pPr>
          </w:p>
          <w:p w:rsidR="00DB15D1" w:rsidP="00DB15D1">
            <w:pPr>
              <w:spacing w:line="20" w:lineRule="atLeast"/>
              <w:rPr>
                <w:rFonts w:hint="eastAsia"/>
              </w:rPr>
            </w:pPr>
          </w:p>
          <w:p w:rsidR="00DB15D1" w:rsidP="00DB15D1">
            <w:pPr>
              <w:rPr>
                <w:rFonts w:hint="eastAsia"/>
              </w:rPr>
            </w:pPr>
          </w:p>
          <w:p w:rsidR="00DB15D1" w:rsidP="00DB15D1">
            <w:pPr>
              <w:spacing w:line="360" w:lineRule="auto"/>
              <w:ind w:firstLine="630" w:firstLineChars="300"/>
              <w:rPr>
                <w:rFonts w:hint="eastAsia"/>
              </w:rPr>
            </w:pPr>
            <w:r w:rsidR="006C7293">
              <w:rPr>
                <w:rFonts w:hint="eastAsia"/>
              </w:rPr>
              <w:t>长时间放在碱液中</w:t>
            </w:r>
            <w:r>
              <w:rPr>
                <w:rFonts w:hint="eastAsia"/>
              </w:rPr>
              <w:t xml:space="preserve">         〔溶于水〕</w:t>
            </w:r>
          </w:p>
          <w:p w:rsidR="006C7293" w:rsidP="00DB15D1">
            <w:pPr>
              <w:spacing w:line="360" w:lineRule="auto"/>
              <w:ind w:firstLine="735" w:firstLineChars="350"/>
              <w:rPr>
                <w:rFonts w:hint="eastAsia"/>
              </w:rPr>
            </w:pPr>
            <w:r>
              <w:rPr>
                <w:rFonts w:hint="eastAsia"/>
              </w:rPr>
              <w:t>或紫外光照射</w:t>
            </w:r>
          </w:p>
          <w:p w:rsidR="00DB15D1" w:rsidP="00DB15D1">
            <w:pPr>
              <w:spacing w:line="360" w:lineRule="auto"/>
              <w:ind w:firstLine="735" w:firstLineChars="350"/>
              <w:rPr>
                <w:rFonts w:hint="eastAsia"/>
              </w:rPr>
            </w:pPr>
          </w:p>
          <w:p w:rsidR="00DB15D1" w:rsidP="00DB15D1">
            <w:pPr>
              <w:spacing w:line="360" w:lineRule="auto"/>
              <w:rPr>
                <w:rFonts w:hint="eastAsia"/>
              </w:rPr>
            </w:pPr>
          </w:p>
          <w:p w:rsidR="00DB15D1" w:rsidRPr="00986470" w:rsidP="00DB15D1">
            <w:pPr>
              <w:spacing w:line="360" w:lineRule="auto"/>
              <w:ind w:firstLine="1050" w:firstLineChars="500"/>
              <w:rPr>
                <w:rFonts w:hint="eastAsia"/>
                <w:bCs/>
                <w:szCs w:val="21"/>
              </w:rPr>
            </w:pPr>
            <w:r>
              <w:rPr>
                <w:rFonts w:hint="eastAsia"/>
              </w:rPr>
              <w:t>〔再酸化就不会合环〕</w:t>
            </w:r>
          </w:p>
        </w:tc>
        <w:tc>
          <w:tcPr>
            <w:tcW w:w="3420" w:type="dxa"/>
          </w:tcPr>
          <w:p w:rsidR="006C7293" w:rsidRPr="00595DC1" w:rsidP="00D26DB7">
            <w:pPr>
              <w:spacing w:line="20" w:lineRule="atLeast"/>
              <w:rPr>
                <w:rFonts w:hint="eastAsia"/>
                <w:b/>
                <w:bCs/>
                <w:szCs w:val="21"/>
              </w:rPr>
            </w:pPr>
            <w:r w:rsidRPr="00595DC1">
              <w:rPr>
                <w:rFonts w:hint="eastAsia"/>
                <w:b/>
                <w:bCs/>
                <w:szCs w:val="21"/>
              </w:rPr>
              <w:t>显色反响</w:t>
            </w:r>
          </w:p>
          <w:p w:rsidR="006C7293" w:rsidRPr="006C7293" w:rsidP="006C7293">
            <w:pPr>
              <w:spacing w:line="20" w:lineRule="atLeast"/>
              <w:rPr>
                <w:b/>
                <w:bCs/>
                <w:szCs w:val="21"/>
                <w:bdr w:val="single" w:sz="4" w:space="0" w:color="auto"/>
              </w:rPr>
            </w:pPr>
            <w:r w:rsidRPr="006C7293">
              <w:rPr>
                <w:rFonts w:hint="eastAsia"/>
                <w:b/>
                <w:bCs/>
                <w:szCs w:val="21"/>
                <w:bdr w:val="single" w:sz="4" w:space="0" w:color="auto"/>
              </w:rPr>
              <w:t>异羟肟酸铁反响〔识别内酯〕</w:t>
            </w:r>
          </w:p>
          <w:p w:rsidR="006C7293" w:rsidRPr="006C7293" w:rsidP="006C7293">
            <w:pPr>
              <w:spacing w:line="20" w:lineRule="atLeast"/>
              <w:rPr>
                <w:rFonts w:hint="eastAsia"/>
                <w:bCs/>
                <w:szCs w:val="21"/>
              </w:rPr>
            </w:pPr>
            <w:r w:rsidRPr="006C7293">
              <w:rPr>
                <w:rFonts w:hint="eastAsia"/>
                <w:bCs/>
                <w:szCs w:val="21"/>
              </w:rPr>
              <w:t>碱性条件下，香豆素内酯开环，并与</w:t>
            </w:r>
            <w:r w:rsidRPr="006C7293">
              <w:rPr>
                <w:rFonts w:hint="eastAsia"/>
                <w:b/>
                <w:bCs/>
                <w:szCs w:val="21"/>
              </w:rPr>
              <w:t>盐酸羟胺</w:t>
            </w:r>
            <w:r w:rsidRPr="006C7293">
              <w:rPr>
                <w:rFonts w:hint="eastAsia"/>
                <w:bCs/>
                <w:szCs w:val="21"/>
              </w:rPr>
              <w:t>缩合成异羟肟酸，再在</w:t>
            </w:r>
            <w:r w:rsidRPr="006C7293">
              <w:rPr>
                <w:rFonts w:hint="eastAsia"/>
                <w:b/>
                <w:bCs/>
                <w:szCs w:val="21"/>
              </w:rPr>
              <w:t>酸性</w:t>
            </w:r>
            <w:r w:rsidRPr="006C7293">
              <w:rPr>
                <w:rFonts w:hint="eastAsia"/>
                <w:bCs/>
                <w:szCs w:val="21"/>
              </w:rPr>
              <w:t>条件下与三价铁离子络合成盐而显</w:t>
            </w:r>
            <w:r w:rsidRPr="006C7293">
              <w:rPr>
                <w:rFonts w:hint="eastAsia"/>
                <w:b/>
                <w:bCs/>
                <w:szCs w:val="21"/>
              </w:rPr>
              <w:t>红色</w:t>
            </w:r>
            <w:r w:rsidRPr="006C7293">
              <w:rPr>
                <w:rFonts w:hint="eastAsia"/>
                <w:bCs/>
                <w:szCs w:val="21"/>
              </w:rPr>
              <w:t>。</w:t>
            </w:r>
          </w:p>
          <w:p w:rsidR="006C7293" w:rsidRPr="006C7293" w:rsidP="006C7293">
            <w:pPr>
              <w:spacing w:line="20" w:lineRule="atLeast"/>
              <w:rPr>
                <w:rFonts w:hint="eastAsia"/>
                <w:b/>
                <w:bCs/>
                <w:szCs w:val="21"/>
                <w:bdr w:val="single" w:sz="4" w:space="0" w:color="auto"/>
              </w:rPr>
            </w:pPr>
            <w:r w:rsidRPr="006C7293">
              <w:rPr>
                <w:rFonts w:hint="eastAsia"/>
                <w:b/>
                <w:bCs/>
                <w:szCs w:val="21"/>
                <w:bdr w:val="single" w:sz="4" w:space="0" w:color="auto"/>
              </w:rPr>
              <w:t>与酚类试剂的反响</w:t>
            </w:r>
          </w:p>
          <w:p w:rsidR="006C7293" w:rsidRPr="006C7293" w:rsidP="006C7293">
            <w:pPr>
              <w:spacing w:line="20" w:lineRule="atLeast"/>
              <w:rPr>
                <w:rFonts w:hint="eastAsia"/>
                <w:bCs/>
                <w:szCs w:val="21"/>
              </w:rPr>
            </w:pPr>
            <w:r w:rsidRPr="006C7293">
              <w:rPr>
                <w:rFonts w:hint="eastAsia"/>
                <w:bCs/>
                <w:szCs w:val="21"/>
              </w:rPr>
              <w:t>酚羟基</w:t>
            </w:r>
            <w:r>
              <w:rPr>
                <w:rFonts w:hint="eastAsia"/>
                <w:bCs/>
                <w:szCs w:val="21"/>
              </w:rPr>
              <w:t>→</w:t>
            </w:r>
            <w:r w:rsidRPr="00DB15D1">
              <w:rPr>
                <w:rFonts w:hint="eastAsia"/>
                <w:b/>
                <w:bCs/>
                <w:szCs w:val="21"/>
              </w:rPr>
              <w:t>FeCl</w:t>
            </w:r>
            <w:r w:rsidRPr="00DB15D1">
              <w:rPr>
                <w:rFonts w:hint="eastAsia"/>
                <w:b/>
                <w:bCs/>
                <w:sz w:val="18"/>
                <w:szCs w:val="18"/>
              </w:rPr>
              <w:t>3</w:t>
            </w:r>
            <w:r w:rsidRPr="006C7293">
              <w:rPr>
                <w:rFonts w:hint="eastAsia"/>
                <w:bCs/>
                <w:szCs w:val="21"/>
              </w:rPr>
              <w:t>试剂颜色反响；</w:t>
            </w:r>
          </w:p>
          <w:p w:rsidR="006C7293" w:rsidP="006C7293">
            <w:pPr>
              <w:spacing w:line="20" w:lineRule="atLeast"/>
              <w:rPr>
                <w:rFonts w:hint="eastAsia"/>
                <w:bCs/>
                <w:szCs w:val="21"/>
              </w:rPr>
            </w:pPr>
            <w:r w:rsidR="00DB15D1">
              <w:rPr>
                <w:rFonts w:hint="eastAsia"/>
                <w:bCs/>
                <w:szCs w:val="21"/>
              </w:rPr>
              <w:t>假设酚羟基的对位未被取代</w:t>
            </w:r>
            <w:r w:rsidRPr="006C7293">
              <w:rPr>
                <w:rFonts w:hint="eastAsia"/>
                <w:bCs/>
                <w:szCs w:val="21"/>
              </w:rPr>
              <w:t>或6-位上</w:t>
            </w:r>
            <w:r>
              <w:rPr>
                <w:rFonts w:hint="eastAsia"/>
                <w:bCs/>
                <w:szCs w:val="21"/>
              </w:rPr>
              <w:t>无</w:t>
            </w:r>
            <w:r w:rsidRPr="006C7293">
              <w:rPr>
                <w:rFonts w:hint="eastAsia"/>
                <w:bCs/>
                <w:szCs w:val="21"/>
              </w:rPr>
              <w:t>取代，其内酯环</w:t>
            </w:r>
            <w:r w:rsidRPr="00DB15D1">
              <w:rPr>
                <w:rFonts w:hint="eastAsia"/>
                <w:b/>
                <w:bCs/>
                <w:szCs w:val="21"/>
              </w:rPr>
              <w:t>碱化开环</w:t>
            </w:r>
            <w:r w:rsidRPr="006C7293">
              <w:rPr>
                <w:rFonts w:hint="eastAsia"/>
                <w:bCs/>
                <w:szCs w:val="21"/>
              </w:rPr>
              <w:t>后，可与</w:t>
            </w:r>
            <w:r w:rsidRPr="00DB15D1">
              <w:rPr>
                <w:rFonts w:hint="eastAsia"/>
                <w:b/>
                <w:bCs/>
                <w:szCs w:val="21"/>
              </w:rPr>
              <w:t>Gibbs</w:t>
            </w:r>
            <w:r w:rsidRPr="006C7293">
              <w:rPr>
                <w:rFonts w:hint="eastAsia"/>
                <w:bCs/>
                <w:szCs w:val="21"/>
              </w:rPr>
              <w:t>试剂、</w:t>
            </w:r>
            <w:r w:rsidRPr="00DB15D1">
              <w:rPr>
                <w:rFonts w:hint="eastAsia"/>
                <w:b/>
                <w:bCs/>
                <w:szCs w:val="21"/>
              </w:rPr>
              <w:t>Emerson</w:t>
            </w:r>
            <w:r w:rsidRPr="006C7293">
              <w:rPr>
                <w:rFonts w:hint="eastAsia"/>
                <w:bCs/>
                <w:szCs w:val="21"/>
              </w:rPr>
              <w:t>试剂反响。</w:t>
            </w:r>
          </w:p>
          <w:p w:rsidR="00DB15D1" w:rsidRPr="00DB15D1" w:rsidP="006C7293">
            <w:pPr>
              <w:spacing w:line="20" w:lineRule="atLeast"/>
              <w:rPr>
                <w:rFonts w:hint="eastAsia"/>
                <w:bCs/>
                <w:szCs w:val="21"/>
              </w:rPr>
            </w:pPr>
            <w:r>
              <w:rPr>
                <w:rFonts w:hint="eastAsia"/>
                <w:bCs/>
                <w:szCs w:val="21"/>
              </w:rPr>
              <w:t xml:space="preserve"> </w:t>
            </w:r>
            <w:r w:rsidRPr="00DB15D1">
              <w:rPr>
                <w:rFonts w:hint="eastAsia"/>
                <w:b/>
                <w:bCs/>
                <w:szCs w:val="21"/>
              </w:rPr>
              <w:t>〔蓝色〕</w:t>
            </w:r>
            <w:r>
              <w:rPr>
                <w:rFonts w:hint="eastAsia"/>
                <w:bCs/>
                <w:szCs w:val="21"/>
              </w:rPr>
              <w:t xml:space="preserve">    </w:t>
            </w:r>
            <w:r w:rsidRPr="00DB15D1">
              <w:rPr>
                <w:rFonts w:hint="eastAsia"/>
                <w:b/>
                <w:bCs/>
                <w:szCs w:val="21"/>
              </w:rPr>
              <w:t>〔红色〕</w:t>
            </w:r>
          </w:p>
        </w:tc>
      </w:tr>
    </w:tbl>
    <w:p w:rsidR="00E3506D" w:rsidRPr="00BC57F4" w:rsidP="00BC57F4">
      <w:pPr>
        <w:spacing w:line="20" w:lineRule="atLeast"/>
        <w:rPr>
          <w:rFonts w:hint="eastAsia"/>
          <w:b/>
          <w:szCs w:val="21"/>
          <w:shd w:val="pct15" w:color="auto" w:fill="FFFFFF"/>
        </w:rPr>
      </w:pPr>
      <w:r w:rsidRPr="00665844" w:rsidR="00EA6E8F">
        <w:rPr>
          <w:rFonts w:hint="eastAsia"/>
          <w:b/>
          <w:szCs w:val="21"/>
          <w:shd w:val="pct15" w:color="auto" w:fill="FFFFFF"/>
        </w:rPr>
        <w:t>2.掌握香豆素酸碱作用下开环、闭环原理</w:t>
      </w:r>
    </w:p>
    <w:p w:rsidR="00E3506D" w:rsidRPr="00BC57F4" w:rsidP="008F7014">
      <w:pPr>
        <w:spacing w:line="240" w:lineRule="atLeast"/>
        <w:rPr>
          <w:rFonts w:hint="eastAsia"/>
          <w:b/>
          <w:szCs w:val="21"/>
          <w:shd w:val="pct15" w:color="auto" w:fill="FFFFFF"/>
        </w:rPr>
      </w:pPr>
      <w:r w:rsidRPr="00665844" w:rsidR="00EA6E8F">
        <w:rPr>
          <w:rFonts w:hint="eastAsia"/>
          <w:b/>
          <w:szCs w:val="21"/>
          <w:shd w:val="pct15" w:color="auto" w:fill="FFFFFF"/>
        </w:rPr>
        <w:t>3.掌握简单香豆素的</w:t>
      </w:r>
      <w:r w:rsidRPr="00665844" w:rsidR="00EA6E8F">
        <w:rPr>
          <w:rFonts w:hint="eastAsia"/>
          <w:b/>
          <w:szCs w:val="21"/>
          <w:shd w:val="pct15" w:color="auto" w:fill="FFFFFF"/>
          <w:vertAlign w:val="superscript"/>
        </w:rPr>
        <w:t>1</w:t>
      </w:r>
      <w:r w:rsidRPr="00665844" w:rsidR="00EA6E8F">
        <w:rPr>
          <w:rFonts w:hint="eastAsia"/>
          <w:b/>
          <w:szCs w:val="21"/>
          <w:shd w:val="pct15" w:color="auto" w:fill="FFFFFF"/>
        </w:rPr>
        <w:t>H-NMR谱特征</w:t>
      </w:r>
    </w:p>
    <w:p w:rsidR="008700D6" w:rsidRPr="008700D6" w:rsidP="00793589">
      <w:pPr>
        <w:spacing w:line="240" w:lineRule="atLeast"/>
        <w:rPr>
          <w:rFonts w:hint="eastAsia"/>
          <w:b/>
          <w:szCs w:val="21"/>
          <w:shd w:val="pct15" w:color="auto" w:fill="FFFFFF"/>
        </w:rPr>
      </w:pPr>
      <w:r w:rsidRPr="00665844" w:rsidR="00EA6E8F">
        <w:rPr>
          <w:rFonts w:hint="eastAsia"/>
          <w:b/>
          <w:szCs w:val="21"/>
          <w:shd w:val="pct15" w:color="auto" w:fill="FFFFFF"/>
        </w:rPr>
        <w:t>4.掌握木脂素的结构类型</w:t>
      </w:r>
    </w:p>
    <w:tbl>
      <w:tblPr>
        <w:tblStyle w:val="7"/>
        <w:tblW w:w="8863" w:type="dxa"/>
        <w:tblLayout w:type="fixed"/>
        <w:tblLook w:val="01E0"/>
      </w:tblPr>
      <w:tblGrid>
        <w:gridCol w:w="8863"/>
      </w:tblGrid>
      <w:tr w:rsidTr="008153CC">
        <w:tblPrEx>
          <w:tblW w:w="8863" w:type="dxa"/>
          <w:tblLayout w:type="fixed"/>
          <w:tblLook w:val="01E0"/>
        </w:tblPrEx>
        <w:tc>
          <w:tcPr>
            <w:tcW w:w="4068" w:type="dxa"/>
          </w:tcPr>
          <w:p w:rsidR="004F37ED" w:rsidP="00793589">
            <w:pPr>
              <w:spacing w:line="240" w:lineRule="atLeast"/>
              <w:rPr>
                <w:rFonts w:hint="eastAsia"/>
                <w:b/>
                <w:szCs w:val="21"/>
              </w:rPr>
            </w:pPr>
            <w:r>
              <w:rPr>
                <w:noProof/>
              </w:rPr>
              <w:pict>
                <v:shape id="_x0000_s1052" type="#_x0000_t75" style="width:243pt;height:81.7pt;margin-top:-0.5pt;margin-left:198pt;position:absolute;z-index:-251635712" stroked="f">
                  <v:imagedata r:id="rId14" o:title=""/>
                </v:shape>
              </w:pict>
            </w:r>
            <w:r w:rsidRPr="008700D6">
              <w:rPr>
                <w:rFonts w:hint="eastAsia"/>
                <w:b/>
                <w:szCs w:val="21"/>
              </w:rPr>
              <w:t>一类由苯丙素氧化聚合而成的天然产物。</w:t>
            </w:r>
          </w:p>
        </w:tc>
      </w:tr>
      <w:tr w:rsidTr="008153CC">
        <w:tblPrEx>
          <w:tblW w:w="8863" w:type="dxa"/>
          <w:tblLayout w:type="fixed"/>
          <w:tblLook w:val="01E0"/>
        </w:tblPrEx>
        <w:tc>
          <w:tcPr>
            <w:tcW w:w="4068" w:type="dxa"/>
          </w:tcPr>
          <w:p w:rsidR="004F37ED" w:rsidRPr="004F37ED" w:rsidP="00793589">
            <w:pPr>
              <w:spacing w:line="240" w:lineRule="atLeast"/>
              <w:rPr>
                <w:rFonts w:hint="eastAsia"/>
                <w:szCs w:val="21"/>
              </w:rPr>
            </w:pPr>
            <w:r w:rsidRPr="00793589">
              <w:rPr>
                <w:rFonts w:hint="eastAsia"/>
                <w:szCs w:val="21"/>
              </w:rPr>
              <w:t>通常指其二聚物，少数为三聚物和四聚物。</w:t>
            </w:r>
          </w:p>
        </w:tc>
      </w:tr>
    </w:tbl>
    <w:p>
      <w:pPr>
        <w:sectPr>
          <w:type w:val="nextPage"/>
          <w:pgSz w:w="11906" w:h="16838"/>
          <w:pgMar w:top="1162" w:right="1270" w:bottom="1162" w:left="1230" w:header="851" w:footer="992" w:gutter="0"/>
          <w:pgNumType w:start="9"/>
          <w:cols w:space="425"/>
          <w:titlePg w:val="0"/>
          <w:docGrid w:type="lines" w:linePitch="312"/>
        </w:sectPr>
      </w:pPr>
    </w:p>
    <w:tbl>
      <w:tblPr>
        <w:tblStyle w:val="8"/>
        <w:tblW w:w="8863" w:type="dxa"/>
        <w:tblLayout w:type="fixed"/>
        <w:tblLook w:val="01E0"/>
      </w:tblPr>
      <w:tblGrid>
        <w:gridCol w:w="2088"/>
        <w:gridCol w:w="474"/>
        <w:gridCol w:w="1202"/>
        <w:gridCol w:w="304"/>
        <w:gridCol w:w="1057"/>
        <w:gridCol w:w="619"/>
        <w:gridCol w:w="3119"/>
      </w:tblGrid>
      <w:tr w:rsidTr="008153CC">
        <w:tblPrEx>
          <w:tblW w:w="8863" w:type="dxa"/>
          <w:tblLayout w:type="fixed"/>
          <w:tblLook w:val="01E0"/>
        </w:tblPrEx>
        <w:trPr>
          <w:gridAfter w:val="3"/>
          <w:wAfter w:w="4795" w:type="dxa"/>
        </w:trPr>
        <w:tc>
          <w:tcPr>
            <w:tcW w:w="4068" w:type="dxa"/>
            <w:gridSpan w:val="4"/>
          </w:tcPr>
          <w:p w:rsidR="004F37ED" w:rsidRPr="004F37ED" w:rsidP="00793589">
            <w:pPr>
              <w:spacing w:line="240" w:lineRule="atLeast"/>
              <w:rPr>
                <w:rFonts w:hint="eastAsia"/>
                <w:bCs/>
                <w:szCs w:val="21"/>
              </w:rPr>
            </w:pPr>
            <w:r w:rsidRPr="004F37ED">
              <w:rPr>
                <w:rFonts w:hint="eastAsia"/>
                <w:bCs/>
                <w:szCs w:val="21"/>
              </w:rPr>
              <w:t>组成木脂素的单位有四种：</w:t>
            </w:r>
          </w:p>
        </w:tc>
      </w:tr>
      <w:tr w:rsidTr="008153CC">
        <w:tblPrEx>
          <w:tblW w:w="8863" w:type="dxa"/>
          <w:tblLayout w:type="fixed"/>
          <w:tblLook w:val="01E0"/>
        </w:tblPrEx>
        <w:trPr>
          <w:gridAfter w:val="3"/>
          <w:wAfter w:w="4795" w:type="dxa"/>
        </w:trPr>
        <w:tc>
          <w:tcPr>
            <w:tcW w:w="2088" w:type="dxa"/>
          </w:tcPr>
          <w:p w:rsidR="004F37ED" w:rsidRPr="004F37ED" w:rsidP="008153CC">
            <w:pPr>
              <w:spacing w:line="240" w:lineRule="atLeast"/>
              <w:ind w:firstLine="1050" w:firstLineChars="500"/>
              <w:rPr>
                <w:rFonts w:hint="eastAsia"/>
                <w:bCs/>
                <w:szCs w:val="21"/>
              </w:rPr>
            </w:pPr>
            <w:r w:rsidRPr="004F37ED">
              <w:rPr>
                <w:rFonts w:hint="eastAsia"/>
                <w:bCs/>
                <w:szCs w:val="21"/>
              </w:rPr>
              <w:t>桂皮醇</w:t>
            </w:r>
          </w:p>
        </w:tc>
        <w:tc>
          <w:tcPr>
            <w:tcW w:w="1980" w:type="dxa"/>
            <w:gridSpan w:val="3"/>
          </w:tcPr>
          <w:p w:rsidR="004F37ED" w:rsidRPr="004F37ED" w:rsidP="00793589">
            <w:pPr>
              <w:spacing w:line="240" w:lineRule="atLeast"/>
              <w:rPr>
                <w:rFonts w:hint="eastAsia"/>
                <w:bCs/>
                <w:szCs w:val="21"/>
              </w:rPr>
            </w:pPr>
            <w:r w:rsidRPr="004F37ED">
              <w:rPr>
                <w:rFonts w:hint="eastAsia"/>
                <w:bCs/>
                <w:szCs w:val="21"/>
              </w:rPr>
              <w:t>桂皮酸</w:t>
            </w:r>
          </w:p>
        </w:tc>
      </w:tr>
      <w:tr w:rsidTr="008153CC">
        <w:tblPrEx>
          <w:tblW w:w="8863" w:type="dxa"/>
          <w:tblLayout w:type="fixed"/>
          <w:tblLook w:val="01E0"/>
        </w:tblPrEx>
        <w:trPr>
          <w:gridAfter w:val="3"/>
          <w:wAfter w:w="4795" w:type="dxa"/>
        </w:trPr>
        <w:tc>
          <w:tcPr>
            <w:tcW w:w="2088" w:type="dxa"/>
          </w:tcPr>
          <w:p w:rsidR="004F37ED" w:rsidRPr="004F37ED" w:rsidP="008153CC">
            <w:pPr>
              <w:spacing w:line="240" w:lineRule="atLeast"/>
              <w:ind w:firstLine="840" w:firstLineChars="400"/>
              <w:rPr>
                <w:rFonts w:hint="eastAsia"/>
                <w:bCs/>
                <w:szCs w:val="21"/>
              </w:rPr>
            </w:pPr>
            <w:r w:rsidRPr="004F37ED">
              <w:rPr>
                <w:rFonts w:hint="eastAsia"/>
                <w:bCs/>
                <w:szCs w:val="21"/>
              </w:rPr>
              <w:t>丙烯基酚</w:t>
            </w:r>
          </w:p>
        </w:tc>
        <w:tc>
          <w:tcPr>
            <w:tcW w:w="1980" w:type="dxa"/>
            <w:gridSpan w:val="3"/>
          </w:tcPr>
          <w:p w:rsidR="004F37ED" w:rsidRPr="004F37ED" w:rsidP="00793589">
            <w:pPr>
              <w:spacing w:line="240" w:lineRule="atLeast"/>
              <w:rPr>
                <w:rFonts w:hint="eastAsia"/>
                <w:bCs/>
                <w:szCs w:val="21"/>
              </w:rPr>
            </w:pPr>
            <w:r w:rsidRPr="004F37ED">
              <w:rPr>
                <w:rFonts w:hint="eastAsia"/>
                <w:bCs/>
                <w:szCs w:val="21"/>
              </w:rPr>
              <w:t>烯丙基酚</w:t>
            </w:r>
          </w:p>
        </w:tc>
      </w:tr>
      <w:tr w:rsidTr="00900A34">
        <w:tblPrEx>
          <w:tblW w:w="8863" w:type="dxa"/>
          <w:tblLayout w:type="fixed"/>
          <w:tblLook w:val="01E0"/>
        </w:tblPrEx>
        <w:tc>
          <w:tcPr>
            <w:tcW w:w="3764" w:type="dxa"/>
            <w:gridSpan w:val="3"/>
          </w:tcPr>
          <w:p w:rsidR="00900A34" w:rsidP="00FD502F">
            <w:pPr>
              <w:spacing w:line="240" w:lineRule="atLeast"/>
              <w:rPr>
                <w:rFonts w:hint="eastAsia"/>
                <w:b/>
                <w:bCs/>
                <w:szCs w:val="21"/>
              </w:rPr>
            </w:pPr>
            <w:r w:rsidRPr="00FD502F">
              <w:rPr>
                <w:rFonts w:hint="eastAsia"/>
                <w:b/>
                <w:bCs/>
                <w:szCs w:val="21"/>
              </w:rPr>
              <w:t>二苄基丁烷类</w:t>
            </w:r>
          </w:p>
          <w:p w:rsidR="00900A34" w:rsidP="00FD502F">
            <w:pPr>
              <w:spacing w:line="240" w:lineRule="atLeast"/>
              <w:rPr>
                <w:rFonts w:hint="eastAsia"/>
                <w:b/>
                <w:bCs/>
                <w:szCs w:val="21"/>
              </w:rPr>
            </w:pPr>
            <w:r>
              <w:rPr>
                <w:rFonts w:hint="eastAsia"/>
                <w:szCs w:val="21"/>
              </w:rPr>
              <w:pict>
                <v:shape id="_x0000_i1053" type="#_x0000_t75" style="width:69.75pt;height:78.1pt" stroked="f">
                  <v:imagedata r:id="rId15" o:title=""/>
                </v:shape>
              </w:pict>
            </w:r>
            <w:r>
              <w:rPr>
                <w:rFonts w:hint="eastAsia"/>
                <w:b/>
                <w:bCs/>
                <w:szCs w:val="21"/>
              </w:rPr>
              <w:pict>
                <v:shape id="_x0000_i1054" type="#_x0000_t75" style="width:99.25pt;height:101.85pt" stroked="f">
                  <v:imagedata r:id="rId16" o:title=""/>
                </v:shape>
              </w:pict>
            </w:r>
          </w:p>
          <w:p w:rsidR="00900A34" w:rsidRPr="00900A34" w:rsidP="00FD502F">
            <w:pPr>
              <w:spacing w:line="240" w:lineRule="atLeast"/>
              <w:rPr>
                <w:rFonts w:hint="eastAsia"/>
                <w:szCs w:val="21"/>
              </w:rPr>
            </w:pPr>
            <w:r w:rsidRPr="00900A34">
              <w:rPr>
                <w:rFonts w:hint="eastAsia"/>
                <w:bCs/>
                <w:szCs w:val="21"/>
              </w:rPr>
              <w:t>C8-C</w:t>
            </w:r>
            <w:smartTag w:uri="urn:schemas-microsoft-com:office:smarttags" w:element="chmetcnv">
              <w:smartTagPr>
                <w:attr w:name="HasSpace" w:val="False"/>
                <w:attr w:name="Negative" w:val="False"/>
                <w:attr w:name="NumberType" w:val="1"/>
                <w:attr w:name="SourceValue" w:val="8"/>
                <w:attr w:name="TCSC" w:val="0"/>
                <w:attr w:name="UnitName" w:val="’"/>
              </w:smartTagPr>
              <w:r w:rsidRPr="00900A34">
                <w:rPr>
                  <w:rFonts w:hint="eastAsia"/>
                  <w:bCs/>
                  <w:szCs w:val="21"/>
                </w:rPr>
                <w:t>8</w:t>
              </w:r>
              <w:r w:rsidRPr="00900A34">
                <w:rPr>
                  <w:bCs/>
                  <w:szCs w:val="21"/>
                </w:rPr>
                <w:t>’</w:t>
              </w:r>
            </w:smartTag>
            <w:r>
              <w:rPr>
                <w:rFonts w:hint="eastAsia"/>
                <w:bCs/>
                <w:szCs w:val="21"/>
              </w:rPr>
              <w:t>，其他木脂素的生源前体。</w:t>
            </w:r>
          </w:p>
        </w:tc>
        <w:tc>
          <w:tcPr>
            <w:tcW w:w="1980" w:type="dxa"/>
            <w:gridSpan w:val="3"/>
          </w:tcPr>
          <w:p w:rsidR="00900A34" w:rsidP="00FD502F">
            <w:pPr>
              <w:spacing w:line="240" w:lineRule="atLeast"/>
              <w:rPr>
                <w:rFonts w:hint="eastAsia"/>
                <w:b/>
                <w:bCs/>
                <w:szCs w:val="21"/>
              </w:rPr>
            </w:pPr>
            <w:r w:rsidRPr="00FD502F">
              <w:rPr>
                <w:rFonts w:hint="eastAsia"/>
                <w:b/>
                <w:bCs/>
                <w:szCs w:val="21"/>
              </w:rPr>
              <w:t>芳基萘类</w:t>
            </w:r>
          </w:p>
          <w:p w:rsidR="00900A34" w:rsidP="00FD502F">
            <w:pPr>
              <w:spacing w:line="240" w:lineRule="atLeast"/>
              <w:rPr>
                <w:rFonts w:hint="eastAsia"/>
                <w:b/>
                <w:bCs/>
                <w:szCs w:val="21"/>
              </w:rPr>
            </w:pPr>
            <w:r>
              <w:rPr>
                <w:rFonts w:hint="eastAsia"/>
                <w:b/>
                <w:bCs/>
                <w:szCs w:val="21"/>
              </w:rPr>
              <w:pict>
                <v:shape id="_x0000_i1055" type="#_x0000_t75" style="width:61.1pt;height:69.75pt" stroked="f">
                  <v:imagedata r:id="rId17" o:title=""/>
                </v:shape>
              </w:pict>
            </w:r>
          </w:p>
          <w:p w:rsidR="00900A34" w:rsidRPr="00900A34" w:rsidP="00FD502F">
            <w:pPr>
              <w:spacing w:line="240" w:lineRule="atLeast"/>
              <w:rPr>
                <w:rFonts w:hint="eastAsia"/>
                <w:bCs/>
                <w:szCs w:val="21"/>
              </w:rPr>
            </w:pPr>
            <w:r w:rsidRPr="00900A34">
              <w:rPr>
                <w:rFonts w:hint="eastAsia"/>
                <w:bCs/>
                <w:szCs w:val="21"/>
              </w:rPr>
              <w:t>有芳基萘、芳基二氢萘、芳基四氢萘</w:t>
            </w:r>
            <w:r>
              <w:rPr>
                <w:rFonts w:hint="eastAsia"/>
                <w:bCs/>
                <w:szCs w:val="21"/>
              </w:rPr>
              <w:t>，</w:t>
            </w:r>
            <w:r w:rsidRPr="00BE6BCB">
              <w:rPr>
                <w:rFonts w:hint="eastAsia"/>
                <w:bCs/>
                <w:sz w:val="15"/>
                <w:szCs w:val="15"/>
              </w:rPr>
              <w:t>例</w:t>
            </w:r>
            <w:r>
              <w:rPr>
                <w:rFonts w:hint="eastAsia"/>
                <w:bCs/>
                <w:szCs w:val="21"/>
              </w:rPr>
              <w:t>鬼臼毒素</w:t>
            </w:r>
            <w:r w:rsidRPr="00BE6BCB" w:rsidR="00BE6BCB">
              <w:rPr>
                <w:rFonts w:hint="eastAsia"/>
                <w:bCs/>
                <w:sz w:val="18"/>
                <w:szCs w:val="18"/>
              </w:rPr>
              <w:t>〔抗肿瘤〕</w:t>
            </w:r>
          </w:p>
        </w:tc>
        <w:tc>
          <w:tcPr>
            <w:tcW w:w="3119" w:type="dxa"/>
          </w:tcPr>
          <w:p w:rsidR="00900A34" w:rsidP="00900A34">
            <w:pPr>
              <w:spacing w:line="240" w:lineRule="atLeast"/>
              <w:rPr>
                <w:rFonts w:hint="eastAsia"/>
                <w:b/>
                <w:bCs/>
                <w:szCs w:val="21"/>
              </w:rPr>
            </w:pPr>
            <w:r w:rsidRPr="00FD502F">
              <w:rPr>
                <w:rFonts w:hint="eastAsia"/>
                <w:b/>
                <w:bCs/>
                <w:szCs w:val="21"/>
              </w:rPr>
              <w:t>联苯环辛烯类</w:t>
            </w:r>
            <w:r>
              <w:rPr>
                <w:rFonts w:hint="eastAsia"/>
                <w:b/>
                <w:bCs/>
                <w:szCs w:val="21"/>
              </w:rPr>
              <w:t xml:space="preserve"> </w:t>
            </w:r>
            <w:r w:rsidR="006B5714">
              <w:rPr>
                <w:rFonts w:hint="eastAsia"/>
                <w:b/>
                <w:bCs/>
                <w:szCs w:val="21"/>
              </w:rPr>
              <w:t>〔生物活性最强〕</w:t>
            </w:r>
          </w:p>
          <w:p w:rsidR="00900A34" w:rsidP="00900A34">
            <w:pPr>
              <w:spacing w:line="240" w:lineRule="atLeast"/>
              <w:rPr>
                <w:rFonts w:hint="eastAsia"/>
                <w:b/>
                <w:bCs/>
                <w:szCs w:val="21"/>
              </w:rPr>
            </w:pPr>
            <w:r>
              <w:rPr>
                <w:rFonts w:hint="eastAsia"/>
                <w:b/>
                <w:bCs/>
                <w:noProof/>
                <w:szCs w:val="21"/>
              </w:rPr>
              <w:pict>
                <v:shape id="_x0000_s1056" type="#_x0000_t202" style="width:62.25pt;height:54.6pt;margin-top:75pt;margin-left:72.8pt;position:absolute;z-index:251681792" filled="f" stroked="f">
                  <v:textbox>
                    <w:txbxContent>
                      <w:p w:rsidR="00E57AEB">
                        <w:pPr>
                          <w:rPr>
                            <w:rFonts w:hint="eastAsia"/>
                            <w:bCs/>
                            <w:szCs w:val="21"/>
                          </w:rPr>
                        </w:pPr>
                        <w:r w:rsidRPr="00900A34">
                          <w:rPr>
                            <w:rFonts w:hint="eastAsia"/>
                            <w:bCs/>
                            <w:szCs w:val="21"/>
                          </w:rPr>
                          <w:t>五味子素</w:t>
                        </w:r>
                      </w:p>
                      <w:p w:rsidR="00E57AEB">
                        <w:pPr>
                          <w:rPr>
                            <w:rFonts w:hint="eastAsia"/>
                          </w:rPr>
                        </w:pPr>
                        <w:r>
                          <w:rPr>
                            <w:rFonts w:hint="eastAsia"/>
                          </w:rPr>
                          <w:t>〔保肝、</w:t>
                        </w:r>
                      </w:p>
                      <w:p w:rsidR="00E57AEB">
                        <w:pPr>
                          <w:rPr>
                            <w:rFonts w:hint="eastAsia"/>
                          </w:rPr>
                        </w:pPr>
                        <w:r>
                          <w:rPr>
                            <w:rFonts w:hint="eastAsia"/>
                          </w:rPr>
                          <w:t>抗氧化〕</w:t>
                        </w:r>
                      </w:p>
                    </w:txbxContent>
                  </v:textbox>
                </v:shape>
              </w:pict>
            </w:r>
            <w:r>
              <w:rPr>
                <w:rFonts w:hint="eastAsia"/>
                <w:szCs w:val="21"/>
              </w:rPr>
              <w:pict>
                <v:shape id="_x0000_i1057" type="#_x0000_t75" style="width:102.75pt;height:122.9pt" stroked="f">
                  <v:imagedata r:id="rId18" o:title="" cropbottom="9557f" cropright="-2482f"/>
                </v:shape>
              </w:pict>
            </w:r>
          </w:p>
        </w:tc>
      </w:tr>
      <w:tr w:rsidTr="000D3567">
        <w:tblPrEx>
          <w:tblW w:w="8863" w:type="dxa"/>
          <w:tblLayout w:type="fixed"/>
          <w:tblLook w:val="01E0"/>
        </w:tblPrEx>
        <w:tc>
          <w:tcPr>
            <w:tcW w:w="2562" w:type="dxa"/>
            <w:gridSpan w:val="2"/>
          </w:tcPr>
          <w:p w:rsidR="008153CC" w:rsidRPr="00FD502F" w:rsidP="00FD502F">
            <w:pPr>
              <w:spacing w:line="240" w:lineRule="atLeast"/>
              <w:rPr>
                <w:rFonts w:hint="eastAsia"/>
                <w:szCs w:val="21"/>
              </w:rPr>
            </w:pPr>
            <w:r w:rsidRPr="00FD502F">
              <w:rPr>
                <w:rFonts w:hint="eastAsia"/>
                <w:b/>
                <w:bCs/>
                <w:szCs w:val="21"/>
              </w:rPr>
              <w:t>二苄基丁内酯类</w:t>
            </w:r>
          </w:p>
        </w:tc>
        <w:tc>
          <w:tcPr>
            <w:tcW w:w="2563" w:type="dxa"/>
            <w:gridSpan w:val="3"/>
          </w:tcPr>
          <w:p w:rsidR="008153CC" w:rsidRPr="00FD502F" w:rsidP="00FD502F">
            <w:pPr>
              <w:spacing w:line="240" w:lineRule="atLeast"/>
              <w:rPr>
                <w:rFonts w:hint="eastAsia"/>
                <w:szCs w:val="21"/>
              </w:rPr>
            </w:pPr>
            <w:r w:rsidRPr="00FD502F">
              <w:rPr>
                <w:rFonts w:hint="eastAsia"/>
                <w:b/>
                <w:bCs/>
                <w:szCs w:val="21"/>
              </w:rPr>
              <w:t>四氢呋喃类</w:t>
            </w:r>
          </w:p>
        </w:tc>
        <w:tc>
          <w:tcPr>
            <w:tcW w:w="3738" w:type="dxa"/>
            <w:gridSpan w:val="2"/>
          </w:tcPr>
          <w:p w:rsidR="008153CC" w:rsidP="00FD502F">
            <w:pPr>
              <w:spacing w:line="240" w:lineRule="atLeast"/>
              <w:rPr>
                <w:rFonts w:hint="eastAsia"/>
                <w:b/>
                <w:bCs/>
                <w:szCs w:val="21"/>
              </w:rPr>
            </w:pPr>
            <w:r w:rsidRPr="00FD502F">
              <w:rPr>
                <w:rFonts w:hint="eastAsia"/>
                <w:b/>
                <w:bCs/>
                <w:szCs w:val="21"/>
              </w:rPr>
              <w:t>双四氢呋喃类</w:t>
            </w:r>
          </w:p>
        </w:tc>
      </w:tr>
    </w:tbl>
    <w:p w:rsidR="00EA6E8F" w:rsidRPr="00EC3D08" w:rsidP="008F7014">
      <w:pPr>
        <w:spacing w:line="240" w:lineRule="atLeast"/>
        <w:rPr>
          <w:rFonts w:hint="eastAsia"/>
          <w:b/>
          <w:szCs w:val="21"/>
          <w:shd w:val="pct15" w:color="auto" w:fill="FFFFFF"/>
        </w:rPr>
      </w:pPr>
      <w:r w:rsidRPr="00EC3D08">
        <w:rPr>
          <w:b/>
          <w:color w:val="000000"/>
          <w:kern w:val="0"/>
          <w:szCs w:val="21"/>
          <w:shd w:val="pct15" w:color="auto" w:fill="FFFFFF"/>
        </w:rPr>
        <w:t>熟悉：</w:t>
      </w:r>
      <w:r w:rsidRPr="00EC3D08">
        <w:rPr>
          <w:rFonts w:hint="eastAsia"/>
          <w:b/>
          <w:szCs w:val="21"/>
          <w:shd w:val="pct15" w:color="auto" w:fill="FFFFFF"/>
        </w:rPr>
        <w:t>1.熟悉苯丙酸类成分的结构、性质、紫外光谱特征及生理活性</w:t>
      </w:r>
    </w:p>
    <w:p w:rsidR="006F34C1" w:rsidRPr="006F34C1" w:rsidP="006F34C1">
      <w:pPr>
        <w:spacing w:line="240" w:lineRule="atLeast"/>
        <w:rPr>
          <w:b/>
          <w:szCs w:val="21"/>
        </w:rPr>
      </w:pPr>
      <w:r w:rsidRPr="006F34C1">
        <w:rPr>
          <w:rFonts w:hint="eastAsia"/>
          <w:b/>
          <w:bCs/>
          <w:szCs w:val="21"/>
        </w:rPr>
        <w:t>苯丙酸类</w:t>
      </w:r>
    </w:p>
    <w:p w:rsidR="006F34C1" w:rsidRPr="006F34C1" w:rsidP="006F34C1">
      <w:pPr>
        <w:spacing w:line="240" w:lineRule="atLeast"/>
        <w:rPr>
          <w:rFonts w:hint="eastAsia"/>
          <w:bCs/>
          <w:szCs w:val="21"/>
        </w:rPr>
      </w:pPr>
      <w:r w:rsidRPr="006F34C1">
        <w:rPr>
          <w:rFonts w:hint="eastAsia"/>
          <w:bCs/>
          <w:szCs w:val="21"/>
        </w:rPr>
        <w:t>根本结构</w:t>
      </w:r>
      <w:r w:rsidRPr="006F34C1">
        <w:rPr>
          <w:bCs/>
          <w:szCs w:val="21"/>
        </w:rPr>
        <w:t>——</w:t>
      </w:r>
      <w:r w:rsidRPr="006F34C1">
        <w:rPr>
          <w:rFonts w:hint="eastAsia"/>
          <w:bCs/>
          <w:szCs w:val="21"/>
        </w:rPr>
        <w:t>酚羟基取代的芳香环与丙烯酸</w:t>
      </w:r>
      <w:r>
        <w:rPr>
          <w:rFonts w:hint="eastAsia"/>
          <w:bCs/>
          <w:szCs w:val="21"/>
        </w:rPr>
        <w:t>；</w:t>
      </w:r>
      <w:r w:rsidRPr="006F34C1">
        <w:rPr>
          <w:rFonts w:hint="eastAsia"/>
          <w:bCs/>
          <w:szCs w:val="21"/>
        </w:rPr>
        <w:t>多具有C6-C3结构的苯丙酸类</w:t>
      </w:r>
    </w:p>
    <w:p w:rsidR="006F34C1" w:rsidRPr="00EC3D08" w:rsidP="006F34C1">
      <w:pPr>
        <w:spacing w:line="240" w:lineRule="atLeast"/>
        <w:rPr>
          <w:bCs/>
          <w:szCs w:val="21"/>
        </w:rPr>
      </w:pPr>
      <w:r w:rsidRPr="006F34C1">
        <w:rPr>
          <w:rFonts w:hint="eastAsia"/>
          <w:b/>
          <w:bCs/>
          <w:szCs w:val="21"/>
        </w:rPr>
        <w:t>绿原酸</w:t>
      </w:r>
      <w:r w:rsidRPr="00EC3D08">
        <w:rPr>
          <w:rFonts w:hint="eastAsia"/>
          <w:bCs/>
          <w:szCs w:val="21"/>
        </w:rPr>
        <w:t>是金银花抗菌、利胆的有效成分。</w:t>
      </w:r>
    </w:p>
    <w:p w:rsidR="00EC3D08" w:rsidRPr="00EC3D08" w:rsidP="00EC3D08">
      <w:pPr>
        <w:spacing w:line="240" w:lineRule="atLeast"/>
        <w:rPr>
          <w:bCs/>
          <w:szCs w:val="21"/>
        </w:rPr>
      </w:pPr>
      <w:r w:rsidRPr="00EC3D08">
        <w:rPr>
          <w:rFonts w:hint="eastAsia"/>
          <w:bCs/>
          <w:szCs w:val="21"/>
        </w:rPr>
        <w:t>实例: 丹参治疗冠心病的有效成分</w:t>
      </w:r>
      <w:r w:rsidRPr="00EC3D08">
        <w:rPr>
          <w:bCs/>
          <w:szCs w:val="21"/>
        </w:rPr>
        <w:t>—</w:t>
      </w:r>
      <w:r w:rsidRPr="00EC3D08">
        <w:rPr>
          <w:rFonts w:hint="eastAsia"/>
          <w:bCs/>
          <w:szCs w:val="21"/>
        </w:rPr>
        <w:t>丹参素甲、乙和丙</w:t>
      </w:r>
    </w:p>
    <w:tbl>
      <w:tblPr>
        <w:tblStyle w:val="8"/>
        <w:tblW w:w="0" w:type="auto"/>
        <w:tblLook w:val="01E0"/>
      </w:tblPr>
      <w:tblGrid>
        <w:gridCol w:w="1728"/>
        <w:gridCol w:w="1980"/>
      </w:tblGrid>
      <w:tr w:rsidTr="00EC3D08">
        <w:tblPrEx>
          <w:tblW w:w="0" w:type="auto"/>
          <w:tblLook w:val="01E0"/>
        </w:tblPrEx>
        <w:tc>
          <w:tcPr>
            <w:tcW w:w="1728" w:type="dxa"/>
            <w:vMerge w:val="restart"/>
          </w:tcPr>
          <w:p w:rsidR="00EC3D08" w:rsidRPr="00EC3D08" w:rsidP="000A237B">
            <w:pPr>
              <w:spacing w:line="480" w:lineRule="auto"/>
              <w:ind w:firstLine="105" w:firstLineChars="50"/>
              <w:rPr>
                <w:rFonts w:hint="eastAsia"/>
                <w:bCs/>
                <w:szCs w:val="21"/>
              </w:rPr>
            </w:pPr>
            <w:r w:rsidRPr="00EC3D08">
              <w:rPr>
                <w:rFonts w:hint="eastAsia"/>
                <w:bCs/>
                <w:szCs w:val="21"/>
              </w:rPr>
              <w:t>紫外光谱鉴定</w:t>
            </w:r>
          </w:p>
        </w:tc>
        <w:tc>
          <w:tcPr>
            <w:tcW w:w="1980" w:type="dxa"/>
          </w:tcPr>
          <w:p w:rsidR="00EC3D08" w:rsidRPr="00EC3D08" w:rsidP="00EC3D08">
            <w:pPr>
              <w:spacing w:line="240" w:lineRule="atLeast"/>
              <w:rPr>
                <w:rFonts w:hint="eastAsia"/>
                <w:bCs/>
                <w:szCs w:val="21"/>
              </w:rPr>
            </w:pPr>
            <w:r w:rsidRPr="00EC3D08">
              <w:rPr>
                <w:rFonts w:hint="eastAsia"/>
                <w:bCs/>
                <w:szCs w:val="21"/>
              </w:rPr>
              <w:t xml:space="preserve">乙酸钠 </w:t>
            </w:r>
            <w:r w:rsidRPr="00EC3D08">
              <w:rPr>
                <w:rFonts w:hint="eastAsia"/>
                <w:bCs/>
                <w:szCs w:val="21"/>
              </w:rPr>
              <w:t>→</w:t>
            </w:r>
            <w:r w:rsidRPr="00EC3D08">
              <w:rPr>
                <w:rFonts w:hint="eastAsia"/>
                <w:bCs/>
                <w:szCs w:val="21"/>
              </w:rPr>
              <w:t xml:space="preserve"> 紫移</w:t>
            </w:r>
          </w:p>
        </w:tc>
      </w:tr>
      <w:tr w:rsidTr="00EC3D08">
        <w:tblPrEx>
          <w:tblW w:w="0" w:type="auto"/>
          <w:tblLook w:val="01E0"/>
        </w:tblPrEx>
        <w:tc>
          <w:tcPr>
            <w:tcW w:w="1728" w:type="dxa"/>
            <w:vMerge/>
          </w:tcPr>
          <w:p w:rsidR="00EC3D08" w:rsidRPr="00EC3D08" w:rsidP="00EC3D08">
            <w:pPr>
              <w:spacing w:line="240" w:lineRule="atLeast"/>
              <w:rPr>
                <w:rFonts w:hint="eastAsia"/>
                <w:bCs/>
                <w:szCs w:val="21"/>
              </w:rPr>
            </w:pPr>
          </w:p>
        </w:tc>
        <w:tc>
          <w:tcPr>
            <w:tcW w:w="1980" w:type="dxa"/>
          </w:tcPr>
          <w:p w:rsidR="00EC3D08" w:rsidRPr="00EC3D08" w:rsidP="00EC3D08">
            <w:pPr>
              <w:spacing w:line="240" w:lineRule="atLeast"/>
              <w:rPr>
                <w:rFonts w:hint="eastAsia"/>
                <w:bCs/>
                <w:szCs w:val="21"/>
              </w:rPr>
            </w:pPr>
            <w:r w:rsidRPr="00EC3D08">
              <w:rPr>
                <w:rFonts w:hint="eastAsia"/>
                <w:bCs/>
                <w:szCs w:val="21"/>
              </w:rPr>
              <w:t xml:space="preserve">乙醇钠 </w:t>
            </w:r>
            <w:r w:rsidRPr="00EC3D08">
              <w:rPr>
                <w:rFonts w:hint="eastAsia"/>
                <w:bCs/>
                <w:szCs w:val="21"/>
              </w:rPr>
              <w:t>→</w:t>
            </w:r>
            <w:r w:rsidRPr="00EC3D08">
              <w:rPr>
                <w:rFonts w:hint="eastAsia"/>
                <w:bCs/>
                <w:szCs w:val="21"/>
              </w:rPr>
              <w:t xml:space="preserve"> 红移</w:t>
            </w:r>
          </w:p>
        </w:tc>
      </w:tr>
    </w:tbl>
    <w:p w:rsidR="00EA6E8F" w:rsidRPr="00EC3D08" w:rsidP="008F7014">
      <w:pPr>
        <w:spacing w:line="240" w:lineRule="atLeast"/>
        <w:rPr>
          <w:rFonts w:hint="eastAsia"/>
          <w:b/>
          <w:szCs w:val="21"/>
          <w:shd w:val="pct15" w:color="auto" w:fill="FFFFFF"/>
        </w:rPr>
      </w:pPr>
      <w:r w:rsidRPr="00EC3D08">
        <w:rPr>
          <w:rFonts w:hint="eastAsia"/>
          <w:b/>
          <w:szCs w:val="21"/>
          <w:shd w:val="pct15" w:color="auto" w:fill="FFFFFF"/>
        </w:rPr>
        <w:t>2.熟悉香豆素的提取别离方法</w:t>
      </w:r>
    </w:p>
    <w:p w:rsidR="00EA6E8F" w:rsidRPr="00EC3D08" w:rsidP="008F7014">
      <w:pPr>
        <w:spacing w:line="240" w:lineRule="atLeast"/>
        <w:rPr>
          <w:rFonts w:hint="eastAsia"/>
          <w:b/>
          <w:szCs w:val="21"/>
          <w:shd w:val="pct15" w:color="auto" w:fill="FFFFFF"/>
        </w:rPr>
      </w:pPr>
      <w:r w:rsidRPr="00EC3D08">
        <w:rPr>
          <w:rFonts w:hint="eastAsia"/>
          <w:b/>
          <w:szCs w:val="21"/>
          <w:shd w:val="pct15" w:color="auto" w:fill="FFFFFF"/>
        </w:rPr>
        <w:t>3.熟悉木脂素的理化性质</w:t>
      </w:r>
    </w:p>
    <w:tbl>
      <w:tblPr>
        <w:tblStyle w:val="8"/>
        <w:tblW w:w="0" w:type="auto"/>
        <w:tblLook w:val="01E0"/>
      </w:tblPr>
      <w:tblGrid>
        <w:gridCol w:w="846"/>
        <w:gridCol w:w="3366"/>
        <w:gridCol w:w="1266"/>
      </w:tblGrid>
      <w:tr w:rsidTr="000D3567">
        <w:tblPrEx>
          <w:tblW w:w="0" w:type="auto"/>
          <w:tblLook w:val="01E0"/>
        </w:tblPrEx>
        <w:tc>
          <w:tcPr>
            <w:tcW w:w="0" w:type="auto"/>
          </w:tcPr>
          <w:p w:rsidR="008153CC" w:rsidRPr="00BE6BCB" w:rsidP="008153CC">
            <w:pPr>
              <w:spacing w:line="240" w:lineRule="atLeast"/>
              <w:rPr>
                <w:rFonts w:hint="eastAsia"/>
                <w:bCs/>
                <w:szCs w:val="21"/>
              </w:rPr>
            </w:pPr>
          </w:p>
        </w:tc>
        <w:tc>
          <w:tcPr>
            <w:tcW w:w="0" w:type="auto"/>
          </w:tcPr>
          <w:p w:rsidR="008153CC" w:rsidRPr="00BE6BCB" w:rsidP="008153CC">
            <w:pPr>
              <w:spacing w:line="240" w:lineRule="atLeast"/>
              <w:rPr>
                <w:rFonts w:hint="eastAsia"/>
                <w:bCs/>
                <w:szCs w:val="21"/>
              </w:rPr>
            </w:pPr>
            <w:r w:rsidRPr="00BE6BCB">
              <w:rPr>
                <w:rFonts w:hint="eastAsia"/>
                <w:bCs/>
                <w:szCs w:val="21"/>
              </w:rPr>
              <w:t>游离</w:t>
            </w:r>
          </w:p>
        </w:tc>
        <w:tc>
          <w:tcPr>
            <w:tcW w:w="0" w:type="auto"/>
          </w:tcPr>
          <w:p w:rsidR="008153CC" w:rsidRPr="00BE6BCB" w:rsidP="008153CC">
            <w:pPr>
              <w:spacing w:line="240" w:lineRule="atLeast"/>
              <w:rPr>
                <w:rFonts w:hint="eastAsia"/>
                <w:bCs/>
                <w:szCs w:val="21"/>
              </w:rPr>
            </w:pPr>
            <w:r w:rsidRPr="00BE6BCB" w:rsidR="000D3567">
              <w:rPr>
                <w:rFonts w:hint="eastAsia"/>
                <w:bCs/>
                <w:szCs w:val="21"/>
              </w:rPr>
              <w:t>成苷</w:t>
            </w:r>
          </w:p>
        </w:tc>
      </w:tr>
      <w:tr w:rsidTr="000D3567">
        <w:tblPrEx>
          <w:tblW w:w="0" w:type="auto"/>
          <w:tblLook w:val="01E0"/>
        </w:tblPrEx>
        <w:tc>
          <w:tcPr>
            <w:tcW w:w="0" w:type="auto"/>
          </w:tcPr>
          <w:p w:rsidR="008153CC" w:rsidRPr="00BE6BCB" w:rsidP="008153CC">
            <w:pPr>
              <w:spacing w:line="240" w:lineRule="atLeast"/>
              <w:rPr>
                <w:rFonts w:hint="eastAsia"/>
                <w:bCs/>
                <w:szCs w:val="21"/>
              </w:rPr>
            </w:pPr>
            <w:r w:rsidRPr="00BE6BCB">
              <w:rPr>
                <w:rFonts w:hint="eastAsia"/>
                <w:bCs/>
                <w:szCs w:val="21"/>
              </w:rPr>
              <w:t>形态</w:t>
            </w:r>
          </w:p>
        </w:tc>
        <w:tc>
          <w:tcPr>
            <w:tcW w:w="0" w:type="auto"/>
          </w:tcPr>
          <w:p w:rsidR="008153CC" w:rsidRPr="00BE6BCB" w:rsidP="008153CC">
            <w:pPr>
              <w:spacing w:line="240" w:lineRule="atLeast"/>
              <w:rPr>
                <w:rFonts w:hint="eastAsia"/>
                <w:bCs/>
                <w:szCs w:val="21"/>
              </w:rPr>
            </w:pPr>
            <w:r w:rsidRPr="00BE6BCB" w:rsidR="000D3567">
              <w:rPr>
                <w:rFonts w:hint="eastAsia"/>
                <w:bCs/>
                <w:szCs w:val="21"/>
              </w:rPr>
              <w:t>多呈无色晶形，新木脂素不易结晶</w:t>
            </w:r>
          </w:p>
        </w:tc>
        <w:tc>
          <w:tcPr>
            <w:tcW w:w="0" w:type="auto"/>
          </w:tcPr>
          <w:p w:rsidR="008153CC" w:rsidRPr="00BE6BCB" w:rsidP="008153CC">
            <w:pPr>
              <w:spacing w:line="240" w:lineRule="atLeast"/>
              <w:rPr>
                <w:rFonts w:hint="eastAsia"/>
                <w:bCs/>
                <w:szCs w:val="21"/>
              </w:rPr>
            </w:pPr>
          </w:p>
        </w:tc>
      </w:tr>
      <w:tr w:rsidTr="000D3567">
        <w:tblPrEx>
          <w:tblW w:w="0" w:type="auto"/>
          <w:tblLook w:val="01E0"/>
        </w:tblPrEx>
        <w:tc>
          <w:tcPr>
            <w:tcW w:w="0" w:type="auto"/>
          </w:tcPr>
          <w:p w:rsidR="008153CC" w:rsidRPr="00BE6BCB" w:rsidP="008153CC">
            <w:pPr>
              <w:spacing w:line="240" w:lineRule="atLeast"/>
              <w:rPr>
                <w:rFonts w:hint="eastAsia"/>
                <w:bCs/>
                <w:szCs w:val="21"/>
              </w:rPr>
            </w:pPr>
            <w:r w:rsidRPr="00BE6BCB">
              <w:rPr>
                <w:rFonts w:hint="eastAsia"/>
                <w:bCs/>
                <w:szCs w:val="21"/>
              </w:rPr>
              <w:t>溶解性</w:t>
            </w:r>
          </w:p>
        </w:tc>
        <w:tc>
          <w:tcPr>
            <w:tcW w:w="0" w:type="auto"/>
          </w:tcPr>
          <w:p w:rsidR="008153CC" w:rsidRPr="00BE6BCB" w:rsidP="008153CC">
            <w:pPr>
              <w:spacing w:line="240" w:lineRule="atLeast"/>
              <w:rPr>
                <w:rFonts w:hint="eastAsia"/>
                <w:bCs/>
                <w:szCs w:val="21"/>
              </w:rPr>
            </w:pPr>
            <w:r w:rsidRPr="00BE6BCB">
              <w:rPr>
                <w:rFonts w:hint="eastAsia"/>
                <w:bCs/>
                <w:szCs w:val="21"/>
              </w:rPr>
              <w:t>亲脂性</w:t>
            </w:r>
            <w:r w:rsidRPr="00BE6BCB" w:rsidR="000D3567">
              <w:rPr>
                <w:rFonts w:hint="eastAsia"/>
                <w:bCs/>
                <w:szCs w:val="21"/>
              </w:rPr>
              <w:t>，难溶水，溶苯、氯仿等</w:t>
            </w:r>
          </w:p>
        </w:tc>
        <w:tc>
          <w:tcPr>
            <w:tcW w:w="0" w:type="auto"/>
          </w:tcPr>
          <w:p w:rsidR="008153CC" w:rsidRPr="00BE6BCB" w:rsidP="008153CC">
            <w:pPr>
              <w:spacing w:line="240" w:lineRule="atLeast"/>
              <w:rPr>
                <w:rFonts w:hint="eastAsia"/>
                <w:bCs/>
                <w:szCs w:val="21"/>
              </w:rPr>
            </w:pPr>
            <w:r w:rsidRPr="00BE6BCB" w:rsidR="000D3567">
              <w:rPr>
                <w:rFonts w:hint="eastAsia"/>
                <w:bCs/>
                <w:szCs w:val="21"/>
              </w:rPr>
              <w:t>水溶性增大</w:t>
            </w:r>
          </w:p>
        </w:tc>
      </w:tr>
      <w:tr w:rsidTr="000D3567">
        <w:tblPrEx>
          <w:tblW w:w="0" w:type="auto"/>
          <w:tblLook w:val="01E0"/>
        </w:tblPrEx>
        <w:tc>
          <w:tcPr>
            <w:tcW w:w="0" w:type="auto"/>
          </w:tcPr>
          <w:p w:rsidR="008153CC" w:rsidRPr="00BE6BCB" w:rsidP="008153CC">
            <w:pPr>
              <w:spacing w:line="240" w:lineRule="atLeast"/>
              <w:rPr>
                <w:rFonts w:hint="eastAsia"/>
                <w:bCs/>
                <w:szCs w:val="21"/>
              </w:rPr>
            </w:pPr>
            <w:r w:rsidRPr="00BE6BCB" w:rsidR="000D3567">
              <w:rPr>
                <w:rFonts w:hint="eastAsia"/>
                <w:bCs/>
                <w:szCs w:val="21"/>
              </w:rPr>
              <w:t>挥发性</w:t>
            </w:r>
          </w:p>
        </w:tc>
        <w:tc>
          <w:tcPr>
            <w:tcW w:w="0" w:type="auto"/>
          </w:tcPr>
          <w:p w:rsidR="008153CC" w:rsidRPr="00BE6BCB" w:rsidP="008153CC">
            <w:pPr>
              <w:spacing w:line="240" w:lineRule="atLeast"/>
              <w:rPr>
                <w:rFonts w:hint="eastAsia"/>
                <w:bCs/>
                <w:szCs w:val="21"/>
              </w:rPr>
            </w:pPr>
            <w:r w:rsidRPr="00BE6BCB" w:rsidR="000D3567">
              <w:rPr>
                <w:rFonts w:hint="eastAsia"/>
                <w:bCs/>
                <w:szCs w:val="21"/>
              </w:rPr>
              <w:t>多数不挥发，少数有升华性质</w:t>
            </w:r>
          </w:p>
        </w:tc>
        <w:tc>
          <w:tcPr>
            <w:tcW w:w="0" w:type="auto"/>
          </w:tcPr>
          <w:p w:rsidR="008153CC" w:rsidRPr="00BE6BCB" w:rsidP="008153CC">
            <w:pPr>
              <w:spacing w:line="240" w:lineRule="atLeast"/>
              <w:rPr>
                <w:rFonts w:hint="eastAsia"/>
                <w:bCs/>
                <w:szCs w:val="21"/>
              </w:rPr>
            </w:pPr>
          </w:p>
        </w:tc>
      </w:tr>
      <w:tr w:rsidTr="000D3567">
        <w:tblPrEx>
          <w:tblW w:w="0" w:type="auto"/>
          <w:tblLook w:val="01E0"/>
        </w:tblPrEx>
        <w:tc>
          <w:tcPr>
            <w:tcW w:w="0" w:type="auto"/>
          </w:tcPr>
          <w:p w:rsidR="000D3567" w:rsidRPr="00BE6BCB" w:rsidP="008153CC">
            <w:pPr>
              <w:spacing w:line="240" w:lineRule="atLeast"/>
              <w:rPr>
                <w:rFonts w:hint="eastAsia"/>
                <w:bCs/>
                <w:szCs w:val="21"/>
              </w:rPr>
            </w:pPr>
            <w:r w:rsidRPr="00BE6BCB">
              <w:rPr>
                <w:rFonts w:hint="eastAsia"/>
                <w:bCs/>
                <w:szCs w:val="21"/>
              </w:rPr>
              <w:t>旋光性</w:t>
            </w:r>
          </w:p>
        </w:tc>
        <w:tc>
          <w:tcPr>
            <w:tcW w:w="0" w:type="auto"/>
          </w:tcPr>
          <w:p w:rsidR="000D3567" w:rsidRPr="00BE6BCB" w:rsidP="008153CC">
            <w:pPr>
              <w:spacing w:line="240" w:lineRule="atLeast"/>
              <w:rPr>
                <w:rFonts w:hint="eastAsia"/>
                <w:bCs/>
                <w:szCs w:val="21"/>
              </w:rPr>
            </w:pPr>
            <w:r w:rsidRPr="00BE6BCB">
              <w:rPr>
                <w:rFonts w:hint="eastAsia"/>
                <w:bCs/>
                <w:szCs w:val="21"/>
              </w:rPr>
              <w:t>大多有光学活性，</w:t>
            </w:r>
            <w:r w:rsidRPr="00BE6BCB">
              <w:rPr>
                <w:rFonts w:hint="eastAsia"/>
                <w:b/>
                <w:bCs/>
                <w:szCs w:val="21"/>
              </w:rPr>
              <w:t>遇酸易异构化</w:t>
            </w:r>
          </w:p>
        </w:tc>
        <w:tc>
          <w:tcPr>
            <w:tcW w:w="0" w:type="auto"/>
          </w:tcPr>
          <w:p w:rsidR="000D3567" w:rsidRPr="00BE6BCB" w:rsidP="008153CC">
            <w:pPr>
              <w:spacing w:line="240" w:lineRule="atLeast"/>
              <w:rPr>
                <w:rFonts w:hint="eastAsia"/>
                <w:bCs/>
                <w:szCs w:val="21"/>
              </w:rPr>
            </w:pPr>
          </w:p>
        </w:tc>
      </w:tr>
    </w:tbl>
    <w:p w:rsidR="00EA6E8F" w:rsidP="008F7014">
      <w:pPr>
        <w:spacing w:line="240" w:lineRule="atLeast"/>
        <w:rPr>
          <w:rFonts w:ascii="宋体" w:hAnsi="宋体" w:hint="eastAsia"/>
          <w:b/>
          <w:szCs w:val="21"/>
          <w:shd w:val="pct15" w:color="auto" w:fill="FFFFFF"/>
        </w:rPr>
      </w:pPr>
      <w:r w:rsidRPr="00EC3D08">
        <w:rPr>
          <w:b/>
          <w:color w:val="000000"/>
          <w:kern w:val="0"/>
          <w:szCs w:val="21"/>
          <w:shd w:val="pct15" w:color="auto" w:fill="FFFFFF"/>
        </w:rPr>
        <w:t>了解：</w:t>
      </w:r>
      <w:r w:rsidRPr="00EC3D08">
        <w:rPr>
          <w:rFonts w:hint="eastAsia"/>
          <w:b/>
          <w:color w:val="000000"/>
          <w:kern w:val="0"/>
          <w:szCs w:val="21"/>
          <w:shd w:val="pct15" w:color="auto" w:fill="FFFFFF"/>
        </w:rPr>
        <w:t>1.了解</w:t>
      </w:r>
      <w:r w:rsidRPr="00EC3D08">
        <w:rPr>
          <w:rFonts w:ascii="宋体" w:hAnsi="宋体" w:hint="eastAsia"/>
          <w:b/>
          <w:szCs w:val="21"/>
          <w:shd w:val="pct15" w:color="auto" w:fill="FFFFFF"/>
        </w:rPr>
        <w:t>香豆素类的生物活性</w:t>
      </w:r>
    </w:p>
    <w:tbl>
      <w:tblPr>
        <w:tblStyle w:val="8"/>
        <w:tblW w:w="0" w:type="auto"/>
        <w:tblLook w:val="01E0"/>
      </w:tblPr>
      <w:tblGrid>
        <w:gridCol w:w="7251"/>
      </w:tblGrid>
      <w:tr w:rsidTr="008700D6">
        <w:tblPrEx>
          <w:tblW w:w="0" w:type="auto"/>
          <w:tblLook w:val="01E0"/>
        </w:tblPrEx>
        <w:tc>
          <w:tcPr>
            <w:tcW w:w="0" w:type="auto"/>
          </w:tcPr>
          <w:p w:rsidR="008700D6" w:rsidRPr="008700D6" w:rsidP="008F7014">
            <w:pPr>
              <w:spacing w:line="240" w:lineRule="atLeast"/>
              <w:rPr>
                <w:rFonts w:ascii="宋体" w:hAnsi="宋体" w:hint="eastAsia"/>
                <w:b/>
                <w:szCs w:val="21"/>
              </w:rPr>
            </w:pPr>
            <w:r w:rsidRPr="008700D6">
              <w:rPr>
                <w:rFonts w:ascii="宋体" w:hAnsi="宋体" w:hint="eastAsia"/>
                <w:b/>
                <w:szCs w:val="21"/>
              </w:rPr>
              <w:t>毒性</w:t>
            </w:r>
            <w:r w:rsidRPr="008700D6">
              <w:rPr>
                <w:rFonts w:ascii="宋体" w:hAnsi="宋体" w:hint="eastAsia"/>
                <w:b/>
                <w:szCs w:val="21"/>
              </w:rPr>
              <w:t>——</w:t>
            </w:r>
            <w:r w:rsidRPr="008700D6">
              <w:rPr>
                <w:rFonts w:ascii="宋体" w:hAnsi="宋体" w:hint="eastAsia"/>
                <w:b/>
                <w:szCs w:val="21"/>
              </w:rPr>
              <w:t>肝毒性，黄曲霉素；</w:t>
            </w:r>
          </w:p>
        </w:tc>
      </w:tr>
      <w:tr w:rsidTr="008700D6">
        <w:tblPrEx>
          <w:tblW w:w="0" w:type="auto"/>
          <w:tblLook w:val="01E0"/>
        </w:tblPrEx>
        <w:tc>
          <w:tcPr>
            <w:tcW w:w="0" w:type="auto"/>
          </w:tcPr>
          <w:p w:rsidR="008700D6" w:rsidP="008F7014">
            <w:pPr>
              <w:spacing w:line="240" w:lineRule="atLeast"/>
              <w:rPr>
                <w:rFonts w:ascii="宋体" w:hAnsi="宋体" w:hint="eastAsia"/>
                <w:szCs w:val="21"/>
              </w:rPr>
            </w:pPr>
            <w:r w:rsidRPr="008700D6">
              <w:rPr>
                <w:rFonts w:ascii="宋体" w:hAnsi="宋体" w:hint="eastAsia"/>
                <w:szCs w:val="21"/>
              </w:rPr>
              <w:t>抗病毒作用</w:t>
            </w:r>
            <w:r w:rsidRPr="008700D6">
              <w:rPr>
                <w:rFonts w:ascii="宋体" w:hAnsi="宋体" w:hint="eastAsia"/>
                <w:szCs w:val="21"/>
              </w:rPr>
              <w:t>——</w:t>
            </w:r>
            <w:r w:rsidRPr="008700D6">
              <w:rPr>
                <w:rFonts w:ascii="宋体" w:hAnsi="宋体" w:hint="eastAsia"/>
                <w:szCs w:val="21"/>
              </w:rPr>
              <w:t>canolide A 抗艾滋病毒</w:t>
            </w:r>
            <w:r>
              <w:rPr>
                <w:rFonts w:ascii="宋体" w:hAnsi="宋体" w:hint="eastAsia"/>
                <w:szCs w:val="21"/>
              </w:rPr>
              <w:t>，例：</w:t>
            </w:r>
            <w:r w:rsidRPr="008700D6">
              <w:rPr>
                <w:rFonts w:ascii="宋体" w:hAnsi="宋体" w:hint="eastAsia"/>
                <w:szCs w:val="21"/>
              </w:rPr>
              <w:t>蛇床子素</w:t>
            </w:r>
            <w:r>
              <w:rPr>
                <w:rFonts w:ascii="宋体" w:hAnsi="宋体" w:hint="eastAsia"/>
                <w:szCs w:val="21"/>
              </w:rPr>
              <w:t>→</w:t>
            </w:r>
            <w:r w:rsidRPr="008700D6">
              <w:rPr>
                <w:rFonts w:ascii="宋体" w:hAnsi="宋体" w:hint="eastAsia"/>
                <w:szCs w:val="21"/>
              </w:rPr>
              <w:t>抑制乙肝外表抗原</w:t>
            </w:r>
          </w:p>
        </w:tc>
      </w:tr>
      <w:tr w:rsidTr="008700D6">
        <w:tblPrEx>
          <w:tblW w:w="0" w:type="auto"/>
          <w:tblLook w:val="01E0"/>
        </w:tblPrEx>
        <w:tc>
          <w:tcPr>
            <w:tcW w:w="0" w:type="auto"/>
          </w:tcPr>
          <w:p w:rsidR="008700D6" w:rsidRPr="008700D6" w:rsidP="008F7014">
            <w:pPr>
              <w:spacing w:line="240" w:lineRule="atLeast"/>
              <w:rPr>
                <w:rFonts w:ascii="宋体" w:hAnsi="宋体" w:hint="eastAsia"/>
                <w:b/>
                <w:szCs w:val="21"/>
              </w:rPr>
            </w:pPr>
            <w:r w:rsidRPr="008700D6">
              <w:rPr>
                <w:rFonts w:ascii="宋体" w:hAnsi="宋体" w:hint="eastAsia"/>
                <w:b/>
                <w:szCs w:val="21"/>
              </w:rPr>
              <w:t>光敏作用</w:t>
            </w:r>
            <w:r w:rsidRPr="008700D6">
              <w:rPr>
                <w:rFonts w:ascii="宋体" w:hAnsi="宋体" w:hint="eastAsia"/>
                <w:b/>
                <w:szCs w:val="21"/>
              </w:rPr>
              <w:t>——</w:t>
            </w:r>
            <w:r w:rsidRPr="008700D6">
              <w:rPr>
                <w:rFonts w:ascii="宋体" w:hAnsi="宋体" w:hint="eastAsia"/>
                <w:b/>
                <w:szCs w:val="21"/>
              </w:rPr>
              <w:t>可引起皮肤色素沉着；补骨脂内酯</w:t>
            </w:r>
            <w:r w:rsidRPr="008700D6">
              <w:rPr>
                <w:rFonts w:ascii="宋体" w:hAnsi="宋体" w:hint="eastAsia"/>
                <w:b/>
                <w:szCs w:val="21"/>
              </w:rPr>
              <w:t>→</w:t>
            </w:r>
            <w:r w:rsidRPr="008700D6">
              <w:rPr>
                <w:rFonts w:ascii="宋体" w:hAnsi="宋体" w:hint="eastAsia"/>
                <w:b/>
                <w:szCs w:val="21"/>
              </w:rPr>
              <w:t>治白斑病</w:t>
            </w:r>
          </w:p>
        </w:tc>
      </w:tr>
    </w:tbl>
    <w:p w:rsidR="00EA6E8F" w:rsidRPr="00EC3D08" w:rsidP="008F7014">
      <w:pPr>
        <w:spacing w:line="240" w:lineRule="atLeast"/>
        <w:rPr>
          <w:rFonts w:hint="eastAsia"/>
          <w:b/>
          <w:szCs w:val="21"/>
          <w:shd w:val="pct15" w:color="auto" w:fill="FFFFFF"/>
        </w:rPr>
      </w:pPr>
      <w:r w:rsidRPr="00EC3D08">
        <w:rPr>
          <w:rFonts w:hint="eastAsia"/>
          <w:b/>
          <w:color w:val="000000"/>
          <w:kern w:val="0"/>
          <w:szCs w:val="21"/>
          <w:shd w:val="pct15" w:color="auto" w:fill="FFFFFF"/>
        </w:rPr>
        <w:t>2.了解</w:t>
      </w:r>
      <w:r w:rsidRPr="00EC3D08">
        <w:rPr>
          <w:rFonts w:ascii="宋体" w:hAnsi="宋体" w:hint="eastAsia"/>
          <w:b/>
          <w:szCs w:val="21"/>
          <w:shd w:val="pct15" w:color="auto" w:fill="FFFFFF"/>
        </w:rPr>
        <w:t>苯丙酸类化合物的结构和鉴定</w:t>
      </w:r>
    </w:p>
    <w:p w:rsidR="00EA6E8F" w:rsidRPr="00EC3D08" w:rsidP="008F7014">
      <w:pPr>
        <w:spacing w:line="240" w:lineRule="atLeast"/>
        <w:rPr>
          <w:rFonts w:hint="eastAsia"/>
          <w:b/>
          <w:szCs w:val="21"/>
          <w:shd w:val="pct15" w:color="auto" w:fill="FFFFFF"/>
        </w:rPr>
      </w:pPr>
      <w:r w:rsidRPr="00EC3D08">
        <w:rPr>
          <w:rFonts w:hint="eastAsia"/>
          <w:b/>
          <w:szCs w:val="21"/>
          <w:shd w:val="pct15" w:color="auto" w:fill="FFFFFF"/>
        </w:rPr>
        <w:t>3.</w:t>
      </w:r>
      <w:r w:rsidRPr="00EC3D08">
        <w:rPr>
          <w:rFonts w:hint="eastAsia"/>
          <w:b/>
          <w:color w:val="000000"/>
          <w:kern w:val="0"/>
          <w:szCs w:val="21"/>
          <w:shd w:val="pct15" w:color="auto" w:fill="FFFFFF"/>
        </w:rPr>
        <w:t>了解</w:t>
      </w:r>
      <w:r w:rsidRPr="00EC3D08">
        <w:rPr>
          <w:b/>
          <w:szCs w:val="21"/>
          <w:shd w:val="pct15" w:color="auto" w:fill="FFFFFF"/>
        </w:rPr>
        <w:t>木脂素的提取别离方法</w:t>
      </w:r>
    </w:p>
    <w:p w:rsidR="00EA6E8F" w:rsidP="00BE6BCB">
      <w:pPr>
        <w:spacing w:before="312" w:beforeLines="100" w:line="240" w:lineRule="atLeast"/>
        <w:jc w:val="center"/>
        <w:rPr>
          <w:rFonts w:hint="eastAsia"/>
          <w:szCs w:val="21"/>
        </w:rPr>
      </w:pPr>
      <w:r w:rsidRPr="00255639">
        <w:rPr>
          <w:rFonts w:hint="eastAsia"/>
          <w:szCs w:val="21"/>
        </w:rPr>
        <w:t>第四章   醌类化合物〔3学时〕</w:t>
      </w:r>
    </w:p>
    <w:p w:rsidR="00BE6BCB" w:rsidRPr="00BE6BCB" w:rsidP="00BE6BCB">
      <w:pPr>
        <w:rPr>
          <w:rFonts w:hint="eastAsia"/>
          <w:bdr w:val="single" w:sz="4" w:space="0" w:color="auto"/>
        </w:rPr>
      </w:pPr>
      <w:r w:rsidRPr="00BE6BCB">
        <w:rPr>
          <w:rFonts w:hint="eastAsia"/>
          <w:bdr w:val="single" w:sz="4" w:space="0" w:color="auto"/>
        </w:rPr>
        <w:t>识记   蒽醌的化学结构、化学性质与呈色反响及其提取别离方法。</w:t>
      </w:r>
    </w:p>
    <w:p w:rsidR="00BE6BCB" w:rsidRPr="00BE6BCB" w:rsidP="00BE6BCB">
      <w:pPr>
        <w:rPr>
          <w:rFonts w:hint="eastAsia"/>
          <w:bdr w:val="single" w:sz="4" w:space="0" w:color="auto"/>
        </w:rPr>
      </w:pPr>
      <w:r w:rsidRPr="00BE6BCB">
        <w:rPr>
          <w:rFonts w:hint="eastAsia"/>
          <w:bdr w:val="single" w:sz="4" w:space="0" w:color="auto"/>
        </w:rPr>
        <w:t>领会   蒽醌的鉴别及提取别离原理。</w:t>
      </w:r>
    </w:p>
    <w:p w:rsidR="00EA6E8F" w:rsidRPr="00BE6BCB" w:rsidP="008F7014">
      <w:pPr>
        <w:spacing w:line="240" w:lineRule="atLeast"/>
        <w:rPr>
          <w:rFonts w:hint="eastAsia"/>
          <w:b/>
          <w:szCs w:val="21"/>
          <w:shd w:val="pct15" w:color="auto" w:fill="FFFFFF"/>
        </w:rPr>
      </w:pPr>
      <w:r w:rsidRPr="00BE6BCB">
        <w:rPr>
          <w:b/>
          <w:color w:val="000000"/>
          <w:kern w:val="0"/>
          <w:szCs w:val="21"/>
          <w:shd w:val="pct15" w:color="auto" w:fill="FFFFFF"/>
        </w:rPr>
        <w:t>掌握：</w:t>
      </w:r>
      <w:r w:rsidRPr="00BE6BCB">
        <w:rPr>
          <w:rFonts w:hint="eastAsia"/>
          <w:b/>
          <w:szCs w:val="21"/>
          <w:shd w:val="pct15" w:color="auto" w:fill="FFFFFF"/>
        </w:rPr>
        <w:t>1.掌握苯醌、萘醌、蒽醌、菲醌类化合物的根本结构及分类</w:t>
      </w:r>
    </w:p>
    <w:tbl>
      <w:tblPr>
        <w:tblStyle w:val="8"/>
        <w:tblW w:w="8568" w:type="dxa"/>
        <w:tblLayout w:type="fixed"/>
        <w:tblLook w:val="01E0"/>
      </w:tblPr>
      <w:tblGrid>
        <w:gridCol w:w="2448"/>
        <w:gridCol w:w="6120"/>
      </w:tblGrid>
      <w:tr w:rsidTr="007675A9">
        <w:tblPrEx>
          <w:tblW w:w="8568" w:type="dxa"/>
          <w:tblLayout w:type="fixed"/>
          <w:tblLook w:val="01E0"/>
        </w:tblPrEx>
        <w:trPr>
          <w:trHeight w:val="2328"/>
        </w:trPr>
        <w:tc>
          <w:tcPr>
            <w:tcW w:w="2448" w:type="dxa"/>
          </w:tcPr>
          <w:p w:rsidR="00717E06" w:rsidRPr="00F90E14" w:rsidP="00F90E14">
            <w:pPr>
              <w:spacing w:line="240" w:lineRule="atLeast"/>
              <w:rPr>
                <w:b/>
                <w:bCs/>
                <w:szCs w:val="21"/>
              </w:rPr>
            </w:pPr>
            <w:r w:rsidRPr="00F90E14">
              <w:rPr>
                <w:rFonts w:hint="eastAsia"/>
                <w:b/>
                <w:bCs/>
                <w:szCs w:val="21"/>
              </w:rPr>
              <w:t>苯醌类</w:t>
            </w:r>
          </w:p>
          <w:p w:rsidR="00717E06" w:rsidRPr="00717E06" w:rsidP="00F90E14">
            <w:pPr>
              <w:spacing w:line="240" w:lineRule="atLeast"/>
              <w:rPr>
                <w:rFonts w:hint="eastAsia"/>
                <w:bCs/>
                <w:szCs w:val="21"/>
              </w:rPr>
            </w:pPr>
            <w:r w:rsidRPr="00717E06">
              <w:rPr>
                <w:rFonts w:hint="eastAsia"/>
                <w:bCs/>
                <w:szCs w:val="21"/>
              </w:rPr>
              <w:t>有邻苯醌和对苯醌两种，天然的多为对苯醌</w:t>
            </w:r>
          </w:p>
        </w:tc>
        <w:tc>
          <w:tcPr>
            <w:tcW w:w="6120" w:type="dxa"/>
          </w:tcPr>
          <w:p w:rsidR="00717E06" w:rsidRPr="00717E06" w:rsidP="00717E06">
            <w:pPr>
              <w:spacing w:line="240" w:lineRule="atLeast"/>
              <w:rPr>
                <w:rFonts w:hint="eastAsia"/>
                <w:b/>
                <w:bCs/>
                <w:szCs w:val="21"/>
              </w:rPr>
            </w:pPr>
            <w:r w:rsidRPr="00F90E14">
              <w:rPr>
                <w:rFonts w:hint="eastAsia"/>
                <w:b/>
                <w:bCs/>
                <w:szCs w:val="21"/>
              </w:rPr>
              <w:t>萘醌</w:t>
            </w:r>
            <w:r w:rsidRPr="00717E06">
              <w:rPr>
                <w:rFonts w:hint="eastAsia"/>
                <w:bCs/>
                <w:szCs w:val="21"/>
              </w:rPr>
              <w:t>〔有三种可能结构，但天然的萘醌仅有</w:t>
            </w:r>
            <w:r w:rsidRPr="00717E06">
              <w:rPr>
                <w:rFonts w:hint="eastAsia"/>
                <w:bCs/>
                <w:szCs w:val="21"/>
              </w:rPr>
              <w:t>α</w:t>
            </w:r>
            <w:r w:rsidRPr="00717E06">
              <w:rPr>
                <w:rFonts w:hint="eastAsia"/>
                <w:bCs/>
                <w:szCs w:val="21"/>
              </w:rPr>
              <w:t>-萘醌</w:t>
            </w:r>
            <w:r>
              <w:rPr>
                <w:rFonts w:hint="eastAsia"/>
                <w:bCs/>
                <w:szCs w:val="21"/>
              </w:rPr>
              <w:t>〕</w:t>
            </w:r>
          </w:p>
          <w:p w:rsidR="00717E06" w:rsidP="00717E06">
            <w:pPr>
              <w:spacing w:line="240" w:lineRule="atLeast"/>
              <w:rPr>
                <w:szCs w:val="21"/>
              </w:rPr>
            </w:pPr>
            <w:r>
              <w:rPr>
                <w:rFonts w:hint="eastAsia"/>
                <w:szCs w:val="21"/>
              </w:rPr>
              <w:pict>
                <v:shape id="_x0000_i1058" type="#_x0000_t75" style="width:243.1pt;height:74.05pt" stroked="f">
                  <v:imagedata r:id="rId19" o:title=""/>
                </v:shape>
              </w:pict>
            </w:r>
          </w:p>
          <w:p w:rsidR="00717E06" w:rsidRPr="00717E06" w:rsidP="00F90E14">
            <w:pPr>
              <w:spacing w:line="240" w:lineRule="atLeast"/>
              <w:rPr>
                <w:rFonts w:hint="eastAsia"/>
                <w:bCs/>
                <w:szCs w:val="21"/>
              </w:rPr>
            </w:pPr>
            <w:r w:rsidRPr="00F90E14">
              <w:rPr>
                <w:rFonts w:hint="eastAsia"/>
                <w:b/>
                <w:bCs/>
                <w:szCs w:val="21"/>
              </w:rPr>
              <w:t>胡桃醌</w:t>
            </w:r>
            <w:r>
              <w:rPr>
                <w:rFonts w:hint="eastAsia"/>
                <w:b/>
                <w:bCs/>
                <w:szCs w:val="21"/>
              </w:rPr>
              <w:t>：</w:t>
            </w:r>
            <w:r w:rsidRPr="00717E06">
              <w:rPr>
                <w:rFonts w:hint="eastAsia"/>
                <w:bCs/>
                <w:szCs w:val="21"/>
              </w:rPr>
              <w:t>抗癌、抗菌及中枢神经镇静作用</w:t>
            </w:r>
          </w:p>
        </w:tc>
      </w:tr>
    </w:tbl>
    <w:p>
      <w:pPr>
        <w:sectPr>
          <w:type w:val="nextPage"/>
          <w:pgSz w:w="11906" w:h="16838"/>
          <w:pgMar w:top="1162" w:right="1270" w:bottom="1162" w:left="1230" w:header="851" w:footer="992" w:gutter="0"/>
          <w:pgNumType w:start="10"/>
          <w:cols w:space="425"/>
          <w:titlePg w:val="0"/>
          <w:docGrid w:type="lines" w:linePitch="312"/>
        </w:sectPr>
      </w:pPr>
    </w:p>
    <w:tbl>
      <w:tblPr>
        <w:tblStyle w:val="9"/>
        <w:tblW w:w="8568" w:type="dxa"/>
        <w:tblLayout w:type="fixed"/>
        <w:tblLook w:val="01E0"/>
      </w:tblPr>
      <w:tblGrid>
        <w:gridCol w:w="2268"/>
        <w:gridCol w:w="180"/>
        <w:gridCol w:w="628"/>
        <w:gridCol w:w="1768"/>
        <w:gridCol w:w="1073"/>
        <w:gridCol w:w="2651"/>
      </w:tblGrid>
      <w:tr w:rsidTr="007675A9">
        <w:tblPrEx>
          <w:tblW w:w="8568" w:type="dxa"/>
          <w:tblLayout w:type="fixed"/>
          <w:tblLook w:val="01E0"/>
        </w:tblPrEx>
        <w:trPr>
          <w:trHeight w:val="2328"/>
        </w:trPr>
        <w:tc>
          <w:tcPr>
            <w:tcW w:w="2448" w:type="dxa"/>
            <w:gridSpan w:val="2"/>
          </w:tcPr>
          <w:p w:rsidR="00717E06" w:rsidRPr="00F90E14" w:rsidP="00F90E14">
            <w:pPr>
              <w:spacing w:line="240" w:lineRule="atLeast"/>
              <w:rPr>
                <w:rFonts w:hint="eastAsia"/>
                <w:b/>
                <w:bCs/>
                <w:szCs w:val="21"/>
              </w:rPr>
            </w:pPr>
            <w:r>
              <w:rPr>
                <w:rFonts w:hint="eastAsia"/>
                <w:b/>
                <w:bCs/>
                <w:szCs w:val="21"/>
              </w:rPr>
              <w:pict>
                <v:shape id="_x0000_i1059" type="#_x0000_t75" style="width:107.95pt;height:69.3pt" stroked="f">
                  <v:imagedata r:id="rId20" o:title=""/>
                </v:shape>
              </w:pict>
            </w:r>
          </w:p>
        </w:tc>
        <w:tc>
          <w:tcPr>
            <w:tcW w:w="6120" w:type="dxa"/>
            <w:gridSpan w:val="4"/>
          </w:tcPr>
          <w:p w:rsidR="00717E06" w:rsidRPr="00717E06" w:rsidP="00F90E14">
            <w:pPr>
              <w:spacing w:line="240" w:lineRule="atLeast"/>
              <w:rPr>
                <w:rFonts w:hint="eastAsia"/>
                <w:szCs w:val="21"/>
              </w:rPr>
            </w:pPr>
            <w:r w:rsidRPr="00717E06">
              <w:rPr>
                <w:rFonts w:hint="eastAsia"/>
                <w:bCs/>
                <w:szCs w:val="21"/>
              </w:rPr>
              <w:t>紫草素及维生素K类化合物属于萘醌</w:t>
            </w:r>
          </w:p>
        </w:tc>
      </w:tr>
      <w:tr w:rsidTr="007675A9">
        <w:tblPrEx>
          <w:tblW w:w="8568" w:type="dxa"/>
          <w:tblLayout w:type="fixed"/>
          <w:tblLook w:val="01E0"/>
        </w:tblPrEx>
        <w:tc>
          <w:tcPr>
            <w:tcW w:w="2268" w:type="dxa"/>
            <w:tcBorders>
              <w:right w:val="nil"/>
            </w:tcBorders>
          </w:tcPr>
          <w:p w:rsidR="00D94EEA" w:rsidRPr="00F90E14" w:rsidP="00F90E14">
            <w:pPr>
              <w:spacing w:line="240" w:lineRule="atLeast"/>
              <w:rPr>
                <w:b/>
                <w:bCs/>
                <w:szCs w:val="21"/>
              </w:rPr>
            </w:pPr>
            <w:r w:rsidRPr="00F90E14">
              <w:rPr>
                <w:rFonts w:hint="eastAsia"/>
                <w:b/>
                <w:bCs/>
                <w:szCs w:val="21"/>
              </w:rPr>
              <w:t>菲醌</w:t>
            </w:r>
          </w:p>
          <w:p w:rsidR="00D94EEA" w:rsidP="008F7014">
            <w:pPr>
              <w:spacing w:line="240" w:lineRule="atLeast"/>
              <w:rPr>
                <w:szCs w:val="21"/>
              </w:rPr>
            </w:pPr>
            <w:r>
              <w:rPr>
                <w:rFonts w:hint="eastAsia"/>
                <w:szCs w:val="21"/>
              </w:rPr>
              <w:pict>
                <v:shape id="_x0000_i1060" type="#_x0000_t75" style="width:99pt;height:76.7pt" stroked="f">
                  <v:imagedata r:id="rId21" o:title=""/>
                </v:shape>
              </w:pict>
            </w:r>
          </w:p>
        </w:tc>
        <w:tc>
          <w:tcPr>
            <w:tcW w:w="2576" w:type="dxa"/>
            <w:gridSpan w:val="3"/>
            <w:tcBorders>
              <w:left w:val="nil"/>
              <w:right w:val="nil"/>
            </w:tcBorders>
          </w:tcPr>
          <w:p w:rsidR="00D94EEA" w:rsidP="008F7014">
            <w:pPr>
              <w:spacing w:line="240" w:lineRule="atLeast"/>
              <w:rPr>
                <w:rFonts w:hint="eastAsia"/>
                <w:szCs w:val="21"/>
              </w:rPr>
            </w:pPr>
          </w:p>
          <w:p w:rsidR="00D94EEA" w:rsidRPr="00D94EEA" w:rsidP="008F7014">
            <w:pPr>
              <w:spacing w:line="240" w:lineRule="atLeast"/>
              <w:rPr>
                <w:rFonts w:hint="eastAsia"/>
                <w:szCs w:val="21"/>
              </w:rPr>
            </w:pPr>
            <w:r>
              <w:rPr>
                <w:rFonts w:hint="eastAsia"/>
                <w:noProof/>
                <w:szCs w:val="21"/>
              </w:rPr>
              <w:pict>
                <v:shape id="_x0000_s1061" type="#_x0000_t202" style="width:72.25pt;height:23.4pt;margin-top:53.95pt;margin-left:48.35pt;position:absolute;z-index:251682816" filled="f" stroked="f">
                  <v:textbox>
                    <w:txbxContent>
                      <w:p w:rsidR="00E57AEB" w:rsidP="00D94EEA">
                        <w:pPr>
                          <w:spacing w:line="240" w:lineRule="atLeast"/>
                          <w:rPr>
                            <w:rFonts w:hint="eastAsia"/>
                            <w:szCs w:val="21"/>
                          </w:rPr>
                        </w:pPr>
                        <w:r>
                          <w:rPr>
                            <w:rFonts w:hint="eastAsia"/>
                            <w:szCs w:val="21"/>
                          </w:rPr>
                          <w:t>丹参新醌甲</w:t>
                        </w:r>
                      </w:p>
                      <w:p w:rsidR="00E57AEB"/>
                    </w:txbxContent>
                  </v:textbox>
                </v:shape>
              </w:pict>
            </w:r>
            <w:r>
              <w:rPr>
                <w:rFonts w:hint="eastAsia"/>
                <w:szCs w:val="21"/>
              </w:rPr>
              <w:pict>
                <v:shape id="_x0000_i1062" type="#_x0000_t75" style="width:102.7pt;height:72.05pt" stroked="f">
                  <v:imagedata r:id="rId22" o:title=""/>
                </v:shape>
              </w:pict>
            </w:r>
          </w:p>
        </w:tc>
        <w:tc>
          <w:tcPr>
            <w:tcW w:w="3724" w:type="dxa"/>
            <w:gridSpan w:val="2"/>
            <w:tcBorders>
              <w:left w:val="nil"/>
            </w:tcBorders>
          </w:tcPr>
          <w:p w:rsidR="00663E3F" w:rsidP="008F7014">
            <w:pPr>
              <w:spacing w:line="240" w:lineRule="atLeast"/>
              <w:rPr>
                <w:rFonts w:hint="eastAsia"/>
                <w:bCs/>
                <w:szCs w:val="21"/>
              </w:rPr>
            </w:pPr>
          </w:p>
          <w:p w:rsidR="00D94EEA" w:rsidP="008F7014">
            <w:pPr>
              <w:spacing w:line="240" w:lineRule="atLeast"/>
              <w:rPr>
                <w:rFonts w:hint="eastAsia"/>
                <w:bCs/>
                <w:szCs w:val="21"/>
              </w:rPr>
            </w:pPr>
            <w:r w:rsidRPr="00D94EEA">
              <w:rPr>
                <w:rFonts w:hint="eastAsia"/>
                <w:bCs/>
                <w:szCs w:val="21"/>
              </w:rPr>
              <w:t>中药丹参根中所含多种化合物都是菲醌</w:t>
            </w:r>
            <w:r w:rsidR="00663E3F">
              <w:rPr>
                <w:rFonts w:hint="eastAsia"/>
                <w:bCs/>
                <w:szCs w:val="21"/>
              </w:rPr>
              <w:t>的衍生物，包括邻菲醌和对菲醌</w:t>
            </w:r>
            <w:r w:rsidRPr="00D94EEA">
              <w:rPr>
                <w:rFonts w:hint="eastAsia"/>
                <w:bCs/>
                <w:szCs w:val="21"/>
              </w:rPr>
              <w:t>。</w:t>
            </w:r>
          </w:p>
          <w:p w:rsidR="00663E3F" w:rsidP="008F7014">
            <w:pPr>
              <w:spacing w:line="240" w:lineRule="atLeast"/>
              <w:rPr>
                <w:rFonts w:hint="eastAsia"/>
                <w:bCs/>
                <w:szCs w:val="21"/>
              </w:rPr>
            </w:pPr>
            <w:r w:rsidRPr="00D94EEA" w:rsidR="00D94EEA">
              <w:rPr>
                <w:rFonts w:hint="eastAsia"/>
                <w:bCs/>
                <w:szCs w:val="21"/>
              </w:rPr>
              <w:t>抗菌及扩张冠状动；</w:t>
            </w:r>
          </w:p>
          <w:p w:rsidR="00D94EEA" w:rsidRPr="00D94EEA" w:rsidP="008F7014">
            <w:pPr>
              <w:spacing w:line="240" w:lineRule="atLeast"/>
              <w:rPr>
                <w:rFonts w:hint="eastAsia"/>
                <w:szCs w:val="21"/>
              </w:rPr>
            </w:pPr>
            <w:r w:rsidRPr="00D94EEA">
              <w:rPr>
                <w:rFonts w:hint="eastAsia"/>
                <w:bCs/>
                <w:szCs w:val="21"/>
              </w:rPr>
              <w:t>治疗冠心病、心肌堵塞</w:t>
            </w:r>
          </w:p>
        </w:tc>
      </w:tr>
      <w:tr w:rsidTr="00DA647E">
        <w:tblPrEx>
          <w:tblW w:w="8568" w:type="dxa"/>
          <w:tblLayout w:type="fixed"/>
          <w:tblLook w:val="01E0"/>
        </w:tblPrEx>
        <w:tc>
          <w:tcPr>
            <w:tcW w:w="3076" w:type="dxa"/>
            <w:gridSpan w:val="3"/>
            <w:tcBorders>
              <w:right w:val="dotted" w:sz="4" w:space="0" w:color="auto"/>
            </w:tcBorders>
          </w:tcPr>
          <w:p w:rsidR="00663E3F" w:rsidRPr="0090057D" w:rsidP="00663E3F">
            <w:pPr>
              <w:rPr>
                <w:rFonts w:hint="eastAsia"/>
                <w:b/>
                <w:bCs/>
              </w:rPr>
            </w:pPr>
            <w:r w:rsidR="0090057D">
              <w:rPr>
                <w:rFonts w:hint="eastAsia"/>
                <w:b/>
                <w:bCs/>
              </w:rPr>
              <w:t>蒽醌</w:t>
            </w:r>
            <w:r w:rsidRPr="00663E3F">
              <w:rPr>
                <w:rFonts w:hint="eastAsia"/>
                <w:b/>
                <w:bCs/>
              </w:rPr>
              <w:t>衍生物</w:t>
            </w:r>
            <w:r w:rsidRPr="0090057D" w:rsidR="0090057D">
              <w:rPr>
                <w:rFonts w:hint="eastAsia"/>
                <w:bCs/>
                <w:sz w:val="15"/>
                <w:szCs w:val="15"/>
              </w:rPr>
              <w:t>〔</w:t>
            </w:r>
            <w:r w:rsidR="0090057D">
              <w:rPr>
                <w:rFonts w:hint="eastAsia"/>
                <w:bCs/>
              </w:rPr>
              <w:t>常见</w:t>
            </w:r>
            <w:r w:rsidRPr="00663E3F">
              <w:rPr>
                <w:rFonts w:hint="eastAsia"/>
                <w:bCs/>
              </w:rPr>
              <w:t>9,10-蒽醌</w:t>
            </w:r>
            <w:r w:rsidRPr="0090057D" w:rsidR="0090057D">
              <w:rPr>
                <w:rFonts w:hint="eastAsia"/>
                <w:bCs/>
                <w:sz w:val="15"/>
                <w:szCs w:val="15"/>
              </w:rPr>
              <w:t>〕</w:t>
            </w:r>
          </w:p>
          <w:p w:rsidR="00D94EEA" w:rsidP="00663E3F">
            <w:pPr>
              <w:rPr>
                <w:rFonts w:hint="eastAsia"/>
              </w:rPr>
            </w:pPr>
            <w:r>
              <w:rPr>
                <w:rFonts w:hint="eastAsia"/>
              </w:rPr>
              <w:pict>
                <v:shape id="_x0000_i1063" type="#_x0000_t75" style="width:109.55pt;height:79.4pt" stroked="f">
                  <v:imagedata r:id="rId23" o:title=""/>
                </v:shape>
              </w:pict>
            </w:r>
          </w:p>
          <w:p w:rsidR="00663E3F" w:rsidRPr="00663E3F" w:rsidP="00663E3F">
            <w:pPr>
              <w:jc w:val="left"/>
              <w:rPr>
                <w:rFonts w:hint="eastAsia"/>
              </w:rPr>
            </w:pPr>
            <w:r w:rsidRPr="00663E3F">
              <w:rPr>
                <w:rFonts w:hint="eastAsia"/>
              </w:rPr>
              <w:t>1,4,5,8位为</w:t>
            </w:r>
            <w:r w:rsidRPr="00663E3F">
              <w:rPr>
                <w:rFonts w:hint="eastAsia"/>
              </w:rPr>
              <w:t>α</w:t>
            </w:r>
            <w:r w:rsidRPr="00663E3F">
              <w:rPr>
                <w:rFonts w:hint="eastAsia"/>
              </w:rPr>
              <w:t>位                        2,3,6,7位为</w:t>
            </w:r>
            <w:r w:rsidRPr="00663E3F">
              <w:rPr>
                <w:rFonts w:hint="eastAsia"/>
              </w:rPr>
              <w:t>β</w:t>
            </w:r>
            <w:r w:rsidRPr="00663E3F">
              <w:rPr>
                <w:rFonts w:hint="eastAsia"/>
              </w:rPr>
              <w:t>位                        9,10位为meso位，又叫中位</w:t>
            </w:r>
          </w:p>
        </w:tc>
        <w:tc>
          <w:tcPr>
            <w:tcW w:w="2841" w:type="dxa"/>
            <w:gridSpan w:val="2"/>
            <w:tcBorders>
              <w:left w:val="dotted" w:sz="4" w:space="0" w:color="auto"/>
              <w:right w:val="dotted" w:sz="4" w:space="0" w:color="auto"/>
            </w:tcBorders>
          </w:tcPr>
          <w:p w:rsidR="00663E3F" w:rsidRPr="00663E3F" w:rsidP="00663E3F">
            <w:pPr>
              <w:jc w:val="left"/>
            </w:pPr>
            <w:r w:rsidRPr="00663E3F">
              <w:rPr>
                <w:rFonts w:hint="eastAsia"/>
                <w:b/>
                <w:bCs/>
              </w:rPr>
              <w:t>大黄素型</w:t>
            </w:r>
          </w:p>
          <w:p w:rsidR="00D94EEA" w:rsidP="00663E3F">
            <w:pPr>
              <w:jc w:val="left"/>
              <w:rPr>
                <w:rFonts w:hint="eastAsia"/>
              </w:rPr>
            </w:pPr>
            <w:r w:rsidRPr="00663E3F" w:rsidR="00663E3F">
              <w:rPr>
                <w:rFonts w:hint="eastAsia"/>
              </w:rPr>
              <w:t>羟基分布于两侧苯环上</w:t>
            </w:r>
          </w:p>
          <w:p w:rsidR="00663E3F" w:rsidP="00663E3F">
            <w:pPr>
              <w:jc w:val="left"/>
              <w:rPr>
                <w:rFonts w:hint="eastAsia"/>
                <w:szCs w:val="21"/>
              </w:rPr>
            </w:pPr>
            <w:r>
              <w:rPr>
                <w:rFonts w:hint="eastAsia"/>
                <w:szCs w:val="21"/>
              </w:rPr>
              <w:pict>
                <v:shape id="_x0000_i1064" type="#_x0000_t75" style="width:119.3pt;height:80.2pt" stroked="f">
                  <v:imagedata r:id="rId24" o:title=""/>
                </v:shape>
              </w:pict>
            </w:r>
          </w:p>
          <w:p w:rsidR="00663E3F" w:rsidP="00663E3F">
            <w:pPr>
              <w:jc w:val="left"/>
              <w:rPr>
                <w:rFonts w:hint="eastAsia"/>
                <w:szCs w:val="21"/>
              </w:rPr>
            </w:pPr>
            <w:r w:rsidR="0090057D">
              <w:rPr>
                <w:rFonts w:hint="eastAsia"/>
                <w:szCs w:val="21"/>
              </w:rPr>
              <w:t>大黄、决明</w:t>
            </w:r>
          </w:p>
          <w:p w:rsidR="0090057D" w:rsidRPr="00663E3F" w:rsidP="00663E3F">
            <w:pPr>
              <w:jc w:val="left"/>
              <w:rPr>
                <w:rFonts w:hint="eastAsia"/>
                <w:szCs w:val="21"/>
              </w:rPr>
            </w:pPr>
            <w:r>
              <w:rPr>
                <w:rFonts w:hint="eastAsia"/>
                <w:szCs w:val="21"/>
              </w:rPr>
              <w:t>致泻</w:t>
            </w:r>
          </w:p>
        </w:tc>
        <w:tc>
          <w:tcPr>
            <w:tcW w:w="2651" w:type="dxa"/>
            <w:tcBorders>
              <w:left w:val="dotted" w:sz="4" w:space="0" w:color="auto"/>
            </w:tcBorders>
          </w:tcPr>
          <w:p w:rsidR="00663E3F" w:rsidP="00663E3F">
            <w:pPr>
              <w:spacing w:line="240" w:lineRule="atLeast"/>
              <w:rPr>
                <w:rFonts w:hint="eastAsia"/>
                <w:b/>
                <w:bCs/>
                <w:szCs w:val="21"/>
              </w:rPr>
            </w:pPr>
            <w:r w:rsidRPr="00663E3F">
              <w:rPr>
                <w:rFonts w:hint="eastAsia"/>
                <w:b/>
                <w:bCs/>
                <w:szCs w:val="21"/>
              </w:rPr>
              <w:t>茜草素型</w:t>
            </w:r>
          </w:p>
          <w:p w:rsidR="00D94EEA" w:rsidP="008F7014">
            <w:pPr>
              <w:spacing w:line="240" w:lineRule="atLeast"/>
              <w:rPr>
                <w:rFonts w:hint="eastAsia"/>
                <w:bCs/>
                <w:szCs w:val="21"/>
              </w:rPr>
            </w:pPr>
            <w:r w:rsidRPr="00663E3F" w:rsidR="00663E3F">
              <w:rPr>
                <w:rFonts w:hint="eastAsia"/>
                <w:bCs/>
                <w:szCs w:val="21"/>
              </w:rPr>
              <w:t>羟基分布于一侧</w:t>
            </w:r>
            <w:r w:rsidR="00663E3F">
              <w:rPr>
                <w:rFonts w:hint="eastAsia"/>
                <w:bCs/>
                <w:szCs w:val="21"/>
              </w:rPr>
              <w:t>苯环上</w:t>
            </w:r>
          </w:p>
          <w:p w:rsidR="00663E3F" w:rsidP="008F7014">
            <w:pPr>
              <w:spacing w:line="240" w:lineRule="atLeast"/>
              <w:rPr>
                <w:rFonts w:hint="eastAsia"/>
                <w:szCs w:val="21"/>
              </w:rPr>
            </w:pPr>
            <w:r>
              <w:rPr>
                <w:rFonts w:hint="eastAsia"/>
                <w:szCs w:val="21"/>
              </w:rPr>
              <w:pict>
                <v:shape id="_x0000_i1065" type="#_x0000_t75" style="width:122.2pt;height:82.85pt" stroked="f">
                  <v:imagedata r:id="rId25" o:title=""/>
                </v:shape>
              </w:pict>
            </w:r>
          </w:p>
          <w:p w:rsidR="00663E3F" w:rsidP="008F7014">
            <w:pPr>
              <w:spacing w:line="240" w:lineRule="atLeast"/>
              <w:rPr>
                <w:rFonts w:hint="eastAsia"/>
                <w:szCs w:val="21"/>
              </w:rPr>
            </w:pPr>
            <w:r w:rsidR="0090057D">
              <w:rPr>
                <w:rFonts w:hint="eastAsia"/>
                <w:szCs w:val="21"/>
              </w:rPr>
              <w:t>茜草</w:t>
            </w:r>
          </w:p>
          <w:p w:rsidR="0090057D" w:rsidRPr="00663E3F" w:rsidP="008F7014">
            <w:pPr>
              <w:spacing w:line="240" w:lineRule="atLeast"/>
              <w:rPr>
                <w:rFonts w:hint="eastAsia"/>
                <w:szCs w:val="21"/>
              </w:rPr>
            </w:pPr>
            <w:r>
              <w:rPr>
                <w:rFonts w:hint="eastAsia"/>
                <w:szCs w:val="21"/>
              </w:rPr>
              <w:t>止血、活血、治风湿</w:t>
            </w:r>
          </w:p>
        </w:tc>
      </w:tr>
      <w:tr w:rsidTr="007675A9">
        <w:tblPrEx>
          <w:tblW w:w="8568" w:type="dxa"/>
          <w:tblLayout w:type="fixed"/>
          <w:tblLook w:val="01E0"/>
        </w:tblPrEx>
        <w:tc>
          <w:tcPr>
            <w:tcW w:w="8568" w:type="dxa"/>
            <w:gridSpan w:val="6"/>
          </w:tcPr>
          <w:p w:rsidR="0090057D" w:rsidP="008F7014">
            <w:pPr>
              <w:spacing w:line="240" w:lineRule="atLeast"/>
              <w:rPr>
                <w:rFonts w:hint="eastAsia"/>
                <w:szCs w:val="21"/>
              </w:rPr>
            </w:pPr>
            <w:r w:rsidRPr="0090057D">
              <w:rPr>
                <w:rFonts w:hint="eastAsia"/>
                <w:b/>
                <w:bCs/>
                <w:szCs w:val="21"/>
              </w:rPr>
              <w:t>蒽酚和蒽酮衍生物</w:t>
            </w:r>
            <w:r>
              <w:rPr>
                <w:rFonts w:hint="eastAsia"/>
                <w:szCs w:val="21"/>
              </w:rPr>
              <w:t>：</w:t>
            </w:r>
            <w:r w:rsidRPr="0090057D">
              <w:rPr>
                <w:rFonts w:hint="eastAsia"/>
                <w:bCs/>
                <w:szCs w:val="21"/>
              </w:rPr>
              <w:t>一般存在于新鲜植物中，因为该类成分可以缓缓被氧化成蒽醌类成分。</w:t>
            </w:r>
          </w:p>
        </w:tc>
      </w:tr>
    </w:tbl>
    <w:p w:rsidR="00BE6BCB" w:rsidRPr="00DA647E" w:rsidP="008F7014">
      <w:pPr>
        <w:spacing w:line="240" w:lineRule="atLeast"/>
        <w:rPr>
          <w:rFonts w:hint="eastAsia"/>
          <w:b/>
          <w:szCs w:val="21"/>
        </w:rPr>
      </w:pPr>
      <w:r w:rsidRPr="00DA647E" w:rsidR="00DA647E">
        <w:rPr>
          <w:rFonts w:hint="eastAsia"/>
          <w:b/>
          <w:szCs w:val="21"/>
        </w:rPr>
        <w:t>大黄素型化合物的酸性大小：大黄酸＞大黄素＞芦荟大黄素＞大黄素甲醚</w:t>
      </w:r>
      <w:r w:rsidRPr="00DA647E" w:rsidR="00DA647E">
        <w:rPr>
          <w:rFonts w:hint="eastAsia"/>
          <w:b/>
          <w:szCs w:val="21"/>
        </w:rPr>
        <w:t>≈</w:t>
      </w:r>
      <w:r w:rsidRPr="00DA647E" w:rsidR="00DA647E">
        <w:rPr>
          <w:rFonts w:hint="eastAsia"/>
          <w:b/>
          <w:szCs w:val="21"/>
        </w:rPr>
        <w:t>大黄酚</w:t>
      </w:r>
    </w:p>
    <w:p w:rsidR="00DA647E" w:rsidP="008F7014">
      <w:pPr>
        <w:spacing w:line="240" w:lineRule="atLeast"/>
        <w:rPr>
          <w:rFonts w:hint="eastAsia"/>
          <w:szCs w:val="21"/>
        </w:rPr>
      </w:pPr>
      <w:r w:rsidRPr="00DA647E">
        <w:rPr>
          <w:rFonts w:hint="eastAsia"/>
          <w:b/>
          <w:szCs w:val="21"/>
        </w:rPr>
        <w:t xml:space="preserve">  R1 </w:t>
      </w:r>
      <w:r>
        <w:rPr>
          <w:rFonts w:hint="eastAsia"/>
          <w:szCs w:val="21"/>
        </w:rPr>
        <w:t xml:space="preserve">     H     CH3        H          CH3     CH3</w:t>
      </w:r>
    </w:p>
    <w:p w:rsidR="00DA647E" w:rsidRPr="00F90E14" w:rsidP="008F7014">
      <w:pPr>
        <w:spacing w:line="240" w:lineRule="atLeast"/>
        <w:rPr>
          <w:rFonts w:hint="eastAsia"/>
          <w:szCs w:val="21"/>
        </w:rPr>
      </w:pPr>
      <w:r w:rsidRPr="00DA647E">
        <w:rPr>
          <w:rFonts w:hint="eastAsia"/>
          <w:b/>
          <w:szCs w:val="21"/>
        </w:rPr>
        <w:t xml:space="preserve"> R2  </w:t>
      </w:r>
      <w:r>
        <w:rPr>
          <w:rFonts w:hint="eastAsia"/>
          <w:szCs w:val="21"/>
        </w:rPr>
        <w:t xml:space="preserve">  COOH    OH     CH2OH      OCH3      H</w:t>
      </w:r>
    </w:p>
    <w:p w:rsidR="00DA647E" w:rsidRPr="00BE6BCB" w:rsidP="008F7014">
      <w:pPr>
        <w:spacing w:line="240" w:lineRule="atLeast"/>
        <w:rPr>
          <w:rFonts w:hint="eastAsia"/>
          <w:b/>
          <w:szCs w:val="21"/>
          <w:shd w:val="pct15" w:color="auto" w:fill="FFFFFF"/>
        </w:rPr>
      </w:pPr>
      <w:r w:rsidRPr="00BE6BCB" w:rsidR="00EA6E8F">
        <w:rPr>
          <w:rFonts w:hint="eastAsia"/>
          <w:b/>
          <w:szCs w:val="21"/>
          <w:shd w:val="pct15" w:color="auto" w:fill="FFFFFF"/>
        </w:rPr>
        <w:t>2.掌握蒽醌类化合物的颜色、升华性、溶解性及与结构的关系、酸性及酸性强弱与结构的关系、显色反响及其应用</w:t>
      </w:r>
    </w:p>
    <w:tbl>
      <w:tblPr>
        <w:tblStyle w:val="9"/>
        <w:tblW w:w="0" w:type="auto"/>
        <w:tblLook w:val="01E0"/>
      </w:tblPr>
      <w:tblGrid>
        <w:gridCol w:w="1208"/>
        <w:gridCol w:w="3550"/>
        <w:gridCol w:w="388"/>
        <w:gridCol w:w="3376"/>
      </w:tblGrid>
      <w:tr w:rsidTr="00DA647E">
        <w:tblPrEx>
          <w:tblW w:w="0" w:type="auto"/>
          <w:tblLook w:val="01E0"/>
        </w:tblPrEx>
        <w:tc>
          <w:tcPr>
            <w:tcW w:w="1008" w:type="dxa"/>
            <w:vMerge w:val="restart"/>
            <w:shd w:val="clear" w:color="auto" w:fill="E0E0E0"/>
          </w:tcPr>
          <w:p w:rsidR="000D31F1" w:rsidP="00E601F9">
            <w:pPr>
              <w:spacing w:line="240" w:lineRule="atLeast"/>
              <w:rPr>
                <w:rFonts w:hint="eastAsia"/>
                <w:b/>
                <w:bCs/>
                <w:szCs w:val="21"/>
              </w:rPr>
            </w:pPr>
          </w:p>
          <w:p w:rsidR="000D31F1" w:rsidP="00E601F9">
            <w:pPr>
              <w:spacing w:line="240" w:lineRule="atLeast"/>
              <w:rPr>
                <w:rFonts w:hint="eastAsia"/>
                <w:b/>
                <w:bCs/>
                <w:szCs w:val="21"/>
              </w:rPr>
            </w:pPr>
            <w:r w:rsidRPr="00E601F9">
              <w:rPr>
                <w:rFonts w:hint="eastAsia"/>
                <w:b/>
                <w:bCs/>
                <w:szCs w:val="21"/>
              </w:rPr>
              <w:t>性状</w:t>
            </w: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如果母核上无酚羟基取代，根本上无色</w:t>
            </w:r>
          </w:p>
        </w:tc>
      </w:tr>
      <w:tr w:rsidTr="00DA647E">
        <w:tblPrEx>
          <w:tblW w:w="0" w:type="auto"/>
          <w:tblLook w:val="01E0"/>
        </w:tblPrEx>
        <w:tc>
          <w:tcPr>
            <w:tcW w:w="1008" w:type="dxa"/>
            <w:vMerge/>
            <w:shd w:val="clear" w:color="auto" w:fill="E0E0E0"/>
          </w:tcPr>
          <w:p w:rsidR="000D31F1" w:rsidP="00E601F9">
            <w:pPr>
              <w:spacing w:line="240" w:lineRule="atLeast"/>
              <w:rPr>
                <w:rFonts w:hint="eastAsia"/>
                <w:b/>
                <w:bCs/>
                <w:szCs w:val="21"/>
              </w:rPr>
            </w:pP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随着助色团的存在，有黄、橙、棕红色以至紫红色等</w:t>
            </w:r>
          </w:p>
        </w:tc>
      </w:tr>
      <w:tr w:rsidTr="00DA647E">
        <w:tblPrEx>
          <w:tblW w:w="0" w:type="auto"/>
          <w:tblLook w:val="01E0"/>
        </w:tblPrEx>
        <w:tc>
          <w:tcPr>
            <w:tcW w:w="1008" w:type="dxa"/>
            <w:vMerge/>
            <w:tcBorders>
              <w:bottom w:val="single" w:sz="4" w:space="0" w:color="auto"/>
            </w:tcBorders>
            <w:shd w:val="clear" w:color="auto" w:fill="E0E0E0"/>
          </w:tcPr>
          <w:p w:rsidR="000D31F1" w:rsidP="00E601F9">
            <w:pPr>
              <w:spacing w:line="240" w:lineRule="atLeast"/>
              <w:rPr>
                <w:rFonts w:hint="eastAsia"/>
                <w:b/>
                <w:bCs/>
                <w:szCs w:val="21"/>
              </w:rPr>
            </w:pP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苯(萘)醌多以游离态存在，蒽醌一般以苷形式存在</w:t>
            </w:r>
          </w:p>
        </w:tc>
      </w:tr>
      <w:tr w:rsidTr="00DA647E">
        <w:tblPrEx>
          <w:tblW w:w="0" w:type="auto"/>
          <w:tblLook w:val="01E0"/>
        </w:tblPrEx>
        <w:tc>
          <w:tcPr>
            <w:tcW w:w="1008" w:type="dxa"/>
            <w:vMerge w:val="restart"/>
            <w:shd w:val="clear" w:color="auto" w:fill="E0E0E0"/>
          </w:tcPr>
          <w:p w:rsidR="000D31F1" w:rsidP="000D31F1">
            <w:pPr>
              <w:spacing w:line="480" w:lineRule="auto"/>
              <w:rPr>
                <w:rFonts w:hint="eastAsia"/>
                <w:b/>
                <w:bCs/>
                <w:szCs w:val="21"/>
              </w:rPr>
            </w:pPr>
            <w:r w:rsidRPr="00E601F9">
              <w:rPr>
                <w:rFonts w:hint="eastAsia"/>
                <w:b/>
                <w:bCs/>
                <w:szCs w:val="21"/>
              </w:rPr>
              <w:t>升华性</w:t>
            </w: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游离蒽醌具有升华性，常压下加热可升华而不分解</w:t>
            </w:r>
          </w:p>
        </w:tc>
      </w:tr>
      <w:tr w:rsidTr="00DA647E">
        <w:tblPrEx>
          <w:tblW w:w="0" w:type="auto"/>
          <w:tblLook w:val="01E0"/>
        </w:tblPrEx>
        <w:tc>
          <w:tcPr>
            <w:tcW w:w="1008" w:type="dxa"/>
            <w:vMerge/>
            <w:tcBorders>
              <w:bottom w:val="single" w:sz="4" w:space="0" w:color="auto"/>
            </w:tcBorders>
            <w:shd w:val="clear" w:color="auto" w:fill="E0E0E0"/>
          </w:tcPr>
          <w:p w:rsidR="000D31F1" w:rsidRPr="00E601F9" w:rsidP="00E601F9">
            <w:pPr>
              <w:spacing w:line="240" w:lineRule="atLeast"/>
              <w:rPr>
                <w:rFonts w:hint="eastAsia"/>
                <w:b/>
                <w:bCs/>
                <w:szCs w:val="21"/>
              </w:rPr>
            </w:pP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一般升华温度随酸性的增强而升高</w:t>
            </w:r>
          </w:p>
        </w:tc>
      </w:tr>
      <w:tr w:rsidTr="00DA647E">
        <w:tblPrEx>
          <w:tblW w:w="0" w:type="auto"/>
          <w:tblLook w:val="01E0"/>
        </w:tblPrEx>
        <w:tc>
          <w:tcPr>
            <w:tcW w:w="1008" w:type="dxa"/>
            <w:vMerge w:val="restart"/>
            <w:shd w:val="clear" w:color="auto" w:fill="E0E0E0"/>
          </w:tcPr>
          <w:p w:rsidR="000D31F1" w:rsidP="00E601F9">
            <w:pPr>
              <w:spacing w:line="240" w:lineRule="atLeast"/>
              <w:rPr>
                <w:rFonts w:hint="eastAsia"/>
                <w:b/>
                <w:bCs/>
                <w:szCs w:val="21"/>
              </w:rPr>
            </w:pPr>
          </w:p>
          <w:p w:rsidR="000D31F1" w:rsidP="00E601F9">
            <w:pPr>
              <w:spacing w:line="240" w:lineRule="atLeast"/>
              <w:rPr>
                <w:rFonts w:hint="eastAsia"/>
                <w:b/>
                <w:bCs/>
                <w:szCs w:val="21"/>
              </w:rPr>
            </w:pPr>
          </w:p>
          <w:p w:rsidR="000D31F1" w:rsidRPr="00E601F9" w:rsidP="00E601F9">
            <w:pPr>
              <w:spacing w:line="240" w:lineRule="atLeast"/>
              <w:rPr>
                <w:rFonts w:hint="eastAsia"/>
                <w:b/>
                <w:bCs/>
                <w:szCs w:val="21"/>
              </w:rPr>
            </w:pPr>
            <w:r w:rsidRPr="00E601F9">
              <w:rPr>
                <w:rFonts w:hint="eastAsia"/>
                <w:b/>
                <w:bCs/>
                <w:szCs w:val="21"/>
              </w:rPr>
              <w:t>溶解度</w:t>
            </w:r>
          </w:p>
        </w:tc>
        <w:tc>
          <w:tcPr>
            <w:tcW w:w="3960" w:type="dxa"/>
            <w:gridSpan w:val="2"/>
            <w:shd w:val="clear" w:color="auto" w:fill="auto"/>
          </w:tcPr>
          <w:p w:rsidR="000D31F1" w:rsidRPr="000D31F1" w:rsidP="00E601F9">
            <w:pPr>
              <w:spacing w:line="240" w:lineRule="atLeast"/>
              <w:rPr>
                <w:rFonts w:hint="eastAsia"/>
                <w:bCs/>
                <w:szCs w:val="21"/>
              </w:rPr>
            </w:pPr>
            <w:r w:rsidRPr="000D31F1">
              <w:rPr>
                <w:rFonts w:hint="eastAsia"/>
                <w:b/>
                <w:bCs/>
                <w:szCs w:val="21"/>
              </w:rPr>
              <w:t>苷元</w:t>
            </w:r>
            <w:r w:rsidRPr="000D31F1">
              <w:rPr>
                <w:rFonts w:hint="eastAsia"/>
                <w:bCs/>
                <w:szCs w:val="21"/>
              </w:rPr>
              <w:t>：通常可〔易〕溶于苯、乙醚、氯仿，在碱性有机溶剂如吡啶 、N-二甲基甲酰胺中溶解度也较大，</w:t>
            </w:r>
            <w:r>
              <w:rPr>
                <w:rFonts w:hint="eastAsia"/>
                <w:bCs/>
                <w:szCs w:val="21"/>
              </w:rPr>
              <w:t>可溶于丙酮、甲醇及乙醇，</w:t>
            </w:r>
            <w:r w:rsidRPr="000D31F1">
              <w:rPr>
                <w:rFonts w:hint="eastAsia"/>
                <w:bCs/>
                <w:szCs w:val="21"/>
              </w:rPr>
              <w:t>不溶或难溶于水</w:t>
            </w:r>
          </w:p>
        </w:tc>
        <w:tc>
          <w:tcPr>
            <w:tcW w:w="3554" w:type="dxa"/>
            <w:shd w:val="clear" w:color="auto" w:fill="auto"/>
          </w:tcPr>
          <w:p w:rsidR="000D31F1" w:rsidP="00E601F9">
            <w:pPr>
              <w:spacing w:line="240" w:lineRule="atLeast"/>
              <w:rPr>
                <w:rFonts w:hint="eastAsia"/>
                <w:bCs/>
                <w:szCs w:val="21"/>
              </w:rPr>
            </w:pPr>
            <w:r w:rsidRPr="000D31F1">
              <w:rPr>
                <w:rFonts w:hint="eastAsia"/>
                <w:b/>
                <w:bCs/>
                <w:szCs w:val="21"/>
              </w:rPr>
              <w:t>蒽苷</w:t>
            </w:r>
            <w:r w:rsidRPr="000D31F1">
              <w:rPr>
                <w:rFonts w:hint="eastAsia"/>
                <w:bCs/>
                <w:szCs w:val="21"/>
              </w:rPr>
              <w:t>：极性较大，易溶于甲醇及乙醇，也能溶解于水，在热水中更易溶解，但在冷水中溶解度较小，</w:t>
            </w:r>
          </w:p>
          <w:p w:rsidR="000D31F1" w:rsidRPr="000D31F1" w:rsidP="00E601F9">
            <w:pPr>
              <w:spacing w:line="240" w:lineRule="atLeast"/>
              <w:rPr>
                <w:rFonts w:hint="eastAsia"/>
                <w:bCs/>
                <w:szCs w:val="21"/>
              </w:rPr>
            </w:pPr>
            <w:r w:rsidRPr="000D31F1">
              <w:rPr>
                <w:rFonts w:hint="eastAsia"/>
                <w:bCs/>
                <w:szCs w:val="21"/>
              </w:rPr>
              <w:t>几乎不溶于乙醚、苯、氯仿等溶剂</w:t>
            </w:r>
          </w:p>
        </w:tc>
      </w:tr>
      <w:tr w:rsidTr="00DA647E">
        <w:tblPrEx>
          <w:tblW w:w="0" w:type="auto"/>
          <w:tblLook w:val="01E0"/>
        </w:tblPrEx>
        <w:tc>
          <w:tcPr>
            <w:tcW w:w="1008" w:type="dxa"/>
            <w:vMerge/>
            <w:shd w:val="clear" w:color="auto" w:fill="E0E0E0"/>
          </w:tcPr>
          <w:p w:rsidR="000D31F1" w:rsidRPr="00E601F9" w:rsidP="00E601F9">
            <w:pPr>
              <w:spacing w:line="240" w:lineRule="atLeast"/>
              <w:rPr>
                <w:rFonts w:hint="eastAsia"/>
                <w:b/>
                <w:bCs/>
                <w:szCs w:val="21"/>
              </w:rPr>
            </w:pPr>
          </w:p>
        </w:tc>
        <w:tc>
          <w:tcPr>
            <w:tcW w:w="7514" w:type="dxa"/>
            <w:gridSpan w:val="3"/>
            <w:shd w:val="clear" w:color="auto" w:fill="auto"/>
          </w:tcPr>
          <w:p w:rsidR="000D31F1" w:rsidRPr="000D31F1" w:rsidP="00E601F9">
            <w:pPr>
              <w:spacing w:line="240" w:lineRule="atLeast"/>
              <w:rPr>
                <w:rFonts w:hint="eastAsia"/>
                <w:bCs/>
                <w:szCs w:val="21"/>
              </w:rPr>
            </w:pPr>
            <w:r w:rsidRPr="000D31F1">
              <w:rPr>
                <w:rFonts w:hint="eastAsia"/>
                <w:bCs/>
                <w:szCs w:val="21"/>
              </w:rPr>
              <w:t>蒽醌的碳苷：在水中的溶解度很小，难溶于亲脂性有机溶剂而易溶于吡啶中</w:t>
            </w:r>
          </w:p>
        </w:tc>
      </w:tr>
      <w:tr w:rsidTr="00DA647E">
        <w:tblPrEx>
          <w:tblW w:w="0" w:type="auto"/>
          <w:tblLook w:val="01E0"/>
        </w:tblPrEx>
        <w:tc>
          <w:tcPr>
            <w:tcW w:w="8521" w:type="dxa"/>
            <w:gridSpan w:val="4"/>
            <w:shd w:val="clear" w:color="auto" w:fill="E0E0E0"/>
          </w:tcPr>
          <w:p w:rsidR="00545B4B" w:rsidRPr="008435DA" w:rsidP="00E601F9">
            <w:pPr>
              <w:spacing w:line="240" w:lineRule="atLeast"/>
              <w:rPr>
                <w:rFonts w:hint="eastAsia"/>
                <w:bCs/>
                <w:szCs w:val="21"/>
              </w:rPr>
            </w:pPr>
            <w:r w:rsidRPr="00E601F9">
              <w:rPr>
                <w:rFonts w:hint="eastAsia"/>
                <w:b/>
                <w:bCs/>
                <w:szCs w:val="21"/>
              </w:rPr>
              <w:t>酸性</w:t>
            </w:r>
            <w:r w:rsidRPr="008435DA" w:rsidR="008435DA">
              <w:rPr>
                <w:rFonts w:hint="eastAsia"/>
                <w:bCs/>
                <w:szCs w:val="21"/>
              </w:rPr>
              <w:t>〔醌类化合物因分子中酚羟基的数目及位置不同，酸性强弱有一定差异。〕</w:t>
            </w:r>
          </w:p>
        </w:tc>
      </w:tr>
      <w:tr w:rsidTr="00DA647E">
        <w:tblPrEx>
          <w:tblW w:w="0" w:type="auto"/>
          <w:tblLook w:val="01E0"/>
        </w:tblPrEx>
        <w:tc>
          <w:tcPr>
            <w:tcW w:w="8521" w:type="dxa"/>
            <w:gridSpan w:val="4"/>
          </w:tcPr>
          <w:p w:rsidR="00545B4B" w:rsidRPr="00E601F9" w:rsidP="00E601F9">
            <w:pPr>
              <w:spacing w:line="240" w:lineRule="atLeast"/>
              <w:rPr>
                <w:rFonts w:hint="eastAsia"/>
                <w:b/>
                <w:bCs/>
                <w:szCs w:val="21"/>
              </w:rPr>
            </w:pPr>
            <w:r w:rsidRPr="00D54AD8">
              <w:rPr>
                <w:rFonts w:hint="eastAsia"/>
                <w:bCs/>
                <w:szCs w:val="21"/>
              </w:rPr>
              <w:t>(1)  苯醌和萘醌的醌核上的羟基酸性类似于羧基；</w:t>
            </w:r>
          </w:p>
        </w:tc>
      </w:tr>
      <w:tr w:rsidTr="00DA647E">
        <w:tblPrEx>
          <w:tblW w:w="0" w:type="auto"/>
          <w:tblLook w:val="01E0"/>
        </w:tblPrEx>
        <w:tc>
          <w:tcPr>
            <w:tcW w:w="8521" w:type="dxa"/>
            <w:gridSpan w:val="4"/>
          </w:tcPr>
          <w:p w:rsidR="00545B4B" w:rsidRPr="00545B4B" w:rsidP="00E601F9">
            <w:pPr>
              <w:spacing w:line="240" w:lineRule="atLeast"/>
              <w:rPr>
                <w:rFonts w:hint="eastAsia"/>
                <w:b/>
                <w:bCs/>
                <w:szCs w:val="21"/>
              </w:rPr>
            </w:pPr>
            <w:r w:rsidRPr="00D54AD8">
              <w:rPr>
                <w:rFonts w:hint="eastAsia"/>
                <w:bCs/>
                <w:szCs w:val="21"/>
              </w:rPr>
              <w:t>(2)  萘醌和蒽醌的苯环上的羟基酸性：</w:t>
            </w:r>
            <w:r w:rsidRPr="00E601F9">
              <w:rPr>
                <w:rFonts w:hint="eastAsia"/>
                <w:b/>
                <w:bCs/>
                <w:szCs w:val="21"/>
              </w:rPr>
              <w:t>β</w:t>
            </w:r>
            <w:r w:rsidRPr="00E601F9">
              <w:rPr>
                <w:rFonts w:hint="eastAsia"/>
                <w:b/>
                <w:bCs/>
                <w:szCs w:val="21"/>
              </w:rPr>
              <w:t>-羟基 &gt;</w:t>
            </w:r>
            <w:r w:rsidRPr="00E601F9">
              <w:rPr>
                <w:rFonts w:hint="eastAsia"/>
                <w:b/>
                <w:bCs/>
                <w:szCs w:val="21"/>
              </w:rPr>
              <w:t>α</w:t>
            </w:r>
            <w:r w:rsidRPr="00E601F9">
              <w:rPr>
                <w:rFonts w:hint="eastAsia"/>
                <w:b/>
                <w:bCs/>
                <w:szCs w:val="21"/>
              </w:rPr>
              <w:t>-羟基</w:t>
            </w:r>
          </w:p>
        </w:tc>
      </w:tr>
      <w:tr w:rsidTr="00DA647E">
        <w:tblPrEx>
          <w:tblW w:w="0" w:type="auto"/>
          <w:tblLook w:val="01E0"/>
        </w:tblPrEx>
        <w:trPr>
          <w:trHeight w:val="584"/>
        </w:trPr>
        <w:tc>
          <w:tcPr>
            <w:tcW w:w="4561" w:type="dxa"/>
            <w:gridSpan w:val="2"/>
          </w:tcPr>
          <w:p w:rsidR="00545B4B" w:rsidRPr="00545B4B" w:rsidP="00E601F9">
            <w:pPr>
              <w:spacing w:line="240" w:lineRule="atLeast"/>
              <w:rPr>
                <w:rFonts w:hint="eastAsia"/>
                <w:bCs/>
                <w:szCs w:val="21"/>
              </w:rPr>
            </w:pPr>
            <w:r>
              <w:rPr>
                <w:rFonts w:hint="eastAsia"/>
                <w:b/>
                <w:bCs/>
                <w:szCs w:val="21"/>
              </w:rPr>
              <w:pict>
                <v:shape id="_x0000_i1066" type="#_x0000_t75" style="width:225.1pt;height:64.9pt" stroked="f">
                  <v:imagedata r:id="rId26" o:title=""/>
                </v:shape>
              </w:pict>
            </w:r>
          </w:p>
        </w:tc>
        <w:tc>
          <w:tcPr>
            <w:tcW w:w="3960" w:type="dxa"/>
            <w:gridSpan w:val="2"/>
          </w:tcPr>
          <w:p w:rsidR="00545B4B" w:rsidP="00E601F9">
            <w:pPr>
              <w:spacing w:line="240" w:lineRule="atLeast"/>
              <w:rPr>
                <w:rFonts w:hint="eastAsia"/>
                <w:bCs/>
                <w:sz w:val="18"/>
                <w:szCs w:val="18"/>
              </w:rPr>
            </w:pPr>
            <w:r w:rsidRPr="00545B4B">
              <w:rPr>
                <w:rFonts w:hint="eastAsia"/>
                <w:b/>
                <w:bCs/>
                <w:sz w:val="18"/>
                <w:szCs w:val="18"/>
              </w:rPr>
              <w:t>β</w:t>
            </w:r>
            <w:r w:rsidRPr="00545B4B">
              <w:rPr>
                <w:rFonts w:hint="eastAsia"/>
                <w:b/>
                <w:bCs/>
                <w:sz w:val="18"/>
                <w:szCs w:val="18"/>
              </w:rPr>
              <w:t>-羟基</w:t>
            </w:r>
            <w:r>
              <w:rPr>
                <w:rFonts w:hint="eastAsia"/>
                <w:bCs/>
                <w:sz w:val="18"/>
                <w:szCs w:val="18"/>
              </w:rPr>
              <w:t>蒽醌的酸性较一般酚类要强</w:t>
            </w:r>
          </w:p>
          <w:p w:rsidR="00545B4B" w:rsidRPr="00545B4B" w:rsidP="00E601F9">
            <w:pPr>
              <w:spacing w:line="240" w:lineRule="atLeast"/>
              <w:rPr>
                <w:rFonts w:hint="eastAsia"/>
                <w:bCs/>
                <w:szCs w:val="21"/>
              </w:rPr>
            </w:pPr>
            <w:r w:rsidRPr="00545B4B">
              <w:rPr>
                <w:rFonts w:hint="eastAsia"/>
                <w:bCs/>
                <w:sz w:val="18"/>
                <w:szCs w:val="18"/>
              </w:rPr>
              <w:t>能溶于Na</w:t>
            </w:r>
            <w:r w:rsidRPr="00545B4B">
              <w:rPr>
                <w:rFonts w:hint="eastAsia"/>
                <w:bCs/>
                <w:sz w:val="15"/>
                <w:szCs w:val="15"/>
              </w:rPr>
              <w:t>2</w:t>
            </w:r>
            <w:r w:rsidRPr="00545B4B">
              <w:rPr>
                <w:rFonts w:hint="eastAsia"/>
                <w:bCs/>
                <w:sz w:val="18"/>
                <w:szCs w:val="18"/>
              </w:rPr>
              <w:t>CO</w:t>
            </w:r>
            <w:r w:rsidRPr="00545B4B">
              <w:rPr>
                <w:rFonts w:hint="eastAsia"/>
                <w:bCs/>
                <w:sz w:val="15"/>
                <w:szCs w:val="15"/>
              </w:rPr>
              <w:t>3</w:t>
            </w:r>
            <w:r>
              <w:rPr>
                <w:rFonts w:hint="eastAsia"/>
                <w:bCs/>
                <w:sz w:val="18"/>
                <w:szCs w:val="18"/>
              </w:rPr>
              <w:t>溶液中，</w:t>
            </w:r>
            <w:r w:rsidRPr="00545B4B">
              <w:rPr>
                <w:rFonts w:hint="eastAsia"/>
                <w:bCs/>
                <w:sz w:val="18"/>
                <w:szCs w:val="18"/>
              </w:rPr>
              <w:t>尤其是热溶液中</w:t>
            </w:r>
          </w:p>
        </w:tc>
      </w:tr>
    </w:tbl>
    <w:p>
      <w:pPr>
        <w:sectPr>
          <w:type w:val="nextPage"/>
          <w:pgSz w:w="11906" w:h="16838"/>
          <w:pgMar w:top="1162" w:right="1270" w:bottom="1162" w:left="1230" w:header="851" w:footer="992" w:gutter="0"/>
          <w:pgNumType w:start="11"/>
          <w:cols w:space="425"/>
          <w:titlePg w:val="0"/>
          <w:docGrid w:type="lines" w:linePitch="312"/>
        </w:sectPr>
      </w:pPr>
    </w:p>
    <w:tbl>
      <w:tblPr>
        <w:tblStyle w:val="10"/>
        <w:tblW w:w="0" w:type="auto"/>
        <w:tblLook w:val="01E0"/>
      </w:tblPr>
      <w:tblGrid>
        <w:gridCol w:w="2826"/>
        <w:gridCol w:w="1932"/>
        <w:gridCol w:w="1696"/>
        <w:gridCol w:w="2068"/>
      </w:tblGrid>
      <w:tr w:rsidTr="00DA647E">
        <w:tblPrEx>
          <w:tblW w:w="0" w:type="auto"/>
          <w:tblLook w:val="01E0"/>
        </w:tblPrEx>
        <w:trPr>
          <w:trHeight w:val="780"/>
        </w:trPr>
        <w:tc>
          <w:tcPr>
            <w:tcW w:w="4561" w:type="dxa"/>
            <w:gridSpan w:val="2"/>
          </w:tcPr>
          <w:p w:rsidR="00545B4B" w:rsidRPr="006919EB" w:rsidP="00E601F9">
            <w:pPr>
              <w:spacing w:line="240" w:lineRule="atLeast"/>
              <w:rPr>
                <w:rFonts w:hint="eastAsia"/>
                <w:b/>
                <w:bCs/>
                <w:szCs w:val="21"/>
              </w:rPr>
            </w:pPr>
          </w:p>
        </w:tc>
        <w:tc>
          <w:tcPr>
            <w:tcW w:w="3960" w:type="dxa"/>
            <w:gridSpan w:val="2"/>
          </w:tcPr>
          <w:p w:rsidR="00545B4B" w:rsidP="00545B4B">
            <w:pPr>
              <w:rPr>
                <w:rFonts w:hint="eastAsia"/>
                <w:bCs/>
                <w:sz w:val="18"/>
                <w:szCs w:val="18"/>
              </w:rPr>
            </w:pPr>
            <w:r w:rsidRPr="00545B4B">
              <w:rPr>
                <w:rFonts w:hint="eastAsia"/>
                <w:b/>
                <w:bCs/>
                <w:sz w:val="18"/>
                <w:szCs w:val="18"/>
              </w:rPr>
              <w:t>α</w:t>
            </w:r>
            <w:r w:rsidRPr="00545B4B">
              <w:rPr>
                <w:rFonts w:hint="eastAsia"/>
                <w:b/>
                <w:bCs/>
                <w:sz w:val="18"/>
                <w:szCs w:val="18"/>
              </w:rPr>
              <w:t>-羟基</w:t>
            </w:r>
            <w:r w:rsidRPr="00545B4B">
              <w:rPr>
                <w:rFonts w:hint="eastAsia"/>
                <w:bCs/>
                <w:sz w:val="18"/>
                <w:szCs w:val="18"/>
              </w:rPr>
              <w:t>因与C＝O基形成</w:t>
            </w:r>
            <w:r w:rsidRPr="00545B4B">
              <w:rPr>
                <w:rFonts w:hint="eastAsia"/>
                <w:b/>
                <w:bCs/>
                <w:sz w:val="18"/>
                <w:szCs w:val="18"/>
              </w:rPr>
              <w:t>氢键缔合</w:t>
            </w:r>
          </w:p>
          <w:p w:rsidR="00545B4B" w:rsidP="00545B4B">
            <w:pPr>
              <w:rPr>
                <w:rFonts w:hint="eastAsia"/>
                <w:bCs/>
                <w:sz w:val="18"/>
                <w:szCs w:val="18"/>
              </w:rPr>
            </w:pPr>
            <w:r w:rsidRPr="00545B4B">
              <w:rPr>
                <w:rFonts w:hint="eastAsia"/>
                <w:bCs/>
                <w:sz w:val="18"/>
                <w:szCs w:val="18"/>
              </w:rPr>
              <w:t>酸性很弱，</w:t>
            </w:r>
            <w:r>
              <w:rPr>
                <w:rFonts w:hint="eastAsia"/>
                <w:bCs/>
                <w:sz w:val="18"/>
                <w:szCs w:val="18"/>
              </w:rPr>
              <w:t>弱于</w:t>
            </w:r>
            <w:r w:rsidRPr="00545B4B">
              <w:rPr>
                <w:rFonts w:hint="eastAsia"/>
                <w:bCs/>
                <w:sz w:val="18"/>
                <w:szCs w:val="18"/>
              </w:rPr>
              <w:t>苯酚</w:t>
            </w:r>
            <w:r>
              <w:rPr>
                <w:rFonts w:hint="eastAsia"/>
                <w:bCs/>
                <w:sz w:val="18"/>
                <w:szCs w:val="18"/>
              </w:rPr>
              <w:t>和</w:t>
            </w:r>
            <w:r w:rsidRPr="00545B4B">
              <w:rPr>
                <w:rFonts w:hint="eastAsia"/>
                <w:bCs/>
                <w:sz w:val="18"/>
                <w:szCs w:val="18"/>
              </w:rPr>
              <w:t>碳酸第二步解离的酸性</w:t>
            </w:r>
          </w:p>
          <w:p w:rsidR="00545B4B" w:rsidRPr="00545B4B" w:rsidP="00545B4B">
            <w:pPr>
              <w:rPr>
                <w:rFonts w:hint="eastAsia"/>
                <w:sz w:val="18"/>
                <w:szCs w:val="18"/>
              </w:rPr>
            </w:pPr>
            <w:r w:rsidRPr="00545B4B">
              <w:rPr>
                <w:rFonts w:hint="eastAsia"/>
                <w:bCs/>
                <w:sz w:val="18"/>
                <w:szCs w:val="18"/>
              </w:rPr>
              <w:t>因此不能溶解于</w:t>
            </w:r>
            <w:r w:rsidRPr="00545B4B">
              <w:rPr>
                <w:rFonts w:hint="eastAsia"/>
                <w:b/>
                <w:bCs/>
                <w:sz w:val="18"/>
                <w:szCs w:val="18"/>
              </w:rPr>
              <w:t>碳酸氢钠和碳酸钠</w:t>
            </w:r>
            <w:r w:rsidRPr="00545B4B">
              <w:rPr>
                <w:rFonts w:hint="eastAsia"/>
                <w:bCs/>
                <w:sz w:val="18"/>
                <w:szCs w:val="18"/>
              </w:rPr>
              <w:t>溶液中。</w:t>
            </w:r>
          </w:p>
        </w:tc>
      </w:tr>
      <w:tr w:rsidTr="00DA647E">
        <w:tblPrEx>
          <w:tblW w:w="0" w:type="auto"/>
          <w:tblLook w:val="01E0"/>
        </w:tblPrEx>
        <w:tc>
          <w:tcPr>
            <w:tcW w:w="8521" w:type="dxa"/>
            <w:gridSpan w:val="4"/>
          </w:tcPr>
          <w:p w:rsidR="00D54AD8" w:rsidRPr="00D54AD8" w:rsidP="00545B4B">
            <w:pPr>
              <w:spacing w:line="240" w:lineRule="atLeast"/>
              <w:jc w:val="center"/>
              <w:rPr>
                <w:rFonts w:hint="eastAsia"/>
                <w:bCs/>
                <w:szCs w:val="21"/>
              </w:rPr>
            </w:pPr>
            <w:r w:rsidR="00545B4B">
              <w:rPr>
                <w:rFonts w:hint="eastAsia"/>
                <w:bCs/>
                <w:szCs w:val="21"/>
              </w:rPr>
              <w:t>羟基数目增多，酸性也增强。羟基蒽醌的酸性随羟基数目的增加而增加〔</w:t>
            </w:r>
            <w:r w:rsidRPr="00D54AD8" w:rsidR="00545B4B">
              <w:rPr>
                <w:rFonts w:hint="eastAsia"/>
                <w:bCs/>
                <w:szCs w:val="21"/>
              </w:rPr>
              <w:t>α</w:t>
            </w:r>
            <w:r w:rsidR="00545B4B">
              <w:rPr>
                <w:rFonts w:hint="eastAsia"/>
                <w:bCs/>
                <w:szCs w:val="21"/>
              </w:rPr>
              <w:t>-</w:t>
            </w:r>
            <w:r w:rsidRPr="00D54AD8" w:rsidR="00545B4B">
              <w:rPr>
                <w:rFonts w:hint="eastAsia"/>
                <w:bCs/>
                <w:szCs w:val="21"/>
              </w:rPr>
              <w:t>位或</w:t>
            </w:r>
            <w:r w:rsidRPr="00D54AD8" w:rsidR="00545B4B">
              <w:rPr>
                <w:rFonts w:hint="eastAsia"/>
                <w:bCs/>
                <w:szCs w:val="21"/>
              </w:rPr>
              <w:t>β</w:t>
            </w:r>
            <w:r w:rsidRPr="00D54AD8" w:rsidR="00545B4B">
              <w:rPr>
                <w:rFonts w:hint="eastAsia"/>
                <w:bCs/>
                <w:szCs w:val="21"/>
              </w:rPr>
              <w:t>-</w:t>
            </w:r>
            <w:r w:rsidR="00545B4B">
              <w:rPr>
                <w:rFonts w:hint="eastAsia"/>
                <w:bCs/>
                <w:szCs w:val="21"/>
              </w:rPr>
              <w:t>位均是〕</w:t>
            </w:r>
          </w:p>
        </w:tc>
      </w:tr>
      <w:tr w:rsidTr="00DA647E">
        <w:tblPrEx>
          <w:tblW w:w="0" w:type="auto"/>
          <w:tblLook w:val="01E0"/>
        </w:tblPrEx>
        <w:tc>
          <w:tcPr>
            <w:tcW w:w="8521" w:type="dxa"/>
            <w:gridSpan w:val="4"/>
            <w:tcBorders>
              <w:bottom w:val="single" w:sz="4" w:space="0" w:color="auto"/>
            </w:tcBorders>
          </w:tcPr>
          <w:p w:rsidR="00D54AD8" w:rsidRPr="00D54AD8" w:rsidP="00D54AD8">
            <w:pPr>
              <w:spacing w:line="240" w:lineRule="atLeast"/>
              <w:rPr>
                <w:rFonts w:hint="eastAsia"/>
                <w:bCs/>
                <w:szCs w:val="21"/>
              </w:rPr>
            </w:pPr>
            <w:r w:rsidRPr="00D54AD8">
              <w:rPr>
                <w:rFonts w:hint="eastAsia"/>
                <w:bCs/>
                <w:szCs w:val="21"/>
              </w:rPr>
              <w:t>因此，游离蒽醌的酸性强弱顺序为：</w:t>
            </w:r>
          </w:p>
          <w:p w:rsidR="00D54AD8" w:rsidRPr="00D54AD8" w:rsidP="00D54AD8">
            <w:pPr>
              <w:spacing w:line="240" w:lineRule="atLeast"/>
              <w:ind w:firstLine="353" w:firstLineChars="196"/>
              <w:rPr>
                <w:rFonts w:hint="eastAsia"/>
                <w:b/>
                <w:bCs/>
                <w:sz w:val="18"/>
                <w:szCs w:val="18"/>
              </w:rPr>
            </w:pPr>
            <w:r w:rsidRPr="00D54AD8">
              <w:rPr>
                <w:rFonts w:hint="eastAsia"/>
                <w:b/>
                <w:bCs/>
                <w:sz w:val="18"/>
                <w:szCs w:val="18"/>
              </w:rPr>
              <w:t>含COOH &gt; 含2个以上</w:t>
            </w:r>
            <w:r w:rsidRPr="00D54AD8">
              <w:rPr>
                <w:rFonts w:hint="eastAsia"/>
                <w:b/>
                <w:bCs/>
                <w:sz w:val="18"/>
                <w:szCs w:val="18"/>
              </w:rPr>
              <w:t>β</w:t>
            </w:r>
            <w:r w:rsidRPr="00D54AD8">
              <w:rPr>
                <w:rFonts w:hint="eastAsia"/>
                <w:b/>
                <w:bCs/>
                <w:sz w:val="18"/>
                <w:szCs w:val="18"/>
              </w:rPr>
              <w:t>-羟基 &gt;含1个</w:t>
            </w:r>
            <w:r w:rsidRPr="00D54AD8">
              <w:rPr>
                <w:rFonts w:hint="eastAsia"/>
                <w:b/>
                <w:bCs/>
                <w:sz w:val="18"/>
                <w:szCs w:val="18"/>
              </w:rPr>
              <w:t>β</w:t>
            </w:r>
            <w:r w:rsidRPr="00D54AD8">
              <w:rPr>
                <w:rFonts w:hint="eastAsia"/>
                <w:b/>
                <w:bCs/>
                <w:sz w:val="18"/>
                <w:szCs w:val="18"/>
              </w:rPr>
              <w:t>-羟基&gt;</w:t>
            </w:r>
            <w:r w:rsidRPr="00D54AD8">
              <w:rPr>
                <w:rFonts w:hint="eastAsia"/>
                <w:bCs/>
                <w:sz w:val="18"/>
                <w:szCs w:val="18"/>
              </w:rPr>
              <w:t>含2个以上</w:t>
            </w:r>
            <w:r w:rsidRPr="00D54AD8">
              <w:rPr>
                <w:rFonts w:hint="eastAsia"/>
                <w:bCs/>
                <w:sz w:val="18"/>
                <w:szCs w:val="18"/>
              </w:rPr>
              <w:t>α</w:t>
            </w:r>
            <w:r w:rsidRPr="00D54AD8">
              <w:rPr>
                <w:rFonts w:hint="eastAsia"/>
                <w:bCs/>
                <w:sz w:val="18"/>
                <w:szCs w:val="18"/>
              </w:rPr>
              <w:t>-羟基</w:t>
            </w:r>
            <w:r w:rsidRPr="00D54AD8">
              <w:rPr>
                <w:rFonts w:hint="eastAsia"/>
                <w:b/>
                <w:bCs/>
                <w:sz w:val="18"/>
                <w:szCs w:val="18"/>
              </w:rPr>
              <w:t xml:space="preserve"> &gt; 含1个</w:t>
            </w:r>
            <w:r w:rsidRPr="00D54AD8">
              <w:rPr>
                <w:rFonts w:hint="eastAsia"/>
                <w:b/>
                <w:bCs/>
                <w:sz w:val="18"/>
                <w:szCs w:val="18"/>
              </w:rPr>
              <w:t>α</w:t>
            </w:r>
            <w:r w:rsidRPr="00D54AD8">
              <w:rPr>
                <w:rFonts w:hint="eastAsia"/>
                <w:b/>
                <w:bCs/>
                <w:sz w:val="18"/>
                <w:szCs w:val="18"/>
              </w:rPr>
              <w:t>-羟基</w:t>
            </w:r>
          </w:p>
          <w:p w:rsidR="00D54AD8" w:rsidRPr="00D54AD8" w:rsidP="00E601F9">
            <w:pPr>
              <w:spacing w:line="240" w:lineRule="atLeast"/>
              <w:rPr>
                <w:rFonts w:hint="eastAsia"/>
                <w:b/>
                <w:bCs/>
                <w:sz w:val="18"/>
                <w:szCs w:val="18"/>
              </w:rPr>
            </w:pPr>
            <w:r w:rsidRPr="00D54AD8">
              <w:rPr>
                <w:rFonts w:hint="eastAsia"/>
                <w:b/>
                <w:bCs/>
                <w:sz w:val="18"/>
                <w:szCs w:val="18"/>
              </w:rPr>
              <w:t>可溶于</w:t>
            </w:r>
            <w:r>
              <w:rPr>
                <w:rFonts w:hint="eastAsia"/>
                <w:b/>
                <w:bCs/>
                <w:sz w:val="18"/>
                <w:szCs w:val="18"/>
              </w:rPr>
              <w:t xml:space="preserve">Na2HCO3         </w:t>
            </w:r>
            <w:r w:rsidRPr="00D54AD8">
              <w:rPr>
                <w:rFonts w:hint="eastAsia"/>
                <w:b/>
                <w:bCs/>
                <w:sz w:val="18"/>
                <w:szCs w:val="18"/>
              </w:rPr>
              <w:t xml:space="preserve">     </w:t>
            </w:r>
            <w:r>
              <w:rPr>
                <w:rFonts w:hint="eastAsia"/>
                <w:b/>
                <w:bCs/>
                <w:sz w:val="18"/>
                <w:szCs w:val="18"/>
              </w:rPr>
              <w:t xml:space="preserve">   </w:t>
            </w:r>
            <w:r w:rsidRPr="00D54AD8">
              <w:rPr>
                <w:rFonts w:hint="eastAsia"/>
                <w:b/>
                <w:bCs/>
                <w:sz w:val="18"/>
                <w:szCs w:val="18"/>
              </w:rPr>
              <w:t>可溶于Na2CO3</w:t>
            </w:r>
            <w:r>
              <w:rPr>
                <w:rFonts w:hint="eastAsia"/>
                <w:b/>
                <w:bCs/>
                <w:sz w:val="18"/>
                <w:szCs w:val="18"/>
              </w:rPr>
              <w:t xml:space="preserve">  </w:t>
            </w:r>
            <w:r w:rsidRPr="00D54AD8">
              <w:rPr>
                <w:rFonts w:hint="eastAsia"/>
                <w:b/>
                <w:bCs/>
                <w:sz w:val="18"/>
                <w:szCs w:val="18"/>
              </w:rPr>
              <w:t xml:space="preserve"> </w:t>
            </w:r>
            <w:r w:rsidRPr="00D54AD8">
              <w:rPr>
                <w:rFonts w:hint="eastAsia"/>
                <w:bCs/>
                <w:sz w:val="18"/>
                <w:szCs w:val="18"/>
              </w:rPr>
              <w:t>可溶于1%NaOH</w:t>
            </w:r>
            <w:r w:rsidRPr="00D54AD8">
              <w:rPr>
                <w:rFonts w:hint="eastAsia"/>
                <w:b/>
                <w:bCs/>
                <w:sz w:val="18"/>
                <w:szCs w:val="18"/>
              </w:rPr>
              <w:t xml:space="preserve">  </w:t>
            </w:r>
            <w:r w:rsidR="0077618C">
              <w:rPr>
                <w:rFonts w:hint="eastAsia"/>
                <w:b/>
                <w:bCs/>
                <w:sz w:val="18"/>
                <w:szCs w:val="18"/>
              </w:rPr>
              <w:t xml:space="preserve"> </w:t>
            </w:r>
            <w:r w:rsidRPr="00D54AD8">
              <w:rPr>
                <w:rFonts w:hint="eastAsia"/>
                <w:b/>
                <w:bCs/>
                <w:sz w:val="18"/>
                <w:szCs w:val="18"/>
              </w:rPr>
              <w:t>可溶于5%NaOH</w:t>
            </w:r>
          </w:p>
        </w:tc>
      </w:tr>
      <w:tr w:rsidTr="00DA647E">
        <w:tblPrEx>
          <w:tblW w:w="0" w:type="auto"/>
          <w:tblLook w:val="01E0"/>
        </w:tblPrEx>
        <w:tc>
          <w:tcPr>
            <w:tcW w:w="8521" w:type="dxa"/>
            <w:gridSpan w:val="4"/>
            <w:tcBorders>
              <w:left w:val="nil"/>
              <w:bottom w:val="single" w:sz="4" w:space="0" w:color="auto"/>
              <w:right w:val="nil"/>
            </w:tcBorders>
          </w:tcPr>
          <w:p w:rsidR="008435DA" w:rsidRPr="00D54AD8" w:rsidP="00D54AD8">
            <w:pPr>
              <w:spacing w:line="240" w:lineRule="atLeast"/>
              <w:rPr>
                <w:rFonts w:hint="eastAsia"/>
                <w:bCs/>
                <w:szCs w:val="21"/>
              </w:rPr>
            </w:pPr>
          </w:p>
        </w:tc>
      </w:tr>
      <w:tr w:rsidTr="00DA647E">
        <w:tblPrEx>
          <w:tblW w:w="0" w:type="auto"/>
          <w:tblLook w:val="01E0"/>
        </w:tblPrEx>
        <w:tc>
          <w:tcPr>
            <w:tcW w:w="8521" w:type="dxa"/>
            <w:gridSpan w:val="4"/>
            <w:shd w:val="clear" w:color="auto" w:fill="E0E0E0"/>
          </w:tcPr>
          <w:p w:rsidR="008435DA" w:rsidRPr="008435DA" w:rsidP="00D54AD8">
            <w:pPr>
              <w:spacing w:line="240" w:lineRule="atLeast"/>
              <w:rPr>
                <w:rFonts w:hint="eastAsia"/>
                <w:bCs/>
                <w:szCs w:val="21"/>
              </w:rPr>
            </w:pPr>
            <w:r w:rsidRPr="00E601F9">
              <w:rPr>
                <w:rFonts w:hint="eastAsia"/>
                <w:b/>
                <w:bCs/>
                <w:szCs w:val="21"/>
              </w:rPr>
              <w:t>颜色反响</w:t>
            </w:r>
            <w:r w:rsidRPr="008435DA">
              <w:rPr>
                <w:rFonts w:hint="eastAsia"/>
                <w:bCs/>
                <w:szCs w:val="21"/>
              </w:rPr>
              <w:t>〔取决于其氧化复原性质以及分子中的酚羟基的性质〕</w:t>
            </w:r>
          </w:p>
        </w:tc>
      </w:tr>
      <w:tr w:rsidTr="00DA647E">
        <w:tblPrEx>
          <w:tblW w:w="0" w:type="auto"/>
          <w:tblLook w:val="01E0"/>
        </w:tblPrEx>
        <w:trPr>
          <w:trHeight w:val="515"/>
        </w:trPr>
        <w:tc>
          <w:tcPr>
            <w:tcW w:w="2628" w:type="dxa"/>
            <w:shd w:val="clear" w:color="auto" w:fill="auto"/>
          </w:tcPr>
          <w:p w:rsidR="007675A9" w:rsidP="0077618C">
            <w:pPr>
              <w:rPr>
                <w:rFonts w:hint="eastAsia"/>
                <w:b/>
              </w:rPr>
            </w:pPr>
            <w:r w:rsidRPr="007675A9">
              <w:rPr>
                <w:rFonts w:hint="eastAsia"/>
                <w:b/>
              </w:rPr>
              <w:t>Feigl反响</w:t>
            </w:r>
          </w:p>
          <w:p w:rsidR="007675A9" w:rsidRPr="007675A9" w:rsidP="007675A9">
            <w:pPr>
              <w:rPr>
                <w:rFonts w:hint="eastAsia"/>
              </w:rPr>
            </w:pPr>
            <w:r w:rsidR="006630A3">
              <w:rPr>
                <w:rFonts w:hint="eastAsia"/>
              </w:rPr>
              <w:t>〔醌的通性〕</w:t>
            </w:r>
          </w:p>
        </w:tc>
        <w:tc>
          <w:tcPr>
            <w:tcW w:w="3733" w:type="dxa"/>
            <w:gridSpan w:val="2"/>
            <w:tcBorders>
              <w:bottom w:val="single" w:sz="4" w:space="0" w:color="auto"/>
            </w:tcBorders>
            <w:shd w:val="clear" w:color="auto" w:fill="auto"/>
          </w:tcPr>
          <w:p w:rsidR="007675A9" w:rsidRPr="00E601F9" w:rsidP="00D54AD8">
            <w:pPr>
              <w:spacing w:line="240" w:lineRule="atLeast"/>
              <w:rPr>
                <w:rFonts w:hint="eastAsia"/>
                <w:b/>
                <w:bCs/>
                <w:szCs w:val="21"/>
              </w:rPr>
            </w:pPr>
            <w:r>
              <w:rPr>
                <w:rFonts w:hint="eastAsia"/>
                <w:szCs w:val="21"/>
              </w:rPr>
              <w:t>在碱性条件下经加热</w:t>
            </w:r>
            <w:r w:rsidR="006630A3">
              <w:rPr>
                <w:rFonts w:hint="eastAsia"/>
                <w:szCs w:val="21"/>
              </w:rPr>
              <w:t>能迅速</w:t>
            </w:r>
            <w:r>
              <w:rPr>
                <w:rFonts w:hint="eastAsia"/>
                <w:szCs w:val="21"/>
              </w:rPr>
              <w:t>与醛类及邻二硝基苯反响</w:t>
            </w:r>
          </w:p>
        </w:tc>
        <w:tc>
          <w:tcPr>
            <w:tcW w:w="2160" w:type="dxa"/>
            <w:tcBorders>
              <w:bottom w:val="single" w:sz="4" w:space="0" w:color="auto"/>
            </w:tcBorders>
            <w:shd w:val="clear" w:color="auto" w:fill="auto"/>
          </w:tcPr>
          <w:p w:rsidR="007675A9" w:rsidRPr="00E601F9" w:rsidP="00D54AD8">
            <w:pPr>
              <w:spacing w:line="240" w:lineRule="atLeast"/>
              <w:rPr>
                <w:rFonts w:hint="eastAsia"/>
                <w:b/>
                <w:bCs/>
                <w:szCs w:val="21"/>
              </w:rPr>
            </w:pPr>
            <w:r w:rsidRPr="007675A9">
              <w:rPr>
                <w:rFonts w:hint="eastAsia"/>
                <w:color w:val="800080"/>
                <w:szCs w:val="21"/>
                <w:bdr w:val="single" w:sz="4" w:space="0" w:color="auto"/>
              </w:rPr>
              <w:t>紫色</w:t>
            </w:r>
          </w:p>
        </w:tc>
      </w:tr>
      <w:tr w:rsidTr="00DA647E">
        <w:tblPrEx>
          <w:tblW w:w="0" w:type="auto"/>
          <w:tblLook w:val="01E0"/>
        </w:tblPrEx>
        <w:trPr>
          <w:trHeight w:val="613"/>
        </w:trPr>
        <w:tc>
          <w:tcPr>
            <w:tcW w:w="2628" w:type="dxa"/>
            <w:shd w:val="clear" w:color="auto" w:fill="auto"/>
          </w:tcPr>
          <w:p w:rsidR="007675A9" w:rsidRPr="0071230A" w:rsidP="0071230A">
            <w:pPr>
              <w:spacing w:line="480" w:lineRule="auto"/>
              <w:rPr>
                <w:rFonts w:hint="eastAsia"/>
                <w:b/>
                <w:bCs/>
                <w:szCs w:val="21"/>
              </w:rPr>
            </w:pPr>
            <w:r w:rsidRPr="00E601F9">
              <w:rPr>
                <w:rFonts w:hint="eastAsia"/>
                <w:b/>
                <w:bCs/>
                <w:szCs w:val="21"/>
              </w:rPr>
              <w:t>无色亚甲蓝显色试验</w:t>
            </w:r>
          </w:p>
        </w:tc>
        <w:tc>
          <w:tcPr>
            <w:tcW w:w="3733" w:type="dxa"/>
            <w:gridSpan w:val="2"/>
            <w:tcBorders>
              <w:bottom w:val="single" w:sz="4" w:space="0" w:color="auto"/>
            </w:tcBorders>
            <w:shd w:val="clear" w:color="auto" w:fill="auto"/>
          </w:tcPr>
          <w:p w:rsidR="007675A9" w:rsidP="00D54AD8">
            <w:pPr>
              <w:spacing w:line="240" w:lineRule="atLeast"/>
              <w:rPr>
                <w:rFonts w:hint="eastAsia"/>
                <w:bCs/>
                <w:szCs w:val="21"/>
              </w:rPr>
            </w:pPr>
            <w:r w:rsidRPr="0077618C">
              <w:rPr>
                <w:rFonts w:hint="eastAsia"/>
                <w:b/>
                <w:bCs/>
                <w:szCs w:val="21"/>
              </w:rPr>
              <w:t>苯醌和萘醌</w:t>
            </w:r>
            <w:r w:rsidRPr="007675A9">
              <w:rPr>
                <w:rFonts w:hint="eastAsia"/>
                <w:bCs/>
                <w:szCs w:val="21"/>
              </w:rPr>
              <w:t>〔醌核上有活泼质子〕</w:t>
            </w:r>
          </w:p>
          <w:p w:rsidR="007675A9" w:rsidP="00D54AD8">
            <w:pPr>
              <w:spacing w:line="240" w:lineRule="atLeast"/>
              <w:rPr>
                <w:rFonts w:hint="eastAsia"/>
                <w:szCs w:val="21"/>
              </w:rPr>
            </w:pPr>
            <w:r w:rsidRPr="008435DA">
              <w:rPr>
                <w:rFonts w:hint="eastAsia"/>
                <w:bCs/>
                <w:szCs w:val="21"/>
              </w:rPr>
              <w:t>而</w:t>
            </w:r>
            <w:r w:rsidRPr="0077618C">
              <w:rPr>
                <w:rFonts w:hint="eastAsia"/>
                <w:b/>
                <w:bCs/>
                <w:szCs w:val="21"/>
              </w:rPr>
              <w:t>蒽醌</w:t>
            </w:r>
            <w:r w:rsidRPr="008435DA">
              <w:rPr>
                <w:rFonts w:hint="eastAsia"/>
                <w:bCs/>
                <w:szCs w:val="21"/>
              </w:rPr>
              <w:t>无</w:t>
            </w:r>
            <w:r>
              <w:rPr>
                <w:rFonts w:hint="eastAsia"/>
                <w:bCs/>
                <w:szCs w:val="21"/>
              </w:rPr>
              <w:t>此反响</w:t>
            </w:r>
          </w:p>
        </w:tc>
        <w:tc>
          <w:tcPr>
            <w:tcW w:w="2160" w:type="dxa"/>
            <w:tcBorders>
              <w:bottom w:val="single" w:sz="4" w:space="0" w:color="auto"/>
            </w:tcBorders>
            <w:shd w:val="clear" w:color="auto" w:fill="auto"/>
          </w:tcPr>
          <w:p w:rsidR="007675A9" w:rsidRPr="007675A9" w:rsidP="00D54AD8">
            <w:pPr>
              <w:spacing w:line="240" w:lineRule="atLeast"/>
              <w:rPr>
                <w:rFonts w:hint="eastAsia"/>
                <w:color w:val="800080"/>
                <w:szCs w:val="21"/>
                <w:bdr w:val="single" w:sz="4" w:space="0" w:color="auto"/>
              </w:rPr>
            </w:pPr>
            <w:r w:rsidRPr="0077618C">
              <w:rPr>
                <w:rFonts w:hint="eastAsia"/>
                <w:bCs/>
                <w:color w:val="0000FF"/>
                <w:szCs w:val="21"/>
                <w:bdr w:val="single" w:sz="4" w:space="0" w:color="auto"/>
              </w:rPr>
              <w:t>蓝色</w:t>
            </w:r>
          </w:p>
        </w:tc>
      </w:tr>
      <w:tr w:rsidTr="00DA647E">
        <w:tblPrEx>
          <w:tblW w:w="0" w:type="auto"/>
          <w:tblLook w:val="01E0"/>
        </w:tblPrEx>
        <w:trPr>
          <w:trHeight w:val="593"/>
        </w:trPr>
        <w:tc>
          <w:tcPr>
            <w:tcW w:w="2628" w:type="dxa"/>
            <w:shd w:val="clear" w:color="auto" w:fill="auto"/>
          </w:tcPr>
          <w:p w:rsidR="007675A9" w:rsidRPr="007675A9" w:rsidP="0071230A">
            <w:pPr>
              <w:spacing w:line="480" w:lineRule="auto"/>
              <w:rPr>
                <w:rFonts w:hint="eastAsia"/>
                <w:bCs/>
                <w:szCs w:val="21"/>
              </w:rPr>
            </w:pPr>
            <w:r w:rsidRPr="0077618C">
              <w:rPr>
                <w:rFonts w:hint="eastAsia"/>
                <w:b/>
                <w:bCs/>
                <w:szCs w:val="21"/>
              </w:rPr>
              <w:t>与活性次甲基试剂的反响</w:t>
            </w:r>
          </w:p>
        </w:tc>
        <w:tc>
          <w:tcPr>
            <w:tcW w:w="3733" w:type="dxa"/>
            <w:gridSpan w:val="2"/>
            <w:tcBorders>
              <w:bottom w:val="single" w:sz="4" w:space="0" w:color="auto"/>
            </w:tcBorders>
            <w:shd w:val="clear" w:color="auto" w:fill="auto"/>
          </w:tcPr>
          <w:p w:rsidR="007675A9" w:rsidP="00D54AD8">
            <w:pPr>
              <w:spacing w:line="240" w:lineRule="atLeast"/>
              <w:rPr>
                <w:rFonts w:hint="eastAsia"/>
                <w:bCs/>
                <w:szCs w:val="21"/>
              </w:rPr>
            </w:pPr>
            <w:r w:rsidRPr="0077618C">
              <w:rPr>
                <w:rFonts w:hint="eastAsia"/>
                <w:b/>
                <w:bCs/>
                <w:szCs w:val="21"/>
              </w:rPr>
              <w:t>苯醌和萘醌</w:t>
            </w:r>
            <w:r>
              <w:rPr>
                <w:rFonts w:hint="eastAsia"/>
                <w:bCs/>
                <w:sz w:val="13"/>
                <w:szCs w:val="13"/>
              </w:rPr>
              <w:t>---</w:t>
            </w:r>
            <w:r>
              <w:rPr>
                <w:rFonts w:hint="eastAsia"/>
                <w:bCs/>
                <w:szCs w:val="21"/>
              </w:rPr>
              <w:t>醌环上有未被取代的位置</w:t>
            </w:r>
          </w:p>
          <w:p w:rsidR="007675A9" w:rsidRPr="0077618C" w:rsidP="00D54AD8">
            <w:pPr>
              <w:spacing w:line="240" w:lineRule="atLeast"/>
              <w:rPr>
                <w:rFonts w:hint="eastAsia"/>
                <w:b/>
                <w:bCs/>
                <w:szCs w:val="21"/>
              </w:rPr>
            </w:pPr>
            <w:r>
              <w:rPr>
                <w:rFonts w:hint="eastAsia"/>
                <w:bCs/>
                <w:szCs w:val="21"/>
              </w:rPr>
              <w:t>而</w:t>
            </w:r>
            <w:r w:rsidRPr="0077618C">
              <w:rPr>
                <w:rFonts w:hint="eastAsia"/>
                <w:b/>
                <w:bCs/>
                <w:szCs w:val="21"/>
              </w:rPr>
              <w:t>蒽醌</w:t>
            </w:r>
            <w:r>
              <w:rPr>
                <w:rFonts w:hint="eastAsia"/>
                <w:bCs/>
                <w:szCs w:val="21"/>
              </w:rPr>
              <w:t>无此反响</w:t>
            </w:r>
          </w:p>
        </w:tc>
        <w:tc>
          <w:tcPr>
            <w:tcW w:w="2160" w:type="dxa"/>
            <w:tcBorders>
              <w:bottom w:val="single" w:sz="4" w:space="0" w:color="auto"/>
            </w:tcBorders>
            <w:shd w:val="clear" w:color="auto" w:fill="auto"/>
          </w:tcPr>
          <w:p w:rsidR="007675A9" w:rsidRPr="0077618C" w:rsidP="00D54AD8">
            <w:pPr>
              <w:spacing w:line="240" w:lineRule="atLeast"/>
              <w:rPr>
                <w:rFonts w:hint="eastAsia"/>
                <w:bCs/>
                <w:color w:val="0000FF"/>
                <w:szCs w:val="21"/>
                <w:bdr w:val="single" w:sz="4" w:space="0" w:color="auto"/>
              </w:rPr>
            </w:pPr>
            <w:r w:rsidRPr="0077618C">
              <w:rPr>
                <w:rFonts w:hint="eastAsia"/>
                <w:bCs/>
                <w:color w:val="333399"/>
                <w:szCs w:val="21"/>
                <w:bdr w:val="single" w:sz="4" w:space="0" w:color="auto"/>
              </w:rPr>
              <w:t>蓝绿色或蓝紫色</w:t>
            </w:r>
          </w:p>
        </w:tc>
      </w:tr>
      <w:tr w:rsidTr="00DA647E">
        <w:tblPrEx>
          <w:tblW w:w="0" w:type="auto"/>
          <w:tblLook w:val="01E0"/>
        </w:tblPrEx>
        <w:trPr>
          <w:trHeight w:val="613"/>
        </w:trPr>
        <w:tc>
          <w:tcPr>
            <w:tcW w:w="2628" w:type="dxa"/>
            <w:shd w:val="clear" w:color="auto" w:fill="auto"/>
          </w:tcPr>
          <w:p w:rsidR="006630A3" w:rsidP="007675A9">
            <w:pPr>
              <w:spacing w:line="240" w:lineRule="atLeast"/>
              <w:rPr>
                <w:rFonts w:hint="eastAsia"/>
                <w:b/>
                <w:bCs/>
                <w:szCs w:val="21"/>
              </w:rPr>
            </w:pPr>
            <w:r w:rsidRPr="008435DA" w:rsidR="007675A9">
              <w:rPr>
                <w:rFonts w:hint="eastAsia"/>
                <w:b/>
                <w:bCs/>
                <w:szCs w:val="21"/>
              </w:rPr>
              <w:t>与碱的反响</w:t>
            </w:r>
          </w:p>
          <w:p w:rsidR="007675A9" w:rsidRPr="007675A9" w:rsidP="007675A9">
            <w:pPr>
              <w:spacing w:line="240" w:lineRule="atLeast"/>
              <w:rPr>
                <w:rFonts w:hint="eastAsia"/>
                <w:b/>
                <w:bCs/>
                <w:szCs w:val="21"/>
              </w:rPr>
            </w:pPr>
            <w:r w:rsidRPr="007675A9">
              <w:rPr>
                <w:rFonts w:hint="eastAsia"/>
                <w:bCs/>
                <w:szCs w:val="21"/>
              </w:rPr>
              <w:t>〔</w:t>
            </w:r>
            <w:r w:rsidRPr="007675A9">
              <w:rPr>
                <w:rFonts w:hint="eastAsia"/>
                <w:bCs/>
                <w:sz w:val="18"/>
                <w:szCs w:val="18"/>
              </w:rPr>
              <w:t>Borntr</w:t>
            </w:r>
            <w:r w:rsidRPr="007675A9">
              <w:rPr>
                <w:rFonts w:hint="eastAsia"/>
                <w:bCs/>
                <w:sz w:val="18"/>
                <w:szCs w:val="18"/>
              </w:rPr>
              <w:t>ä</w:t>
            </w:r>
            <w:r w:rsidRPr="007675A9">
              <w:rPr>
                <w:rFonts w:hint="eastAsia"/>
                <w:bCs/>
                <w:sz w:val="18"/>
                <w:szCs w:val="18"/>
              </w:rPr>
              <w:t>ger</w:t>
            </w:r>
            <w:r w:rsidRPr="007675A9">
              <w:rPr>
                <w:rFonts w:hint="eastAsia"/>
                <w:bCs/>
                <w:szCs w:val="21"/>
              </w:rPr>
              <w:t>反响</w:t>
            </w:r>
            <w:r>
              <w:rPr>
                <w:rFonts w:hint="eastAsia"/>
                <w:bCs/>
                <w:szCs w:val="21"/>
              </w:rPr>
              <w:t>〕</w:t>
            </w:r>
          </w:p>
        </w:tc>
        <w:tc>
          <w:tcPr>
            <w:tcW w:w="3733" w:type="dxa"/>
            <w:gridSpan w:val="2"/>
            <w:tcBorders>
              <w:bottom w:val="single" w:sz="4" w:space="0" w:color="auto"/>
            </w:tcBorders>
            <w:shd w:val="clear" w:color="auto" w:fill="auto"/>
          </w:tcPr>
          <w:p w:rsidR="007675A9" w:rsidP="00D54AD8">
            <w:pPr>
              <w:spacing w:line="240" w:lineRule="atLeast"/>
              <w:rPr>
                <w:rFonts w:hint="eastAsia"/>
                <w:b/>
                <w:bCs/>
                <w:szCs w:val="21"/>
              </w:rPr>
            </w:pPr>
            <w:r>
              <w:rPr>
                <w:rFonts w:hint="eastAsia"/>
                <w:bCs/>
                <w:noProof/>
                <w:szCs w:val="21"/>
              </w:rPr>
              <w:pict>
                <v:line id="_x0000_s1067" style="flip:x;position:absolute;z-index:251684864" from="129.6pt,14.6pt" to="174.6pt,14.6pt">
                  <v:stroke endarrow="block"/>
                </v:line>
              </w:pict>
            </w:r>
            <w:r>
              <w:rPr>
                <w:rFonts w:hint="eastAsia"/>
                <w:bCs/>
                <w:noProof/>
                <w:szCs w:val="21"/>
              </w:rPr>
              <w:pict>
                <v:line id="_x0000_s1068" style="flip:y;position:absolute;z-index:251683840" from="174.6pt,14.6pt" to="174.6pt,22.4pt"/>
              </w:pict>
            </w:r>
            <w:r w:rsidRPr="008435DA">
              <w:rPr>
                <w:rFonts w:hint="eastAsia"/>
                <w:bCs/>
                <w:szCs w:val="21"/>
              </w:rPr>
              <w:t>含</w:t>
            </w:r>
            <w:r w:rsidRPr="007675A9">
              <w:rPr>
                <w:rFonts w:hint="eastAsia"/>
                <w:b/>
                <w:bCs/>
                <w:szCs w:val="21"/>
              </w:rPr>
              <w:t>羟基的蒽醌与蒽酚衍生物</w:t>
            </w:r>
            <w:r w:rsidR="006630A3">
              <w:rPr>
                <w:rFonts w:hint="eastAsia"/>
                <w:b/>
                <w:bCs/>
                <w:szCs w:val="21"/>
              </w:rPr>
              <w:t xml:space="preserve">   </w:t>
            </w:r>
            <w:r w:rsidRPr="006630A3" w:rsidR="006630A3">
              <w:rPr>
                <w:rFonts w:hint="eastAsia"/>
                <w:bCs/>
                <w:sz w:val="18"/>
                <w:szCs w:val="18"/>
              </w:rPr>
              <w:t>氧化</w:t>
            </w:r>
          </w:p>
          <w:p w:rsidR="006630A3" w:rsidRPr="006630A3" w:rsidP="00D54AD8">
            <w:pPr>
              <w:spacing w:line="240" w:lineRule="atLeast"/>
              <w:rPr>
                <w:rFonts w:hint="eastAsia"/>
                <w:bCs/>
                <w:szCs w:val="21"/>
              </w:rPr>
            </w:pPr>
            <w:r w:rsidRPr="006630A3">
              <w:rPr>
                <w:rFonts w:hint="eastAsia"/>
                <w:bCs/>
                <w:szCs w:val="21"/>
              </w:rPr>
              <w:t>但蒽酚、蒽酮、二蒽酮类化合物那么需</w:t>
            </w:r>
            <w:r>
              <w:rPr>
                <w:rFonts w:hint="eastAsia"/>
                <w:bCs/>
                <w:szCs w:val="21"/>
              </w:rPr>
              <w:t>—</w:t>
            </w:r>
          </w:p>
        </w:tc>
        <w:tc>
          <w:tcPr>
            <w:tcW w:w="2160" w:type="dxa"/>
            <w:tcBorders>
              <w:bottom w:val="single" w:sz="4" w:space="0" w:color="auto"/>
            </w:tcBorders>
            <w:shd w:val="clear" w:color="auto" w:fill="auto"/>
          </w:tcPr>
          <w:p w:rsidR="007675A9" w:rsidRPr="0077618C" w:rsidP="00D54AD8">
            <w:pPr>
              <w:spacing w:line="240" w:lineRule="atLeast"/>
              <w:rPr>
                <w:rFonts w:hint="eastAsia"/>
                <w:bCs/>
                <w:color w:val="333399"/>
                <w:szCs w:val="21"/>
                <w:bdr w:val="single" w:sz="4" w:space="0" w:color="auto"/>
              </w:rPr>
            </w:pPr>
            <w:r w:rsidR="006630A3">
              <w:rPr>
                <w:rFonts w:hint="eastAsia"/>
                <w:bCs/>
                <w:color w:val="333399"/>
                <w:szCs w:val="21"/>
                <w:bdr w:val="single" w:sz="4" w:space="0" w:color="auto"/>
              </w:rPr>
              <w:t>颜色加深，多呈橙、红、紫红及蓝色</w:t>
            </w:r>
          </w:p>
        </w:tc>
      </w:tr>
      <w:tr w:rsidTr="00DA647E">
        <w:tblPrEx>
          <w:tblW w:w="0" w:type="auto"/>
          <w:tblLook w:val="01E0"/>
        </w:tblPrEx>
        <w:trPr>
          <w:trHeight w:val="613"/>
        </w:trPr>
        <w:tc>
          <w:tcPr>
            <w:tcW w:w="2628" w:type="dxa"/>
            <w:shd w:val="clear" w:color="auto" w:fill="auto"/>
          </w:tcPr>
          <w:p w:rsidR="006630A3" w:rsidRPr="008435DA" w:rsidP="0071230A">
            <w:pPr>
              <w:spacing w:line="480" w:lineRule="auto"/>
              <w:rPr>
                <w:rFonts w:hint="eastAsia"/>
                <w:b/>
                <w:bCs/>
                <w:szCs w:val="21"/>
              </w:rPr>
            </w:pPr>
            <w:r w:rsidRPr="00646451">
              <w:rPr>
                <w:rFonts w:hint="eastAsia"/>
                <w:b/>
                <w:bCs/>
                <w:szCs w:val="21"/>
              </w:rPr>
              <w:t>与金属离子的反响</w:t>
            </w:r>
          </w:p>
        </w:tc>
        <w:tc>
          <w:tcPr>
            <w:tcW w:w="3733" w:type="dxa"/>
            <w:gridSpan w:val="2"/>
            <w:tcBorders>
              <w:bottom w:val="single" w:sz="4" w:space="0" w:color="auto"/>
            </w:tcBorders>
            <w:shd w:val="clear" w:color="auto" w:fill="auto"/>
          </w:tcPr>
          <w:p w:rsidR="006630A3" w:rsidP="00D54AD8">
            <w:pPr>
              <w:spacing w:line="240" w:lineRule="atLeast"/>
              <w:rPr>
                <w:rFonts w:hint="eastAsia"/>
                <w:b/>
                <w:bCs/>
                <w:szCs w:val="21"/>
              </w:rPr>
            </w:pPr>
            <w:r w:rsidRPr="006630A3">
              <w:rPr>
                <w:rFonts w:hint="eastAsia"/>
                <w:b/>
                <w:bCs/>
                <w:szCs w:val="21"/>
              </w:rPr>
              <w:t>α</w:t>
            </w:r>
            <w:r w:rsidRPr="006630A3">
              <w:rPr>
                <w:b/>
                <w:bCs/>
                <w:szCs w:val="21"/>
              </w:rPr>
              <w:t>-</w:t>
            </w:r>
            <w:r w:rsidRPr="006630A3">
              <w:rPr>
                <w:rFonts w:hint="eastAsia"/>
                <w:b/>
                <w:bCs/>
                <w:szCs w:val="21"/>
              </w:rPr>
              <w:t>酚羟基</w:t>
            </w:r>
            <w:r w:rsidRPr="006630A3">
              <w:rPr>
                <w:rFonts w:hint="eastAsia"/>
                <w:bCs/>
                <w:szCs w:val="21"/>
              </w:rPr>
              <w:t>或</w:t>
            </w:r>
            <w:r w:rsidRPr="006630A3">
              <w:rPr>
                <w:rFonts w:hint="eastAsia"/>
                <w:b/>
                <w:bCs/>
                <w:szCs w:val="21"/>
              </w:rPr>
              <w:t>邻二酚羟基蒽醌</w:t>
            </w:r>
          </w:p>
          <w:p w:rsidR="006630A3" w:rsidRPr="006630A3" w:rsidP="00D54AD8">
            <w:pPr>
              <w:spacing w:line="240" w:lineRule="atLeast"/>
              <w:rPr>
                <w:rFonts w:hint="eastAsia"/>
                <w:szCs w:val="21"/>
              </w:rPr>
            </w:pPr>
            <w:r w:rsidRPr="00646451">
              <w:rPr>
                <w:rFonts w:hint="eastAsia"/>
                <w:bCs/>
                <w:szCs w:val="21"/>
              </w:rPr>
              <w:t>与</w:t>
            </w:r>
            <w:r w:rsidRPr="00646451">
              <w:rPr>
                <w:bCs/>
                <w:szCs w:val="21"/>
              </w:rPr>
              <w:t>Pb2+</w:t>
            </w:r>
            <w:r w:rsidRPr="00646451">
              <w:rPr>
                <w:rFonts w:hint="eastAsia"/>
                <w:bCs/>
                <w:szCs w:val="21"/>
              </w:rPr>
              <w:t>、</w:t>
            </w:r>
            <w:r w:rsidRPr="00646451">
              <w:rPr>
                <w:bCs/>
                <w:szCs w:val="21"/>
              </w:rPr>
              <w:t>Mg2+</w:t>
            </w:r>
            <w:r w:rsidRPr="00646451">
              <w:rPr>
                <w:rFonts w:hint="eastAsia"/>
                <w:bCs/>
                <w:szCs w:val="21"/>
              </w:rPr>
              <w:t>等</w:t>
            </w:r>
            <w:r w:rsidRPr="006630A3">
              <w:rPr>
                <w:rFonts w:hint="eastAsia"/>
                <w:b/>
                <w:bCs/>
                <w:szCs w:val="21"/>
              </w:rPr>
              <w:t>形成络合物</w:t>
            </w:r>
            <w:r w:rsidRPr="00646451">
              <w:rPr>
                <w:rFonts w:hint="eastAsia"/>
                <w:bCs/>
                <w:szCs w:val="21"/>
              </w:rPr>
              <w:t xml:space="preserve">而显色。 </w:t>
            </w:r>
          </w:p>
        </w:tc>
        <w:tc>
          <w:tcPr>
            <w:tcW w:w="2160" w:type="dxa"/>
            <w:tcBorders>
              <w:bottom w:val="single" w:sz="4" w:space="0" w:color="auto"/>
            </w:tcBorders>
            <w:shd w:val="clear" w:color="auto" w:fill="auto"/>
          </w:tcPr>
          <w:p w:rsidR="006630A3" w:rsidP="00D54AD8">
            <w:pPr>
              <w:spacing w:line="240" w:lineRule="atLeast"/>
              <w:rPr>
                <w:rFonts w:hint="eastAsia"/>
                <w:bCs/>
                <w:color w:val="333399"/>
                <w:szCs w:val="21"/>
                <w:bdr w:val="single" w:sz="4" w:space="0" w:color="auto"/>
              </w:rPr>
            </w:pPr>
          </w:p>
        </w:tc>
      </w:tr>
    </w:tbl>
    <w:p w:rsidR="00EA6E8F" w:rsidRPr="00BE6BCB" w:rsidP="008F7014">
      <w:pPr>
        <w:spacing w:line="240" w:lineRule="atLeast"/>
        <w:rPr>
          <w:rFonts w:hint="eastAsia"/>
          <w:b/>
          <w:szCs w:val="21"/>
          <w:shd w:val="pct15" w:color="auto" w:fill="FFFFFF"/>
        </w:rPr>
      </w:pPr>
      <w:r w:rsidRPr="00BE6BCB">
        <w:rPr>
          <w:rFonts w:hint="eastAsia"/>
          <w:b/>
          <w:szCs w:val="21"/>
          <w:shd w:val="pct15" w:color="auto" w:fill="FFFFFF"/>
        </w:rPr>
        <w:t>3.掌握蒽醌类化合物的一般提取方法</w:t>
      </w:r>
    </w:p>
    <w:tbl>
      <w:tblPr>
        <w:tblStyle w:val="10"/>
        <w:tblW w:w="0" w:type="auto"/>
        <w:tblLook w:val="01E0"/>
      </w:tblPr>
      <w:tblGrid>
        <w:gridCol w:w="1302"/>
        <w:gridCol w:w="2800"/>
        <w:gridCol w:w="4420"/>
      </w:tblGrid>
      <w:tr w:rsidTr="00D4168D">
        <w:tblPrEx>
          <w:tblW w:w="0" w:type="auto"/>
          <w:tblLook w:val="01E0"/>
        </w:tblPrEx>
        <w:tc>
          <w:tcPr>
            <w:tcW w:w="0" w:type="auto"/>
            <w:vMerge w:val="restart"/>
          </w:tcPr>
          <w:p w:rsidR="00F41FFE" w:rsidRPr="00E91383" w:rsidP="008F7014">
            <w:pPr>
              <w:spacing w:line="240" w:lineRule="atLeast"/>
              <w:rPr>
                <w:rFonts w:hint="eastAsia"/>
                <w:b/>
                <w:bCs/>
                <w:szCs w:val="21"/>
              </w:rPr>
            </w:pPr>
            <w:r w:rsidRPr="006630A3">
              <w:rPr>
                <w:rFonts w:hint="eastAsia"/>
                <w:b/>
                <w:bCs/>
                <w:szCs w:val="21"/>
              </w:rPr>
              <w:t>游离醌类的提取方法</w:t>
            </w:r>
          </w:p>
        </w:tc>
        <w:tc>
          <w:tcPr>
            <w:tcW w:w="0" w:type="auto"/>
          </w:tcPr>
          <w:p w:rsidR="00F41FFE" w:rsidRPr="00E91383" w:rsidP="008F7014">
            <w:pPr>
              <w:spacing w:line="240" w:lineRule="atLeast"/>
              <w:rPr>
                <w:rFonts w:hint="eastAsia"/>
                <w:szCs w:val="21"/>
              </w:rPr>
            </w:pPr>
            <w:r w:rsidRPr="00E91383">
              <w:rPr>
                <w:rFonts w:hint="eastAsia"/>
                <w:b/>
                <w:bCs/>
                <w:szCs w:val="21"/>
              </w:rPr>
              <w:t>碱提取-酸沉淀法</w:t>
            </w:r>
          </w:p>
        </w:tc>
        <w:tc>
          <w:tcPr>
            <w:tcW w:w="0" w:type="auto"/>
          </w:tcPr>
          <w:p w:rsidR="00F41FFE" w:rsidRPr="00E91383" w:rsidP="008F7014">
            <w:pPr>
              <w:spacing w:line="240" w:lineRule="atLeast"/>
              <w:rPr>
                <w:rFonts w:hint="eastAsia"/>
                <w:szCs w:val="21"/>
              </w:rPr>
            </w:pPr>
            <w:r w:rsidRPr="00E91383">
              <w:rPr>
                <w:rFonts w:hint="eastAsia"/>
                <w:bCs/>
                <w:szCs w:val="21"/>
              </w:rPr>
              <w:t>有机溶剂提取法:苯、氯仿等</w:t>
            </w:r>
          </w:p>
        </w:tc>
      </w:tr>
      <w:tr w:rsidTr="00E91383">
        <w:tblPrEx>
          <w:tblW w:w="0" w:type="auto"/>
          <w:tblLook w:val="01E0"/>
        </w:tblPrEx>
        <w:tc>
          <w:tcPr>
            <w:tcW w:w="0" w:type="auto"/>
            <w:vMerge/>
          </w:tcPr>
          <w:p w:rsidR="00F41FFE" w:rsidP="008F7014">
            <w:pPr>
              <w:spacing w:line="240" w:lineRule="atLeast"/>
              <w:rPr>
                <w:rFonts w:hint="eastAsia"/>
                <w:szCs w:val="21"/>
              </w:rPr>
            </w:pPr>
          </w:p>
        </w:tc>
        <w:tc>
          <w:tcPr>
            <w:tcW w:w="0" w:type="auto"/>
            <w:gridSpan w:val="2"/>
          </w:tcPr>
          <w:p w:rsidR="00F41FFE" w:rsidRPr="00E91383" w:rsidP="008F7014">
            <w:pPr>
              <w:spacing w:line="240" w:lineRule="atLeast"/>
              <w:rPr>
                <w:rFonts w:hint="eastAsia"/>
                <w:szCs w:val="21"/>
              </w:rPr>
            </w:pPr>
            <w:r w:rsidRPr="00E91383">
              <w:rPr>
                <w:rFonts w:hint="eastAsia"/>
                <w:bCs/>
                <w:szCs w:val="21"/>
              </w:rPr>
              <w:t>水蒸气蒸馏法</w:t>
            </w:r>
            <w:r w:rsidRPr="00E91383">
              <w:rPr>
                <w:rFonts w:hint="eastAsia"/>
                <w:b/>
                <w:bCs/>
                <w:szCs w:val="21"/>
              </w:rPr>
              <w:t>〔适用于分子量小的苯醌及萘醌类化合物〕</w:t>
            </w:r>
          </w:p>
        </w:tc>
      </w:tr>
      <w:tr w:rsidTr="00E91383">
        <w:tblPrEx>
          <w:tblW w:w="0" w:type="auto"/>
          <w:tblLook w:val="01E0"/>
        </w:tblPrEx>
        <w:tc>
          <w:tcPr>
            <w:tcW w:w="0" w:type="auto"/>
            <w:vMerge/>
          </w:tcPr>
          <w:p w:rsidR="00F41FFE" w:rsidP="008F7014">
            <w:pPr>
              <w:spacing w:line="240" w:lineRule="atLeast"/>
              <w:rPr>
                <w:rFonts w:hint="eastAsia"/>
                <w:szCs w:val="21"/>
              </w:rPr>
            </w:pPr>
          </w:p>
        </w:tc>
        <w:tc>
          <w:tcPr>
            <w:tcW w:w="0" w:type="auto"/>
            <w:gridSpan w:val="2"/>
          </w:tcPr>
          <w:p w:rsidR="00F41FFE" w:rsidRPr="00E91383" w:rsidP="008F7014">
            <w:pPr>
              <w:spacing w:line="240" w:lineRule="atLeast"/>
              <w:rPr>
                <w:rFonts w:hint="eastAsia"/>
                <w:bCs/>
                <w:szCs w:val="21"/>
              </w:rPr>
            </w:pPr>
            <w:r w:rsidRPr="00E91383">
              <w:rPr>
                <w:rFonts w:hint="eastAsia"/>
                <w:bCs/>
                <w:szCs w:val="21"/>
              </w:rPr>
              <w:t>其它方法：超临界流体萃取法和超声波提取法等</w:t>
            </w:r>
          </w:p>
        </w:tc>
      </w:tr>
      <w:tr w:rsidTr="00E91383">
        <w:tblPrEx>
          <w:tblW w:w="0" w:type="auto"/>
          <w:tblLook w:val="01E0"/>
        </w:tblPrEx>
        <w:trPr>
          <w:trHeight w:val="265"/>
        </w:trPr>
        <w:tc>
          <w:tcPr>
            <w:tcW w:w="0" w:type="auto"/>
            <w:vMerge w:val="restart"/>
          </w:tcPr>
          <w:p w:rsidR="0071230A" w:rsidP="008F7014">
            <w:pPr>
              <w:spacing w:line="240" w:lineRule="atLeast"/>
              <w:rPr>
                <w:rFonts w:hint="eastAsia"/>
                <w:b/>
                <w:bCs/>
                <w:szCs w:val="21"/>
              </w:rPr>
            </w:pPr>
          </w:p>
          <w:p w:rsidR="00F41FFE" w:rsidP="008F7014">
            <w:pPr>
              <w:spacing w:line="240" w:lineRule="atLeast"/>
              <w:rPr>
                <w:rFonts w:hint="eastAsia"/>
                <w:szCs w:val="21"/>
              </w:rPr>
            </w:pPr>
            <w:r w:rsidRPr="006630A3">
              <w:rPr>
                <w:rFonts w:hint="eastAsia"/>
                <w:b/>
                <w:bCs/>
                <w:szCs w:val="21"/>
              </w:rPr>
              <w:t>总醌类提取法</w:t>
            </w:r>
          </w:p>
        </w:tc>
        <w:tc>
          <w:tcPr>
            <w:tcW w:w="0" w:type="auto"/>
            <w:gridSpan w:val="2"/>
          </w:tcPr>
          <w:p w:rsidR="00F41FFE" w:rsidRPr="00E91383" w:rsidP="008F7014">
            <w:pPr>
              <w:spacing w:line="240" w:lineRule="atLeast"/>
              <w:rPr>
                <w:rFonts w:hint="eastAsia"/>
                <w:bCs/>
                <w:szCs w:val="21"/>
              </w:rPr>
            </w:pPr>
            <w:r w:rsidRPr="00E91383">
              <w:rPr>
                <w:rFonts w:hint="eastAsia"/>
                <w:bCs/>
                <w:szCs w:val="21"/>
              </w:rPr>
              <w:t>一般选用</w:t>
            </w:r>
            <w:r w:rsidRPr="00E91383">
              <w:rPr>
                <w:rFonts w:hint="eastAsia"/>
                <w:b/>
                <w:bCs/>
                <w:szCs w:val="21"/>
              </w:rPr>
              <w:t>甲醇或乙醇</w:t>
            </w:r>
            <w:r w:rsidRPr="00E91383">
              <w:rPr>
                <w:rFonts w:hint="eastAsia"/>
                <w:bCs/>
                <w:szCs w:val="21"/>
              </w:rPr>
              <w:t>为溶剂</w:t>
            </w:r>
            <w:r>
              <w:rPr>
                <w:rFonts w:hint="eastAsia"/>
                <w:bCs/>
                <w:szCs w:val="21"/>
              </w:rPr>
              <w:t>→→</w:t>
            </w:r>
            <w:r w:rsidRPr="00E91383">
              <w:rPr>
                <w:rFonts w:hint="eastAsia"/>
                <w:bCs/>
                <w:szCs w:val="21"/>
              </w:rPr>
              <w:t>游离态和成苷的蒽醌类化合物</w:t>
            </w:r>
            <w:r>
              <w:rPr>
                <w:rFonts w:hint="eastAsia"/>
                <w:bCs/>
                <w:szCs w:val="21"/>
              </w:rPr>
              <w:t>→→</w:t>
            </w:r>
            <w:r w:rsidRPr="00E91383">
              <w:rPr>
                <w:rFonts w:hint="eastAsia"/>
                <w:bCs/>
                <w:szCs w:val="21"/>
              </w:rPr>
              <w:t>浓缩后再依次用有机溶剂提取〔多用</w:t>
            </w:r>
            <w:r w:rsidRPr="00E91383">
              <w:rPr>
                <w:rFonts w:hint="eastAsia"/>
                <w:b/>
                <w:bCs/>
                <w:szCs w:val="21"/>
              </w:rPr>
              <w:t>索氏提取法</w:t>
            </w:r>
            <w:r w:rsidRPr="00E91383">
              <w:rPr>
                <w:rFonts w:hint="eastAsia"/>
                <w:bCs/>
                <w:szCs w:val="21"/>
              </w:rPr>
              <w:t>〕，极性大小</w:t>
            </w:r>
            <w:r>
              <w:rPr>
                <w:rFonts w:hint="eastAsia"/>
                <w:bCs/>
                <w:szCs w:val="21"/>
              </w:rPr>
              <w:t>→</w:t>
            </w:r>
            <w:r w:rsidRPr="00E91383">
              <w:rPr>
                <w:rFonts w:hint="eastAsia"/>
                <w:bCs/>
                <w:szCs w:val="21"/>
              </w:rPr>
              <w:t>初步别离</w:t>
            </w:r>
          </w:p>
        </w:tc>
      </w:tr>
      <w:tr w:rsidTr="00E91383">
        <w:tblPrEx>
          <w:tblW w:w="0" w:type="auto"/>
          <w:tblLook w:val="01E0"/>
        </w:tblPrEx>
        <w:tc>
          <w:tcPr>
            <w:tcW w:w="0" w:type="auto"/>
            <w:vMerge/>
          </w:tcPr>
          <w:p w:rsidR="00F41FFE" w:rsidP="008F7014">
            <w:pPr>
              <w:spacing w:line="240" w:lineRule="atLeast"/>
              <w:rPr>
                <w:rFonts w:hint="eastAsia"/>
                <w:szCs w:val="21"/>
              </w:rPr>
            </w:pPr>
          </w:p>
        </w:tc>
        <w:tc>
          <w:tcPr>
            <w:tcW w:w="0" w:type="auto"/>
            <w:gridSpan w:val="2"/>
          </w:tcPr>
          <w:p w:rsidR="00F41FFE" w:rsidRPr="00E91383" w:rsidP="008F7014">
            <w:pPr>
              <w:spacing w:line="240" w:lineRule="atLeast"/>
              <w:rPr>
                <w:rFonts w:hint="eastAsia"/>
                <w:bCs/>
                <w:szCs w:val="21"/>
              </w:rPr>
            </w:pPr>
            <w:r w:rsidRPr="00E91383">
              <w:rPr>
                <w:rFonts w:hint="eastAsia"/>
                <w:bCs/>
                <w:szCs w:val="21"/>
              </w:rPr>
              <w:t>对于</w:t>
            </w:r>
            <w:r w:rsidRPr="00E91383">
              <w:rPr>
                <w:rFonts w:hint="eastAsia"/>
                <w:b/>
                <w:bCs/>
                <w:szCs w:val="21"/>
              </w:rPr>
              <w:t>多羟基蒽醌或具有羧基的蒽醌</w:t>
            </w:r>
            <w:r w:rsidRPr="00E91383">
              <w:rPr>
                <w:rFonts w:hint="eastAsia"/>
                <w:bCs/>
                <w:szCs w:val="21"/>
              </w:rPr>
              <w:t>〔如大黄酸〕，在植物体内多以盐的形式存在，难以被有机溶剂溶出，提取前应</w:t>
            </w:r>
            <w:r w:rsidRPr="00E91383">
              <w:rPr>
                <w:rFonts w:hint="eastAsia"/>
                <w:b/>
                <w:bCs/>
                <w:szCs w:val="21"/>
              </w:rPr>
              <w:t>先酸化使之游离</w:t>
            </w:r>
            <w:r w:rsidRPr="00E91383">
              <w:rPr>
                <w:rFonts w:hint="eastAsia"/>
                <w:bCs/>
                <w:szCs w:val="21"/>
              </w:rPr>
              <w:t>。</w:t>
            </w:r>
          </w:p>
        </w:tc>
      </w:tr>
    </w:tbl>
    <w:p w:rsidR="00072561" w:rsidP="008F7014">
      <w:pPr>
        <w:spacing w:line="240" w:lineRule="atLeast"/>
        <w:rPr>
          <w:rFonts w:hint="eastAsia"/>
          <w:b/>
          <w:szCs w:val="21"/>
          <w:shd w:val="pct15" w:color="auto" w:fill="FFFFFF"/>
        </w:rPr>
      </w:pPr>
      <w:r w:rsidRPr="00BE6BCB" w:rsidR="00EA6E8F">
        <w:rPr>
          <w:rFonts w:hint="eastAsia"/>
          <w:b/>
          <w:szCs w:val="21"/>
          <w:shd w:val="pct15" w:color="auto" w:fill="FFFFFF"/>
        </w:rPr>
        <w:t>4.掌握蒽醌类化合物的UV、IR光谱特征及其应用</w:t>
      </w:r>
    </w:p>
    <w:p w:rsidR="005C3D23" w:rsidRPr="004D69DB" w:rsidP="008F7014">
      <w:pPr>
        <w:spacing w:line="240" w:lineRule="atLeast"/>
        <w:rPr>
          <w:rFonts w:hint="eastAsia"/>
          <w:b/>
          <w:szCs w:val="21"/>
          <w:shd w:val="pct15" w:color="auto" w:fill="FFFFFF"/>
        </w:rPr>
      </w:pPr>
      <w:r w:rsidRPr="00BE6BCB" w:rsidR="00EA6E8F">
        <w:rPr>
          <w:rFonts w:hint="eastAsia"/>
          <w:b/>
          <w:szCs w:val="21"/>
          <w:shd w:val="pct15" w:color="auto" w:fill="FFFFFF"/>
        </w:rPr>
        <w:t>5.掌握p</w:t>
      </w:r>
      <w:r w:rsidRPr="00BE6BCB" w:rsidR="00EA6E8F">
        <w:rPr>
          <w:b/>
          <w:szCs w:val="21"/>
          <w:shd w:val="pct15" w:color="auto" w:fill="FFFFFF"/>
        </w:rPr>
        <w:t>H梯度法应用于蒽醌化合物的别离</w:t>
      </w:r>
    </w:p>
    <w:p w:rsidR="00E91383" w:rsidRPr="004D69DB" w:rsidP="008F7014">
      <w:pPr>
        <w:widowControl/>
        <w:spacing w:line="240" w:lineRule="atLeast"/>
        <w:ind w:right="32" w:rightChars="15"/>
        <w:jc w:val="left"/>
        <w:rPr>
          <w:rFonts w:hint="eastAsia"/>
          <w:b/>
          <w:szCs w:val="21"/>
          <w:shd w:val="pct15" w:color="auto" w:fill="FFFFFF"/>
        </w:rPr>
      </w:pPr>
      <w:r w:rsidRPr="00BE6BCB" w:rsidR="00EA6E8F">
        <w:rPr>
          <w:b/>
          <w:color w:val="000000"/>
          <w:kern w:val="0"/>
          <w:szCs w:val="21"/>
          <w:shd w:val="pct15" w:color="auto" w:fill="FFFFFF"/>
        </w:rPr>
        <w:t>熟悉：</w:t>
      </w:r>
      <w:r w:rsidRPr="00BE6BCB" w:rsidR="00EA6E8F">
        <w:rPr>
          <w:rFonts w:hint="eastAsia"/>
          <w:b/>
          <w:color w:val="000000"/>
          <w:kern w:val="0"/>
          <w:szCs w:val="21"/>
          <w:shd w:val="pct15" w:color="auto" w:fill="FFFFFF"/>
        </w:rPr>
        <w:t xml:space="preserve"> 1.</w:t>
      </w:r>
      <w:r w:rsidRPr="00BE6BCB" w:rsidR="00EA6E8F">
        <w:rPr>
          <w:rFonts w:hint="eastAsia"/>
          <w:b/>
          <w:szCs w:val="21"/>
          <w:shd w:val="pct15" w:color="auto" w:fill="FFFFFF"/>
        </w:rPr>
        <w:t>熟悉蒽醌的别离方法。</w:t>
      </w:r>
    </w:p>
    <w:p w:rsidR="00BE6BCB" w:rsidRPr="004D69DB" w:rsidP="008F7014">
      <w:pPr>
        <w:widowControl/>
        <w:spacing w:line="240" w:lineRule="atLeast"/>
        <w:ind w:right="32" w:rightChars="15"/>
        <w:jc w:val="left"/>
        <w:rPr>
          <w:rFonts w:ascii="宋体" w:hAnsi="宋体" w:hint="eastAsia"/>
          <w:b/>
          <w:szCs w:val="21"/>
          <w:shd w:val="pct15" w:color="auto" w:fill="FFFFFF"/>
        </w:rPr>
      </w:pPr>
      <w:r w:rsidRPr="00BE6BCB" w:rsidR="00EA6E8F">
        <w:rPr>
          <w:rFonts w:hint="eastAsia"/>
          <w:b/>
          <w:szCs w:val="21"/>
          <w:shd w:val="pct15" w:color="auto" w:fill="FFFFFF"/>
        </w:rPr>
        <w:t>2.熟悉蒽醌类化合物的NMR</w:t>
      </w:r>
      <w:r w:rsidRPr="00BE6BCB" w:rsidR="00EA6E8F">
        <w:rPr>
          <w:rFonts w:ascii="宋体" w:hAnsi="宋体" w:hint="eastAsia"/>
          <w:b/>
          <w:szCs w:val="21"/>
          <w:shd w:val="pct15" w:color="auto" w:fill="FFFFFF"/>
        </w:rPr>
        <w:t>波谱特征</w:t>
      </w:r>
    </w:p>
    <w:p w:rsidR="004D69DB" w:rsidP="008F7014">
      <w:pPr>
        <w:widowControl/>
        <w:spacing w:line="240" w:lineRule="atLeast"/>
        <w:ind w:right="32" w:rightChars="15"/>
        <w:jc w:val="left"/>
        <w:rPr>
          <w:rStyle w:val="CommentReference"/>
          <w:rFonts w:hint="eastAsia"/>
          <w:b/>
          <w:shd w:val="pct15" w:color="auto" w:fill="FFFFFF"/>
        </w:rPr>
      </w:pPr>
      <w:r w:rsidRPr="00BE6BCB" w:rsidR="00EA6E8F">
        <w:rPr>
          <w:b/>
          <w:color w:val="000000"/>
          <w:kern w:val="0"/>
          <w:szCs w:val="21"/>
          <w:shd w:val="pct15" w:color="auto" w:fill="FFFFFF"/>
        </w:rPr>
        <w:t>了解：</w:t>
      </w:r>
      <w:r w:rsidRPr="00BE6BCB" w:rsidR="00EA6E8F">
        <w:rPr>
          <w:rFonts w:hint="eastAsia"/>
          <w:b/>
          <w:color w:val="000000"/>
          <w:kern w:val="0"/>
          <w:szCs w:val="21"/>
          <w:shd w:val="pct15" w:color="auto" w:fill="FFFFFF"/>
        </w:rPr>
        <w:t xml:space="preserve"> 1.</w:t>
      </w:r>
      <w:r w:rsidRPr="00BE6BCB" w:rsidR="00EA6E8F">
        <w:rPr>
          <w:rFonts w:ascii="宋体" w:hAnsi="宋体" w:hint="eastAsia"/>
          <w:b/>
          <w:szCs w:val="21"/>
          <w:shd w:val="pct15" w:color="auto" w:fill="FFFFFF"/>
        </w:rPr>
        <w:t>了解</w:t>
      </w:r>
      <w:r w:rsidRPr="00BE6BCB" w:rsidR="00EA6E8F">
        <w:rPr>
          <w:rFonts w:hint="eastAsia"/>
          <w:b/>
          <w:szCs w:val="21"/>
          <w:shd w:val="pct15" w:color="auto" w:fill="FFFFFF"/>
        </w:rPr>
        <w:t>蒽醌的MS裂解规律</w:t>
      </w:r>
      <w:r w:rsidRPr="00BE6BCB" w:rsidR="00EA6E8F">
        <w:rPr>
          <w:rFonts w:ascii="宋体" w:hAnsi="宋体" w:hint="eastAsia"/>
          <w:b/>
          <w:szCs w:val="21"/>
          <w:shd w:val="pct15" w:color="auto" w:fill="FFFFFF"/>
        </w:rPr>
        <w:t>、生物活性</w:t>
      </w:r>
      <w:r w:rsidRPr="00BE6BCB" w:rsidR="00EA6E8F">
        <w:rPr>
          <w:rStyle w:val="CommentReference"/>
          <w:rFonts w:hint="eastAsia"/>
          <w:b/>
          <w:shd w:val="pct15" w:color="auto" w:fill="FFFFFF"/>
        </w:rPr>
        <w:t>；</w:t>
      </w:r>
    </w:p>
    <w:tbl>
      <w:tblPr>
        <w:tblStyle w:val="10"/>
        <w:tblW w:w="0" w:type="auto"/>
        <w:tblLook w:val="01E0"/>
      </w:tblPr>
      <w:tblGrid>
        <w:gridCol w:w="1368"/>
        <w:gridCol w:w="1260"/>
        <w:gridCol w:w="5894"/>
      </w:tblGrid>
      <w:tr w:rsidTr="004D69DB">
        <w:tblPrEx>
          <w:tblW w:w="0" w:type="auto"/>
          <w:tblLook w:val="01E0"/>
        </w:tblPrEx>
        <w:tc>
          <w:tcPr>
            <w:tcW w:w="1368" w:type="dxa"/>
          </w:tcPr>
          <w:p w:rsidR="004D69DB" w:rsidP="008F7014">
            <w:pPr>
              <w:widowControl/>
              <w:spacing w:line="240" w:lineRule="atLeast"/>
              <w:ind w:right="32" w:rightChars="15"/>
              <w:jc w:val="left"/>
              <w:rPr>
                <w:rStyle w:val="CommentReference"/>
                <w:rFonts w:hint="eastAsia"/>
                <w:shd w:val="pct15" w:color="auto" w:fill="FFFFFF"/>
              </w:rPr>
            </w:pPr>
            <w:r w:rsidRPr="004D69DB">
              <w:rPr>
                <w:rFonts w:hint="eastAsia"/>
                <w:b/>
                <w:bCs/>
                <w:szCs w:val="21"/>
              </w:rPr>
              <w:t>泻下作用</w:t>
            </w:r>
          </w:p>
        </w:tc>
        <w:tc>
          <w:tcPr>
            <w:tcW w:w="7154" w:type="dxa"/>
            <w:gridSpan w:val="2"/>
          </w:tcPr>
          <w:p w:rsidR="004D69DB" w:rsidP="008F7014">
            <w:pPr>
              <w:widowControl/>
              <w:spacing w:line="240" w:lineRule="atLeast"/>
              <w:ind w:right="32" w:rightChars="15"/>
              <w:jc w:val="left"/>
              <w:rPr>
                <w:rStyle w:val="CommentReference"/>
                <w:rFonts w:hint="eastAsia"/>
                <w:shd w:val="pct15" w:color="auto" w:fill="FFFFFF"/>
              </w:rPr>
            </w:pPr>
            <w:r w:rsidRPr="004D69DB">
              <w:rPr>
                <w:rFonts w:hint="eastAsia"/>
                <w:b/>
                <w:bCs/>
                <w:szCs w:val="21"/>
              </w:rPr>
              <w:t>番泻苷类的泻下作用是通过其代谢产物大黄酸蒽酮而起作用</w:t>
            </w:r>
          </w:p>
        </w:tc>
      </w:tr>
      <w:tr w:rsidTr="004D69DB">
        <w:tblPrEx>
          <w:tblW w:w="0" w:type="auto"/>
          <w:tblLook w:val="01E0"/>
        </w:tblPrEx>
        <w:tc>
          <w:tcPr>
            <w:tcW w:w="2628" w:type="dxa"/>
            <w:gridSpan w:val="2"/>
          </w:tcPr>
          <w:p w:rsidR="004D69DB" w:rsidRPr="004D69DB" w:rsidP="008F7014">
            <w:pPr>
              <w:widowControl/>
              <w:spacing w:line="240" w:lineRule="atLeast"/>
              <w:ind w:right="32" w:rightChars="15"/>
              <w:jc w:val="left"/>
              <w:rPr>
                <w:rStyle w:val="CommentReference"/>
                <w:rFonts w:hint="eastAsia"/>
                <w:shd w:val="pct15" w:color="auto" w:fill="FFFFFF"/>
              </w:rPr>
            </w:pPr>
            <w:r w:rsidRPr="004D69DB">
              <w:rPr>
                <w:rFonts w:hint="eastAsia"/>
                <w:bCs/>
                <w:szCs w:val="21"/>
              </w:rPr>
              <w:t>抗菌作用：抗细菌、霉菌</w:t>
            </w:r>
          </w:p>
        </w:tc>
        <w:tc>
          <w:tcPr>
            <w:tcW w:w="5894" w:type="dxa"/>
          </w:tcPr>
          <w:p w:rsidR="004D69DB" w:rsidRPr="004D69DB" w:rsidP="008F7014">
            <w:pPr>
              <w:widowControl/>
              <w:spacing w:line="240" w:lineRule="atLeast"/>
              <w:ind w:right="32" w:rightChars="15"/>
              <w:jc w:val="left"/>
              <w:rPr>
                <w:rStyle w:val="CommentReference"/>
                <w:rFonts w:hint="eastAsia"/>
                <w:shd w:val="pct15" w:color="auto" w:fill="FFFFFF"/>
              </w:rPr>
            </w:pPr>
            <w:r w:rsidRPr="004D69DB">
              <w:rPr>
                <w:rFonts w:hint="eastAsia"/>
                <w:bCs/>
                <w:szCs w:val="21"/>
              </w:rPr>
              <w:t>其它作用：抗癌、抗病毒、抗真菌等</w:t>
            </w:r>
          </w:p>
        </w:tc>
      </w:tr>
    </w:tbl>
    <w:p w:rsidR="0081014D" w:rsidRPr="0081014D" w:rsidP="008F7014">
      <w:pPr>
        <w:spacing w:line="240" w:lineRule="atLeast"/>
        <w:rPr>
          <w:rFonts w:hint="eastAsia"/>
          <w:b/>
          <w:szCs w:val="21"/>
          <w:shd w:val="pct15" w:color="auto" w:fill="FFFFFF"/>
        </w:rPr>
      </w:pPr>
      <w:r w:rsidRPr="00BE6BCB" w:rsidR="00EA6E8F">
        <w:rPr>
          <w:rFonts w:hint="eastAsia"/>
          <w:b/>
          <w:szCs w:val="21"/>
          <w:shd w:val="pct15" w:color="auto" w:fill="FFFFFF"/>
        </w:rPr>
        <w:t>2.了解大黄、丹参中所含主要蒽醌类化合物的化学结构、理化性质、提取别离、鉴定方法和生物活性.</w:t>
      </w:r>
    </w:p>
    <w:p w:rsidR="00EA6E8F" w:rsidRPr="00255639" w:rsidP="008F7014">
      <w:pPr>
        <w:spacing w:before="156" w:beforeLines="50" w:after="156" w:afterLines="50" w:line="240" w:lineRule="atLeast"/>
        <w:jc w:val="center"/>
        <w:rPr>
          <w:rFonts w:hint="eastAsia"/>
          <w:szCs w:val="21"/>
        </w:rPr>
      </w:pPr>
      <w:r w:rsidRPr="00255639">
        <w:rPr>
          <w:rFonts w:hint="eastAsia"/>
          <w:szCs w:val="21"/>
        </w:rPr>
        <w:t>第五章    黄酮类化合物〔9学时〕</w:t>
      </w:r>
    </w:p>
    <w:p w:rsidR="00EA6E8F" w:rsidRPr="0081014D" w:rsidP="008F7014">
      <w:pPr>
        <w:spacing w:line="240" w:lineRule="atLeast"/>
        <w:rPr>
          <w:rFonts w:hint="eastAsia"/>
          <w:b/>
          <w:szCs w:val="21"/>
          <w:shd w:val="pct15" w:color="auto" w:fill="FFFFFF"/>
        </w:rPr>
      </w:pPr>
      <w:r w:rsidRPr="0081014D">
        <w:rPr>
          <w:b/>
          <w:color w:val="000000"/>
          <w:kern w:val="0"/>
          <w:szCs w:val="21"/>
          <w:shd w:val="pct15" w:color="auto" w:fill="FFFFFF"/>
        </w:rPr>
        <w:t>掌握：</w:t>
      </w:r>
      <w:r w:rsidRPr="0081014D">
        <w:rPr>
          <w:rFonts w:hint="eastAsia"/>
          <w:b/>
          <w:szCs w:val="21"/>
          <w:shd w:val="pct15" w:color="auto" w:fill="FFFFFF"/>
        </w:rPr>
        <w:t>1.掌握黄酮类化合物的根本母核、结构分类和代表化合物、黄酮类化合物颜色、旋光性、溶解性的特征及与结构之间的关系</w:t>
      </w:r>
    </w:p>
    <w:tbl>
      <w:tblPr>
        <w:tblStyle w:val="10"/>
        <w:tblW w:w="8887" w:type="dxa"/>
        <w:tblInd w:w="-3" w:type="dxa"/>
        <w:tblLayout w:type="fixed"/>
        <w:tblLook w:val="01E0"/>
      </w:tblPr>
      <w:tblGrid>
        <w:gridCol w:w="2991"/>
        <w:gridCol w:w="2520"/>
        <w:gridCol w:w="1982"/>
        <w:gridCol w:w="1394"/>
      </w:tblGrid>
      <w:tr w:rsidTr="002670A6">
        <w:tblPrEx>
          <w:tblW w:w="8887" w:type="dxa"/>
          <w:tblInd w:w="-3" w:type="dxa"/>
          <w:tblLayout w:type="fixed"/>
          <w:tblLook w:val="01E0"/>
        </w:tblPrEx>
        <w:tc>
          <w:tcPr>
            <w:tcW w:w="2991" w:type="dxa"/>
            <w:shd w:val="clear" w:color="auto" w:fill="auto"/>
          </w:tcPr>
          <w:p w:rsidR="002670A6" w:rsidP="0081014D">
            <w:pPr>
              <w:spacing w:line="240" w:lineRule="atLeast"/>
              <w:jc w:val="left"/>
              <w:rPr>
                <w:rFonts w:hint="eastAsia"/>
                <w:szCs w:val="21"/>
              </w:rPr>
            </w:pPr>
            <w:r w:rsidRPr="000D0A34">
              <w:rPr>
                <w:rFonts w:hint="eastAsia"/>
                <w:szCs w:val="21"/>
              </w:rPr>
              <w:t>两个</w:t>
            </w:r>
            <w:r>
              <w:rPr>
                <w:rFonts w:hint="eastAsia"/>
                <w:szCs w:val="21"/>
              </w:rPr>
              <w:t>具有酚羟基的</w:t>
            </w:r>
            <w:r w:rsidRPr="000D0A34">
              <w:rPr>
                <w:rFonts w:hint="eastAsia"/>
                <w:szCs w:val="21"/>
              </w:rPr>
              <w:t>苯环通过</w:t>
            </w:r>
            <w:r>
              <w:rPr>
                <w:rFonts w:hint="eastAsia"/>
                <w:szCs w:val="21"/>
              </w:rPr>
              <w:t>中央</w:t>
            </w:r>
            <w:r w:rsidRPr="000D0A34">
              <w:rPr>
                <w:rFonts w:hint="eastAsia"/>
                <w:szCs w:val="21"/>
              </w:rPr>
              <w:t>三碳</w:t>
            </w:r>
            <w:r>
              <w:rPr>
                <w:rFonts w:hint="eastAsia"/>
                <w:szCs w:val="21"/>
              </w:rPr>
              <w:t>相互连接而成</w:t>
            </w:r>
          </w:p>
        </w:tc>
        <w:tc>
          <w:tcPr>
            <w:tcW w:w="2520" w:type="dxa"/>
            <w:shd w:val="clear" w:color="auto" w:fill="auto"/>
          </w:tcPr>
          <w:p w:rsidR="002670A6" w:rsidP="0081014D">
            <w:pPr>
              <w:spacing w:line="240" w:lineRule="atLeast"/>
              <w:jc w:val="left"/>
              <w:rPr>
                <w:rFonts w:hint="eastAsia"/>
                <w:szCs w:val="21"/>
              </w:rPr>
            </w:pPr>
            <w:r w:rsidRPr="00485D3E">
              <w:rPr>
                <w:rFonts w:hint="eastAsia"/>
                <w:b/>
                <w:szCs w:val="21"/>
              </w:rPr>
              <w:t>黄酮</w:t>
            </w:r>
            <w:r>
              <w:rPr>
                <w:rFonts w:hint="eastAsia"/>
                <w:szCs w:val="21"/>
              </w:rPr>
              <w:t>〔</w:t>
            </w:r>
            <w:r w:rsidRPr="00104F07">
              <w:rPr>
                <w:rFonts w:hint="eastAsia"/>
                <w:szCs w:val="21"/>
              </w:rPr>
              <w:t>C3-</w:t>
            </w:r>
            <w:r>
              <w:rPr>
                <w:rFonts w:hint="eastAsia"/>
                <w:szCs w:val="21"/>
              </w:rPr>
              <w:t>位</w:t>
            </w:r>
            <w:r w:rsidRPr="00104F07">
              <w:rPr>
                <w:rFonts w:hint="eastAsia"/>
                <w:szCs w:val="21"/>
              </w:rPr>
              <w:t>无OH</w:t>
            </w:r>
            <w:r>
              <w:rPr>
                <w:rFonts w:hint="eastAsia"/>
                <w:szCs w:val="21"/>
              </w:rPr>
              <w:t>〕</w:t>
            </w:r>
          </w:p>
        </w:tc>
        <w:tc>
          <w:tcPr>
            <w:tcW w:w="1982" w:type="dxa"/>
            <w:shd w:val="clear" w:color="auto" w:fill="auto"/>
          </w:tcPr>
          <w:p w:rsidR="002670A6" w:rsidP="001A2970">
            <w:pPr>
              <w:spacing w:line="480" w:lineRule="auto"/>
              <w:jc w:val="left"/>
              <w:rPr>
                <w:rFonts w:hint="eastAsia"/>
                <w:szCs w:val="21"/>
              </w:rPr>
            </w:pPr>
            <w:r w:rsidRPr="00104F07">
              <w:rPr>
                <w:rFonts w:hint="eastAsia"/>
                <w:szCs w:val="21"/>
              </w:rPr>
              <w:t>C2，C3饱和</w:t>
            </w:r>
            <w:r>
              <w:rPr>
                <w:rFonts w:hint="eastAsia"/>
                <w:szCs w:val="21"/>
              </w:rPr>
              <w:t xml:space="preserve"> </w:t>
            </w:r>
            <w:r>
              <w:rPr>
                <w:rFonts w:hint="eastAsia"/>
                <w:szCs w:val="21"/>
              </w:rPr>
              <w:t>—→</w:t>
            </w:r>
          </w:p>
        </w:tc>
        <w:tc>
          <w:tcPr>
            <w:tcW w:w="1394" w:type="dxa"/>
            <w:shd w:val="clear" w:color="auto" w:fill="auto"/>
          </w:tcPr>
          <w:p w:rsidR="002670A6" w:rsidRPr="00485D3E" w:rsidP="0081014D">
            <w:pPr>
              <w:spacing w:line="240" w:lineRule="atLeast"/>
              <w:jc w:val="left"/>
              <w:rPr>
                <w:rFonts w:hint="eastAsia"/>
                <w:b/>
                <w:szCs w:val="21"/>
              </w:rPr>
            </w:pPr>
            <w:r w:rsidRPr="00485D3E">
              <w:rPr>
                <w:rFonts w:hint="eastAsia"/>
                <w:b/>
                <w:szCs w:val="21"/>
              </w:rPr>
              <w:t>二氢黄酮</w:t>
            </w:r>
          </w:p>
        </w:tc>
      </w:tr>
    </w:tbl>
    <w:p>
      <w:pPr>
        <w:sectPr>
          <w:type w:val="nextPage"/>
          <w:pgSz w:w="11906" w:h="16838"/>
          <w:pgMar w:top="1162" w:right="1270" w:bottom="1162" w:left="1230" w:header="851" w:footer="992" w:gutter="0"/>
          <w:pgNumType w:start="12"/>
          <w:cols w:space="425"/>
          <w:titlePg w:val="0"/>
          <w:docGrid w:type="lines" w:linePitch="312"/>
        </w:sectPr>
      </w:pPr>
    </w:p>
    <w:tbl>
      <w:tblPr>
        <w:tblStyle w:val="11"/>
        <w:tblW w:w="8887" w:type="dxa"/>
        <w:tblInd w:w="-3" w:type="dxa"/>
        <w:tblLayout w:type="fixed"/>
        <w:tblLook w:val="01E0"/>
      </w:tblPr>
      <w:tblGrid>
        <w:gridCol w:w="1008"/>
        <w:gridCol w:w="180"/>
        <w:gridCol w:w="956"/>
        <w:gridCol w:w="847"/>
        <w:gridCol w:w="1800"/>
        <w:gridCol w:w="64"/>
        <w:gridCol w:w="656"/>
        <w:gridCol w:w="540"/>
        <w:gridCol w:w="1442"/>
        <w:gridCol w:w="535"/>
        <w:gridCol w:w="494"/>
        <w:gridCol w:w="365"/>
      </w:tblGrid>
      <w:tr w:rsidTr="002670A6">
        <w:tblPrEx>
          <w:tblW w:w="8887" w:type="dxa"/>
          <w:tblInd w:w="-3" w:type="dxa"/>
          <w:tblLayout w:type="fixed"/>
          <w:tblLook w:val="01E0"/>
        </w:tblPrEx>
        <w:tc>
          <w:tcPr>
            <w:tcW w:w="2991" w:type="dxa"/>
            <w:gridSpan w:val="4"/>
            <w:vMerge w:val="restart"/>
            <w:shd w:val="clear" w:color="auto" w:fill="auto"/>
          </w:tcPr>
          <w:p w:rsidR="002670A6" w:rsidRPr="00485D3E" w:rsidP="0081014D">
            <w:pPr>
              <w:spacing w:line="240" w:lineRule="atLeast"/>
              <w:jc w:val="left"/>
              <w:rPr>
                <w:rFonts w:hint="eastAsia"/>
                <w:b/>
                <w:szCs w:val="21"/>
              </w:rPr>
            </w:pPr>
            <w:r>
              <w:rPr>
                <w:rFonts w:hint="eastAsia"/>
                <w:szCs w:val="21"/>
              </w:rPr>
              <w:pict>
                <v:shape id="_x0000_i1069" type="#_x0000_t75" style="width:135.05pt;height:89.4pt" stroked="f">
                  <v:imagedata r:id="rId27" o:title=""/>
                </v:shape>
              </w:pict>
            </w:r>
          </w:p>
        </w:tc>
        <w:tc>
          <w:tcPr>
            <w:tcW w:w="2520" w:type="dxa"/>
            <w:gridSpan w:val="3"/>
            <w:shd w:val="clear" w:color="auto" w:fill="auto"/>
          </w:tcPr>
          <w:p/>
        </w:tc>
        <w:tc>
          <w:tcPr>
            <w:tcW w:w="1982" w:type="dxa"/>
            <w:gridSpan w:val="2"/>
            <w:vMerge w:val="restart"/>
            <w:shd w:val="clear" w:color="auto" w:fill="auto"/>
          </w:tcPr>
          <w:p/>
        </w:tc>
        <w:tc>
          <w:tcPr>
            <w:tcW w:w="1394" w:type="dxa"/>
            <w:gridSpan w:val="3"/>
            <w:shd w:val="clear" w:color="auto" w:fill="auto"/>
          </w:tcPr>
          <w:p/>
        </w:tc>
      </w:tr>
      <w:tr w:rsidTr="002670A6">
        <w:tblPrEx>
          <w:tblW w:w="8887" w:type="dxa"/>
          <w:tblInd w:w="-3" w:type="dxa"/>
          <w:tblLayout w:type="fixed"/>
          <w:tblLook w:val="01E0"/>
        </w:tblPrEx>
        <w:tc>
          <w:tcPr>
            <w:tcW w:w="2991" w:type="dxa"/>
            <w:gridSpan w:val="4"/>
            <w:vMerge/>
            <w:shd w:val="clear" w:color="auto" w:fill="auto"/>
          </w:tcPr>
          <w:p w:rsidR="002670A6" w:rsidRPr="00485D3E" w:rsidP="0081014D">
            <w:pPr>
              <w:spacing w:line="240" w:lineRule="atLeast"/>
              <w:jc w:val="left"/>
              <w:rPr>
                <w:rFonts w:hint="eastAsia"/>
                <w:b/>
                <w:szCs w:val="21"/>
              </w:rPr>
            </w:pPr>
          </w:p>
        </w:tc>
        <w:tc>
          <w:tcPr>
            <w:tcW w:w="2520" w:type="dxa"/>
            <w:gridSpan w:val="3"/>
            <w:shd w:val="clear" w:color="auto" w:fill="auto"/>
          </w:tcPr>
          <w:p w:rsidR="002670A6" w:rsidP="0081014D">
            <w:pPr>
              <w:spacing w:line="240" w:lineRule="atLeast"/>
              <w:jc w:val="left"/>
              <w:rPr>
                <w:rFonts w:hint="eastAsia"/>
                <w:szCs w:val="21"/>
              </w:rPr>
            </w:pPr>
            <w:r w:rsidRPr="00485D3E">
              <w:rPr>
                <w:rFonts w:hint="eastAsia"/>
                <w:b/>
                <w:szCs w:val="21"/>
              </w:rPr>
              <w:t>黄酮醇</w:t>
            </w:r>
            <w:r>
              <w:rPr>
                <w:rFonts w:hint="eastAsia"/>
                <w:szCs w:val="21"/>
              </w:rPr>
              <w:t>〔</w:t>
            </w:r>
            <w:r w:rsidRPr="00104F07">
              <w:rPr>
                <w:rFonts w:hint="eastAsia"/>
                <w:szCs w:val="21"/>
              </w:rPr>
              <w:t>C3-</w:t>
            </w:r>
            <w:r>
              <w:rPr>
                <w:rFonts w:hint="eastAsia"/>
                <w:szCs w:val="21"/>
              </w:rPr>
              <w:t>位有</w:t>
            </w:r>
            <w:r w:rsidRPr="00104F07">
              <w:rPr>
                <w:rFonts w:hint="eastAsia"/>
                <w:szCs w:val="21"/>
              </w:rPr>
              <w:t>OH</w:t>
            </w:r>
            <w:r>
              <w:rPr>
                <w:rFonts w:hint="eastAsia"/>
                <w:szCs w:val="21"/>
              </w:rPr>
              <w:t>〕</w:t>
            </w:r>
          </w:p>
        </w:tc>
        <w:tc>
          <w:tcPr>
            <w:tcW w:w="1982" w:type="dxa"/>
            <w:gridSpan w:val="2"/>
            <w:vMerge/>
            <w:shd w:val="clear" w:color="auto" w:fill="auto"/>
          </w:tcPr>
          <w:p w:rsidR="002670A6" w:rsidP="0081014D">
            <w:pPr>
              <w:spacing w:line="240" w:lineRule="atLeast"/>
              <w:jc w:val="left"/>
              <w:rPr>
                <w:rFonts w:hint="eastAsia"/>
                <w:szCs w:val="21"/>
              </w:rPr>
            </w:pPr>
          </w:p>
        </w:tc>
        <w:tc>
          <w:tcPr>
            <w:tcW w:w="1394" w:type="dxa"/>
            <w:gridSpan w:val="3"/>
            <w:shd w:val="clear" w:color="auto" w:fill="auto"/>
          </w:tcPr>
          <w:p w:rsidR="002670A6" w:rsidRPr="00485D3E" w:rsidP="0081014D">
            <w:pPr>
              <w:spacing w:line="240" w:lineRule="atLeast"/>
              <w:jc w:val="left"/>
              <w:rPr>
                <w:rFonts w:hint="eastAsia"/>
                <w:b/>
                <w:szCs w:val="21"/>
              </w:rPr>
            </w:pPr>
            <w:r w:rsidRPr="00485D3E">
              <w:rPr>
                <w:rFonts w:hint="eastAsia"/>
                <w:b/>
                <w:szCs w:val="21"/>
              </w:rPr>
              <w:t>二氢黄酮醇</w:t>
            </w:r>
          </w:p>
        </w:tc>
      </w:tr>
      <w:tr w:rsidTr="002670A6">
        <w:tblPrEx>
          <w:tblW w:w="8887" w:type="dxa"/>
          <w:tblInd w:w="-3" w:type="dxa"/>
          <w:tblLayout w:type="fixed"/>
          <w:tblLook w:val="01E0"/>
        </w:tblPrEx>
        <w:trPr>
          <w:trHeight w:val="1662"/>
        </w:trPr>
        <w:tc>
          <w:tcPr>
            <w:tcW w:w="2991" w:type="dxa"/>
            <w:gridSpan w:val="4"/>
            <w:vMerge/>
            <w:shd w:val="clear" w:color="auto" w:fill="auto"/>
          </w:tcPr>
          <w:p w:rsidR="002670A6" w:rsidRPr="00485D3E" w:rsidP="0081014D">
            <w:pPr>
              <w:spacing w:line="240" w:lineRule="atLeast"/>
              <w:jc w:val="left"/>
              <w:rPr>
                <w:rFonts w:hint="eastAsia"/>
                <w:b/>
                <w:szCs w:val="21"/>
              </w:rPr>
            </w:pPr>
          </w:p>
        </w:tc>
        <w:tc>
          <w:tcPr>
            <w:tcW w:w="3060" w:type="dxa"/>
            <w:gridSpan w:val="4"/>
            <w:shd w:val="clear" w:color="auto" w:fill="auto"/>
          </w:tcPr>
          <w:p w:rsidR="002670A6" w:rsidP="0081014D">
            <w:pPr>
              <w:spacing w:line="240" w:lineRule="atLeast"/>
              <w:jc w:val="left"/>
              <w:rPr>
                <w:rFonts w:hint="eastAsia"/>
                <w:szCs w:val="21"/>
              </w:rPr>
            </w:pPr>
            <w:r w:rsidRPr="00485D3E">
              <w:rPr>
                <w:rFonts w:hint="eastAsia"/>
                <w:b/>
                <w:szCs w:val="21"/>
              </w:rPr>
              <w:t>异黄酮</w:t>
            </w:r>
            <w:r>
              <w:rPr>
                <w:rFonts w:hint="eastAsia"/>
                <w:szCs w:val="21"/>
              </w:rPr>
              <w:t>〔</w:t>
            </w:r>
            <w:r w:rsidRPr="00104F07">
              <w:rPr>
                <w:rFonts w:hint="eastAsia"/>
                <w:szCs w:val="21"/>
              </w:rPr>
              <w:t>B环连在C3位</w:t>
            </w:r>
            <w:r>
              <w:rPr>
                <w:rFonts w:hint="eastAsia"/>
                <w:szCs w:val="21"/>
              </w:rPr>
              <w:t>〕</w:t>
            </w:r>
          </w:p>
          <w:p w:rsidR="002670A6" w:rsidP="0081014D">
            <w:pPr>
              <w:spacing w:line="240" w:lineRule="atLeast"/>
              <w:jc w:val="left"/>
              <w:rPr>
                <w:rFonts w:hint="eastAsia"/>
                <w:szCs w:val="21"/>
              </w:rPr>
            </w:pPr>
            <w:r>
              <w:rPr>
                <w:rFonts w:hint="eastAsia"/>
                <w:szCs w:val="21"/>
              </w:rPr>
              <w:pict>
                <v:shape id="_x0000_i1070" type="#_x0000_t75" style="width:140.15pt;height:64.35pt" stroked="f">
                  <v:imagedata r:id="rId28" o:title=""/>
                </v:shape>
              </w:pict>
            </w:r>
          </w:p>
        </w:tc>
        <w:tc>
          <w:tcPr>
            <w:tcW w:w="2836" w:type="dxa"/>
            <w:gridSpan w:val="4"/>
            <w:shd w:val="clear" w:color="auto" w:fill="auto"/>
          </w:tcPr>
          <w:p w:rsidR="002670A6" w:rsidP="0081014D">
            <w:pPr>
              <w:spacing w:line="240" w:lineRule="atLeast"/>
              <w:jc w:val="left"/>
              <w:rPr>
                <w:rFonts w:hint="eastAsia"/>
                <w:szCs w:val="21"/>
              </w:rPr>
            </w:pPr>
            <w:r w:rsidRPr="00485D3E">
              <w:rPr>
                <w:rFonts w:hint="eastAsia"/>
                <w:b/>
                <w:szCs w:val="21"/>
              </w:rPr>
              <w:t>查耳酮</w:t>
            </w:r>
            <w:r>
              <w:rPr>
                <w:rFonts w:hint="eastAsia"/>
                <w:szCs w:val="21"/>
              </w:rPr>
              <w:t>〔</w:t>
            </w:r>
            <w:r w:rsidRPr="00104F07">
              <w:rPr>
                <w:rFonts w:hint="eastAsia"/>
                <w:szCs w:val="21"/>
              </w:rPr>
              <w:t>C环开环</w:t>
            </w:r>
            <w:r>
              <w:rPr>
                <w:rFonts w:hint="eastAsia"/>
                <w:szCs w:val="21"/>
              </w:rPr>
              <w:t>〕</w:t>
            </w:r>
          </w:p>
          <w:p w:rsidR="002670A6" w:rsidP="0081014D">
            <w:pPr>
              <w:spacing w:line="240" w:lineRule="atLeast"/>
              <w:jc w:val="left"/>
              <w:rPr>
                <w:rFonts w:hint="eastAsia"/>
                <w:szCs w:val="21"/>
              </w:rPr>
            </w:pPr>
            <w:r>
              <w:rPr>
                <w:rFonts w:hint="eastAsia"/>
                <w:szCs w:val="21"/>
              </w:rPr>
              <w:pict>
                <v:shape id="_x0000_i1071" type="#_x0000_t75" style="width:102.85pt;height:65.65pt" stroked="f">
                  <v:imagedata r:id="rId29" o:title=""/>
                </v:shape>
              </w:pict>
            </w:r>
          </w:p>
        </w:tc>
      </w:tr>
      <w:tr w:rsidTr="002670A6">
        <w:tblPrEx>
          <w:tblW w:w="8887" w:type="dxa"/>
          <w:tblInd w:w="-3" w:type="dxa"/>
          <w:tblLayout w:type="fixed"/>
          <w:tblLook w:val="01E0"/>
        </w:tblPrEx>
        <w:tc>
          <w:tcPr>
            <w:tcW w:w="4791" w:type="dxa"/>
            <w:gridSpan w:val="5"/>
          </w:tcPr>
          <w:p w:rsidR="00485D3E" w:rsidP="0081014D">
            <w:pPr>
              <w:spacing w:line="240" w:lineRule="atLeast"/>
              <w:jc w:val="left"/>
              <w:rPr>
                <w:rFonts w:hint="eastAsia"/>
                <w:szCs w:val="21"/>
              </w:rPr>
            </w:pPr>
            <w:r w:rsidRPr="00485D3E">
              <w:rPr>
                <w:rFonts w:hint="eastAsia"/>
                <w:b/>
                <w:szCs w:val="21"/>
              </w:rPr>
              <w:t>黄烷类</w:t>
            </w:r>
            <w:r>
              <w:rPr>
                <w:rFonts w:hint="eastAsia"/>
                <w:b/>
                <w:szCs w:val="21"/>
              </w:rPr>
              <w:t>〔</w:t>
            </w:r>
            <w:r w:rsidRPr="001A2970">
              <w:rPr>
                <w:rFonts w:hint="eastAsia"/>
                <w:szCs w:val="21"/>
              </w:rPr>
              <w:t>C环复原</w:t>
            </w:r>
            <w:r>
              <w:rPr>
                <w:rFonts w:hint="eastAsia"/>
                <w:szCs w:val="21"/>
              </w:rPr>
              <w:t>〕</w:t>
            </w:r>
          </w:p>
          <w:p w:rsidR="00485D3E" w:rsidP="0081014D">
            <w:pPr>
              <w:spacing w:line="240" w:lineRule="atLeast"/>
              <w:jc w:val="left"/>
              <w:rPr>
                <w:rFonts w:hint="eastAsia"/>
                <w:szCs w:val="21"/>
              </w:rPr>
            </w:pPr>
            <w:r>
              <w:pict>
                <v:shape id="_x0000_i1072" type="#_x0000_t75" style="width:207.15pt;height:72.2pt" stroked="f">
                  <v:imagedata r:id="rId30" o:title=""/>
                </v:shape>
              </w:pict>
            </w:r>
          </w:p>
        </w:tc>
        <w:tc>
          <w:tcPr>
            <w:tcW w:w="4096" w:type="dxa"/>
            <w:gridSpan w:val="7"/>
          </w:tcPr>
          <w:p w:rsidR="002670A6" w:rsidP="00485D3E">
            <w:pPr>
              <w:spacing w:line="240" w:lineRule="atLeast"/>
              <w:jc w:val="left"/>
              <w:rPr>
                <w:rFonts w:hint="eastAsia"/>
              </w:rPr>
            </w:pPr>
            <w:r w:rsidRPr="00485D3E">
              <w:rPr>
                <w:rFonts w:hint="eastAsia"/>
                <w:b/>
                <w:szCs w:val="21"/>
              </w:rPr>
              <w:t>花色素类</w:t>
            </w:r>
          </w:p>
          <w:p w:rsidR="00485D3E" w:rsidP="00485D3E">
            <w:pPr>
              <w:spacing w:line="240" w:lineRule="atLeast"/>
              <w:jc w:val="left"/>
              <w:rPr>
                <w:rFonts w:hint="eastAsia"/>
                <w:szCs w:val="21"/>
              </w:rPr>
            </w:pPr>
            <w:r>
              <w:pict>
                <v:shape id="_x0000_i1073" type="#_x0000_t75" style="width:138.75pt;height:68.45pt" stroked="f">
                  <v:imagedata r:id="rId31" o:title=""/>
                </v:shape>
              </w:pict>
            </w:r>
          </w:p>
        </w:tc>
      </w:tr>
      <w:tr w:rsidTr="002670A6">
        <w:tblPrEx>
          <w:tblW w:w="0" w:type="auto"/>
          <w:tblLook w:val="01E0"/>
        </w:tblPrEx>
        <w:trPr>
          <w:gridAfter w:val="1"/>
          <w:wAfter w:w="365" w:type="dxa"/>
        </w:trPr>
        <w:tc>
          <w:tcPr>
            <w:tcW w:w="8522" w:type="dxa"/>
            <w:gridSpan w:val="11"/>
          </w:tcPr>
          <w:p w:rsidR="002670A6" w:rsidP="0081014D">
            <w:pPr>
              <w:spacing w:line="240" w:lineRule="atLeast"/>
              <w:jc w:val="left"/>
              <w:rPr>
                <w:rFonts w:hint="eastAsia"/>
                <w:szCs w:val="21"/>
              </w:rPr>
            </w:pPr>
            <w:r w:rsidRPr="002670A6">
              <w:rPr>
                <w:rFonts w:hint="eastAsia"/>
                <w:szCs w:val="21"/>
              </w:rPr>
              <w:t>多以苷存在：O-苷和C-苷</w:t>
            </w:r>
            <w:r w:rsidR="00DA647E">
              <w:rPr>
                <w:rFonts w:hint="eastAsia"/>
                <w:szCs w:val="21"/>
              </w:rPr>
              <w:t xml:space="preserve"> ；旋光性：多为左旋</w:t>
            </w:r>
          </w:p>
        </w:tc>
      </w:tr>
      <w:tr w:rsidTr="0071230A">
        <w:tblPrEx>
          <w:tblW w:w="0" w:type="auto"/>
          <w:tblLook w:val="01E0"/>
        </w:tblPrEx>
        <w:trPr>
          <w:gridAfter w:val="1"/>
          <w:wAfter w:w="365" w:type="dxa"/>
        </w:trPr>
        <w:tc>
          <w:tcPr>
            <w:tcW w:w="1188" w:type="dxa"/>
            <w:gridSpan w:val="2"/>
            <w:tcBorders>
              <w:bottom w:val="single" w:sz="4" w:space="0" w:color="auto"/>
            </w:tcBorders>
          </w:tcPr>
          <w:p w:rsidR="002670A6" w:rsidRPr="002670A6" w:rsidP="002670A6">
            <w:pPr>
              <w:spacing w:line="240" w:lineRule="atLeast"/>
              <w:jc w:val="left"/>
              <w:rPr>
                <w:rFonts w:hint="eastAsia"/>
                <w:szCs w:val="21"/>
              </w:rPr>
            </w:pPr>
            <w:r w:rsidRPr="002670A6">
              <w:rPr>
                <w:rFonts w:hint="eastAsia"/>
                <w:szCs w:val="21"/>
              </w:rPr>
              <w:t>糖的种类</w:t>
            </w:r>
          </w:p>
        </w:tc>
        <w:tc>
          <w:tcPr>
            <w:tcW w:w="7334" w:type="dxa"/>
            <w:gridSpan w:val="9"/>
            <w:tcBorders>
              <w:bottom w:val="single" w:sz="4" w:space="0" w:color="auto"/>
            </w:tcBorders>
          </w:tcPr>
          <w:p w:rsidR="00372777" w:rsidRPr="002670A6" w:rsidP="00372777">
            <w:pPr>
              <w:spacing w:line="240" w:lineRule="atLeast"/>
              <w:jc w:val="left"/>
              <w:rPr>
                <w:rFonts w:hint="eastAsia"/>
                <w:szCs w:val="21"/>
              </w:rPr>
            </w:pPr>
            <w:r w:rsidRPr="002670A6">
              <w:rPr>
                <w:rFonts w:hint="eastAsia"/>
                <w:szCs w:val="21"/>
              </w:rPr>
              <w:t>单糖：D-葡萄糖，D-半乳糖，D-木糖，L-鼠李糖，L-阿拉伯糖，D-葡萄糖醛酸</w:t>
            </w:r>
          </w:p>
          <w:p w:rsidR="00372777" w:rsidP="00372777">
            <w:pPr>
              <w:spacing w:line="240" w:lineRule="atLeast"/>
              <w:jc w:val="left"/>
              <w:rPr>
                <w:rFonts w:hint="eastAsia"/>
                <w:szCs w:val="21"/>
              </w:rPr>
            </w:pPr>
            <w:r w:rsidRPr="002670A6">
              <w:rPr>
                <w:rFonts w:hint="eastAsia"/>
                <w:szCs w:val="21"/>
              </w:rPr>
              <w:t>双糖：槐糖，龙胆二糖，芸香糖〔Rha1</w:t>
            </w:r>
            <w:r w:rsidRPr="002670A6">
              <w:rPr>
                <w:rFonts w:hint="eastAsia"/>
                <w:szCs w:val="21"/>
              </w:rPr>
              <w:t>—</w:t>
            </w:r>
            <w:r w:rsidRPr="002670A6">
              <w:rPr>
                <w:rFonts w:hint="eastAsia"/>
                <w:szCs w:val="21"/>
              </w:rPr>
              <w:t>6Glc〕，新橙皮糖〔Rha1</w:t>
            </w:r>
            <w:r w:rsidRPr="002670A6">
              <w:rPr>
                <w:rFonts w:hint="eastAsia"/>
                <w:szCs w:val="21"/>
              </w:rPr>
              <w:t>—</w:t>
            </w:r>
            <w:r w:rsidRPr="002670A6">
              <w:rPr>
                <w:rFonts w:hint="eastAsia"/>
                <w:szCs w:val="21"/>
              </w:rPr>
              <w:t>2Glc〕等</w:t>
            </w:r>
          </w:p>
          <w:p w:rsidR="002670A6" w:rsidRPr="002670A6" w:rsidP="002670A6">
            <w:pPr>
              <w:spacing w:line="240" w:lineRule="atLeast"/>
              <w:jc w:val="left"/>
              <w:rPr>
                <w:rFonts w:hint="eastAsia"/>
                <w:szCs w:val="21"/>
              </w:rPr>
            </w:pPr>
            <w:r w:rsidRPr="002670A6">
              <w:rPr>
                <w:rFonts w:hint="eastAsia"/>
                <w:szCs w:val="21"/>
              </w:rPr>
              <w:t>三糖：龙胆三糖，槐三糖</w:t>
            </w:r>
          </w:p>
          <w:p w:rsidR="002670A6" w:rsidP="0081014D">
            <w:pPr>
              <w:spacing w:line="240" w:lineRule="atLeast"/>
              <w:jc w:val="left"/>
              <w:rPr>
                <w:rFonts w:hint="eastAsia"/>
                <w:szCs w:val="21"/>
              </w:rPr>
            </w:pPr>
            <w:r w:rsidRPr="002670A6">
              <w:rPr>
                <w:rFonts w:hint="eastAsia"/>
                <w:szCs w:val="21"/>
              </w:rPr>
              <w:t>酰化糖：2-乙酰葡萄糖，咖啡酰基葡萄糖</w:t>
            </w:r>
          </w:p>
        </w:tc>
      </w:tr>
      <w:tr w:rsidTr="0071230A">
        <w:tblPrEx>
          <w:tblW w:w="0" w:type="auto"/>
          <w:tblLook w:val="01E0"/>
        </w:tblPrEx>
        <w:trPr>
          <w:gridAfter w:val="1"/>
          <w:wAfter w:w="365" w:type="dxa"/>
        </w:trPr>
        <w:tc>
          <w:tcPr>
            <w:tcW w:w="1188" w:type="dxa"/>
            <w:gridSpan w:val="2"/>
            <w:shd w:val="clear" w:color="auto" w:fill="E6E6E6"/>
          </w:tcPr>
          <w:p w:rsidR="00372777" w:rsidP="00372777">
            <w:pPr>
              <w:spacing w:line="240" w:lineRule="atLeast"/>
              <w:ind w:firstLine="315" w:firstLineChars="150"/>
              <w:jc w:val="left"/>
              <w:rPr>
                <w:rFonts w:hint="eastAsia"/>
                <w:szCs w:val="21"/>
              </w:rPr>
            </w:pPr>
            <w:r w:rsidRPr="002670A6">
              <w:rPr>
                <w:rFonts w:hint="eastAsia"/>
                <w:szCs w:val="21"/>
              </w:rPr>
              <w:t>性状</w:t>
            </w:r>
          </w:p>
        </w:tc>
        <w:tc>
          <w:tcPr>
            <w:tcW w:w="7334" w:type="dxa"/>
            <w:gridSpan w:val="9"/>
            <w:shd w:val="clear" w:color="auto" w:fill="E6E6E6"/>
          </w:tcPr>
          <w:p w:rsidR="00372777" w:rsidRPr="003306E2" w:rsidP="0081014D">
            <w:pPr>
              <w:spacing w:line="240" w:lineRule="atLeast"/>
              <w:jc w:val="left"/>
              <w:rPr>
                <w:rFonts w:hint="eastAsia"/>
                <w:b/>
                <w:szCs w:val="21"/>
              </w:rPr>
            </w:pPr>
            <w:r w:rsidRPr="003306E2">
              <w:rPr>
                <w:rFonts w:hint="eastAsia"/>
                <w:b/>
                <w:szCs w:val="21"/>
              </w:rPr>
              <w:t>多为结晶，少数为无定形粉末</w:t>
            </w:r>
          </w:p>
        </w:tc>
      </w:tr>
      <w:tr w:rsidTr="00372777">
        <w:tblPrEx>
          <w:tblW w:w="0" w:type="auto"/>
          <w:tblLook w:val="01E0"/>
        </w:tblPrEx>
        <w:trPr>
          <w:gridAfter w:val="1"/>
          <w:wAfter w:w="365" w:type="dxa"/>
          <w:trHeight w:val="207"/>
        </w:trPr>
        <w:tc>
          <w:tcPr>
            <w:tcW w:w="1188" w:type="dxa"/>
            <w:gridSpan w:val="2"/>
            <w:vMerge w:val="restart"/>
          </w:tcPr>
          <w:p w:rsidR="00372777" w:rsidP="00372777">
            <w:pPr>
              <w:spacing w:line="240" w:lineRule="atLeast"/>
              <w:ind w:firstLine="315" w:firstLineChars="150"/>
              <w:jc w:val="left"/>
              <w:rPr>
                <w:rFonts w:hint="eastAsia"/>
                <w:szCs w:val="21"/>
              </w:rPr>
            </w:pPr>
            <w:r w:rsidRPr="002670A6">
              <w:rPr>
                <w:rFonts w:hint="eastAsia"/>
                <w:szCs w:val="21"/>
              </w:rPr>
              <w:t>颜色</w:t>
            </w:r>
          </w:p>
          <w:p w:rsidR="00372777" w:rsidRPr="002670A6" w:rsidP="0081014D">
            <w:pPr>
              <w:spacing w:line="240" w:lineRule="atLeast"/>
              <w:jc w:val="left"/>
              <w:rPr>
                <w:rFonts w:hint="eastAsia"/>
                <w:szCs w:val="21"/>
              </w:rPr>
            </w:pPr>
            <w:r>
              <w:rPr>
                <w:rFonts w:hint="eastAsia"/>
                <w:szCs w:val="21"/>
              </w:rPr>
              <w:t>〔</w:t>
            </w:r>
            <w:r w:rsidRPr="002670A6">
              <w:rPr>
                <w:rFonts w:hint="eastAsia"/>
                <w:szCs w:val="21"/>
              </w:rPr>
              <w:t>交叉共轭</w:t>
            </w:r>
            <w:r>
              <w:rPr>
                <w:rFonts w:hint="eastAsia"/>
                <w:szCs w:val="21"/>
              </w:rPr>
              <w:t>系统〕</w:t>
            </w:r>
          </w:p>
        </w:tc>
        <w:tc>
          <w:tcPr>
            <w:tcW w:w="3667" w:type="dxa"/>
            <w:gridSpan w:val="4"/>
          </w:tcPr>
          <w:p w:rsidR="00372777" w:rsidRPr="002670A6" w:rsidP="00372777">
            <w:pPr>
              <w:spacing w:line="240" w:lineRule="atLeast"/>
              <w:jc w:val="left"/>
              <w:rPr>
                <w:rFonts w:hint="eastAsia"/>
                <w:szCs w:val="21"/>
              </w:rPr>
            </w:pPr>
            <w:r w:rsidRPr="002670A6">
              <w:rPr>
                <w:rFonts w:hint="eastAsia"/>
                <w:szCs w:val="21"/>
              </w:rPr>
              <w:t>黄酮〔醇〕及其苷类呈灰黄-黄色</w:t>
            </w:r>
          </w:p>
        </w:tc>
        <w:tc>
          <w:tcPr>
            <w:tcW w:w="3667" w:type="dxa"/>
            <w:gridSpan w:val="5"/>
          </w:tcPr>
          <w:p w:rsidR="00372777" w:rsidRPr="002670A6" w:rsidP="00372777">
            <w:pPr>
              <w:spacing w:line="240" w:lineRule="atLeast"/>
              <w:jc w:val="left"/>
              <w:rPr>
                <w:rFonts w:hint="eastAsia"/>
                <w:szCs w:val="21"/>
              </w:rPr>
            </w:pPr>
            <w:r w:rsidRPr="002670A6">
              <w:rPr>
                <w:rFonts w:hint="eastAsia"/>
                <w:szCs w:val="21"/>
              </w:rPr>
              <w:t>查耳酮：黄-橙色</w:t>
            </w:r>
          </w:p>
        </w:tc>
      </w:tr>
      <w:tr w:rsidTr="00372777">
        <w:tblPrEx>
          <w:tblW w:w="0" w:type="auto"/>
          <w:tblLook w:val="01E0"/>
        </w:tblPrEx>
        <w:trPr>
          <w:gridAfter w:val="1"/>
          <w:wAfter w:w="365" w:type="dxa"/>
          <w:trHeight w:val="70"/>
        </w:trPr>
        <w:tc>
          <w:tcPr>
            <w:tcW w:w="1188" w:type="dxa"/>
            <w:gridSpan w:val="2"/>
            <w:vMerge/>
          </w:tcPr>
          <w:p w:rsidR="00372777" w:rsidRPr="002670A6" w:rsidP="0081014D">
            <w:pPr>
              <w:spacing w:line="240" w:lineRule="atLeast"/>
              <w:jc w:val="left"/>
              <w:rPr>
                <w:rFonts w:hint="eastAsia"/>
                <w:szCs w:val="21"/>
              </w:rPr>
            </w:pPr>
          </w:p>
        </w:tc>
        <w:tc>
          <w:tcPr>
            <w:tcW w:w="3667" w:type="dxa"/>
            <w:gridSpan w:val="4"/>
          </w:tcPr>
          <w:p w:rsidR="00372777" w:rsidRPr="003306E2" w:rsidP="00372777">
            <w:pPr>
              <w:spacing w:line="240" w:lineRule="atLeast"/>
              <w:jc w:val="left"/>
              <w:rPr>
                <w:rFonts w:hint="eastAsia"/>
                <w:b/>
                <w:szCs w:val="21"/>
              </w:rPr>
            </w:pPr>
            <w:r w:rsidRPr="003306E2">
              <w:rPr>
                <w:rFonts w:hint="eastAsia"/>
                <w:b/>
                <w:szCs w:val="21"/>
              </w:rPr>
              <w:t>二氢黄酮〔醇〕：无色</w:t>
            </w:r>
          </w:p>
        </w:tc>
        <w:tc>
          <w:tcPr>
            <w:tcW w:w="3667" w:type="dxa"/>
            <w:gridSpan w:val="5"/>
          </w:tcPr>
          <w:p w:rsidR="00372777" w:rsidRPr="003306E2" w:rsidP="00372777">
            <w:pPr>
              <w:spacing w:line="240" w:lineRule="atLeast"/>
              <w:jc w:val="left"/>
              <w:rPr>
                <w:rFonts w:hint="eastAsia"/>
                <w:b/>
                <w:szCs w:val="21"/>
              </w:rPr>
            </w:pPr>
            <w:r w:rsidRPr="003306E2">
              <w:rPr>
                <w:rFonts w:hint="eastAsia"/>
                <w:b/>
                <w:szCs w:val="21"/>
              </w:rPr>
              <w:t>异黄酮：微黄色</w:t>
            </w:r>
          </w:p>
        </w:tc>
      </w:tr>
      <w:tr w:rsidTr="00372777">
        <w:tblPrEx>
          <w:tblW w:w="0" w:type="auto"/>
          <w:tblLook w:val="01E0"/>
        </w:tblPrEx>
        <w:trPr>
          <w:gridAfter w:val="1"/>
          <w:wAfter w:w="365" w:type="dxa"/>
          <w:trHeight w:val="270"/>
        </w:trPr>
        <w:tc>
          <w:tcPr>
            <w:tcW w:w="1188" w:type="dxa"/>
            <w:gridSpan w:val="2"/>
            <w:vMerge/>
          </w:tcPr>
          <w:p w:rsidR="00372777" w:rsidRPr="002670A6" w:rsidP="0081014D">
            <w:pPr>
              <w:spacing w:line="240" w:lineRule="atLeast"/>
              <w:jc w:val="left"/>
              <w:rPr>
                <w:rFonts w:hint="eastAsia"/>
                <w:szCs w:val="21"/>
              </w:rPr>
            </w:pPr>
          </w:p>
        </w:tc>
        <w:tc>
          <w:tcPr>
            <w:tcW w:w="7334" w:type="dxa"/>
            <w:gridSpan w:val="9"/>
          </w:tcPr>
          <w:p w:rsidR="00372777" w:rsidRPr="003306E2" w:rsidP="00372777">
            <w:pPr>
              <w:spacing w:line="240" w:lineRule="atLeast"/>
              <w:jc w:val="left"/>
              <w:rPr>
                <w:rFonts w:hint="eastAsia"/>
                <w:b/>
                <w:szCs w:val="21"/>
              </w:rPr>
            </w:pPr>
            <w:r w:rsidRPr="003306E2">
              <w:rPr>
                <w:rFonts w:hint="eastAsia"/>
                <w:b/>
                <w:szCs w:val="21"/>
              </w:rPr>
              <w:t>花色素及花色苷：红色〔pH&lt;7〕，紫色(pH8.5)，蓝色 (pH&gt;8.5)</w:t>
            </w:r>
          </w:p>
        </w:tc>
      </w:tr>
      <w:tr w:rsidTr="0071230A">
        <w:tblPrEx>
          <w:tblW w:w="8028" w:type="dxa"/>
          <w:tblLook w:val="01E0"/>
        </w:tblPrEx>
        <w:trPr>
          <w:gridAfter w:val="2"/>
          <w:wAfter w:w="859" w:type="dxa"/>
        </w:trPr>
        <w:tc>
          <w:tcPr>
            <w:tcW w:w="1008" w:type="dxa"/>
            <w:vMerge w:val="restart"/>
            <w:tcBorders>
              <w:right w:val="dotted" w:sz="4" w:space="0" w:color="auto"/>
            </w:tcBorders>
            <w:shd w:val="clear" w:color="auto" w:fill="E0E0E0"/>
          </w:tcPr>
          <w:p w:rsidR="00372777" w:rsidP="00372777">
            <w:pPr>
              <w:spacing w:line="480" w:lineRule="auto"/>
              <w:jc w:val="left"/>
              <w:rPr>
                <w:rFonts w:hint="eastAsia"/>
                <w:szCs w:val="21"/>
              </w:rPr>
            </w:pPr>
            <w:r>
              <w:rPr>
                <w:rFonts w:hint="eastAsia"/>
                <w:szCs w:val="21"/>
              </w:rPr>
              <w:t>溶解度</w:t>
            </w:r>
          </w:p>
        </w:tc>
        <w:tc>
          <w:tcPr>
            <w:tcW w:w="1136" w:type="dxa"/>
            <w:gridSpan w:val="2"/>
            <w:tcBorders>
              <w:left w:val="dotted" w:sz="4" w:space="0" w:color="auto"/>
              <w:bottom w:val="single" w:sz="4" w:space="0" w:color="auto"/>
              <w:right w:val="dotted" w:sz="4" w:space="0" w:color="auto"/>
            </w:tcBorders>
            <w:shd w:val="clear" w:color="auto" w:fill="E0E0E0"/>
          </w:tcPr>
          <w:p w:rsidR="00372777" w:rsidP="0081014D">
            <w:pPr>
              <w:spacing w:line="240" w:lineRule="atLeast"/>
              <w:jc w:val="left"/>
              <w:rPr>
                <w:rFonts w:hint="eastAsia"/>
                <w:szCs w:val="21"/>
              </w:rPr>
            </w:pPr>
            <w:r w:rsidRPr="00372777">
              <w:rPr>
                <w:rFonts w:hint="eastAsia"/>
                <w:szCs w:val="21"/>
              </w:rPr>
              <w:t>游离苷元</w:t>
            </w:r>
          </w:p>
        </w:tc>
        <w:tc>
          <w:tcPr>
            <w:tcW w:w="5884" w:type="dxa"/>
            <w:gridSpan w:val="7"/>
            <w:tcBorders>
              <w:left w:val="dotted" w:sz="4" w:space="0" w:color="auto"/>
              <w:bottom w:val="single" w:sz="4" w:space="0" w:color="auto"/>
            </w:tcBorders>
            <w:shd w:val="clear" w:color="auto" w:fill="E0E0E0"/>
          </w:tcPr>
          <w:p w:rsidR="00372777" w:rsidP="0081014D">
            <w:pPr>
              <w:spacing w:line="240" w:lineRule="atLeast"/>
              <w:jc w:val="left"/>
              <w:rPr>
                <w:rFonts w:hint="eastAsia"/>
                <w:szCs w:val="21"/>
              </w:rPr>
            </w:pPr>
            <w:r w:rsidRPr="00372777">
              <w:rPr>
                <w:rFonts w:hint="eastAsia"/>
                <w:szCs w:val="21"/>
              </w:rPr>
              <w:t>难溶于水，易溶于甲醇，乙醇，乙酸乙酯，乙醚等有机溶剂中</w:t>
            </w:r>
          </w:p>
        </w:tc>
      </w:tr>
      <w:tr w:rsidTr="0071230A">
        <w:tblPrEx>
          <w:tblW w:w="8028" w:type="dxa"/>
          <w:tblLook w:val="01E0"/>
        </w:tblPrEx>
        <w:trPr>
          <w:gridAfter w:val="2"/>
          <w:wAfter w:w="859" w:type="dxa"/>
        </w:trPr>
        <w:tc>
          <w:tcPr>
            <w:tcW w:w="1008" w:type="dxa"/>
            <w:vMerge/>
            <w:tcBorders>
              <w:right w:val="single" w:sz="4" w:space="0" w:color="auto"/>
            </w:tcBorders>
            <w:shd w:val="clear" w:color="auto" w:fill="auto"/>
          </w:tcPr>
          <w:p w:rsidR="00372777" w:rsidP="0081014D">
            <w:pPr>
              <w:spacing w:line="240" w:lineRule="atLeast"/>
              <w:jc w:val="left"/>
              <w:rPr>
                <w:rFonts w:hint="eastAsia"/>
                <w:szCs w:val="21"/>
              </w:rPr>
            </w:pPr>
          </w:p>
        </w:tc>
        <w:tc>
          <w:tcPr>
            <w:tcW w:w="1136" w:type="dxa"/>
            <w:gridSpan w:val="2"/>
            <w:tcBorders>
              <w:top w:val="single" w:sz="4" w:space="0" w:color="auto"/>
              <w:left w:val="single" w:sz="4" w:space="0" w:color="auto"/>
              <w:bottom w:val="dotted" w:sz="4" w:space="0" w:color="auto"/>
              <w:right w:val="dotted" w:sz="4" w:space="0" w:color="auto"/>
            </w:tcBorders>
            <w:shd w:val="clear" w:color="auto" w:fill="E0E0E0"/>
          </w:tcPr>
          <w:p w:rsidR="00372777" w:rsidP="0081014D">
            <w:pPr>
              <w:spacing w:line="240" w:lineRule="atLeast"/>
              <w:jc w:val="left"/>
              <w:rPr>
                <w:rFonts w:hint="eastAsia"/>
                <w:szCs w:val="21"/>
              </w:rPr>
            </w:pPr>
            <w:r w:rsidRPr="00372777">
              <w:rPr>
                <w:rFonts w:hint="eastAsia"/>
                <w:szCs w:val="21"/>
              </w:rPr>
              <w:t>苷</w:t>
            </w:r>
          </w:p>
        </w:tc>
        <w:tc>
          <w:tcPr>
            <w:tcW w:w="5884" w:type="dxa"/>
            <w:gridSpan w:val="7"/>
            <w:tcBorders>
              <w:top w:val="single" w:sz="4" w:space="0" w:color="auto"/>
              <w:left w:val="dotted" w:sz="4" w:space="0" w:color="auto"/>
              <w:bottom w:val="dotted" w:sz="4" w:space="0" w:color="auto"/>
            </w:tcBorders>
            <w:shd w:val="clear" w:color="auto" w:fill="E0E0E0"/>
          </w:tcPr>
          <w:p w:rsidR="00372777" w:rsidP="0081014D">
            <w:pPr>
              <w:spacing w:line="240" w:lineRule="atLeast"/>
              <w:jc w:val="left"/>
              <w:rPr>
                <w:rFonts w:hint="eastAsia"/>
                <w:szCs w:val="21"/>
              </w:rPr>
            </w:pPr>
            <w:r w:rsidRPr="00372777">
              <w:rPr>
                <w:rFonts w:hint="eastAsia"/>
                <w:szCs w:val="21"/>
              </w:rPr>
              <w:t>溶于水、乙醇、甲醇中，难溶于苯、氯仿</w:t>
            </w:r>
          </w:p>
        </w:tc>
      </w:tr>
      <w:tr w:rsidTr="00372777">
        <w:tblPrEx>
          <w:tblW w:w="8028" w:type="dxa"/>
          <w:tblLook w:val="01E0"/>
        </w:tblPrEx>
        <w:trPr>
          <w:gridAfter w:val="2"/>
          <w:wAfter w:w="859" w:type="dxa"/>
        </w:trPr>
        <w:tc>
          <w:tcPr>
            <w:tcW w:w="1008" w:type="dxa"/>
          </w:tcPr>
          <w:p w:rsidR="00372777" w:rsidP="0081014D">
            <w:pPr>
              <w:spacing w:line="240" w:lineRule="atLeast"/>
              <w:jc w:val="left"/>
              <w:rPr>
                <w:rFonts w:hint="eastAsia"/>
                <w:szCs w:val="21"/>
              </w:rPr>
            </w:pPr>
            <w:r w:rsidRPr="00372777">
              <w:rPr>
                <w:rFonts w:hint="eastAsia"/>
                <w:szCs w:val="21"/>
              </w:rPr>
              <w:t>水溶度</w:t>
            </w:r>
          </w:p>
        </w:tc>
        <w:tc>
          <w:tcPr>
            <w:tcW w:w="7020" w:type="dxa"/>
            <w:gridSpan w:val="9"/>
          </w:tcPr>
          <w:p w:rsidR="00372777" w:rsidP="0081014D">
            <w:pPr>
              <w:spacing w:line="240" w:lineRule="atLeast"/>
              <w:jc w:val="left"/>
              <w:rPr>
                <w:rFonts w:hint="eastAsia"/>
                <w:szCs w:val="21"/>
              </w:rPr>
            </w:pPr>
            <w:r w:rsidRPr="00372777">
              <w:rPr>
                <w:rFonts w:hint="eastAsia"/>
                <w:szCs w:val="21"/>
              </w:rPr>
              <w:t>苷元&lt;苷，糖链越长，水溶度越大</w:t>
            </w:r>
          </w:p>
        </w:tc>
      </w:tr>
    </w:tbl>
    <w:p w:rsidR="002670A6" w:rsidRPr="003306E2" w:rsidP="0081014D">
      <w:pPr>
        <w:spacing w:line="240" w:lineRule="atLeast"/>
        <w:jc w:val="left"/>
        <w:rPr>
          <w:rFonts w:hint="eastAsia"/>
          <w:szCs w:val="21"/>
        </w:rPr>
      </w:pPr>
      <w:r>
        <w:rPr>
          <w:rFonts w:hint="eastAsia"/>
          <w:noProof/>
          <w:szCs w:val="21"/>
        </w:rPr>
        <w:pict>
          <v:shape id="_x0000_s1074" type="#_x0000_t202" style="width:162pt;height:39pt;margin-top:15.4pt;margin-left:261pt;position:absolute;z-index:251686912" filled="f" stroked="t">
            <v:textbox>
              <w:txbxContent>
                <w:p w:rsidR="00E57AEB" w:rsidRPr="003306E2">
                  <w:pPr>
                    <w:rPr>
                      <w:rFonts w:hint="eastAsia"/>
                      <w:b/>
                    </w:rPr>
                  </w:pPr>
                  <w:r w:rsidRPr="003306E2">
                    <w:rPr>
                      <w:rFonts w:hint="eastAsia"/>
                      <w:b/>
                    </w:rPr>
                    <w:t>棉黄素水溶度：</w:t>
                  </w:r>
                </w:p>
                <w:p w:rsidR="00E57AEB" w:rsidRPr="003306E2">
                  <w:pPr>
                    <w:rPr>
                      <w:rFonts w:hint="eastAsia"/>
                      <w:b/>
                    </w:rPr>
                  </w:pPr>
                  <w:r w:rsidRPr="003306E2">
                    <w:rPr>
                      <w:rFonts w:hint="eastAsia"/>
                      <w:b/>
                    </w:rPr>
                    <w:t>3-O-葡萄糖苷&gt;7-O-葡萄糖苷</w:t>
                  </w:r>
                </w:p>
              </w:txbxContent>
            </v:textbox>
          </v:shape>
        </w:pict>
      </w:r>
    </w:p>
    <w:tbl>
      <w:tblPr>
        <w:tblStyle w:val="11"/>
        <w:tblW w:w="0" w:type="auto"/>
        <w:tblLook w:val="01E0"/>
      </w:tblPr>
      <w:tblGrid>
        <w:gridCol w:w="1959"/>
        <w:gridCol w:w="1029"/>
        <w:gridCol w:w="1620"/>
      </w:tblGrid>
      <w:tr w:rsidTr="003306E2">
        <w:tblPrEx>
          <w:tblW w:w="0" w:type="auto"/>
          <w:tblLook w:val="01E0"/>
        </w:tblPrEx>
        <w:tc>
          <w:tcPr>
            <w:tcW w:w="1959" w:type="dxa"/>
          </w:tcPr>
          <w:p w:rsidR="00372777" w:rsidRPr="00372777" w:rsidP="00372777">
            <w:pPr>
              <w:spacing w:line="240" w:lineRule="atLeast"/>
              <w:jc w:val="left"/>
              <w:rPr>
                <w:b/>
                <w:bCs/>
                <w:szCs w:val="21"/>
              </w:rPr>
            </w:pPr>
            <w:r w:rsidRPr="00372777">
              <w:rPr>
                <w:rFonts w:hint="eastAsia"/>
                <w:b/>
                <w:bCs/>
                <w:szCs w:val="21"/>
              </w:rPr>
              <w:t>黄酮</w:t>
            </w:r>
            <w:r w:rsidRPr="00372777">
              <w:rPr>
                <w:b/>
                <w:bCs/>
                <w:szCs w:val="21"/>
              </w:rPr>
              <w:t>(</w:t>
            </w:r>
            <w:r w:rsidRPr="00372777">
              <w:rPr>
                <w:rFonts w:hint="eastAsia"/>
                <w:b/>
                <w:bCs/>
                <w:szCs w:val="21"/>
              </w:rPr>
              <w:t>醇</w:t>
            </w:r>
            <w:r w:rsidRPr="00372777">
              <w:rPr>
                <w:b/>
                <w:bCs/>
                <w:szCs w:val="21"/>
              </w:rPr>
              <w:t xml:space="preserve">), </w:t>
            </w:r>
            <w:r w:rsidRPr="00372777">
              <w:rPr>
                <w:rFonts w:hint="eastAsia"/>
                <w:b/>
                <w:bCs/>
                <w:szCs w:val="21"/>
              </w:rPr>
              <w:t>查耳酮</w:t>
            </w:r>
          </w:p>
          <w:p w:rsidR="00372777" w:rsidRPr="00372777" w:rsidP="00372777">
            <w:pPr>
              <w:spacing w:line="240" w:lineRule="atLeast"/>
              <w:jc w:val="left"/>
              <w:rPr>
                <w:rFonts w:hint="eastAsia"/>
                <w:b/>
                <w:bCs/>
                <w:szCs w:val="21"/>
              </w:rPr>
            </w:pPr>
            <w:r w:rsidRPr="00372777">
              <w:rPr>
                <w:rFonts w:hint="eastAsia"/>
                <w:b/>
                <w:bCs/>
                <w:szCs w:val="21"/>
              </w:rPr>
              <w:t>二氢黄酮</w:t>
            </w:r>
            <w:r w:rsidRPr="00372777">
              <w:rPr>
                <w:b/>
                <w:bCs/>
                <w:szCs w:val="21"/>
              </w:rPr>
              <w:t>(</w:t>
            </w:r>
            <w:r w:rsidRPr="00372777">
              <w:rPr>
                <w:rFonts w:hint="eastAsia"/>
                <w:b/>
                <w:bCs/>
                <w:szCs w:val="21"/>
              </w:rPr>
              <w:t>醇</w:t>
            </w:r>
            <w:r w:rsidRPr="00372777">
              <w:rPr>
                <w:b/>
                <w:bCs/>
                <w:szCs w:val="21"/>
              </w:rPr>
              <w:t>)</w:t>
            </w:r>
          </w:p>
          <w:p w:rsidR="00372777" w:rsidRPr="00372777" w:rsidP="0081014D">
            <w:pPr>
              <w:spacing w:line="240" w:lineRule="atLeast"/>
              <w:jc w:val="left"/>
              <w:rPr>
                <w:rFonts w:hint="eastAsia"/>
                <w:b/>
                <w:bCs/>
                <w:szCs w:val="21"/>
              </w:rPr>
            </w:pPr>
            <w:r w:rsidRPr="00372777">
              <w:rPr>
                <w:rFonts w:hint="eastAsia"/>
                <w:b/>
                <w:bCs/>
                <w:szCs w:val="21"/>
              </w:rPr>
              <w:t>花色素</w:t>
            </w:r>
          </w:p>
        </w:tc>
        <w:tc>
          <w:tcPr>
            <w:tcW w:w="1029" w:type="dxa"/>
            <w:tcBorders>
              <w:top w:val="nil"/>
              <w:bottom w:val="nil"/>
            </w:tcBorders>
          </w:tcPr>
          <w:p w:rsidR="00372777" w:rsidP="0081014D">
            <w:pPr>
              <w:spacing w:line="240" w:lineRule="atLeast"/>
              <w:jc w:val="left"/>
              <w:rPr>
                <w:rFonts w:hint="eastAsia"/>
                <w:szCs w:val="21"/>
              </w:rPr>
            </w:pPr>
            <w:r>
              <w:rPr>
                <w:rFonts w:hint="eastAsia"/>
                <w:noProof/>
                <w:szCs w:val="21"/>
              </w:rPr>
              <w:pict>
                <v:line id="_x0000_s1075" style="position:absolute;z-index:251685888" from="28.05pt,7.1pt" to="28.05pt,46.1pt">
                  <v:stroke endarrow="block"/>
                </v:line>
              </w:pict>
            </w:r>
            <w:r w:rsidR="003306E2">
              <w:rPr>
                <w:rFonts w:hint="eastAsia"/>
                <w:szCs w:val="21"/>
              </w:rPr>
              <w:t xml:space="preserve">  </w:t>
            </w:r>
            <w:r>
              <w:rPr>
                <w:rFonts w:hint="eastAsia"/>
                <w:szCs w:val="21"/>
              </w:rPr>
              <w:t>水</w:t>
            </w:r>
          </w:p>
          <w:p w:rsidR="003306E2" w:rsidP="003306E2">
            <w:pPr>
              <w:spacing w:line="240" w:lineRule="atLeast"/>
              <w:jc w:val="left"/>
              <w:rPr>
                <w:rFonts w:hint="eastAsia"/>
                <w:szCs w:val="21"/>
              </w:rPr>
            </w:pPr>
            <w:r>
              <w:rPr>
                <w:rFonts w:hint="eastAsia"/>
                <w:szCs w:val="21"/>
              </w:rPr>
              <w:t xml:space="preserve"> </w:t>
            </w:r>
            <w:r w:rsidR="00372777">
              <w:rPr>
                <w:rFonts w:hint="eastAsia"/>
                <w:szCs w:val="21"/>
              </w:rPr>
              <w:t xml:space="preserve"> 溶</w:t>
            </w:r>
          </w:p>
          <w:p w:rsidR="00372777" w:rsidP="003306E2">
            <w:pPr>
              <w:spacing w:line="240" w:lineRule="atLeast"/>
              <w:ind w:firstLine="210" w:firstLineChars="100"/>
              <w:jc w:val="left"/>
              <w:rPr>
                <w:rFonts w:hint="eastAsia"/>
                <w:szCs w:val="21"/>
              </w:rPr>
            </w:pPr>
            <w:r>
              <w:rPr>
                <w:rFonts w:hint="eastAsia"/>
                <w:szCs w:val="21"/>
              </w:rPr>
              <w:t>性</w:t>
            </w:r>
          </w:p>
        </w:tc>
        <w:tc>
          <w:tcPr>
            <w:tcW w:w="1620" w:type="dxa"/>
          </w:tcPr>
          <w:p w:rsidR="00372777" w:rsidRPr="00372777" w:rsidP="00372777">
            <w:pPr>
              <w:spacing w:line="240" w:lineRule="atLeast"/>
              <w:jc w:val="left"/>
              <w:rPr>
                <w:b/>
                <w:bCs/>
                <w:szCs w:val="21"/>
              </w:rPr>
            </w:pPr>
            <w:r w:rsidRPr="00372777">
              <w:rPr>
                <w:rFonts w:hint="eastAsia"/>
                <w:b/>
                <w:bCs/>
                <w:szCs w:val="21"/>
              </w:rPr>
              <w:t>平面型分子</w:t>
            </w:r>
          </w:p>
          <w:p w:rsidR="00372777" w:rsidRPr="00372777" w:rsidP="00372777">
            <w:pPr>
              <w:spacing w:line="240" w:lineRule="atLeast"/>
              <w:jc w:val="left"/>
              <w:rPr>
                <w:rFonts w:hint="eastAsia"/>
                <w:b/>
                <w:bCs/>
                <w:szCs w:val="21"/>
              </w:rPr>
            </w:pPr>
            <w:r w:rsidRPr="00372777">
              <w:rPr>
                <w:rFonts w:hint="eastAsia"/>
                <w:b/>
                <w:bCs/>
                <w:szCs w:val="21"/>
              </w:rPr>
              <w:t>非平面型分子</w:t>
            </w:r>
          </w:p>
          <w:p w:rsidR="00372777" w:rsidP="00372777">
            <w:pPr>
              <w:spacing w:line="240" w:lineRule="atLeast"/>
              <w:jc w:val="left"/>
              <w:rPr>
                <w:rFonts w:hint="eastAsia"/>
                <w:szCs w:val="21"/>
              </w:rPr>
            </w:pPr>
            <w:r w:rsidRPr="00372777">
              <w:rPr>
                <w:rFonts w:hint="eastAsia"/>
                <w:b/>
                <w:bCs/>
                <w:szCs w:val="21"/>
              </w:rPr>
              <w:t>离子</w:t>
            </w:r>
          </w:p>
        </w:tc>
      </w:tr>
    </w:tbl>
    <w:p w:rsidR="00EA6E8F" w:rsidRPr="0081014D" w:rsidP="008F7014">
      <w:pPr>
        <w:spacing w:line="240" w:lineRule="atLeast"/>
        <w:rPr>
          <w:rFonts w:hint="eastAsia"/>
          <w:b/>
          <w:szCs w:val="21"/>
          <w:shd w:val="pct15" w:color="auto" w:fill="FFFFFF"/>
        </w:rPr>
      </w:pPr>
      <w:r w:rsidRPr="0081014D">
        <w:rPr>
          <w:rFonts w:hint="eastAsia"/>
          <w:b/>
          <w:szCs w:val="21"/>
          <w:shd w:val="pct15" w:color="auto" w:fill="FFFFFF"/>
        </w:rPr>
        <w:t>2.掌握黄酮类化合物的酸碱性，酸性强弱与结构之间的关系及在提取别离中的应用。</w:t>
      </w:r>
    </w:p>
    <w:tbl>
      <w:tblPr>
        <w:tblStyle w:val="11"/>
        <w:tblW w:w="0" w:type="auto"/>
        <w:tblLook w:val="01E0"/>
      </w:tblPr>
      <w:tblGrid>
        <w:gridCol w:w="648"/>
        <w:gridCol w:w="7874"/>
      </w:tblGrid>
      <w:tr w:rsidTr="006E7185">
        <w:tblPrEx>
          <w:tblW w:w="0" w:type="auto"/>
          <w:tblLook w:val="01E0"/>
        </w:tblPrEx>
        <w:tc>
          <w:tcPr>
            <w:tcW w:w="648" w:type="dxa"/>
            <w:vMerge w:val="restart"/>
            <w:tcBorders>
              <w:right w:val="dotted" w:sz="4" w:space="0" w:color="auto"/>
            </w:tcBorders>
          </w:tcPr>
          <w:p w:rsidR="003306E2" w:rsidP="003306E2">
            <w:pPr>
              <w:spacing w:line="480" w:lineRule="auto"/>
              <w:rPr>
                <w:rFonts w:hint="eastAsia"/>
                <w:szCs w:val="21"/>
              </w:rPr>
            </w:pPr>
            <w:r w:rsidRPr="003306E2">
              <w:rPr>
                <w:rFonts w:hint="eastAsia"/>
                <w:szCs w:val="21"/>
              </w:rPr>
              <w:t>酸性</w:t>
            </w:r>
          </w:p>
        </w:tc>
        <w:tc>
          <w:tcPr>
            <w:tcW w:w="7874" w:type="dxa"/>
            <w:tcBorders>
              <w:left w:val="dotted" w:sz="4" w:space="0" w:color="auto"/>
              <w:bottom w:val="dotted" w:sz="4" w:space="0" w:color="auto"/>
            </w:tcBorders>
          </w:tcPr>
          <w:p w:rsidR="003306E2" w:rsidP="003306E2">
            <w:pPr>
              <w:spacing w:line="240" w:lineRule="atLeast"/>
              <w:rPr>
                <w:rFonts w:hint="eastAsia"/>
                <w:szCs w:val="21"/>
              </w:rPr>
            </w:pPr>
            <w:r w:rsidRPr="003306E2">
              <w:rPr>
                <w:rFonts w:hint="eastAsia"/>
                <w:b/>
                <w:szCs w:val="21"/>
              </w:rPr>
              <w:t>酚羟基，故具有酸性</w:t>
            </w:r>
            <w:r>
              <w:rPr>
                <w:rFonts w:hint="eastAsia"/>
                <w:szCs w:val="21"/>
              </w:rPr>
              <w:t>；</w:t>
            </w:r>
            <w:r w:rsidRPr="003306E2">
              <w:rPr>
                <w:rFonts w:hint="eastAsia"/>
                <w:szCs w:val="21"/>
              </w:rPr>
              <w:t>可溶于碱性水溶液、吡啶、甲酰胺及二甲基甲酰胺</w:t>
            </w:r>
          </w:p>
        </w:tc>
      </w:tr>
      <w:tr w:rsidTr="006E7185">
        <w:tblPrEx>
          <w:tblW w:w="0" w:type="auto"/>
          <w:tblLook w:val="01E0"/>
        </w:tblPrEx>
        <w:tc>
          <w:tcPr>
            <w:tcW w:w="648" w:type="dxa"/>
            <w:vMerge/>
            <w:tcBorders>
              <w:right w:val="dotted" w:sz="4" w:space="0" w:color="auto"/>
            </w:tcBorders>
          </w:tcPr>
          <w:p w:rsidR="003306E2" w:rsidP="003306E2">
            <w:pPr>
              <w:spacing w:line="480" w:lineRule="auto"/>
              <w:rPr>
                <w:rFonts w:hint="eastAsia"/>
                <w:szCs w:val="21"/>
              </w:rPr>
            </w:pPr>
          </w:p>
        </w:tc>
        <w:tc>
          <w:tcPr>
            <w:tcW w:w="7874" w:type="dxa"/>
            <w:tcBorders>
              <w:top w:val="dotted" w:sz="4" w:space="0" w:color="auto"/>
              <w:left w:val="dotted" w:sz="4" w:space="0" w:color="auto"/>
            </w:tcBorders>
          </w:tcPr>
          <w:p w:rsidR="003306E2" w:rsidRPr="003306E2" w:rsidP="003306E2">
            <w:pPr>
              <w:spacing w:line="240" w:lineRule="atLeast"/>
              <w:rPr>
                <w:rFonts w:hint="eastAsia"/>
                <w:b/>
                <w:szCs w:val="21"/>
              </w:rPr>
            </w:pPr>
            <w:r>
              <w:rPr>
                <w:rFonts w:hint="eastAsia"/>
                <w:b/>
                <w:szCs w:val="21"/>
              </w:rPr>
              <w:t>强弱顺序：</w:t>
            </w:r>
            <w:r w:rsidRPr="003306E2">
              <w:rPr>
                <w:rFonts w:hint="eastAsia"/>
                <w:b/>
                <w:szCs w:val="21"/>
              </w:rPr>
              <w:t xml:space="preserve">7,4 </w:t>
            </w:r>
            <w:r w:rsidRPr="003306E2">
              <w:rPr>
                <w:rFonts w:hint="eastAsia"/>
                <w:b/>
                <w:szCs w:val="21"/>
              </w:rPr>
              <w:t>’</w:t>
            </w:r>
            <w:r w:rsidRPr="003306E2">
              <w:rPr>
                <w:rFonts w:hint="eastAsia"/>
                <w:b/>
                <w:szCs w:val="21"/>
              </w:rPr>
              <w:t>-OH &gt; 7-或</w:t>
            </w:r>
            <w:smartTag w:uri="urn:schemas-microsoft-com:office:smarttags" w:element="chmetcnv">
              <w:smartTagPr>
                <w:attr w:name="HasSpace" w:val="False"/>
                <w:attr w:name="Negative" w:val="False"/>
                <w:attr w:name="NumberType" w:val="1"/>
                <w:attr w:name="SourceValue" w:val="4"/>
                <w:attr w:name="TCSC" w:val="0"/>
                <w:attr w:name="UnitName" w:val="’"/>
              </w:smartTagPr>
              <w:r w:rsidRPr="003306E2">
                <w:rPr>
                  <w:rFonts w:hint="eastAsia"/>
                  <w:b/>
                  <w:szCs w:val="21"/>
                </w:rPr>
                <w:t>4</w:t>
              </w:r>
              <w:r w:rsidRPr="003306E2">
                <w:rPr>
                  <w:rFonts w:hint="eastAsia"/>
                  <w:b/>
                  <w:szCs w:val="21"/>
                </w:rPr>
                <w:t>’</w:t>
              </w:r>
            </w:smartTag>
            <w:r w:rsidRPr="003306E2">
              <w:rPr>
                <w:rFonts w:hint="eastAsia"/>
                <w:b/>
                <w:szCs w:val="21"/>
              </w:rPr>
              <w:t>-OH &gt; 一般OH &gt; 5-OH</w:t>
            </w:r>
          </w:p>
        </w:tc>
      </w:tr>
      <w:tr w:rsidTr="006E7185">
        <w:tblPrEx>
          <w:tblW w:w="0" w:type="auto"/>
          <w:tblLook w:val="01E0"/>
        </w:tblPrEx>
        <w:tc>
          <w:tcPr>
            <w:tcW w:w="648" w:type="dxa"/>
            <w:tcBorders>
              <w:right w:val="dotted" w:sz="4" w:space="0" w:color="auto"/>
            </w:tcBorders>
          </w:tcPr>
          <w:p w:rsidR="003306E2" w:rsidP="003306E2">
            <w:pPr>
              <w:spacing w:line="480" w:lineRule="auto"/>
              <w:rPr>
                <w:rFonts w:hint="eastAsia"/>
                <w:szCs w:val="21"/>
              </w:rPr>
            </w:pPr>
            <w:r w:rsidRPr="003306E2">
              <w:rPr>
                <w:rFonts w:hint="eastAsia"/>
                <w:szCs w:val="21"/>
              </w:rPr>
              <w:t>碱性</w:t>
            </w:r>
          </w:p>
        </w:tc>
        <w:tc>
          <w:tcPr>
            <w:tcW w:w="7874" w:type="dxa"/>
            <w:tcBorders>
              <w:left w:val="dotted" w:sz="4" w:space="0" w:color="auto"/>
            </w:tcBorders>
          </w:tcPr>
          <w:p w:rsidR="003306E2" w:rsidP="003306E2">
            <w:pPr>
              <w:spacing w:line="240" w:lineRule="atLeast"/>
              <w:rPr>
                <w:rFonts w:hint="eastAsia"/>
                <w:szCs w:val="21"/>
              </w:rPr>
            </w:pPr>
            <w:r>
              <w:rPr>
                <w:rFonts w:hint="eastAsia"/>
                <w:szCs w:val="21"/>
              </w:rPr>
              <w:t>γ</w:t>
            </w:r>
            <w:r>
              <w:rPr>
                <w:rFonts w:hint="eastAsia"/>
                <w:szCs w:val="21"/>
              </w:rPr>
              <w:t>-吡喃环上的1-</w:t>
            </w:r>
            <w:r w:rsidRPr="003306E2">
              <w:rPr>
                <w:rFonts w:hint="eastAsia"/>
                <w:szCs w:val="21"/>
              </w:rPr>
              <w:t>位氧原子，有未共用的电子对，表现微弱的碱性，</w:t>
            </w:r>
          </w:p>
          <w:p w:rsidR="003306E2" w:rsidRPr="003306E2" w:rsidP="003306E2">
            <w:pPr>
              <w:spacing w:line="240" w:lineRule="atLeast"/>
              <w:rPr>
                <w:rFonts w:hint="eastAsia"/>
                <w:b/>
                <w:szCs w:val="21"/>
              </w:rPr>
            </w:pPr>
            <w:r w:rsidRPr="003306E2">
              <w:rPr>
                <w:rFonts w:hint="eastAsia"/>
                <w:szCs w:val="21"/>
              </w:rPr>
              <w:t>可与强无机酸，如浓硫酸、盐酸等生成氧盐。</w:t>
            </w:r>
          </w:p>
        </w:tc>
      </w:tr>
    </w:tbl>
    <w:p w:rsidR="00EA6E8F" w:rsidRPr="0081014D" w:rsidP="008F7014">
      <w:pPr>
        <w:spacing w:line="240" w:lineRule="atLeast"/>
        <w:rPr>
          <w:rFonts w:hint="eastAsia"/>
          <w:b/>
          <w:szCs w:val="21"/>
          <w:shd w:val="pct15" w:color="auto" w:fill="FFFFFF"/>
        </w:rPr>
      </w:pPr>
      <w:r w:rsidRPr="0081014D">
        <w:rPr>
          <w:rFonts w:hint="eastAsia"/>
          <w:b/>
          <w:szCs w:val="21"/>
          <w:shd w:val="pct15" w:color="auto" w:fill="FFFFFF"/>
        </w:rPr>
        <w:t>3.掌握黄酮类化合物的显色反响及与结构之间的关系和应用。</w:t>
      </w:r>
    </w:p>
    <w:tbl>
      <w:tblPr>
        <w:tblStyle w:val="11"/>
        <w:tblW w:w="8568" w:type="dxa"/>
        <w:tblLook w:val="01E0"/>
      </w:tblPr>
      <w:tblGrid>
        <w:gridCol w:w="828"/>
        <w:gridCol w:w="1800"/>
        <w:gridCol w:w="3600"/>
        <w:gridCol w:w="2340"/>
      </w:tblGrid>
      <w:tr w:rsidTr="006E7185">
        <w:tblPrEx>
          <w:tblW w:w="8568" w:type="dxa"/>
          <w:tblLook w:val="01E0"/>
        </w:tblPrEx>
        <w:tc>
          <w:tcPr>
            <w:tcW w:w="828" w:type="dxa"/>
            <w:vMerge w:val="restart"/>
          </w:tcPr>
          <w:p w:rsidR="00D4168D" w:rsidP="00FD3162">
            <w:pPr>
              <w:spacing w:line="240" w:lineRule="atLeast"/>
              <w:rPr>
                <w:rFonts w:hint="eastAsia"/>
                <w:szCs w:val="21"/>
              </w:rPr>
            </w:pPr>
          </w:p>
          <w:p w:rsidR="00D4168D" w:rsidP="00E8099E">
            <w:pPr>
              <w:spacing w:line="240" w:lineRule="atLeast"/>
              <w:ind w:firstLine="210" w:firstLineChars="100"/>
              <w:rPr>
                <w:rFonts w:hint="eastAsia"/>
                <w:szCs w:val="21"/>
              </w:rPr>
            </w:pPr>
            <w:r w:rsidRPr="00FD3162">
              <w:rPr>
                <w:rFonts w:hint="eastAsia"/>
                <w:szCs w:val="21"/>
              </w:rPr>
              <w:t>还</w:t>
            </w:r>
          </w:p>
          <w:p w:rsidR="00D4168D" w:rsidP="00E8099E">
            <w:pPr>
              <w:spacing w:line="240" w:lineRule="atLeast"/>
              <w:ind w:firstLine="210" w:firstLineChars="100"/>
              <w:rPr>
                <w:rFonts w:hint="eastAsia"/>
                <w:szCs w:val="21"/>
              </w:rPr>
            </w:pPr>
            <w:r w:rsidRPr="00FD3162">
              <w:rPr>
                <w:rFonts w:hint="eastAsia"/>
                <w:szCs w:val="21"/>
              </w:rPr>
              <w:t>原</w:t>
            </w:r>
          </w:p>
          <w:p w:rsidR="00D4168D" w:rsidP="00E8099E">
            <w:pPr>
              <w:spacing w:line="240" w:lineRule="atLeast"/>
              <w:ind w:firstLine="210" w:firstLineChars="100"/>
              <w:rPr>
                <w:rFonts w:hint="eastAsia"/>
                <w:szCs w:val="21"/>
              </w:rPr>
            </w:pPr>
            <w:r w:rsidRPr="00FD3162">
              <w:rPr>
                <w:rFonts w:hint="eastAsia"/>
                <w:szCs w:val="21"/>
              </w:rPr>
              <w:t>反</w:t>
            </w:r>
          </w:p>
          <w:p w:rsidR="00D4168D" w:rsidP="00E8099E">
            <w:pPr>
              <w:spacing w:line="240" w:lineRule="atLeast"/>
              <w:ind w:firstLine="210" w:firstLineChars="100"/>
              <w:rPr>
                <w:rFonts w:hint="eastAsia"/>
                <w:szCs w:val="21"/>
              </w:rPr>
            </w:pPr>
            <w:r w:rsidRPr="00FD3162">
              <w:rPr>
                <w:rFonts w:hint="eastAsia"/>
                <w:szCs w:val="21"/>
              </w:rPr>
              <w:t>应</w:t>
            </w:r>
          </w:p>
        </w:tc>
        <w:tc>
          <w:tcPr>
            <w:tcW w:w="1800" w:type="dxa"/>
            <w:vMerge w:val="restart"/>
            <w:tcBorders>
              <w:right w:val="dashSmallGap" w:sz="4" w:space="0" w:color="auto"/>
            </w:tcBorders>
          </w:tcPr>
          <w:p w:rsidR="00D4168D" w:rsidP="00FD3162">
            <w:pPr>
              <w:spacing w:line="240" w:lineRule="atLeast"/>
              <w:rPr>
                <w:rFonts w:hint="eastAsia"/>
                <w:szCs w:val="21"/>
              </w:rPr>
            </w:pPr>
          </w:p>
          <w:p w:rsidR="00D4168D" w:rsidP="00D4168D">
            <w:pPr>
              <w:spacing w:line="480" w:lineRule="auto"/>
              <w:rPr>
                <w:rFonts w:hint="eastAsia"/>
                <w:szCs w:val="21"/>
              </w:rPr>
            </w:pPr>
            <w:r w:rsidRPr="00FD3162">
              <w:rPr>
                <w:rFonts w:hint="eastAsia"/>
                <w:szCs w:val="21"/>
              </w:rPr>
              <w:t>HCl-Mg反响</w:t>
            </w:r>
          </w:p>
        </w:tc>
        <w:tc>
          <w:tcPr>
            <w:tcW w:w="3600" w:type="dxa"/>
            <w:tcBorders>
              <w:left w:val="dashSmallGap" w:sz="4" w:space="0" w:color="auto"/>
              <w:bottom w:val="dashSmallGap" w:sz="4" w:space="0" w:color="auto"/>
              <w:right w:val="dashSmallGap" w:sz="4" w:space="0" w:color="auto"/>
            </w:tcBorders>
          </w:tcPr>
          <w:p w:rsidR="00D4168D" w:rsidRPr="006E7185" w:rsidP="00FD3162">
            <w:pPr>
              <w:spacing w:line="240" w:lineRule="atLeast"/>
              <w:rPr>
                <w:rFonts w:hint="eastAsia"/>
                <w:b/>
                <w:szCs w:val="21"/>
              </w:rPr>
            </w:pPr>
            <w:r w:rsidRPr="006E7185">
              <w:rPr>
                <w:rFonts w:hint="eastAsia"/>
                <w:b/>
                <w:szCs w:val="21"/>
              </w:rPr>
              <w:t>黄酮〔醇〕、二氢黄酮〔醇〕及苷</w:t>
            </w:r>
          </w:p>
        </w:tc>
        <w:tc>
          <w:tcPr>
            <w:tcW w:w="2340" w:type="dxa"/>
            <w:tcBorders>
              <w:left w:val="dashSmallGap" w:sz="4" w:space="0" w:color="auto"/>
              <w:bottom w:val="dashSmallGap" w:sz="4" w:space="0" w:color="auto"/>
            </w:tcBorders>
          </w:tcPr>
          <w:p w:rsidR="00D4168D" w:rsidRPr="006E7185" w:rsidP="00FD3162">
            <w:pPr>
              <w:spacing w:line="240" w:lineRule="atLeast"/>
              <w:rPr>
                <w:rFonts w:hint="eastAsia"/>
                <w:b/>
                <w:color w:val="800080"/>
                <w:szCs w:val="21"/>
              </w:rPr>
            </w:pPr>
            <w:r w:rsidRPr="006E7185">
              <w:rPr>
                <w:rFonts w:hint="eastAsia"/>
                <w:b/>
                <w:szCs w:val="21"/>
              </w:rPr>
              <w:t>〔+〕</w:t>
            </w:r>
            <w:r w:rsidRPr="006E7185">
              <w:rPr>
                <w:rFonts w:hint="eastAsia"/>
                <w:b/>
                <w:color w:val="800080"/>
                <w:szCs w:val="21"/>
                <w:bdr w:val="single" w:sz="4" w:space="0" w:color="auto"/>
              </w:rPr>
              <w:t>橙红-紫红</w:t>
            </w:r>
          </w:p>
        </w:tc>
      </w:tr>
      <w:tr w:rsidTr="006E7185">
        <w:tblPrEx>
          <w:tblW w:w="8568" w:type="dxa"/>
          <w:tblLook w:val="01E0"/>
        </w:tblPrEx>
        <w:tc>
          <w:tcPr>
            <w:tcW w:w="828" w:type="dxa"/>
            <w:vMerge/>
          </w:tcPr>
          <w:p w:rsidR="00D4168D" w:rsidP="00FD3162">
            <w:pPr>
              <w:spacing w:line="240" w:lineRule="atLeast"/>
              <w:rPr>
                <w:rFonts w:hint="eastAsia"/>
                <w:szCs w:val="21"/>
              </w:rPr>
            </w:pPr>
          </w:p>
        </w:tc>
        <w:tc>
          <w:tcPr>
            <w:tcW w:w="1800" w:type="dxa"/>
            <w:vMerge/>
            <w:tcBorders>
              <w:right w:val="dashSmallGap" w:sz="4" w:space="0" w:color="auto"/>
            </w:tcBorders>
          </w:tcPr>
          <w:p w:rsidR="00D4168D" w:rsidP="00FD3162">
            <w:pPr>
              <w:spacing w:line="240" w:lineRule="atLeast"/>
              <w:rPr>
                <w:rFonts w:hint="eastAsia"/>
                <w:szCs w:val="21"/>
              </w:rPr>
            </w:pPr>
          </w:p>
        </w:tc>
        <w:tc>
          <w:tcPr>
            <w:tcW w:w="3600" w:type="dxa"/>
            <w:tcBorders>
              <w:top w:val="dashSmallGap" w:sz="4" w:space="0" w:color="auto"/>
              <w:left w:val="dashSmallGap" w:sz="4" w:space="0" w:color="auto"/>
              <w:bottom w:val="dashSmallGap" w:sz="4" w:space="0" w:color="auto"/>
              <w:right w:val="dashSmallGap" w:sz="4" w:space="0" w:color="auto"/>
            </w:tcBorders>
          </w:tcPr>
          <w:p w:rsidR="00D4168D" w:rsidP="00FD3162">
            <w:pPr>
              <w:spacing w:line="240" w:lineRule="atLeast"/>
              <w:rPr>
                <w:rFonts w:hint="eastAsia"/>
                <w:szCs w:val="21"/>
              </w:rPr>
            </w:pPr>
            <w:r w:rsidRPr="00FD3162">
              <w:rPr>
                <w:rFonts w:hint="eastAsia"/>
                <w:szCs w:val="21"/>
              </w:rPr>
              <w:t>查耳酮、橙酮、儿茶素类〔黄烷醇类〕</w:t>
            </w:r>
          </w:p>
        </w:tc>
        <w:tc>
          <w:tcPr>
            <w:tcW w:w="2340" w:type="dxa"/>
            <w:tcBorders>
              <w:top w:val="dashSmallGap" w:sz="4" w:space="0" w:color="auto"/>
              <w:left w:val="dashSmallGap" w:sz="4" w:space="0" w:color="auto"/>
              <w:bottom w:val="dashSmallGap" w:sz="4" w:space="0" w:color="auto"/>
            </w:tcBorders>
          </w:tcPr>
          <w:p w:rsidR="00D4168D" w:rsidP="00FD3162">
            <w:pPr>
              <w:spacing w:line="240" w:lineRule="atLeast"/>
              <w:rPr>
                <w:rFonts w:hint="eastAsia"/>
                <w:szCs w:val="21"/>
              </w:rPr>
            </w:pPr>
            <w:r w:rsidRPr="00FD3162">
              <w:rPr>
                <w:rFonts w:hint="eastAsia"/>
                <w:szCs w:val="21"/>
              </w:rPr>
              <w:t>〔</w:t>
            </w:r>
            <w:r w:rsidRPr="00FD3162">
              <w:rPr>
                <w:rFonts w:hint="eastAsia"/>
                <w:szCs w:val="21"/>
              </w:rPr>
              <w:t>—</w:t>
            </w:r>
            <w:r w:rsidRPr="00FD3162">
              <w:rPr>
                <w:rFonts w:hint="eastAsia"/>
                <w:szCs w:val="21"/>
              </w:rPr>
              <w:t>〕</w:t>
            </w:r>
          </w:p>
        </w:tc>
      </w:tr>
      <w:tr w:rsidTr="006E7185">
        <w:tblPrEx>
          <w:tblW w:w="8568" w:type="dxa"/>
          <w:tblLook w:val="01E0"/>
        </w:tblPrEx>
        <w:tc>
          <w:tcPr>
            <w:tcW w:w="828" w:type="dxa"/>
            <w:vMerge/>
          </w:tcPr>
          <w:p w:rsidR="00D4168D" w:rsidP="00FD3162">
            <w:pPr>
              <w:spacing w:line="240" w:lineRule="atLeast"/>
              <w:rPr>
                <w:rFonts w:hint="eastAsia"/>
                <w:szCs w:val="21"/>
              </w:rPr>
            </w:pPr>
          </w:p>
        </w:tc>
        <w:tc>
          <w:tcPr>
            <w:tcW w:w="1800" w:type="dxa"/>
            <w:vMerge/>
            <w:tcBorders>
              <w:right w:val="dashSmallGap" w:sz="4" w:space="0" w:color="auto"/>
            </w:tcBorders>
          </w:tcPr>
          <w:p w:rsidR="00D4168D" w:rsidP="00FD3162">
            <w:pPr>
              <w:spacing w:line="240" w:lineRule="atLeast"/>
              <w:rPr>
                <w:rFonts w:hint="eastAsia"/>
                <w:szCs w:val="21"/>
              </w:rPr>
            </w:pPr>
          </w:p>
        </w:tc>
        <w:tc>
          <w:tcPr>
            <w:tcW w:w="3600" w:type="dxa"/>
            <w:tcBorders>
              <w:top w:val="dashSmallGap" w:sz="4" w:space="0" w:color="auto"/>
              <w:left w:val="dashSmallGap" w:sz="4" w:space="0" w:color="auto"/>
              <w:bottom w:val="dashSmallGap" w:sz="4" w:space="0" w:color="auto"/>
              <w:right w:val="dashSmallGap" w:sz="4" w:space="0" w:color="auto"/>
            </w:tcBorders>
          </w:tcPr>
          <w:p w:rsidR="00D4168D" w:rsidP="00FD3162">
            <w:pPr>
              <w:spacing w:line="240" w:lineRule="atLeast"/>
              <w:rPr>
                <w:rFonts w:hint="eastAsia"/>
                <w:szCs w:val="21"/>
              </w:rPr>
            </w:pPr>
            <w:r w:rsidRPr="00FD3162">
              <w:rPr>
                <w:rFonts w:hint="eastAsia"/>
                <w:szCs w:val="21"/>
              </w:rPr>
              <w:t>异黄酮</w:t>
            </w:r>
          </w:p>
        </w:tc>
        <w:tc>
          <w:tcPr>
            <w:tcW w:w="2340" w:type="dxa"/>
            <w:tcBorders>
              <w:top w:val="dashSmallGap" w:sz="4" w:space="0" w:color="auto"/>
              <w:left w:val="dashSmallGap" w:sz="4" w:space="0" w:color="auto"/>
              <w:bottom w:val="dashSmallGap" w:sz="4" w:space="0" w:color="auto"/>
            </w:tcBorders>
          </w:tcPr>
          <w:p w:rsidR="00D4168D" w:rsidP="00FD3162">
            <w:pPr>
              <w:spacing w:line="240" w:lineRule="atLeast"/>
              <w:rPr>
                <w:rFonts w:hint="eastAsia"/>
                <w:szCs w:val="21"/>
              </w:rPr>
            </w:pPr>
            <w:r w:rsidRPr="00FD3162">
              <w:rPr>
                <w:rFonts w:hint="eastAsia"/>
                <w:szCs w:val="21"/>
              </w:rPr>
              <w:t>〔</w:t>
            </w:r>
            <w:r w:rsidRPr="00FD3162">
              <w:rPr>
                <w:rFonts w:hint="eastAsia"/>
                <w:szCs w:val="21"/>
              </w:rPr>
              <w:t>—</w:t>
            </w:r>
            <w:r w:rsidRPr="00FD3162">
              <w:rPr>
                <w:rFonts w:hint="eastAsia"/>
                <w:szCs w:val="21"/>
              </w:rPr>
              <w:t>〕〔少数显色〕</w:t>
            </w:r>
          </w:p>
        </w:tc>
      </w:tr>
      <w:tr w:rsidTr="006E7185">
        <w:tblPrEx>
          <w:tblW w:w="8568" w:type="dxa"/>
          <w:tblLook w:val="01E0"/>
        </w:tblPrEx>
        <w:trPr>
          <w:trHeight w:val="276"/>
        </w:trPr>
        <w:tc>
          <w:tcPr>
            <w:tcW w:w="828" w:type="dxa"/>
            <w:vMerge/>
          </w:tcPr>
          <w:p w:rsidR="00D4168D" w:rsidP="00FD3162">
            <w:pPr>
              <w:spacing w:line="240" w:lineRule="atLeast"/>
              <w:rPr>
                <w:rFonts w:hint="eastAsia"/>
                <w:szCs w:val="21"/>
              </w:rPr>
            </w:pPr>
          </w:p>
        </w:tc>
        <w:tc>
          <w:tcPr>
            <w:tcW w:w="1800" w:type="dxa"/>
            <w:vMerge/>
            <w:tcBorders>
              <w:right w:val="dashSmallGap" w:sz="4" w:space="0" w:color="auto"/>
            </w:tcBorders>
          </w:tcPr>
          <w:p w:rsidR="00D4168D" w:rsidP="00FD3162">
            <w:pPr>
              <w:spacing w:line="240" w:lineRule="atLeast"/>
              <w:rPr>
                <w:rFonts w:hint="eastAsia"/>
                <w:szCs w:val="21"/>
              </w:rPr>
            </w:pPr>
          </w:p>
        </w:tc>
        <w:tc>
          <w:tcPr>
            <w:tcW w:w="3600" w:type="dxa"/>
            <w:tcBorders>
              <w:top w:val="dashSmallGap" w:sz="4" w:space="0" w:color="auto"/>
              <w:left w:val="dashSmallGap" w:sz="4" w:space="0" w:color="auto"/>
              <w:bottom w:val="single" w:sz="4" w:space="0" w:color="auto"/>
              <w:right w:val="dashSmallGap" w:sz="4" w:space="0" w:color="auto"/>
            </w:tcBorders>
          </w:tcPr>
          <w:p w:rsidR="00D4168D" w:rsidRPr="00FD3162" w:rsidP="00FD3162">
            <w:pPr>
              <w:spacing w:line="240" w:lineRule="atLeast"/>
              <w:rPr>
                <w:szCs w:val="21"/>
              </w:rPr>
            </w:pPr>
            <w:r>
              <w:rPr>
                <w:rFonts w:hint="eastAsia"/>
                <w:szCs w:val="21"/>
              </w:rPr>
              <w:t>假阳性：花青素及局部橙酮、查耳酮</w:t>
            </w:r>
          </w:p>
        </w:tc>
        <w:tc>
          <w:tcPr>
            <w:tcW w:w="2340" w:type="dxa"/>
            <w:tcBorders>
              <w:top w:val="dashSmallGap" w:sz="4" w:space="0" w:color="auto"/>
              <w:left w:val="dashSmallGap" w:sz="4" w:space="0" w:color="auto"/>
            </w:tcBorders>
          </w:tcPr>
          <w:p w:rsidR="00D4168D" w:rsidRPr="00D4168D" w:rsidP="00FD3162">
            <w:pPr>
              <w:spacing w:line="240" w:lineRule="atLeast"/>
              <w:rPr>
                <w:rFonts w:hint="eastAsia"/>
                <w:szCs w:val="21"/>
              </w:rPr>
            </w:pPr>
            <w:r>
              <w:rPr>
                <w:rFonts w:hint="eastAsia"/>
                <w:szCs w:val="21"/>
              </w:rPr>
              <w:t>仅加浓盐酸呈色</w:t>
            </w:r>
          </w:p>
        </w:tc>
      </w:tr>
      <w:tr w:rsidTr="006E7185">
        <w:tblPrEx>
          <w:tblW w:w="8568" w:type="dxa"/>
          <w:tblLook w:val="01E0"/>
        </w:tblPrEx>
        <w:tc>
          <w:tcPr>
            <w:tcW w:w="828" w:type="dxa"/>
            <w:vMerge/>
          </w:tcPr>
          <w:p w:rsidR="002638FC" w:rsidRPr="002638FC" w:rsidP="00FD3162">
            <w:pPr>
              <w:spacing w:line="240" w:lineRule="atLeast"/>
              <w:rPr>
                <w:rFonts w:hint="eastAsia"/>
                <w:szCs w:val="21"/>
              </w:rPr>
            </w:pPr>
          </w:p>
        </w:tc>
        <w:tc>
          <w:tcPr>
            <w:tcW w:w="1800" w:type="dxa"/>
            <w:vMerge w:val="restart"/>
            <w:tcBorders>
              <w:right w:val="dashSmallGap" w:sz="4" w:space="0" w:color="auto"/>
            </w:tcBorders>
          </w:tcPr>
          <w:p w:rsidR="002638FC" w:rsidRPr="00D4168D" w:rsidP="002638FC">
            <w:pPr>
              <w:spacing w:line="480" w:lineRule="auto"/>
              <w:rPr>
                <w:b/>
                <w:bCs/>
                <w:szCs w:val="21"/>
              </w:rPr>
            </w:pPr>
            <w:r w:rsidRPr="00D4168D">
              <w:rPr>
                <w:rFonts w:hint="eastAsia"/>
                <w:b/>
                <w:bCs/>
                <w:szCs w:val="21"/>
              </w:rPr>
              <w:t>四氢硼钠反响</w:t>
            </w:r>
          </w:p>
        </w:tc>
        <w:tc>
          <w:tcPr>
            <w:tcW w:w="3600" w:type="dxa"/>
            <w:tcBorders>
              <w:top w:val="single" w:sz="4" w:space="0" w:color="auto"/>
              <w:left w:val="dashSmallGap" w:sz="4" w:space="0" w:color="auto"/>
              <w:bottom w:val="dashSmallGap" w:sz="4" w:space="0" w:color="auto"/>
              <w:right w:val="dashSmallGap" w:sz="4" w:space="0" w:color="auto"/>
            </w:tcBorders>
          </w:tcPr>
          <w:p w:rsidR="002638FC" w:rsidRPr="00B00483" w:rsidP="00FD3162">
            <w:pPr>
              <w:spacing w:line="240" w:lineRule="atLeast"/>
              <w:rPr>
                <w:rFonts w:hint="eastAsia"/>
                <w:b/>
                <w:bCs/>
                <w:szCs w:val="21"/>
              </w:rPr>
            </w:pPr>
            <w:r w:rsidRPr="00B00483">
              <w:rPr>
                <w:rFonts w:hint="eastAsia"/>
                <w:b/>
                <w:bCs/>
                <w:szCs w:val="21"/>
              </w:rPr>
              <w:t>二氢黄酮</w:t>
            </w:r>
          </w:p>
        </w:tc>
        <w:tc>
          <w:tcPr>
            <w:tcW w:w="2340" w:type="dxa"/>
            <w:tcBorders>
              <w:left w:val="dashSmallGap" w:sz="4" w:space="0" w:color="auto"/>
              <w:bottom w:val="dashSmallGap" w:sz="4" w:space="0" w:color="auto"/>
            </w:tcBorders>
          </w:tcPr>
          <w:p w:rsidR="002638FC" w:rsidRPr="00B00483" w:rsidP="00FD3162">
            <w:pPr>
              <w:spacing w:line="240" w:lineRule="atLeast"/>
              <w:rPr>
                <w:rFonts w:hint="eastAsia"/>
                <w:b/>
                <w:bCs/>
                <w:szCs w:val="21"/>
              </w:rPr>
            </w:pPr>
            <w:r w:rsidRPr="00B00483">
              <w:rPr>
                <w:rFonts w:hint="eastAsia"/>
                <w:b/>
                <w:bCs/>
                <w:szCs w:val="21"/>
              </w:rPr>
              <w:t>〔+〕</w:t>
            </w:r>
            <w:r w:rsidRPr="00B00483">
              <w:rPr>
                <w:rFonts w:hint="eastAsia"/>
                <w:b/>
                <w:bCs/>
                <w:color w:val="800080"/>
                <w:szCs w:val="21"/>
                <w:bdr w:val="single" w:sz="4" w:space="0" w:color="auto"/>
              </w:rPr>
              <w:t>紫-紫红色</w:t>
            </w:r>
          </w:p>
        </w:tc>
      </w:tr>
      <w:tr w:rsidTr="006E7185">
        <w:tblPrEx>
          <w:tblW w:w="8568" w:type="dxa"/>
          <w:tblLook w:val="01E0"/>
        </w:tblPrEx>
        <w:tc>
          <w:tcPr>
            <w:tcW w:w="828" w:type="dxa"/>
            <w:vMerge/>
          </w:tcPr>
          <w:p w:rsidR="002638FC" w:rsidRPr="002638FC" w:rsidP="00FD3162">
            <w:pPr>
              <w:spacing w:line="240" w:lineRule="atLeast"/>
              <w:rPr>
                <w:rFonts w:hint="eastAsia"/>
                <w:szCs w:val="21"/>
              </w:rPr>
            </w:pPr>
          </w:p>
        </w:tc>
        <w:tc>
          <w:tcPr>
            <w:tcW w:w="1800" w:type="dxa"/>
            <w:vMerge/>
            <w:tcBorders>
              <w:right w:val="dashSmallGap" w:sz="4" w:space="0" w:color="auto"/>
            </w:tcBorders>
          </w:tcPr>
          <w:p w:rsidR="002638FC" w:rsidRPr="002638FC" w:rsidP="00FD3162">
            <w:pPr>
              <w:spacing w:line="240" w:lineRule="atLeast"/>
              <w:rPr>
                <w:rFonts w:hint="eastAsia"/>
                <w:bCs/>
                <w:szCs w:val="21"/>
              </w:rPr>
            </w:pPr>
          </w:p>
        </w:tc>
        <w:tc>
          <w:tcPr>
            <w:tcW w:w="3600" w:type="dxa"/>
            <w:tcBorders>
              <w:top w:val="dashSmallGap" w:sz="4" w:space="0" w:color="auto"/>
              <w:left w:val="dashSmallGap" w:sz="4" w:space="0" w:color="auto"/>
              <w:right w:val="dashSmallGap" w:sz="4" w:space="0" w:color="auto"/>
            </w:tcBorders>
          </w:tcPr>
          <w:p w:rsidR="002638FC" w:rsidRPr="002638FC" w:rsidP="00FD3162">
            <w:pPr>
              <w:spacing w:line="240" w:lineRule="atLeast"/>
              <w:rPr>
                <w:rFonts w:hint="eastAsia"/>
                <w:bCs/>
                <w:szCs w:val="21"/>
              </w:rPr>
            </w:pPr>
            <w:r w:rsidRPr="002638FC">
              <w:rPr>
                <w:rFonts w:hint="eastAsia"/>
                <w:bCs/>
                <w:szCs w:val="21"/>
              </w:rPr>
              <w:t>其他黄酮类</w:t>
            </w:r>
          </w:p>
        </w:tc>
        <w:tc>
          <w:tcPr>
            <w:tcW w:w="2340" w:type="dxa"/>
            <w:tcBorders>
              <w:top w:val="dashSmallGap" w:sz="4" w:space="0" w:color="auto"/>
              <w:left w:val="dashSmallGap" w:sz="4" w:space="0" w:color="auto"/>
            </w:tcBorders>
          </w:tcPr>
          <w:p w:rsidR="002638FC" w:rsidRPr="002638FC" w:rsidP="00FD3162">
            <w:pPr>
              <w:spacing w:line="240" w:lineRule="atLeast"/>
              <w:rPr>
                <w:rFonts w:hint="eastAsia"/>
                <w:bCs/>
                <w:szCs w:val="21"/>
              </w:rPr>
            </w:pPr>
            <w:r w:rsidRPr="002638FC">
              <w:rPr>
                <w:rFonts w:hint="eastAsia"/>
                <w:bCs/>
                <w:szCs w:val="21"/>
              </w:rPr>
              <w:t>〔</w:t>
            </w:r>
            <w:r w:rsidRPr="002638FC">
              <w:rPr>
                <w:rFonts w:hint="eastAsia"/>
                <w:bCs/>
                <w:szCs w:val="21"/>
              </w:rPr>
              <w:t>—</w:t>
            </w:r>
            <w:r w:rsidRPr="002638FC">
              <w:rPr>
                <w:rFonts w:hint="eastAsia"/>
                <w:bCs/>
                <w:szCs w:val="21"/>
              </w:rPr>
              <w:t>〕</w:t>
            </w:r>
          </w:p>
        </w:tc>
      </w:tr>
      <w:tr w:rsidTr="006E7185">
        <w:tblPrEx>
          <w:tblW w:w="8568" w:type="dxa"/>
          <w:tblLook w:val="01E0"/>
        </w:tblPrEx>
        <w:tc>
          <w:tcPr>
            <w:tcW w:w="828" w:type="dxa"/>
          </w:tcPr>
          <w:p w:rsidR="00E8099E" w:rsidP="00FD3162">
            <w:pPr>
              <w:spacing w:line="240" w:lineRule="atLeast"/>
              <w:rPr>
                <w:rFonts w:hint="eastAsia"/>
                <w:szCs w:val="21"/>
              </w:rPr>
            </w:pPr>
          </w:p>
          <w:p w:rsidR="00E8099E" w:rsidP="00FD3162">
            <w:pPr>
              <w:spacing w:line="240" w:lineRule="atLeast"/>
              <w:rPr>
                <w:rFonts w:hint="eastAsia"/>
                <w:szCs w:val="21"/>
              </w:rPr>
            </w:pPr>
          </w:p>
          <w:p w:rsidR="00E8099E" w:rsidP="00E8099E">
            <w:pPr>
              <w:spacing w:line="240" w:lineRule="atLeast"/>
              <w:ind w:firstLine="210" w:firstLineChars="100"/>
              <w:rPr>
                <w:rFonts w:hint="eastAsia"/>
                <w:szCs w:val="21"/>
              </w:rPr>
            </w:pPr>
            <w:r>
              <w:rPr>
                <w:rFonts w:hint="eastAsia"/>
                <w:szCs w:val="21"/>
              </w:rPr>
              <w:t>络</w:t>
            </w:r>
          </w:p>
          <w:p w:rsidR="00E8099E" w:rsidP="00E8099E">
            <w:pPr>
              <w:spacing w:line="240" w:lineRule="atLeast"/>
              <w:ind w:firstLine="210" w:firstLineChars="100"/>
              <w:rPr>
                <w:rFonts w:hint="eastAsia"/>
                <w:szCs w:val="21"/>
              </w:rPr>
            </w:pPr>
            <w:r>
              <w:rPr>
                <w:rFonts w:hint="eastAsia"/>
                <w:szCs w:val="21"/>
              </w:rPr>
              <w:t>合</w:t>
            </w:r>
          </w:p>
          <w:p w:rsidR="00E8099E" w:rsidP="00E8099E">
            <w:pPr>
              <w:spacing w:line="240" w:lineRule="atLeast"/>
              <w:ind w:firstLine="210" w:firstLineChars="100"/>
              <w:rPr>
                <w:rFonts w:hint="eastAsia"/>
                <w:szCs w:val="21"/>
              </w:rPr>
            </w:pPr>
            <w:r>
              <w:rPr>
                <w:rFonts w:hint="eastAsia"/>
                <w:szCs w:val="21"/>
              </w:rPr>
              <w:t>反</w:t>
            </w:r>
          </w:p>
        </w:tc>
        <w:tc>
          <w:tcPr>
            <w:tcW w:w="1800" w:type="dxa"/>
            <w:tcBorders>
              <w:bottom w:val="dashSmallGap" w:sz="4" w:space="0" w:color="auto"/>
              <w:right w:val="dashSmallGap" w:sz="4" w:space="0" w:color="auto"/>
            </w:tcBorders>
          </w:tcPr>
          <w:p w:rsidR="00E8099E" w:rsidRPr="00D4168D" w:rsidP="00FD3162">
            <w:pPr>
              <w:spacing w:line="240" w:lineRule="atLeast"/>
              <w:rPr>
                <w:rFonts w:hint="eastAsia"/>
                <w:b/>
                <w:bCs/>
                <w:szCs w:val="21"/>
              </w:rPr>
            </w:pPr>
            <w:r w:rsidRPr="00D4168D">
              <w:rPr>
                <w:rFonts w:hint="eastAsia"/>
                <w:b/>
                <w:szCs w:val="21"/>
              </w:rPr>
              <w:t>锆盐</w:t>
            </w:r>
          </w:p>
        </w:tc>
        <w:tc>
          <w:tcPr>
            <w:tcW w:w="3600" w:type="dxa"/>
            <w:tcBorders>
              <w:left w:val="dashSmallGap" w:sz="4" w:space="0" w:color="auto"/>
              <w:bottom w:val="dashSmallGap" w:sz="4" w:space="0" w:color="auto"/>
              <w:right w:val="dashSmallGap" w:sz="4" w:space="0" w:color="auto"/>
            </w:tcBorders>
          </w:tcPr>
          <w:p w:rsidR="00E8099E" w:rsidRPr="002638FC" w:rsidP="00FD3162">
            <w:pPr>
              <w:spacing w:line="240" w:lineRule="atLeast"/>
              <w:rPr>
                <w:rFonts w:hint="eastAsia"/>
                <w:bCs/>
                <w:szCs w:val="21"/>
              </w:rPr>
            </w:pPr>
            <w:r w:rsidRPr="00861092">
              <w:rPr>
                <w:rFonts w:hint="eastAsia"/>
                <w:szCs w:val="21"/>
              </w:rPr>
              <w:t>2%二氯氧化锆(ZrOCl2)</w:t>
            </w:r>
          </w:p>
        </w:tc>
        <w:tc>
          <w:tcPr>
            <w:tcW w:w="2340" w:type="dxa"/>
            <w:tcBorders>
              <w:left w:val="dashSmallGap" w:sz="4" w:space="0" w:color="auto"/>
              <w:bottom w:val="dashSmallGap" w:sz="4" w:space="0" w:color="auto"/>
            </w:tcBorders>
          </w:tcPr>
          <w:p w:rsidR="00E8099E" w:rsidRPr="002638FC" w:rsidP="00FD3162">
            <w:pPr>
              <w:spacing w:line="240" w:lineRule="atLeast"/>
              <w:rPr>
                <w:rFonts w:hint="eastAsia"/>
                <w:bCs/>
                <w:szCs w:val="21"/>
              </w:rPr>
            </w:pPr>
            <w:r w:rsidRPr="00861092">
              <w:rPr>
                <w:rFonts w:hint="eastAsia"/>
                <w:szCs w:val="21"/>
              </w:rPr>
              <w:t>黄色</w:t>
            </w:r>
          </w:p>
        </w:tc>
      </w:tr>
    </w:tbl>
    <w:p>
      <w:pPr>
        <w:sectPr>
          <w:type w:val="nextPage"/>
          <w:pgSz w:w="11906" w:h="16838"/>
          <w:pgMar w:top="1162" w:right="1270" w:bottom="1162" w:left="1230" w:header="851" w:footer="992" w:gutter="0"/>
          <w:pgNumType w:start="13"/>
          <w:cols w:space="425"/>
          <w:titlePg w:val="0"/>
          <w:docGrid w:type="lines" w:linePitch="312"/>
        </w:sectPr>
      </w:pPr>
    </w:p>
    <w:tbl>
      <w:tblPr>
        <w:tblStyle w:val="12"/>
        <w:tblW w:w="8568" w:type="dxa"/>
        <w:tblLook w:val="01E0"/>
      </w:tblPr>
      <w:tblGrid>
        <w:gridCol w:w="828"/>
        <w:gridCol w:w="1620"/>
        <w:gridCol w:w="180"/>
        <w:gridCol w:w="180"/>
        <w:gridCol w:w="1440"/>
        <w:gridCol w:w="180"/>
        <w:gridCol w:w="540"/>
        <w:gridCol w:w="540"/>
        <w:gridCol w:w="540"/>
        <w:gridCol w:w="180"/>
        <w:gridCol w:w="2340"/>
      </w:tblGrid>
      <w:tr w:rsidTr="006E7185">
        <w:tblPrEx>
          <w:tblW w:w="8568" w:type="dxa"/>
          <w:tblLook w:val="01E0"/>
        </w:tblPrEx>
        <w:tc>
          <w:tcPr>
            <w:tcW w:w="828" w:type="dxa"/>
            <w:vMerge w:val="restart"/>
          </w:tcPr>
          <w:p w:rsidR="00E8099E" w:rsidRPr="002638FC" w:rsidP="00E8099E">
            <w:pPr>
              <w:spacing w:line="240" w:lineRule="atLeast"/>
              <w:ind w:firstLine="210" w:firstLineChars="100"/>
              <w:rPr>
                <w:rFonts w:hint="eastAsia"/>
                <w:szCs w:val="21"/>
              </w:rPr>
            </w:pPr>
            <w:r>
              <w:rPr>
                <w:rFonts w:hint="eastAsia"/>
                <w:szCs w:val="21"/>
              </w:rPr>
              <w:t>应</w:t>
            </w:r>
          </w:p>
        </w:tc>
        <w:tc>
          <w:tcPr>
            <w:tcW w:w="1800" w:type="dxa"/>
            <w:gridSpan w:val="2"/>
            <w:tcBorders>
              <w:bottom w:val="dashSmallGap" w:sz="4" w:space="0" w:color="auto"/>
              <w:right w:val="dashSmallGap" w:sz="4" w:space="0" w:color="auto"/>
            </w:tcBorders>
          </w:tcPr>
          <w:p/>
        </w:tc>
        <w:tc>
          <w:tcPr>
            <w:tcW w:w="3600" w:type="dxa"/>
            <w:gridSpan w:val="7"/>
            <w:tcBorders>
              <w:left w:val="dashSmallGap" w:sz="4" w:space="0" w:color="auto"/>
              <w:bottom w:val="dashSmallGap" w:sz="4" w:space="0" w:color="auto"/>
              <w:right w:val="dashSmallGap" w:sz="4" w:space="0" w:color="auto"/>
            </w:tcBorders>
          </w:tcPr>
          <w:p/>
        </w:tc>
        <w:tc>
          <w:tcPr>
            <w:tcW w:w="2340" w:type="dxa"/>
            <w:tcBorders>
              <w:left w:val="dashSmallGap" w:sz="4" w:space="0" w:color="auto"/>
              <w:bottom w:val="dashSmallGap" w:sz="4" w:space="0" w:color="auto"/>
            </w:tcBorders>
          </w:tcPr>
          <w:p/>
        </w:tc>
      </w:tr>
      <w:tr w:rsidTr="006F2FBF">
        <w:tblPrEx>
          <w:tblW w:w="8568" w:type="dxa"/>
          <w:tblLook w:val="01E0"/>
        </w:tblPrEx>
        <w:tc>
          <w:tcPr>
            <w:tcW w:w="828" w:type="dxa"/>
            <w:vMerge/>
          </w:tcPr>
          <w:p w:rsidR="00E8099E" w:rsidRPr="002638FC" w:rsidP="00FD3162">
            <w:pPr>
              <w:spacing w:line="240" w:lineRule="atLeast"/>
              <w:rPr>
                <w:rFonts w:hint="eastAsia"/>
                <w:szCs w:val="21"/>
              </w:rPr>
            </w:pPr>
          </w:p>
        </w:tc>
        <w:tc>
          <w:tcPr>
            <w:tcW w:w="7740" w:type="dxa"/>
            <w:gridSpan w:val="10"/>
            <w:tcBorders>
              <w:right w:val="single" w:sz="4" w:space="0" w:color="auto"/>
            </w:tcBorders>
          </w:tcPr>
          <w:p w:rsidR="00E8099E" w:rsidRPr="0004348C" w:rsidP="0004348C">
            <w:pPr>
              <w:spacing w:line="240" w:lineRule="atLeast"/>
              <w:rPr>
                <w:rFonts w:hint="eastAsia"/>
                <w:szCs w:val="21"/>
              </w:rPr>
            </w:pPr>
            <w:r w:rsidRPr="00B00483" w:rsidR="0004348C">
              <w:rPr>
                <w:rFonts w:hint="eastAsia"/>
                <w:szCs w:val="21"/>
                <w:bdr w:val="single" w:sz="4" w:space="0" w:color="auto"/>
                <w:shd w:val="pct15" w:color="auto" w:fill="FFFFFF"/>
              </w:rPr>
              <w:t xml:space="preserve"> </w:t>
            </w:r>
            <w:r w:rsidRPr="00B00483">
              <w:rPr>
                <w:rFonts w:hint="eastAsia"/>
                <w:szCs w:val="21"/>
                <w:bdr w:val="single" w:sz="4" w:space="0" w:color="auto"/>
                <w:shd w:val="pct15" w:color="auto" w:fill="FFFFFF"/>
              </w:rPr>
              <w:t>锆-枸橼酸反响：鉴别黄酮中3-OH或5-OH</w:t>
            </w:r>
            <w:r w:rsidRPr="00B00483" w:rsidR="0004348C">
              <w:rPr>
                <w:rFonts w:hint="eastAsia"/>
                <w:szCs w:val="21"/>
                <w:bdr w:val="single" w:sz="4" w:space="0" w:color="auto"/>
                <w:shd w:val="pct15" w:color="auto" w:fill="FFFFFF"/>
              </w:rPr>
              <w:t xml:space="preserve"> </w:t>
            </w:r>
          </w:p>
        </w:tc>
      </w:tr>
      <w:tr w:rsidTr="006F2FBF">
        <w:tblPrEx>
          <w:tblW w:w="8568" w:type="dxa"/>
          <w:tblLook w:val="01E0"/>
        </w:tblPrEx>
        <w:tc>
          <w:tcPr>
            <w:tcW w:w="828" w:type="dxa"/>
            <w:vMerge/>
          </w:tcPr>
          <w:p w:rsidR="00E8099E" w:rsidRPr="002638FC" w:rsidP="00FD3162">
            <w:pPr>
              <w:spacing w:line="240" w:lineRule="atLeast"/>
              <w:rPr>
                <w:rFonts w:hint="eastAsia"/>
                <w:szCs w:val="21"/>
              </w:rPr>
            </w:pPr>
          </w:p>
        </w:tc>
        <w:tc>
          <w:tcPr>
            <w:tcW w:w="1620" w:type="dxa"/>
            <w:vMerge w:val="restart"/>
            <w:tcBorders>
              <w:top w:val="nil"/>
              <w:right w:val="nil"/>
            </w:tcBorders>
          </w:tcPr>
          <w:p w:rsidR="00E8099E" w:rsidRPr="002638FC" w:rsidP="006F2FBF">
            <w:pPr>
              <w:spacing w:line="480" w:lineRule="auto"/>
              <w:rPr>
                <w:rFonts w:hint="eastAsia"/>
                <w:bCs/>
                <w:szCs w:val="21"/>
              </w:rPr>
            </w:pPr>
            <w:r w:rsidRPr="00861092">
              <w:rPr>
                <w:rFonts w:hint="eastAsia"/>
                <w:b/>
                <w:bCs/>
                <w:szCs w:val="21"/>
              </w:rPr>
              <w:t>样品</w:t>
            </w:r>
            <w:r w:rsidRPr="00861092">
              <w:rPr>
                <w:b/>
                <w:bCs/>
                <w:szCs w:val="21"/>
              </w:rPr>
              <w:t>+ ZrOCl2</w:t>
            </w:r>
          </w:p>
        </w:tc>
        <w:tc>
          <w:tcPr>
            <w:tcW w:w="1800" w:type="dxa"/>
            <w:gridSpan w:val="3"/>
            <w:tcBorders>
              <w:top w:val="nil"/>
              <w:left w:val="nil"/>
              <w:bottom w:val="nil"/>
              <w:right w:val="nil"/>
            </w:tcBorders>
          </w:tcPr>
          <w:p w:rsidR="00E8099E" w:rsidRPr="002638FC" w:rsidP="00FD3162">
            <w:pPr>
              <w:spacing w:line="240" w:lineRule="atLeast"/>
              <w:rPr>
                <w:rFonts w:hint="eastAsia"/>
                <w:bCs/>
                <w:szCs w:val="21"/>
              </w:rPr>
            </w:pPr>
            <w:r w:rsidRPr="00861092">
              <w:rPr>
                <w:b/>
                <w:bCs/>
                <w:szCs w:val="21"/>
              </w:rPr>
              <w:t>(3</w:t>
            </w:r>
            <w:r w:rsidRPr="00861092">
              <w:rPr>
                <w:rFonts w:hint="eastAsia"/>
                <w:b/>
                <w:bCs/>
                <w:szCs w:val="21"/>
              </w:rPr>
              <w:t>或</w:t>
            </w:r>
            <w:r w:rsidRPr="00861092">
              <w:rPr>
                <w:b/>
                <w:bCs/>
                <w:szCs w:val="21"/>
              </w:rPr>
              <w:t>5-OH</w:t>
            </w:r>
            <w:r w:rsidRPr="00861092">
              <w:rPr>
                <w:rFonts w:hint="eastAsia"/>
                <w:b/>
                <w:bCs/>
                <w:szCs w:val="21"/>
              </w:rPr>
              <w:t>黄酮</w:t>
            </w:r>
            <w:r w:rsidRPr="00861092">
              <w:rPr>
                <w:b/>
                <w:bCs/>
                <w:szCs w:val="21"/>
              </w:rPr>
              <w:t>)</w:t>
            </w:r>
          </w:p>
        </w:tc>
        <w:tc>
          <w:tcPr>
            <w:tcW w:w="720" w:type="dxa"/>
            <w:gridSpan w:val="2"/>
            <w:vMerge w:val="restart"/>
            <w:tcBorders>
              <w:top w:val="nil"/>
              <w:left w:val="nil"/>
              <w:right w:val="nil"/>
            </w:tcBorders>
          </w:tcPr>
          <w:p w:rsidR="00E8099E" w:rsidRPr="002638FC" w:rsidP="006F2FBF">
            <w:pPr>
              <w:spacing w:line="480" w:lineRule="auto"/>
              <w:rPr>
                <w:rFonts w:hint="eastAsia"/>
                <w:bCs/>
                <w:szCs w:val="21"/>
              </w:rPr>
            </w:pPr>
            <w:r>
              <w:rPr>
                <w:rFonts w:hint="eastAsia"/>
                <w:noProof/>
                <w:szCs w:val="21"/>
              </w:rPr>
              <w:pict>
                <v:line id="_x0000_s1076" style="position:absolute;z-index:251688960" from="21.6pt,18.75pt" to="84.6pt,18.9pt">
                  <v:stroke endarrow="block"/>
                </v:line>
              </w:pict>
            </w:r>
            <w:r w:rsidRPr="00861092">
              <w:rPr>
                <w:rFonts w:hint="eastAsia"/>
                <w:b/>
                <w:bCs/>
                <w:szCs w:val="21"/>
              </w:rPr>
              <w:t>黄色</w:t>
            </w:r>
          </w:p>
        </w:tc>
        <w:tc>
          <w:tcPr>
            <w:tcW w:w="1080" w:type="dxa"/>
            <w:gridSpan w:val="2"/>
            <w:tcBorders>
              <w:top w:val="nil"/>
              <w:left w:val="nil"/>
              <w:bottom w:val="nil"/>
              <w:right w:val="nil"/>
            </w:tcBorders>
          </w:tcPr>
          <w:p w:rsidR="00E8099E" w:rsidRPr="002638FC" w:rsidP="00FD3162">
            <w:pPr>
              <w:spacing w:line="240" w:lineRule="atLeast"/>
              <w:rPr>
                <w:rFonts w:hint="eastAsia"/>
                <w:bCs/>
                <w:szCs w:val="21"/>
              </w:rPr>
            </w:pPr>
            <w:r w:rsidRPr="00861092">
              <w:rPr>
                <w:rFonts w:hint="eastAsia"/>
                <w:b/>
                <w:bCs/>
                <w:szCs w:val="21"/>
              </w:rPr>
              <w:t>枸橼酸</w:t>
            </w:r>
          </w:p>
        </w:tc>
        <w:tc>
          <w:tcPr>
            <w:tcW w:w="2520" w:type="dxa"/>
            <w:gridSpan w:val="2"/>
            <w:tcBorders>
              <w:top w:val="nil"/>
              <w:left w:val="nil"/>
              <w:bottom w:val="nil"/>
            </w:tcBorders>
          </w:tcPr>
          <w:p w:rsidR="00E8099E" w:rsidRPr="002638FC" w:rsidP="006F2FBF">
            <w:pPr>
              <w:spacing w:line="240" w:lineRule="atLeast"/>
              <w:ind w:firstLine="103" w:firstLineChars="49"/>
              <w:rPr>
                <w:rFonts w:hint="eastAsia"/>
                <w:bCs/>
                <w:szCs w:val="21"/>
              </w:rPr>
            </w:pPr>
            <w:r>
              <w:rPr>
                <w:rFonts w:hint="eastAsia"/>
                <w:b/>
                <w:bCs/>
                <w:noProof/>
                <w:szCs w:val="21"/>
              </w:rPr>
              <w:pict>
                <v:shape id="_x0000_s1077" type="#_x0000_t87" style="width:9pt;height:15.6pt;margin-top:10.9pt;margin-left:-5.4pt;position:absolute;z-index:251689984"/>
              </w:pict>
            </w:r>
            <w:r w:rsidRPr="00861092">
              <w:rPr>
                <w:rFonts w:hint="eastAsia"/>
                <w:b/>
                <w:bCs/>
                <w:szCs w:val="21"/>
              </w:rPr>
              <w:t>黄色褪色</w:t>
            </w:r>
            <w:r w:rsidRPr="00861092">
              <w:rPr>
                <w:b/>
                <w:bCs/>
                <w:szCs w:val="21"/>
              </w:rPr>
              <w:t>(</w:t>
            </w:r>
            <w:r w:rsidRPr="00861092">
              <w:rPr>
                <w:rFonts w:hint="eastAsia"/>
                <w:b/>
                <w:bCs/>
                <w:szCs w:val="21"/>
              </w:rPr>
              <w:t>只有</w:t>
            </w:r>
            <w:r w:rsidRPr="00861092">
              <w:rPr>
                <w:b/>
                <w:bCs/>
                <w:szCs w:val="21"/>
              </w:rPr>
              <w:t>5-OH)</w:t>
            </w:r>
          </w:p>
        </w:tc>
      </w:tr>
      <w:tr w:rsidTr="00B00483">
        <w:tblPrEx>
          <w:tblW w:w="8568" w:type="dxa"/>
          <w:tblLook w:val="01E0"/>
        </w:tblPrEx>
        <w:tc>
          <w:tcPr>
            <w:tcW w:w="828" w:type="dxa"/>
            <w:vMerge/>
          </w:tcPr>
          <w:p w:rsidR="00E8099E" w:rsidRPr="002638FC" w:rsidP="00FD3162">
            <w:pPr>
              <w:spacing w:line="240" w:lineRule="atLeast"/>
              <w:rPr>
                <w:rFonts w:hint="eastAsia"/>
                <w:szCs w:val="21"/>
              </w:rPr>
            </w:pPr>
          </w:p>
        </w:tc>
        <w:tc>
          <w:tcPr>
            <w:tcW w:w="1620" w:type="dxa"/>
            <w:vMerge/>
            <w:tcBorders>
              <w:right w:val="nil"/>
            </w:tcBorders>
          </w:tcPr>
          <w:p w:rsidR="00E8099E" w:rsidRPr="002638FC" w:rsidP="00FD3162">
            <w:pPr>
              <w:spacing w:line="240" w:lineRule="atLeast"/>
              <w:rPr>
                <w:rFonts w:hint="eastAsia"/>
                <w:bCs/>
                <w:szCs w:val="21"/>
              </w:rPr>
            </w:pPr>
          </w:p>
        </w:tc>
        <w:tc>
          <w:tcPr>
            <w:tcW w:w="1800" w:type="dxa"/>
            <w:gridSpan w:val="3"/>
            <w:tcBorders>
              <w:top w:val="nil"/>
              <w:left w:val="nil"/>
              <w:bottom w:val="nil"/>
              <w:right w:val="nil"/>
            </w:tcBorders>
          </w:tcPr>
          <w:p w:rsidR="00E8099E" w:rsidRPr="002638FC" w:rsidP="00FD3162">
            <w:pPr>
              <w:spacing w:line="240" w:lineRule="atLeast"/>
              <w:rPr>
                <w:rFonts w:hint="eastAsia"/>
                <w:bCs/>
                <w:szCs w:val="21"/>
              </w:rPr>
            </w:pPr>
            <w:r>
              <w:rPr>
                <w:rFonts w:hint="eastAsia"/>
                <w:noProof/>
                <w:szCs w:val="21"/>
              </w:rPr>
              <w:pict>
                <v:line id="_x0000_s1078" style="position:absolute;z-index:251687936" from="-5.4pt,2.85pt" to="84.6pt,2.85pt">
                  <v:stroke endarrow="block"/>
                </v:line>
              </w:pict>
            </w:r>
          </w:p>
        </w:tc>
        <w:tc>
          <w:tcPr>
            <w:tcW w:w="720" w:type="dxa"/>
            <w:gridSpan w:val="2"/>
            <w:vMerge/>
            <w:tcBorders>
              <w:left w:val="nil"/>
              <w:right w:val="nil"/>
            </w:tcBorders>
          </w:tcPr>
          <w:p w:rsidR="00E8099E" w:rsidRPr="002638FC" w:rsidP="00FD3162">
            <w:pPr>
              <w:spacing w:line="240" w:lineRule="atLeast"/>
              <w:rPr>
                <w:rFonts w:hint="eastAsia"/>
                <w:bCs/>
                <w:szCs w:val="21"/>
              </w:rPr>
            </w:pPr>
          </w:p>
        </w:tc>
        <w:tc>
          <w:tcPr>
            <w:tcW w:w="1080" w:type="dxa"/>
            <w:gridSpan w:val="2"/>
            <w:tcBorders>
              <w:top w:val="nil"/>
              <w:left w:val="nil"/>
              <w:bottom w:val="nil"/>
              <w:right w:val="nil"/>
            </w:tcBorders>
          </w:tcPr>
          <w:p w:rsidR="00E8099E" w:rsidRPr="002638FC" w:rsidP="00FD3162">
            <w:pPr>
              <w:spacing w:line="240" w:lineRule="atLeast"/>
              <w:rPr>
                <w:rFonts w:hint="eastAsia"/>
                <w:bCs/>
                <w:szCs w:val="21"/>
              </w:rPr>
            </w:pPr>
          </w:p>
        </w:tc>
        <w:tc>
          <w:tcPr>
            <w:tcW w:w="2520" w:type="dxa"/>
            <w:gridSpan w:val="2"/>
            <w:tcBorders>
              <w:top w:val="nil"/>
              <w:left w:val="nil"/>
              <w:bottom w:val="nil"/>
              <w:right w:val="single" w:sz="4" w:space="0" w:color="auto"/>
            </w:tcBorders>
          </w:tcPr>
          <w:p w:rsidR="00E8099E" w:rsidRPr="002638FC" w:rsidP="006F2FBF">
            <w:pPr>
              <w:spacing w:line="240" w:lineRule="atLeast"/>
              <w:ind w:firstLine="103" w:firstLineChars="49"/>
              <w:rPr>
                <w:rFonts w:hint="eastAsia"/>
                <w:bCs/>
                <w:szCs w:val="21"/>
              </w:rPr>
            </w:pPr>
            <w:r w:rsidRPr="00861092">
              <w:rPr>
                <w:rFonts w:hint="eastAsia"/>
                <w:b/>
                <w:bCs/>
                <w:szCs w:val="21"/>
              </w:rPr>
              <w:t>黄色不褪</w:t>
            </w:r>
            <w:r w:rsidRPr="00861092">
              <w:rPr>
                <w:b/>
                <w:bCs/>
                <w:szCs w:val="21"/>
              </w:rPr>
              <w:t>(</w:t>
            </w:r>
            <w:r w:rsidRPr="00861092">
              <w:rPr>
                <w:rFonts w:hint="eastAsia"/>
                <w:b/>
                <w:bCs/>
                <w:szCs w:val="21"/>
              </w:rPr>
              <w:t>有</w:t>
            </w:r>
            <w:r w:rsidRPr="00861092">
              <w:rPr>
                <w:b/>
                <w:bCs/>
                <w:szCs w:val="21"/>
              </w:rPr>
              <w:t>3-OH)</w:t>
            </w:r>
          </w:p>
        </w:tc>
      </w:tr>
      <w:tr w:rsidTr="00B00483">
        <w:tblPrEx>
          <w:tblW w:w="8568" w:type="dxa"/>
          <w:tblLook w:val="01E0"/>
        </w:tblPrEx>
        <w:tc>
          <w:tcPr>
            <w:tcW w:w="828" w:type="dxa"/>
            <w:vMerge/>
          </w:tcPr>
          <w:p w:rsidR="00B00483" w:rsidRPr="002638FC" w:rsidP="00FD3162">
            <w:pPr>
              <w:spacing w:line="240" w:lineRule="atLeast"/>
              <w:rPr>
                <w:rFonts w:hint="eastAsia"/>
                <w:szCs w:val="21"/>
              </w:rPr>
            </w:pPr>
          </w:p>
        </w:tc>
        <w:tc>
          <w:tcPr>
            <w:tcW w:w="1800" w:type="dxa"/>
            <w:gridSpan w:val="2"/>
            <w:tcBorders>
              <w:right w:val="dashSmallGap" w:sz="4" w:space="0" w:color="auto"/>
            </w:tcBorders>
          </w:tcPr>
          <w:p w:rsidR="00B00483" w:rsidRPr="00D4168D" w:rsidP="00C77D0B">
            <w:pPr>
              <w:spacing w:line="240" w:lineRule="atLeast"/>
              <w:rPr>
                <w:rFonts w:hint="eastAsia"/>
                <w:b/>
                <w:bCs/>
                <w:szCs w:val="21"/>
              </w:rPr>
            </w:pPr>
            <w:r w:rsidRPr="00D4168D">
              <w:rPr>
                <w:rFonts w:hint="eastAsia"/>
                <w:b/>
                <w:szCs w:val="21"/>
              </w:rPr>
              <w:t>铝盐</w:t>
            </w:r>
          </w:p>
        </w:tc>
        <w:tc>
          <w:tcPr>
            <w:tcW w:w="3600" w:type="dxa"/>
            <w:gridSpan w:val="7"/>
            <w:tcBorders>
              <w:top w:val="single" w:sz="4" w:space="0" w:color="auto"/>
              <w:left w:val="dashSmallGap" w:sz="4" w:space="0" w:color="auto"/>
              <w:bottom w:val="single" w:sz="4" w:space="0" w:color="auto"/>
              <w:right w:val="dashSmallGap" w:sz="4" w:space="0" w:color="auto"/>
            </w:tcBorders>
          </w:tcPr>
          <w:p w:rsidR="00B00483" w:rsidRPr="006E7185" w:rsidP="00C77D0B">
            <w:pPr>
              <w:spacing w:line="240" w:lineRule="atLeast"/>
              <w:rPr>
                <w:rFonts w:hint="eastAsia"/>
                <w:b/>
                <w:noProof/>
                <w:szCs w:val="21"/>
              </w:rPr>
            </w:pPr>
            <w:r w:rsidRPr="006E7185">
              <w:rPr>
                <w:rFonts w:hint="eastAsia"/>
                <w:b/>
                <w:szCs w:val="21"/>
              </w:rPr>
              <w:t>1%AlCl3或Al(NO3)3</w:t>
            </w:r>
          </w:p>
        </w:tc>
        <w:tc>
          <w:tcPr>
            <w:tcW w:w="2340" w:type="dxa"/>
            <w:tcBorders>
              <w:left w:val="dashSmallGap" w:sz="4" w:space="0" w:color="auto"/>
              <w:right w:val="single" w:sz="4" w:space="0" w:color="auto"/>
            </w:tcBorders>
          </w:tcPr>
          <w:p w:rsidR="00B00483" w:rsidRPr="006E7185" w:rsidP="00C77D0B">
            <w:pPr>
              <w:spacing w:line="240" w:lineRule="atLeast"/>
              <w:ind w:firstLine="103" w:firstLineChars="49"/>
              <w:rPr>
                <w:rFonts w:hint="eastAsia"/>
                <w:b/>
                <w:bCs/>
                <w:szCs w:val="21"/>
              </w:rPr>
            </w:pPr>
            <w:r w:rsidRPr="006E7185">
              <w:rPr>
                <w:rFonts w:hint="eastAsia"/>
                <w:b/>
                <w:szCs w:val="21"/>
              </w:rPr>
              <w:t>黄色, 并有荧光</w:t>
            </w:r>
          </w:p>
        </w:tc>
      </w:tr>
      <w:tr w:rsidTr="006E7185">
        <w:tblPrEx>
          <w:tblW w:w="8568" w:type="dxa"/>
          <w:tblLook w:val="01E0"/>
        </w:tblPrEx>
        <w:tc>
          <w:tcPr>
            <w:tcW w:w="828" w:type="dxa"/>
            <w:vMerge/>
          </w:tcPr>
          <w:p w:rsidR="00B00483" w:rsidRPr="002638FC" w:rsidP="00FD3162">
            <w:pPr>
              <w:spacing w:line="240" w:lineRule="atLeast"/>
              <w:rPr>
                <w:rFonts w:hint="eastAsia"/>
                <w:szCs w:val="21"/>
              </w:rPr>
            </w:pPr>
          </w:p>
        </w:tc>
        <w:tc>
          <w:tcPr>
            <w:tcW w:w="1800" w:type="dxa"/>
            <w:gridSpan w:val="2"/>
            <w:tcBorders>
              <w:right w:val="dashSmallGap" w:sz="4" w:space="0" w:color="auto"/>
            </w:tcBorders>
          </w:tcPr>
          <w:p w:rsidR="00B00483" w:rsidRPr="006E7185" w:rsidP="00C77D0B">
            <w:pPr>
              <w:spacing w:line="240" w:lineRule="atLeast"/>
              <w:rPr>
                <w:rFonts w:hint="eastAsia"/>
                <w:szCs w:val="21"/>
              </w:rPr>
            </w:pPr>
            <w:r w:rsidRPr="006E7185">
              <w:rPr>
                <w:rFonts w:hint="eastAsia"/>
                <w:szCs w:val="21"/>
              </w:rPr>
              <w:t>铅盐</w:t>
            </w:r>
          </w:p>
        </w:tc>
        <w:tc>
          <w:tcPr>
            <w:tcW w:w="3600" w:type="dxa"/>
            <w:gridSpan w:val="7"/>
            <w:tcBorders>
              <w:top w:val="single" w:sz="4" w:space="0" w:color="auto"/>
              <w:left w:val="dashSmallGap" w:sz="4" w:space="0" w:color="auto"/>
              <w:bottom w:val="single" w:sz="4" w:space="0" w:color="auto"/>
              <w:right w:val="dashSmallGap" w:sz="4" w:space="0" w:color="auto"/>
            </w:tcBorders>
          </w:tcPr>
          <w:p w:rsidR="00B00483" w:rsidRPr="006E7185" w:rsidP="00C77D0B">
            <w:pPr>
              <w:spacing w:line="240" w:lineRule="atLeast"/>
              <w:rPr>
                <w:rFonts w:hint="eastAsia"/>
                <w:szCs w:val="21"/>
              </w:rPr>
            </w:pPr>
            <w:r w:rsidRPr="006E7185">
              <w:rPr>
                <w:rFonts w:hint="eastAsia"/>
                <w:szCs w:val="21"/>
              </w:rPr>
              <w:t>1%醋酸铅及碱式醋酸铅</w:t>
            </w:r>
          </w:p>
        </w:tc>
        <w:tc>
          <w:tcPr>
            <w:tcW w:w="2340" w:type="dxa"/>
            <w:tcBorders>
              <w:left w:val="dashSmallGap" w:sz="4" w:space="0" w:color="auto"/>
            </w:tcBorders>
          </w:tcPr>
          <w:p w:rsidR="00B00483" w:rsidRPr="006E7185" w:rsidP="00C77D0B">
            <w:pPr>
              <w:spacing w:line="240" w:lineRule="atLeast"/>
              <w:ind w:firstLine="103" w:firstLineChars="49"/>
              <w:rPr>
                <w:rFonts w:hint="eastAsia"/>
                <w:szCs w:val="21"/>
              </w:rPr>
            </w:pPr>
            <w:r w:rsidRPr="006E7185">
              <w:rPr>
                <w:rFonts w:hint="eastAsia"/>
                <w:szCs w:val="21"/>
              </w:rPr>
              <w:t>黄~红色沉淀</w:t>
            </w:r>
          </w:p>
        </w:tc>
      </w:tr>
      <w:tr w:rsidTr="006E7185">
        <w:tblPrEx>
          <w:tblW w:w="8568" w:type="dxa"/>
          <w:tblLook w:val="01E0"/>
        </w:tblPrEx>
        <w:tc>
          <w:tcPr>
            <w:tcW w:w="828" w:type="dxa"/>
            <w:vMerge/>
          </w:tcPr>
          <w:p w:rsidR="00B00483" w:rsidRPr="002638FC" w:rsidP="00FD3162">
            <w:pPr>
              <w:spacing w:line="240" w:lineRule="atLeast"/>
              <w:rPr>
                <w:rFonts w:hint="eastAsia"/>
                <w:szCs w:val="21"/>
              </w:rPr>
            </w:pPr>
          </w:p>
        </w:tc>
        <w:tc>
          <w:tcPr>
            <w:tcW w:w="1800" w:type="dxa"/>
            <w:gridSpan w:val="2"/>
            <w:tcBorders>
              <w:right w:val="dashSmallGap" w:sz="4" w:space="0" w:color="auto"/>
            </w:tcBorders>
          </w:tcPr>
          <w:p w:rsidR="00B00483" w:rsidRPr="006F2FBF" w:rsidP="00C77D0B">
            <w:pPr>
              <w:spacing w:line="240" w:lineRule="atLeast"/>
              <w:rPr>
                <w:rFonts w:hint="eastAsia"/>
                <w:szCs w:val="21"/>
              </w:rPr>
            </w:pPr>
            <w:r w:rsidRPr="006F2FBF">
              <w:rPr>
                <w:rFonts w:hint="eastAsia"/>
                <w:szCs w:val="21"/>
              </w:rPr>
              <w:t>氯化锶〔SrCl2〕</w:t>
            </w:r>
          </w:p>
        </w:tc>
        <w:tc>
          <w:tcPr>
            <w:tcW w:w="1800" w:type="dxa"/>
            <w:gridSpan w:val="3"/>
            <w:tcBorders>
              <w:top w:val="single" w:sz="4" w:space="0" w:color="auto"/>
              <w:left w:val="dashSmallGap" w:sz="4" w:space="0" w:color="auto"/>
              <w:bottom w:val="single" w:sz="4" w:space="0" w:color="auto"/>
              <w:right w:val="dashSmallGap" w:sz="4" w:space="0" w:color="auto"/>
            </w:tcBorders>
          </w:tcPr>
          <w:p w:rsidR="00B00483" w:rsidRPr="006F2FBF" w:rsidP="00C77D0B">
            <w:pPr>
              <w:spacing w:line="240" w:lineRule="atLeast"/>
              <w:rPr>
                <w:rFonts w:hint="eastAsia"/>
                <w:szCs w:val="21"/>
              </w:rPr>
            </w:pPr>
            <w:r w:rsidRPr="006F2FBF">
              <w:rPr>
                <w:rFonts w:hint="eastAsia"/>
                <w:szCs w:val="21"/>
              </w:rPr>
              <w:t>氨性甲醇溶液</w:t>
            </w:r>
          </w:p>
        </w:tc>
        <w:tc>
          <w:tcPr>
            <w:tcW w:w="1800" w:type="dxa"/>
            <w:gridSpan w:val="4"/>
            <w:tcBorders>
              <w:top w:val="single" w:sz="4" w:space="0" w:color="auto"/>
              <w:left w:val="dashSmallGap" w:sz="4" w:space="0" w:color="auto"/>
              <w:bottom w:val="single" w:sz="4" w:space="0" w:color="auto"/>
              <w:right w:val="dashSmallGap" w:sz="4" w:space="0" w:color="auto"/>
            </w:tcBorders>
          </w:tcPr>
          <w:p w:rsidR="00B00483" w:rsidRPr="006F2FBF" w:rsidP="00C77D0B">
            <w:pPr>
              <w:spacing w:line="240" w:lineRule="atLeast"/>
              <w:rPr>
                <w:rFonts w:hint="eastAsia"/>
                <w:szCs w:val="21"/>
              </w:rPr>
            </w:pPr>
            <w:r w:rsidRPr="006F2FBF">
              <w:rPr>
                <w:rFonts w:hint="eastAsia"/>
                <w:szCs w:val="21"/>
              </w:rPr>
              <w:t>具有邻二酚羟基</w:t>
            </w:r>
          </w:p>
        </w:tc>
        <w:tc>
          <w:tcPr>
            <w:tcW w:w="2340" w:type="dxa"/>
            <w:tcBorders>
              <w:left w:val="dashSmallGap" w:sz="4" w:space="0" w:color="auto"/>
            </w:tcBorders>
          </w:tcPr>
          <w:p w:rsidR="00B00483" w:rsidRPr="006F2FBF" w:rsidP="00C77D0B">
            <w:pPr>
              <w:spacing w:line="240" w:lineRule="atLeast"/>
              <w:ind w:firstLine="103" w:firstLineChars="49"/>
              <w:rPr>
                <w:rFonts w:hint="eastAsia"/>
                <w:szCs w:val="21"/>
              </w:rPr>
            </w:pPr>
            <w:r w:rsidRPr="006F2FBF">
              <w:rPr>
                <w:rFonts w:hint="eastAsia"/>
                <w:szCs w:val="21"/>
              </w:rPr>
              <w:t>绿色~棕色~黑色沉淀</w:t>
            </w:r>
          </w:p>
        </w:tc>
      </w:tr>
      <w:tr w:rsidTr="006E7185">
        <w:tblPrEx>
          <w:tblW w:w="8568" w:type="dxa"/>
          <w:tblLook w:val="01E0"/>
        </w:tblPrEx>
        <w:tc>
          <w:tcPr>
            <w:tcW w:w="828" w:type="dxa"/>
            <w:vMerge/>
          </w:tcPr>
          <w:p w:rsidR="00B00483" w:rsidRPr="002638FC" w:rsidP="00FD3162">
            <w:pPr>
              <w:spacing w:line="240" w:lineRule="atLeast"/>
              <w:rPr>
                <w:rFonts w:hint="eastAsia"/>
                <w:szCs w:val="21"/>
              </w:rPr>
            </w:pPr>
          </w:p>
        </w:tc>
        <w:tc>
          <w:tcPr>
            <w:tcW w:w="1800" w:type="dxa"/>
            <w:gridSpan w:val="2"/>
            <w:vMerge w:val="restart"/>
            <w:tcBorders>
              <w:right w:val="dashSmallGap" w:sz="4" w:space="0" w:color="auto"/>
            </w:tcBorders>
          </w:tcPr>
          <w:p w:rsidR="00B00483" w:rsidRPr="00D4168D" w:rsidP="00E8099E">
            <w:pPr>
              <w:spacing w:line="480" w:lineRule="auto"/>
              <w:rPr>
                <w:rFonts w:hint="eastAsia"/>
                <w:b/>
                <w:szCs w:val="21"/>
              </w:rPr>
            </w:pPr>
            <w:r w:rsidRPr="00D4168D">
              <w:rPr>
                <w:rFonts w:hint="eastAsia"/>
                <w:b/>
                <w:szCs w:val="21"/>
              </w:rPr>
              <w:t>镁盐</w:t>
            </w:r>
          </w:p>
        </w:tc>
        <w:tc>
          <w:tcPr>
            <w:tcW w:w="1800" w:type="dxa"/>
            <w:gridSpan w:val="3"/>
            <w:vMerge w:val="restart"/>
            <w:tcBorders>
              <w:top w:val="single" w:sz="4" w:space="0" w:color="auto"/>
              <w:left w:val="dashSmallGap" w:sz="4" w:space="0" w:color="auto"/>
              <w:right w:val="dashSmallGap" w:sz="4" w:space="0" w:color="auto"/>
            </w:tcBorders>
          </w:tcPr>
          <w:p w:rsidR="00B00483" w:rsidRPr="006E7185" w:rsidP="00E8099E">
            <w:pPr>
              <w:spacing w:line="480" w:lineRule="auto"/>
              <w:rPr>
                <w:rFonts w:hint="eastAsia"/>
                <w:b/>
                <w:szCs w:val="21"/>
              </w:rPr>
            </w:pPr>
            <w:r w:rsidRPr="006E7185">
              <w:rPr>
                <w:rFonts w:hint="eastAsia"/>
                <w:b/>
                <w:szCs w:val="21"/>
              </w:rPr>
              <w:t>醋酸镁甲醇溶液</w:t>
            </w:r>
          </w:p>
        </w:tc>
        <w:tc>
          <w:tcPr>
            <w:tcW w:w="1800" w:type="dxa"/>
            <w:gridSpan w:val="4"/>
            <w:tcBorders>
              <w:top w:val="single" w:sz="4" w:space="0" w:color="auto"/>
              <w:left w:val="dashSmallGap" w:sz="4" w:space="0" w:color="auto"/>
              <w:bottom w:val="dashSmallGap" w:sz="4" w:space="0" w:color="auto"/>
              <w:right w:val="dashSmallGap" w:sz="4" w:space="0" w:color="auto"/>
            </w:tcBorders>
          </w:tcPr>
          <w:p w:rsidR="00B00483" w:rsidRPr="006E7185" w:rsidP="00FD3162">
            <w:pPr>
              <w:spacing w:line="240" w:lineRule="atLeast"/>
              <w:rPr>
                <w:rFonts w:hint="eastAsia"/>
                <w:b/>
                <w:szCs w:val="21"/>
              </w:rPr>
            </w:pPr>
            <w:r w:rsidRPr="006E7185">
              <w:rPr>
                <w:rFonts w:hint="eastAsia"/>
                <w:b/>
                <w:szCs w:val="21"/>
              </w:rPr>
              <w:t>二氢黄酮(醇)</w:t>
            </w:r>
          </w:p>
        </w:tc>
        <w:tc>
          <w:tcPr>
            <w:tcW w:w="2340" w:type="dxa"/>
            <w:tcBorders>
              <w:left w:val="dashSmallGap" w:sz="4" w:space="0" w:color="auto"/>
              <w:bottom w:val="dashSmallGap" w:sz="4" w:space="0" w:color="auto"/>
            </w:tcBorders>
          </w:tcPr>
          <w:p w:rsidR="00B00483" w:rsidRPr="006E7185" w:rsidP="006F2FBF">
            <w:pPr>
              <w:spacing w:line="240" w:lineRule="atLeast"/>
              <w:ind w:firstLine="103" w:firstLineChars="49"/>
              <w:rPr>
                <w:rFonts w:hint="eastAsia"/>
                <w:b/>
                <w:szCs w:val="21"/>
              </w:rPr>
            </w:pPr>
            <w:r w:rsidRPr="006E7185">
              <w:rPr>
                <w:rFonts w:hint="eastAsia"/>
                <w:b/>
                <w:szCs w:val="21"/>
              </w:rPr>
              <w:t>显天蓝色荧光</w:t>
            </w:r>
          </w:p>
        </w:tc>
      </w:tr>
      <w:tr w:rsidTr="006E7185">
        <w:tblPrEx>
          <w:tblW w:w="8568" w:type="dxa"/>
          <w:tblLook w:val="01E0"/>
        </w:tblPrEx>
        <w:tc>
          <w:tcPr>
            <w:tcW w:w="828" w:type="dxa"/>
            <w:vMerge/>
          </w:tcPr>
          <w:p w:rsidR="00B00483" w:rsidRPr="002638FC" w:rsidP="00FD3162">
            <w:pPr>
              <w:spacing w:line="240" w:lineRule="atLeast"/>
              <w:rPr>
                <w:rFonts w:hint="eastAsia"/>
                <w:szCs w:val="21"/>
              </w:rPr>
            </w:pPr>
          </w:p>
        </w:tc>
        <w:tc>
          <w:tcPr>
            <w:tcW w:w="1800" w:type="dxa"/>
            <w:gridSpan w:val="2"/>
            <w:vMerge/>
            <w:tcBorders>
              <w:right w:val="dashSmallGap" w:sz="4" w:space="0" w:color="auto"/>
            </w:tcBorders>
          </w:tcPr>
          <w:p w:rsidR="00B00483" w:rsidRPr="006F2FBF" w:rsidP="00FD3162">
            <w:pPr>
              <w:spacing w:line="240" w:lineRule="atLeast"/>
              <w:rPr>
                <w:rFonts w:hint="eastAsia"/>
                <w:szCs w:val="21"/>
              </w:rPr>
            </w:pPr>
          </w:p>
        </w:tc>
        <w:tc>
          <w:tcPr>
            <w:tcW w:w="1800" w:type="dxa"/>
            <w:gridSpan w:val="3"/>
            <w:vMerge/>
            <w:tcBorders>
              <w:left w:val="dashSmallGap" w:sz="4" w:space="0" w:color="auto"/>
              <w:bottom w:val="single" w:sz="4" w:space="0" w:color="auto"/>
              <w:right w:val="dashSmallGap" w:sz="4" w:space="0" w:color="auto"/>
            </w:tcBorders>
          </w:tcPr>
          <w:p w:rsidR="00B00483" w:rsidRPr="006F2FBF" w:rsidP="00FD3162">
            <w:pPr>
              <w:spacing w:line="240" w:lineRule="atLeast"/>
              <w:rPr>
                <w:rFonts w:hint="eastAsia"/>
                <w:szCs w:val="21"/>
              </w:rPr>
            </w:pPr>
          </w:p>
        </w:tc>
        <w:tc>
          <w:tcPr>
            <w:tcW w:w="1800" w:type="dxa"/>
            <w:gridSpan w:val="4"/>
            <w:tcBorders>
              <w:top w:val="dashSmallGap" w:sz="4" w:space="0" w:color="auto"/>
              <w:left w:val="dashSmallGap" w:sz="4" w:space="0" w:color="auto"/>
              <w:bottom w:val="single" w:sz="4" w:space="0" w:color="auto"/>
              <w:right w:val="dashSmallGap" w:sz="4" w:space="0" w:color="auto"/>
            </w:tcBorders>
          </w:tcPr>
          <w:p w:rsidR="00B00483" w:rsidRPr="006F2FBF" w:rsidP="00FD3162">
            <w:pPr>
              <w:spacing w:line="240" w:lineRule="atLeast"/>
              <w:rPr>
                <w:rFonts w:hint="eastAsia"/>
                <w:szCs w:val="21"/>
              </w:rPr>
            </w:pPr>
            <w:r w:rsidRPr="006F2FBF">
              <w:rPr>
                <w:rFonts w:hint="eastAsia"/>
                <w:szCs w:val="21"/>
              </w:rPr>
              <w:t>黄酮(醇)、异黄酮</w:t>
            </w:r>
          </w:p>
        </w:tc>
        <w:tc>
          <w:tcPr>
            <w:tcW w:w="2340" w:type="dxa"/>
            <w:tcBorders>
              <w:top w:val="dashSmallGap" w:sz="4" w:space="0" w:color="auto"/>
              <w:left w:val="dashSmallGap" w:sz="4" w:space="0" w:color="auto"/>
            </w:tcBorders>
          </w:tcPr>
          <w:p w:rsidR="00B00483" w:rsidRPr="006F2FBF" w:rsidP="006F2FBF">
            <w:pPr>
              <w:spacing w:line="240" w:lineRule="atLeast"/>
              <w:ind w:firstLine="103" w:firstLineChars="49"/>
              <w:rPr>
                <w:rFonts w:hint="eastAsia"/>
                <w:szCs w:val="21"/>
              </w:rPr>
            </w:pPr>
            <w:r w:rsidRPr="006F2FBF">
              <w:rPr>
                <w:rFonts w:hint="eastAsia"/>
                <w:szCs w:val="21"/>
              </w:rPr>
              <w:t>显黄~橙黄~褐色</w:t>
            </w:r>
          </w:p>
        </w:tc>
      </w:tr>
      <w:tr w:rsidTr="006E7185">
        <w:tblPrEx>
          <w:tblW w:w="8568" w:type="dxa"/>
          <w:tblLook w:val="01E0"/>
        </w:tblPrEx>
        <w:tc>
          <w:tcPr>
            <w:tcW w:w="2628" w:type="dxa"/>
            <w:gridSpan w:val="3"/>
            <w:vMerge w:val="restart"/>
            <w:tcBorders>
              <w:right w:val="dashSmallGap" w:sz="4" w:space="0" w:color="auto"/>
            </w:tcBorders>
          </w:tcPr>
          <w:p w:rsidR="00B00483" w:rsidP="006E7185">
            <w:pPr>
              <w:spacing w:line="240" w:lineRule="atLeast"/>
              <w:jc w:val="center"/>
              <w:rPr>
                <w:rFonts w:hint="eastAsia"/>
                <w:b/>
                <w:bCs/>
                <w:szCs w:val="21"/>
              </w:rPr>
            </w:pPr>
            <w:r w:rsidRPr="00E8099E">
              <w:rPr>
                <w:rFonts w:hint="eastAsia"/>
                <w:b/>
                <w:bCs/>
                <w:szCs w:val="21"/>
              </w:rPr>
              <w:t>硼酸显色反响</w:t>
            </w:r>
          </w:p>
          <w:p w:rsidR="00B00483" w:rsidRPr="006F2FBF" w:rsidP="006E7185">
            <w:pPr>
              <w:spacing w:line="240" w:lineRule="atLeast"/>
              <w:jc w:val="center"/>
              <w:rPr>
                <w:rFonts w:hint="eastAsia"/>
                <w:szCs w:val="21"/>
              </w:rPr>
            </w:pPr>
            <w:r w:rsidRPr="00E8099E">
              <w:rPr>
                <w:rFonts w:hint="eastAsia"/>
                <w:bCs/>
                <w:szCs w:val="21"/>
              </w:rPr>
              <w:t>鉴别</w:t>
            </w:r>
            <w:r w:rsidRPr="00E8099E">
              <w:rPr>
                <w:bCs/>
                <w:szCs w:val="21"/>
              </w:rPr>
              <w:t>5-OH</w:t>
            </w:r>
            <w:r w:rsidRPr="00E8099E">
              <w:rPr>
                <w:rFonts w:hint="eastAsia"/>
                <w:bCs/>
                <w:szCs w:val="21"/>
              </w:rPr>
              <w:t>黄酮</w:t>
            </w:r>
          </w:p>
        </w:tc>
        <w:tc>
          <w:tcPr>
            <w:tcW w:w="3600" w:type="dxa"/>
            <w:gridSpan w:val="7"/>
            <w:vMerge w:val="restart"/>
            <w:tcBorders>
              <w:top w:val="single" w:sz="4" w:space="0" w:color="auto"/>
              <w:left w:val="dashSmallGap" w:sz="4" w:space="0" w:color="auto"/>
              <w:right w:val="dashSmallGap" w:sz="4" w:space="0" w:color="auto"/>
            </w:tcBorders>
          </w:tcPr>
          <w:p w:rsidR="00B00483" w:rsidRPr="006E7185" w:rsidP="006E7185">
            <w:pPr>
              <w:spacing w:line="240" w:lineRule="atLeast"/>
              <w:jc w:val="center"/>
              <w:rPr>
                <w:rFonts w:hint="eastAsia"/>
                <w:bCs/>
                <w:szCs w:val="21"/>
              </w:rPr>
            </w:pPr>
            <w:r w:rsidRPr="006E7185">
              <w:rPr>
                <w:rFonts w:hint="eastAsia"/>
                <w:bCs/>
                <w:szCs w:val="21"/>
              </w:rPr>
              <w:t>〔在酸存在下〕</w:t>
            </w:r>
          </w:p>
          <w:p w:rsidR="00B00483" w:rsidRPr="006E7185" w:rsidP="006E7185">
            <w:pPr>
              <w:spacing w:line="240" w:lineRule="atLeast"/>
              <w:jc w:val="center"/>
              <w:rPr>
                <w:rFonts w:hint="eastAsia"/>
                <w:b/>
                <w:szCs w:val="21"/>
              </w:rPr>
            </w:pPr>
            <w:r w:rsidRPr="006E7185">
              <w:rPr>
                <w:rFonts w:hint="eastAsia"/>
                <w:b/>
                <w:szCs w:val="21"/>
              </w:rPr>
              <w:t>5-羟基黄酮，</w:t>
            </w:r>
            <w:smartTag w:uri="urn:schemas-microsoft-com:office:smarttags" w:element="chmetcnv">
              <w:smartTagPr>
                <w:attr w:name="HasSpace" w:val="False"/>
                <w:attr w:name="Negative" w:val="False"/>
                <w:attr w:name="NumberType" w:val="1"/>
                <w:attr w:name="SourceValue" w:val="2"/>
                <w:attr w:name="TCSC" w:val="0"/>
                <w:attr w:name="UnitName" w:val="’"/>
              </w:smartTagPr>
              <w:r w:rsidRPr="006E7185">
                <w:rPr>
                  <w:rFonts w:hint="eastAsia"/>
                  <w:b/>
                  <w:szCs w:val="21"/>
                </w:rPr>
                <w:t>2</w:t>
              </w:r>
              <w:r w:rsidRPr="006E7185">
                <w:rPr>
                  <w:b/>
                  <w:szCs w:val="21"/>
                </w:rPr>
                <w:t>’</w:t>
              </w:r>
            </w:smartTag>
            <w:r w:rsidRPr="006E7185">
              <w:rPr>
                <w:rFonts w:hint="eastAsia"/>
                <w:b/>
                <w:szCs w:val="21"/>
              </w:rPr>
              <w:t>-羟基查耳酮</w:t>
            </w:r>
          </w:p>
        </w:tc>
        <w:tc>
          <w:tcPr>
            <w:tcW w:w="2340" w:type="dxa"/>
            <w:tcBorders>
              <w:left w:val="dashSmallGap" w:sz="4" w:space="0" w:color="auto"/>
              <w:bottom w:val="dashSmallGap" w:sz="4" w:space="0" w:color="auto"/>
            </w:tcBorders>
          </w:tcPr>
          <w:p w:rsidR="00B00483" w:rsidRPr="00757640" w:rsidP="006F2FBF">
            <w:pPr>
              <w:spacing w:line="240" w:lineRule="atLeast"/>
              <w:ind w:firstLine="103" w:firstLineChars="49"/>
              <w:rPr>
                <w:rFonts w:hint="eastAsia"/>
                <w:b/>
                <w:szCs w:val="21"/>
              </w:rPr>
            </w:pPr>
            <w:r w:rsidRPr="00757640">
              <w:rPr>
                <w:rFonts w:hint="eastAsia"/>
                <w:b/>
                <w:bCs/>
                <w:szCs w:val="21"/>
              </w:rPr>
              <w:t>黄色、荧光〔草酸〕</w:t>
            </w:r>
          </w:p>
        </w:tc>
      </w:tr>
      <w:tr w:rsidTr="006E7185">
        <w:tblPrEx>
          <w:tblW w:w="8568" w:type="dxa"/>
          <w:tblLook w:val="01E0"/>
        </w:tblPrEx>
        <w:tc>
          <w:tcPr>
            <w:tcW w:w="2628" w:type="dxa"/>
            <w:gridSpan w:val="3"/>
            <w:vMerge/>
            <w:tcBorders>
              <w:right w:val="dashSmallGap" w:sz="4" w:space="0" w:color="auto"/>
            </w:tcBorders>
          </w:tcPr>
          <w:p w:rsidR="00B00483" w:rsidRPr="00E8099E" w:rsidP="00FD3162">
            <w:pPr>
              <w:spacing w:line="240" w:lineRule="atLeast"/>
              <w:rPr>
                <w:rFonts w:hint="eastAsia"/>
                <w:b/>
                <w:bCs/>
                <w:szCs w:val="21"/>
              </w:rPr>
            </w:pPr>
          </w:p>
        </w:tc>
        <w:tc>
          <w:tcPr>
            <w:tcW w:w="3600" w:type="dxa"/>
            <w:gridSpan w:val="7"/>
            <w:vMerge/>
            <w:tcBorders>
              <w:left w:val="dashSmallGap" w:sz="4" w:space="0" w:color="auto"/>
              <w:right w:val="dashSmallGap" w:sz="4" w:space="0" w:color="auto"/>
            </w:tcBorders>
          </w:tcPr>
          <w:p w:rsidR="00B00483" w:rsidP="00FD3162">
            <w:pPr>
              <w:spacing w:line="240" w:lineRule="atLeast"/>
              <w:rPr>
                <w:rFonts w:hint="eastAsia"/>
                <w:szCs w:val="21"/>
              </w:rPr>
            </w:pPr>
          </w:p>
        </w:tc>
        <w:tc>
          <w:tcPr>
            <w:tcW w:w="2340" w:type="dxa"/>
            <w:tcBorders>
              <w:top w:val="dashSmallGap" w:sz="4" w:space="0" w:color="auto"/>
              <w:left w:val="dashSmallGap" w:sz="4" w:space="0" w:color="auto"/>
            </w:tcBorders>
          </w:tcPr>
          <w:p w:rsidR="00B00483" w:rsidRPr="00757640" w:rsidP="006F2FBF">
            <w:pPr>
              <w:spacing w:line="240" w:lineRule="atLeast"/>
              <w:ind w:firstLine="103" w:firstLineChars="49"/>
              <w:rPr>
                <w:rFonts w:hint="eastAsia"/>
                <w:b/>
                <w:bCs/>
                <w:szCs w:val="21"/>
              </w:rPr>
            </w:pPr>
            <w:r w:rsidRPr="00757640">
              <w:rPr>
                <w:rFonts w:hint="eastAsia"/>
                <w:b/>
                <w:bCs/>
                <w:szCs w:val="21"/>
              </w:rPr>
              <w:t>黄色〔枸橼酸〕</w:t>
            </w:r>
          </w:p>
        </w:tc>
      </w:tr>
      <w:tr w:rsidTr="006E7185">
        <w:tblPrEx>
          <w:tblW w:w="8568" w:type="dxa"/>
          <w:tblLook w:val="01E0"/>
        </w:tblPrEx>
        <w:tc>
          <w:tcPr>
            <w:tcW w:w="2808" w:type="dxa"/>
            <w:gridSpan w:val="4"/>
            <w:vMerge w:val="restart"/>
            <w:tcBorders>
              <w:right w:val="dashSmallGap" w:sz="4" w:space="0" w:color="auto"/>
            </w:tcBorders>
          </w:tcPr>
          <w:p w:rsidR="00B00483" w:rsidRPr="00E8099E" w:rsidP="00857CBF">
            <w:pPr>
              <w:spacing w:line="240" w:lineRule="atLeast"/>
              <w:rPr>
                <w:rFonts w:hint="eastAsia"/>
                <w:b/>
                <w:bCs/>
                <w:szCs w:val="21"/>
              </w:rPr>
            </w:pPr>
            <w:r w:rsidRPr="00857CBF">
              <w:rPr>
                <w:rFonts w:hint="eastAsia"/>
                <w:b/>
                <w:bCs/>
                <w:szCs w:val="21"/>
              </w:rPr>
              <w:t>碱性试剂</w:t>
            </w:r>
            <w:r w:rsidRPr="00857CBF">
              <w:rPr>
                <w:rFonts w:hint="eastAsia"/>
                <w:bCs/>
                <w:szCs w:val="21"/>
              </w:rPr>
              <w:t>〔</w:t>
            </w:r>
            <w:r w:rsidRPr="00857CBF">
              <w:rPr>
                <w:rFonts w:hint="eastAsia"/>
                <w:szCs w:val="21"/>
              </w:rPr>
              <w:t>NH</w:t>
            </w:r>
            <w:r w:rsidRPr="00857CBF">
              <w:rPr>
                <w:rFonts w:hint="eastAsia"/>
                <w:sz w:val="15"/>
                <w:szCs w:val="15"/>
              </w:rPr>
              <w:t>3</w:t>
            </w:r>
            <w:r>
              <w:rPr>
                <w:rFonts w:hint="eastAsia"/>
                <w:szCs w:val="21"/>
              </w:rPr>
              <w:t>蒸气</w:t>
            </w:r>
            <w:r>
              <w:rPr>
                <w:rFonts w:hint="eastAsia"/>
                <w:szCs w:val="21"/>
              </w:rPr>
              <w:t>→</w:t>
            </w:r>
            <w:r>
              <w:rPr>
                <w:rFonts w:hint="eastAsia"/>
                <w:szCs w:val="21"/>
              </w:rPr>
              <w:t>可逆</w:t>
            </w:r>
            <w:r>
              <w:rPr>
                <w:rFonts w:hint="eastAsia"/>
                <w:b/>
                <w:bCs/>
                <w:szCs w:val="21"/>
              </w:rPr>
              <w:t>；</w:t>
            </w:r>
            <w:r w:rsidRPr="00857CBF">
              <w:rPr>
                <w:rFonts w:hint="eastAsia"/>
                <w:szCs w:val="21"/>
              </w:rPr>
              <w:t>Na</w:t>
            </w:r>
            <w:r w:rsidRPr="00857CBF">
              <w:rPr>
                <w:rFonts w:hint="eastAsia"/>
                <w:sz w:val="15"/>
                <w:szCs w:val="15"/>
              </w:rPr>
              <w:t>2</w:t>
            </w:r>
            <w:r w:rsidRPr="00857CBF">
              <w:rPr>
                <w:rFonts w:hint="eastAsia"/>
                <w:szCs w:val="21"/>
              </w:rPr>
              <w:t>CO</w:t>
            </w:r>
            <w:r w:rsidRPr="00857CBF">
              <w:rPr>
                <w:rFonts w:hint="eastAsia"/>
                <w:sz w:val="15"/>
                <w:szCs w:val="15"/>
              </w:rPr>
              <w:t>3</w:t>
            </w:r>
            <w:r>
              <w:rPr>
                <w:rFonts w:hint="eastAsia"/>
                <w:szCs w:val="21"/>
              </w:rPr>
              <w:t>水溶液</w:t>
            </w:r>
            <w:r>
              <w:rPr>
                <w:rFonts w:hint="eastAsia"/>
                <w:szCs w:val="21"/>
              </w:rPr>
              <w:t>→</w:t>
            </w:r>
            <w:r w:rsidRPr="00857CBF">
              <w:rPr>
                <w:rFonts w:hint="eastAsia"/>
                <w:szCs w:val="21"/>
              </w:rPr>
              <w:t>不可逆</w:t>
            </w:r>
            <w:r>
              <w:rPr>
                <w:rFonts w:hint="eastAsia"/>
                <w:szCs w:val="21"/>
              </w:rPr>
              <w:t>〕</w:t>
            </w:r>
          </w:p>
        </w:tc>
        <w:tc>
          <w:tcPr>
            <w:tcW w:w="3420" w:type="dxa"/>
            <w:gridSpan w:val="6"/>
            <w:tcBorders>
              <w:left w:val="dashSmallGap" w:sz="4" w:space="0" w:color="auto"/>
              <w:right w:val="dashSmallGap" w:sz="4" w:space="0" w:color="auto"/>
            </w:tcBorders>
          </w:tcPr>
          <w:p w:rsidR="00B00483" w:rsidRPr="006E7185" w:rsidP="00FD3162">
            <w:pPr>
              <w:spacing w:line="240" w:lineRule="atLeast"/>
              <w:rPr>
                <w:rFonts w:hint="eastAsia"/>
                <w:szCs w:val="21"/>
              </w:rPr>
            </w:pPr>
            <w:r w:rsidRPr="006E7185">
              <w:rPr>
                <w:rFonts w:hint="eastAsia"/>
                <w:bCs/>
                <w:szCs w:val="21"/>
              </w:rPr>
              <w:t>二氢黄酮遇碱开环</w:t>
            </w:r>
            <w:r w:rsidRPr="006E7185">
              <w:rPr>
                <w:rFonts w:hint="eastAsia"/>
                <w:bCs/>
                <w:szCs w:val="21"/>
              </w:rPr>
              <w:t>→</w:t>
            </w:r>
            <w:r w:rsidRPr="006E7185">
              <w:rPr>
                <w:rFonts w:hint="eastAsia"/>
                <w:bCs/>
                <w:szCs w:val="21"/>
              </w:rPr>
              <w:t>查耳酮</w:t>
            </w:r>
          </w:p>
        </w:tc>
        <w:tc>
          <w:tcPr>
            <w:tcW w:w="2340" w:type="dxa"/>
            <w:tcBorders>
              <w:left w:val="dashSmallGap" w:sz="4" w:space="0" w:color="auto"/>
              <w:bottom w:val="dashSmallGap" w:sz="4" w:space="0" w:color="auto"/>
            </w:tcBorders>
          </w:tcPr>
          <w:p w:rsidR="00B00483" w:rsidRPr="006E7185" w:rsidP="006F2FBF">
            <w:pPr>
              <w:spacing w:line="240" w:lineRule="atLeast"/>
              <w:ind w:firstLine="103" w:firstLineChars="49"/>
              <w:rPr>
                <w:rFonts w:hint="eastAsia"/>
                <w:bCs/>
                <w:szCs w:val="21"/>
              </w:rPr>
            </w:pPr>
            <w:r w:rsidRPr="006E7185">
              <w:rPr>
                <w:rFonts w:hint="eastAsia"/>
                <w:bCs/>
                <w:szCs w:val="21"/>
              </w:rPr>
              <w:t>橙黄色</w:t>
            </w:r>
          </w:p>
        </w:tc>
      </w:tr>
      <w:tr w:rsidTr="006E7185">
        <w:tblPrEx>
          <w:tblW w:w="8568" w:type="dxa"/>
          <w:tblLook w:val="01E0"/>
        </w:tblPrEx>
        <w:tc>
          <w:tcPr>
            <w:tcW w:w="2808" w:type="dxa"/>
            <w:gridSpan w:val="4"/>
            <w:vMerge/>
            <w:tcBorders>
              <w:right w:val="dashSmallGap" w:sz="4" w:space="0" w:color="auto"/>
            </w:tcBorders>
          </w:tcPr>
          <w:p w:rsidR="00B00483" w:rsidRPr="00857CBF" w:rsidP="00857CBF">
            <w:pPr>
              <w:spacing w:line="240" w:lineRule="atLeast"/>
              <w:rPr>
                <w:rFonts w:hint="eastAsia"/>
                <w:b/>
                <w:bCs/>
                <w:szCs w:val="21"/>
              </w:rPr>
            </w:pPr>
          </w:p>
        </w:tc>
        <w:tc>
          <w:tcPr>
            <w:tcW w:w="2700" w:type="dxa"/>
            <w:gridSpan w:val="4"/>
            <w:tcBorders>
              <w:top w:val="dashSmallGap" w:sz="4" w:space="0" w:color="auto"/>
              <w:left w:val="dashSmallGap" w:sz="4" w:space="0" w:color="auto"/>
              <w:right w:val="dashSmallGap" w:sz="4" w:space="0" w:color="auto"/>
            </w:tcBorders>
          </w:tcPr>
          <w:p w:rsidR="00B00483" w:rsidRPr="006E7185" w:rsidP="00FD3162">
            <w:pPr>
              <w:spacing w:line="240" w:lineRule="atLeast"/>
              <w:rPr>
                <w:rFonts w:hint="eastAsia"/>
                <w:bCs/>
                <w:szCs w:val="21"/>
              </w:rPr>
            </w:pPr>
            <w:r w:rsidRPr="006E7185">
              <w:rPr>
                <w:rFonts w:hint="eastAsia"/>
                <w:bCs/>
                <w:szCs w:val="21"/>
              </w:rPr>
              <w:t>邻二酚羟基或</w:t>
            </w:r>
            <w:r w:rsidRPr="006E7185">
              <w:rPr>
                <w:bCs/>
                <w:szCs w:val="21"/>
              </w:rPr>
              <w:t>3</w:t>
            </w:r>
            <w:r w:rsidRPr="006E7185">
              <w:rPr>
                <w:rFonts w:hint="eastAsia"/>
                <w:bCs/>
                <w:szCs w:val="21"/>
              </w:rPr>
              <w:t>，</w:t>
            </w:r>
            <w:r w:rsidRPr="006E7185">
              <w:rPr>
                <w:bCs/>
                <w:szCs w:val="21"/>
              </w:rPr>
              <w:t>4‘-</w:t>
            </w:r>
            <w:r w:rsidRPr="006E7185">
              <w:rPr>
                <w:rFonts w:hint="eastAsia"/>
                <w:bCs/>
                <w:szCs w:val="21"/>
              </w:rPr>
              <w:t>二羟基</w:t>
            </w:r>
          </w:p>
        </w:tc>
        <w:tc>
          <w:tcPr>
            <w:tcW w:w="3060" w:type="dxa"/>
            <w:gridSpan w:val="3"/>
            <w:tcBorders>
              <w:top w:val="dashSmallGap" w:sz="4" w:space="0" w:color="auto"/>
              <w:left w:val="dashSmallGap" w:sz="4" w:space="0" w:color="auto"/>
            </w:tcBorders>
          </w:tcPr>
          <w:p w:rsidR="00B00483" w:rsidRPr="006E7185" w:rsidP="006F2FBF">
            <w:pPr>
              <w:spacing w:line="240" w:lineRule="atLeast"/>
              <w:ind w:firstLine="103" w:firstLineChars="49"/>
              <w:rPr>
                <w:rFonts w:hint="eastAsia"/>
                <w:bCs/>
                <w:szCs w:val="21"/>
              </w:rPr>
            </w:pPr>
            <w:r w:rsidRPr="006E7185">
              <w:rPr>
                <w:rFonts w:hint="eastAsia"/>
                <w:bCs/>
                <w:szCs w:val="21"/>
              </w:rPr>
              <w:t>黄色</w:t>
            </w:r>
            <w:r w:rsidRPr="006E7185">
              <w:rPr>
                <w:rFonts w:hint="eastAsia"/>
                <w:bCs/>
                <w:szCs w:val="21"/>
              </w:rPr>
              <w:t>→</w:t>
            </w:r>
            <w:r w:rsidRPr="006E7185">
              <w:rPr>
                <w:rFonts w:hint="eastAsia"/>
                <w:bCs/>
                <w:szCs w:val="21"/>
              </w:rPr>
              <w:t>深红色</w:t>
            </w:r>
            <w:r w:rsidRPr="006E7185">
              <w:rPr>
                <w:rFonts w:hint="eastAsia"/>
                <w:bCs/>
                <w:szCs w:val="21"/>
              </w:rPr>
              <w:t>→</w:t>
            </w:r>
            <w:r w:rsidRPr="006E7185">
              <w:rPr>
                <w:rFonts w:hint="eastAsia"/>
                <w:bCs/>
                <w:szCs w:val="21"/>
              </w:rPr>
              <w:t>绿棕色沉淀</w:t>
            </w:r>
          </w:p>
        </w:tc>
      </w:tr>
    </w:tbl>
    <w:p w:rsidR="00757640" w:rsidRPr="00757640" w:rsidP="008F7014">
      <w:pPr>
        <w:spacing w:line="240" w:lineRule="atLeast"/>
        <w:rPr>
          <w:rFonts w:hint="eastAsia"/>
          <w:b/>
          <w:szCs w:val="21"/>
          <w:shd w:val="pct15" w:color="auto" w:fill="FFFFFF"/>
        </w:rPr>
      </w:pPr>
      <w:r w:rsidRPr="0081014D" w:rsidR="00EA6E8F">
        <w:rPr>
          <w:rFonts w:hint="eastAsia"/>
          <w:b/>
          <w:szCs w:val="21"/>
          <w:shd w:val="pct15" w:color="auto" w:fill="FFFFFF"/>
        </w:rPr>
        <w:t>4.掌握黄酮类化合物的一般提取方法〔醇提取法、水提取法和碱溶酸沉淀法〕、别离方法〔溶剂萃取法、pH梯度法、聚酰胺柱色谱法、硅胶柱色谱法和凝胶过滤法〕的原理以及它们与结构之间的关系</w:t>
      </w:r>
    </w:p>
    <w:tbl>
      <w:tblPr>
        <w:tblStyle w:val="12"/>
        <w:tblW w:w="8568" w:type="dxa"/>
        <w:tblLook w:val="01E0"/>
      </w:tblPr>
      <w:tblGrid>
        <w:gridCol w:w="1368"/>
        <w:gridCol w:w="378"/>
        <w:gridCol w:w="1692"/>
        <w:gridCol w:w="6"/>
        <w:gridCol w:w="117"/>
        <w:gridCol w:w="1494"/>
        <w:gridCol w:w="1661"/>
        <w:gridCol w:w="1806"/>
        <w:gridCol w:w="46"/>
      </w:tblGrid>
      <w:tr w:rsidTr="00B12E73">
        <w:tblPrEx>
          <w:tblW w:w="8568" w:type="dxa"/>
          <w:tblLook w:val="01E0"/>
        </w:tblPrEx>
        <w:tc>
          <w:tcPr>
            <w:tcW w:w="1368" w:type="dxa"/>
            <w:vMerge w:val="restart"/>
          </w:tcPr>
          <w:p w:rsidR="00B12E73" w:rsidP="008F7014">
            <w:pPr>
              <w:spacing w:line="240" w:lineRule="atLeast"/>
              <w:rPr>
                <w:rFonts w:hint="eastAsia"/>
                <w:szCs w:val="21"/>
              </w:rPr>
            </w:pPr>
            <w:r w:rsidRPr="00757640">
              <w:rPr>
                <w:rFonts w:hint="eastAsia"/>
                <w:b/>
                <w:bCs/>
                <w:szCs w:val="21"/>
              </w:rPr>
              <w:t>提取与粗分</w:t>
            </w:r>
          </w:p>
        </w:tc>
        <w:tc>
          <w:tcPr>
            <w:tcW w:w="2076" w:type="dxa"/>
            <w:gridSpan w:val="3"/>
          </w:tcPr>
          <w:p w:rsidR="00B12E73" w:rsidP="008F7014">
            <w:pPr>
              <w:spacing w:line="240" w:lineRule="atLeast"/>
              <w:rPr>
                <w:rFonts w:hint="eastAsia"/>
                <w:szCs w:val="21"/>
              </w:rPr>
            </w:pPr>
            <w:r w:rsidRPr="00757640">
              <w:rPr>
                <w:rFonts w:hint="eastAsia"/>
                <w:szCs w:val="21"/>
              </w:rPr>
              <w:t>苷元：</w:t>
            </w:r>
          </w:p>
        </w:tc>
        <w:tc>
          <w:tcPr>
            <w:tcW w:w="5124" w:type="dxa"/>
            <w:gridSpan w:val="5"/>
          </w:tcPr>
          <w:p w:rsidR="00B12E73" w:rsidP="008F7014">
            <w:pPr>
              <w:spacing w:line="240" w:lineRule="atLeast"/>
              <w:rPr>
                <w:rFonts w:hint="eastAsia"/>
                <w:szCs w:val="21"/>
              </w:rPr>
            </w:pPr>
            <w:r w:rsidRPr="00757640">
              <w:rPr>
                <w:rFonts w:hint="eastAsia"/>
                <w:szCs w:val="21"/>
              </w:rPr>
              <w:t>用氯仿、乙醚、乙酸乙酯等回流提取</w:t>
            </w:r>
          </w:p>
        </w:tc>
      </w:tr>
      <w:tr w:rsidTr="00B12E73">
        <w:tblPrEx>
          <w:tblW w:w="8568" w:type="dxa"/>
          <w:tblLook w:val="01E0"/>
        </w:tblPrEx>
        <w:tc>
          <w:tcPr>
            <w:tcW w:w="1368" w:type="dxa"/>
            <w:vMerge/>
          </w:tcPr>
          <w:p w:rsidR="00B12E73" w:rsidP="008F7014">
            <w:pPr>
              <w:spacing w:line="240" w:lineRule="atLeast"/>
              <w:rPr>
                <w:rFonts w:hint="eastAsia"/>
                <w:szCs w:val="21"/>
              </w:rPr>
            </w:pPr>
          </w:p>
        </w:tc>
        <w:tc>
          <w:tcPr>
            <w:tcW w:w="2076" w:type="dxa"/>
            <w:gridSpan w:val="3"/>
          </w:tcPr>
          <w:p w:rsidR="00B12E73" w:rsidP="008F7014">
            <w:pPr>
              <w:spacing w:line="240" w:lineRule="atLeast"/>
              <w:rPr>
                <w:rFonts w:hint="eastAsia"/>
                <w:szCs w:val="21"/>
              </w:rPr>
            </w:pPr>
            <w:r w:rsidRPr="00757640">
              <w:rPr>
                <w:rFonts w:hint="eastAsia"/>
                <w:szCs w:val="21"/>
              </w:rPr>
              <w:t>苷及极性大的苷元</w:t>
            </w:r>
          </w:p>
        </w:tc>
        <w:tc>
          <w:tcPr>
            <w:tcW w:w="5124" w:type="dxa"/>
            <w:gridSpan w:val="5"/>
          </w:tcPr>
          <w:p w:rsidR="00B12E73" w:rsidP="008F7014">
            <w:pPr>
              <w:spacing w:line="240" w:lineRule="atLeast"/>
              <w:rPr>
                <w:rFonts w:hint="eastAsia"/>
                <w:szCs w:val="21"/>
              </w:rPr>
            </w:pPr>
            <w:r w:rsidRPr="00757640">
              <w:rPr>
                <w:rFonts w:hint="eastAsia"/>
                <w:szCs w:val="21"/>
              </w:rPr>
              <w:t>用丙酮、乙酸乙酯、乙醇、甲醇、醇</w:t>
            </w:r>
            <w:r w:rsidRPr="00757640">
              <w:rPr>
                <w:szCs w:val="21"/>
              </w:rPr>
              <w:t>-</w:t>
            </w:r>
            <w:r w:rsidRPr="00757640">
              <w:rPr>
                <w:rFonts w:hint="eastAsia"/>
                <w:szCs w:val="21"/>
              </w:rPr>
              <w:t>水加热提取</w:t>
            </w:r>
          </w:p>
        </w:tc>
      </w:tr>
      <w:tr w:rsidTr="00B12E73">
        <w:tblPrEx>
          <w:tblW w:w="8568" w:type="dxa"/>
          <w:tblLook w:val="01E0"/>
        </w:tblPrEx>
        <w:tc>
          <w:tcPr>
            <w:tcW w:w="1368" w:type="dxa"/>
          </w:tcPr>
          <w:p w:rsidR="00B12E73" w:rsidRPr="00B12E73" w:rsidP="008F7014">
            <w:pPr>
              <w:spacing w:line="240" w:lineRule="atLeast"/>
              <w:rPr>
                <w:rFonts w:hint="eastAsia"/>
                <w:b/>
                <w:bCs/>
                <w:szCs w:val="21"/>
              </w:rPr>
            </w:pPr>
            <w:r w:rsidRPr="00757640">
              <w:rPr>
                <w:rFonts w:hint="eastAsia"/>
                <w:b/>
                <w:bCs/>
                <w:szCs w:val="21"/>
              </w:rPr>
              <w:t>溶剂萃取法</w:t>
            </w:r>
          </w:p>
        </w:tc>
        <w:tc>
          <w:tcPr>
            <w:tcW w:w="2070" w:type="dxa"/>
            <w:gridSpan w:val="2"/>
          </w:tcPr>
          <w:p w:rsidR="00B12E73" w:rsidRPr="00757640" w:rsidP="00B12E73">
            <w:pPr>
              <w:spacing w:line="240" w:lineRule="atLeast"/>
              <w:rPr>
                <w:rFonts w:hint="eastAsia"/>
                <w:szCs w:val="21"/>
              </w:rPr>
            </w:pPr>
            <w:r w:rsidR="00545DE8">
              <w:rPr>
                <w:rFonts w:hint="eastAsia"/>
                <w:szCs w:val="21"/>
              </w:rPr>
              <w:t>极性不同</w:t>
            </w:r>
          </w:p>
        </w:tc>
        <w:tc>
          <w:tcPr>
            <w:tcW w:w="5130" w:type="dxa"/>
            <w:gridSpan w:val="6"/>
          </w:tcPr>
          <w:p w:rsidR="00B12E73" w:rsidRPr="00757640" w:rsidP="00B12E73">
            <w:pPr>
              <w:spacing w:line="240" w:lineRule="atLeast"/>
              <w:rPr>
                <w:rFonts w:hint="eastAsia"/>
                <w:szCs w:val="21"/>
              </w:rPr>
            </w:pPr>
            <w:r w:rsidRPr="00757640">
              <w:rPr>
                <w:rFonts w:hint="eastAsia"/>
                <w:b/>
                <w:bCs/>
                <w:szCs w:val="21"/>
              </w:rPr>
              <w:t>醇水</w:t>
            </w:r>
            <w:r>
              <w:rPr>
                <w:rFonts w:hint="eastAsia"/>
                <w:b/>
                <w:bCs/>
                <w:szCs w:val="21"/>
              </w:rPr>
              <w:t>→</w:t>
            </w:r>
            <w:r>
              <w:rPr>
                <w:rFonts w:hint="eastAsia"/>
                <w:b/>
                <w:bCs/>
                <w:szCs w:val="21"/>
              </w:rPr>
              <w:t>水</w:t>
            </w:r>
            <w:r>
              <w:rPr>
                <w:rFonts w:hint="eastAsia"/>
                <w:b/>
                <w:bCs/>
                <w:szCs w:val="21"/>
              </w:rPr>
              <w:t>→</w:t>
            </w:r>
            <w:r w:rsidRPr="00757640">
              <w:rPr>
                <w:rFonts w:hint="eastAsia"/>
                <w:b/>
                <w:bCs/>
                <w:szCs w:val="21"/>
              </w:rPr>
              <w:t>石油醚</w:t>
            </w:r>
            <w:r>
              <w:rPr>
                <w:rFonts w:hint="eastAsia"/>
                <w:b/>
                <w:bCs/>
                <w:szCs w:val="21"/>
              </w:rPr>
              <w:t>→</w:t>
            </w:r>
            <w:r w:rsidRPr="00757640">
              <w:rPr>
                <w:rFonts w:hint="eastAsia"/>
                <w:b/>
                <w:bCs/>
                <w:szCs w:val="21"/>
              </w:rPr>
              <w:t>氯仿</w:t>
            </w:r>
            <w:r>
              <w:rPr>
                <w:rFonts w:hint="eastAsia"/>
                <w:b/>
                <w:bCs/>
                <w:szCs w:val="21"/>
              </w:rPr>
              <w:t>→</w:t>
            </w:r>
            <w:r w:rsidRPr="00757640">
              <w:rPr>
                <w:rFonts w:hint="eastAsia"/>
                <w:b/>
                <w:bCs/>
                <w:szCs w:val="21"/>
              </w:rPr>
              <w:t>乙酸乙酯</w:t>
            </w:r>
            <w:r>
              <w:rPr>
                <w:rFonts w:hint="eastAsia"/>
                <w:b/>
                <w:bCs/>
                <w:szCs w:val="21"/>
              </w:rPr>
              <w:t>→</w:t>
            </w:r>
            <w:r w:rsidRPr="00757640">
              <w:rPr>
                <w:rFonts w:hint="eastAsia"/>
                <w:b/>
                <w:bCs/>
                <w:szCs w:val="21"/>
              </w:rPr>
              <w:t>正丁醇</w:t>
            </w:r>
          </w:p>
        </w:tc>
      </w:tr>
      <w:tr w:rsidTr="00C77D0B">
        <w:tblPrEx>
          <w:tblW w:w="8568" w:type="dxa"/>
          <w:tblLook w:val="01E0"/>
        </w:tblPrEx>
        <w:tc>
          <w:tcPr>
            <w:tcW w:w="1368" w:type="dxa"/>
          </w:tcPr>
          <w:p w:rsidR="00545DE8" w:rsidRPr="00545DE8" w:rsidP="00545DE8">
            <w:pPr>
              <w:spacing w:line="240" w:lineRule="atLeast"/>
              <w:rPr>
                <w:rFonts w:hint="eastAsia"/>
                <w:b/>
                <w:bCs/>
                <w:szCs w:val="21"/>
              </w:rPr>
            </w:pPr>
            <w:r w:rsidRPr="00545DE8">
              <w:rPr>
                <w:rFonts w:hint="eastAsia"/>
                <w:b/>
                <w:bCs/>
                <w:szCs w:val="21"/>
              </w:rPr>
              <w:t>碱提取酸沉淀法</w:t>
            </w:r>
          </w:p>
        </w:tc>
        <w:tc>
          <w:tcPr>
            <w:tcW w:w="2076" w:type="dxa"/>
            <w:gridSpan w:val="3"/>
          </w:tcPr>
          <w:p w:rsidR="00545DE8" w:rsidP="008F7014">
            <w:pPr>
              <w:spacing w:line="240" w:lineRule="atLeast"/>
              <w:rPr>
                <w:rFonts w:hint="eastAsia"/>
                <w:bCs/>
                <w:szCs w:val="21"/>
              </w:rPr>
            </w:pPr>
            <w:r w:rsidRPr="00B12E73">
              <w:rPr>
                <w:rFonts w:hint="eastAsia"/>
                <w:bCs/>
                <w:szCs w:val="21"/>
              </w:rPr>
              <w:t>酚羟基与碱成盐，溶于水；加酸后析出</w:t>
            </w:r>
          </w:p>
          <w:p w:rsidR="00545DE8" w:rsidRPr="00B12E73" w:rsidP="008F7014">
            <w:pPr>
              <w:spacing w:line="240" w:lineRule="atLeast"/>
              <w:rPr>
                <w:rFonts w:hint="eastAsia"/>
                <w:bCs/>
                <w:szCs w:val="21"/>
              </w:rPr>
            </w:pPr>
            <w:r>
              <w:rPr>
                <w:rFonts w:hint="eastAsia"/>
                <w:bCs/>
                <w:szCs w:val="21"/>
              </w:rPr>
              <w:t>常用</w:t>
            </w:r>
            <w:r w:rsidRPr="00B12E73">
              <w:rPr>
                <w:bCs/>
                <w:szCs w:val="21"/>
              </w:rPr>
              <w:t>Ca(OH)</w:t>
            </w:r>
            <w:r w:rsidRPr="00B12E73">
              <w:rPr>
                <w:bCs/>
                <w:szCs w:val="21"/>
                <w:vertAlign w:val="subscript"/>
              </w:rPr>
              <w:t>2</w:t>
            </w:r>
          </w:p>
        </w:tc>
        <w:tc>
          <w:tcPr>
            <w:tcW w:w="5124" w:type="dxa"/>
            <w:gridSpan w:val="5"/>
          </w:tcPr>
          <w:p w:rsidR="00545DE8" w:rsidRPr="00B12E73" w:rsidP="00C77D0B">
            <w:pPr>
              <w:spacing w:line="240" w:lineRule="atLeast"/>
              <w:rPr>
                <w:szCs w:val="21"/>
              </w:rPr>
            </w:pPr>
            <w:r w:rsidRPr="00B12E73">
              <w:rPr>
                <w:rFonts w:hint="eastAsia"/>
                <w:bCs/>
                <w:szCs w:val="21"/>
              </w:rPr>
              <w:t>优点：含</w:t>
            </w:r>
            <w:r w:rsidRPr="00B12E73">
              <w:rPr>
                <w:bCs/>
                <w:szCs w:val="21"/>
              </w:rPr>
              <w:t>COOH</w:t>
            </w:r>
            <w:r w:rsidRPr="00B12E73">
              <w:rPr>
                <w:rFonts w:hint="eastAsia"/>
                <w:bCs/>
                <w:szCs w:val="21"/>
              </w:rPr>
              <w:t>杂质〔如果胶、粘液质</w:t>
            </w:r>
            <w:r>
              <w:rPr>
                <w:rFonts w:hint="eastAsia"/>
                <w:bCs/>
                <w:szCs w:val="21"/>
              </w:rPr>
              <w:t>等〕</w:t>
            </w:r>
            <w:r w:rsidRPr="00B12E73">
              <w:rPr>
                <w:rFonts w:hint="eastAsia"/>
                <w:bCs/>
                <w:szCs w:val="21"/>
              </w:rPr>
              <w:t>→</w:t>
            </w:r>
            <w:r w:rsidRPr="00B12E73">
              <w:rPr>
                <w:rFonts w:hint="eastAsia"/>
                <w:bCs/>
                <w:szCs w:val="21"/>
              </w:rPr>
              <w:t>沉淀</w:t>
            </w:r>
          </w:p>
          <w:p w:rsidR="00545DE8" w:rsidP="008F7014">
            <w:pPr>
              <w:spacing w:line="240" w:lineRule="atLeast"/>
              <w:rPr>
                <w:rFonts w:hint="eastAsia"/>
                <w:bCs/>
                <w:szCs w:val="21"/>
              </w:rPr>
            </w:pPr>
            <w:r w:rsidRPr="00B12E73">
              <w:rPr>
                <w:rFonts w:hint="eastAsia"/>
                <w:bCs/>
                <w:szCs w:val="21"/>
              </w:rPr>
              <w:t>注意：</w:t>
            </w:r>
            <w:r w:rsidRPr="00545DE8">
              <w:rPr>
                <w:rFonts w:hint="eastAsia"/>
                <w:b/>
                <w:bCs/>
                <w:szCs w:val="21"/>
              </w:rPr>
              <w:t>碱性</w:t>
            </w:r>
            <w:r w:rsidRPr="00B12E73">
              <w:rPr>
                <w:rFonts w:hint="eastAsia"/>
                <w:bCs/>
                <w:szCs w:val="21"/>
              </w:rPr>
              <w:t>不宜过强，以免破坏黄酮母核；</w:t>
            </w:r>
          </w:p>
          <w:p w:rsidR="00545DE8" w:rsidRPr="00B12E73" w:rsidP="008F7014">
            <w:pPr>
              <w:spacing w:line="240" w:lineRule="atLeast"/>
              <w:rPr>
                <w:rFonts w:hint="eastAsia"/>
                <w:szCs w:val="21"/>
              </w:rPr>
            </w:pPr>
            <w:r w:rsidRPr="00B12E73">
              <w:rPr>
                <w:rFonts w:hint="eastAsia"/>
                <w:bCs/>
                <w:szCs w:val="21"/>
              </w:rPr>
              <w:t>酸化时，</w:t>
            </w:r>
            <w:r w:rsidRPr="00545DE8">
              <w:rPr>
                <w:rFonts w:hint="eastAsia"/>
                <w:b/>
                <w:bCs/>
                <w:szCs w:val="21"/>
              </w:rPr>
              <w:t>酸性</w:t>
            </w:r>
            <w:r w:rsidRPr="00B12E73">
              <w:rPr>
                <w:rFonts w:hint="eastAsia"/>
                <w:bCs/>
                <w:szCs w:val="21"/>
              </w:rPr>
              <w:t>不宜过强，</w:t>
            </w:r>
            <w:r w:rsidRPr="00B12E73">
              <w:rPr>
                <w:bCs/>
                <w:szCs w:val="21"/>
              </w:rPr>
              <w:t>pH3~4</w:t>
            </w:r>
            <w:r w:rsidRPr="00B12E73">
              <w:rPr>
                <w:rFonts w:hint="eastAsia"/>
                <w:bCs/>
                <w:szCs w:val="21"/>
              </w:rPr>
              <w:t>即可，以免成盐</w:t>
            </w:r>
            <w:r>
              <w:rPr>
                <w:rFonts w:hint="eastAsia"/>
                <w:bCs/>
                <w:szCs w:val="21"/>
              </w:rPr>
              <w:t>溶解</w:t>
            </w:r>
          </w:p>
        </w:tc>
      </w:tr>
      <w:tr w:rsidTr="00B12E73">
        <w:tblPrEx>
          <w:tblW w:w="8568" w:type="dxa"/>
          <w:tblLook w:val="01E0"/>
        </w:tblPrEx>
        <w:tc>
          <w:tcPr>
            <w:tcW w:w="1368" w:type="dxa"/>
          </w:tcPr>
          <w:p w:rsidR="00B12E73" w:rsidRPr="00545DE8" w:rsidP="008F7014">
            <w:pPr>
              <w:spacing w:line="240" w:lineRule="atLeast"/>
              <w:rPr>
                <w:rFonts w:hint="eastAsia"/>
                <w:b/>
                <w:bCs/>
                <w:szCs w:val="21"/>
              </w:rPr>
            </w:pPr>
            <w:r w:rsidRPr="00545DE8">
              <w:rPr>
                <w:rFonts w:hint="eastAsia"/>
                <w:b/>
                <w:bCs/>
                <w:szCs w:val="21"/>
              </w:rPr>
              <w:t>炭粉吸附法</w:t>
            </w:r>
          </w:p>
        </w:tc>
        <w:tc>
          <w:tcPr>
            <w:tcW w:w="2076" w:type="dxa"/>
            <w:gridSpan w:val="3"/>
          </w:tcPr>
          <w:p w:rsidR="00B12E73" w:rsidRPr="00B12E73" w:rsidP="008F7014">
            <w:pPr>
              <w:spacing w:line="240" w:lineRule="atLeast"/>
              <w:rPr>
                <w:rFonts w:hint="eastAsia"/>
                <w:bCs/>
                <w:szCs w:val="21"/>
              </w:rPr>
            </w:pPr>
            <w:r w:rsidRPr="00B12E73">
              <w:rPr>
                <w:rFonts w:hint="eastAsia"/>
                <w:bCs/>
                <w:szCs w:val="21"/>
              </w:rPr>
              <w:t>活性炭吸附黄酮苷</w:t>
            </w:r>
          </w:p>
        </w:tc>
        <w:tc>
          <w:tcPr>
            <w:tcW w:w="5124" w:type="dxa"/>
            <w:gridSpan w:val="5"/>
          </w:tcPr>
          <w:p w:rsidR="00B12E73" w:rsidRPr="00B12E73" w:rsidP="008F7014">
            <w:pPr>
              <w:spacing w:line="240" w:lineRule="atLeast"/>
              <w:rPr>
                <w:rFonts w:hint="eastAsia"/>
                <w:bCs/>
                <w:szCs w:val="21"/>
              </w:rPr>
            </w:pPr>
            <w:r w:rsidR="00545DE8">
              <w:rPr>
                <w:rFonts w:hint="eastAsia"/>
                <w:bCs/>
                <w:szCs w:val="21"/>
              </w:rPr>
              <w:t>用于</w:t>
            </w:r>
            <w:r w:rsidRPr="00B12E73" w:rsidR="00545DE8">
              <w:rPr>
                <w:rFonts w:hint="eastAsia"/>
                <w:bCs/>
                <w:szCs w:val="21"/>
              </w:rPr>
              <w:t>精制黄酮苷</w:t>
            </w:r>
          </w:p>
        </w:tc>
      </w:tr>
      <w:tr w:rsidTr="00C2527F">
        <w:tblPrEx>
          <w:tblW w:w="8522" w:type="dxa"/>
          <w:tblLook w:val="01E0"/>
        </w:tblPrEx>
        <w:tc>
          <w:tcPr>
            <w:tcW w:w="8522" w:type="dxa"/>
            <w:gridSpan w:val="8"/>
            <w:shd w:val="clear" w:color="auto" w:fill="E0E0E0"/>
          </w:tcPr>
          <w:p w:rsidR="004E5194" w:rsidP="00757640">
            <w:pPr>
              <w:spacing w:line="240" w:lineRule="atLeast"/>
              <w:rPr>
                <w:rFonts w:hint="eastAsia"/>
                <w:b/>
                <w:bCs/>
                <w:szCs w:val="21"/>
              </w:rPr>
            </w:pPr>
            <w:r w:rsidRPr="00757640">
              <w:rPr>
                <w:rFonts w:hint="eastAsia"/>
                <w:b/>
                <w:bCs/>
                <w:szCs w:val="21"/>
              </w:rPr>
              <w:t>柱色谱法</w:t>
            </w:r>
          </w:p>
        </w:tc>
      </w:tr>
      <w:tr w:rsidTr="00C2527F">
        <w:tblPrEx>
          <w:tblW w:w="8522" w:type="dxa"/>
          <w:tblLook w:val="01E0"/>
        </w:tblPrEx>
        <w:tc>
          <w:tcPr>
            <w:tcW w:w="1746" w:type="dxa"/>
            <w:gridSpan w:val="2"/>
            <w:shd w:val="clear" w:color="auto" w:fill="auto"/>
          </w:tcPr>
          <w:p w:rsidR="004E5194" w:rsidRPr="00757640" w:rsidP="00757640">
            <w:pPr>
              <w:spacing w:line="240" w:lineRule="atLeast"/>
              <w:rPr>
                <w:rFonts w:hint="eastAsia"/>
                <w:b/>
                <w:bCs/>
                <w:szCs w:val="21"/>
              </w:rPr>
            </w:pPr>
            <w:r w:rsidRPr="00757640">
              <w:rPr>
                <w:rFonts w:hint="eastAsia"/>
                <w:b/>
                <w:bCs/>
                <w:szCs w:val="21"/>
              </w:rPr>
              <w:t>硅胶色谱</w:t>
            </w:r>
          </w:p>
        </w:tc>
        <w:tc>
          <w:tcPr>
            <w:tcW w:w="6776" w:type="dxa"/>
            <w:gridSpan w:val="6"/>
            <w:shd w:val="clear" w:color="auto" w:fill="auto"/>
          </w:tcPr>
          <w:p w:rsidR="004E5194" w:rsidRPr="004E5194" w:rsidP="00757640">
            <w:pPr>
              <w:spacing w:line="240" w:lineRule="atLeast"/>
              <w:rPr>
                <w:rFonts w:hint="eastAsia"/>
                <w:bCs/>
                <w:szCs w:val="21"/>
              </w:rPr>
            </w:pPr>
            <w:r w:rsidRPr="004E5194">
              <w:rPr>
                <w:rFonts w:hint="eastAsia"/>
                <w:bCs/>
                <w:szCs w:val="21"/>
              </w:rPr>
              <w:t>按极性大小别离，主要别离极性小和中等极性的化合物，可用</w:t>
            </w:r>
            <w:r w:rsidRPr="004E5194">
              <w:rPr>
                <w:bCs/>
                <w:szCs w:val="21"/>
              </w:rPr>
              <w:t>CC</w:t>
            </w:r>
            <w:r w:rsidRPr="004E5194">
              <w:rPr>
                <w:rFonts w:hint="eastAsia"/>
                <w:bCs/>
                <w:szCs w:val="21"/>
              </w:rPr>
              <w:t>，</w:t>
            </w:r>
            <w:r w:rsidRPr="004E5194">
              <w:rPr>
                <w:bCs/>
                <w:szCs w:val="21"/>
              </w:rPr>
              <w:t>PTLC</w:t>
            </w:r>
          </w:p>
        </w:tc>
      </w:tr>
      <w:tr w:rsidTr="00C2527F">
        <w:tblPrEx>
          <w:tblW w:w="8522" w:type="dxa"/>
          <w:tblLook w:val="01E0"/>
        </w:tblPrEx>
        <w:tc>
          <w:tcPr>
            <w:tcW w:w="1746" w:type="dxa"/>
            <w:gridSpan w:val="2"/>
            <w:shd w:val="clear" w:color="auto" w:fill="auto"/>
          </w:tcPr>
          <w:p w:rsidR="004E5194" w:rsidP="00757640">
            <w:pPr>
              <w:spacing w:line="240" w:lineRule="atLeast"/>
              <w:rPr>
                <w:rFonts w:hint="eastAsia"/>
                <w:bCs/>
                <w:szCs w:val="21"/>
              </w:rPr>
            </w:pPr>
            <w:r w:rsidRPr="00757640">
              <w:rPr>
                <w:rFonts w:hint="eastAsia"/>
                <w:b/>
                <w:bCs/>
                <w:szCs w:val="21"/>
              </w:rPr>
              <w:t>聚酰胺色谱</w:t>
            </w:r>
            <w:r>
              <w:rPr>
                <w:rFonts w:hint="eastAsia"/>
                <w:bCs/>
                <w:szCs w:val="21"/>
              </w:rPr>
              <w:t>原理：</w:t>
            </w:r>
          </w:p>
          <w:p w:rsidR="004E5194" w:rsidP="00757640">
            <w:pPr>
              <w:spacing w:line="240" w:lineRule="atLeast"/>
              <w:rPr>
                <w:rFonts w:hint="eastAsia"/>
                <w:b/>
                <w:bCs/>
                <w:szCs w:val="21"/>
              </w:rPr>
            </w:pPr>
            <w:r w:rsidRPr="004E5194">
              <w:rPr>
                <w:rFonts w:hint="eastAsia"/>
                <w:bCs/>
                <w:szCs w:val="21"/>
              </w:rPr>
              <w:t>氢键吸附</w:t>
            </w:r>
          </w:p>
        </w:tc>
        <w:tc>
          <w:tcPr>
            <w:tcW w:w="6776" w:type="dxa"/>
            <w:gridSpan w:val="6"/>
            <w:shd w:val="clear" w:color="auto" w:fill="auto"/>
          </w:tcPr>
          <w:p w:rsidR="004E5194" w:rsidRPr="004E5194" w:rsidP="00545DE8">
            <w:pPr>
              <w:spacing w:line="240" w:lineRule="atLeast"/>
              <w:rPr>
                <w:bCs/>
                <w:szCs w:val="21"/>
              </w:rPr>
            </w:pPr>
            <w:r w:rsidRPr="004E5194">
              <w:rPr>
                <w:rFonts w:hint="eastAsia"/>
                <w:bCs/>
                <w:szCs w:val="21"/>
              </w:rPr>
              <w:t>洗脱顺序规律：</w:t>
            </w:r>
            <w:r w:rsidRPr="004E5194">
              <w:rPr>
                <w:bCs/>
                <w:szCs w:val="21"/>
              </w:rPr>
              <w:t xml:space="preserve"> </w:t>
            </w:r>
            <w:r w:rsidRPr="004E5194">
              <w:rPr>
                <w:rFonts w:hint="eastAsia"/>
                <w:bCs/>
                <w:szCs w:val="21"/>
              </w:rPr>
              <w:t>〔先</w:t>
            </w:r>
            <w:r w:rsidRPr="004E5194">
              <w:rPr>
                <w:bCs/>
                <w:szCs w:val="21"/>
              </w:rPr>
              <w:t>—</w:t>
            </w:r>
            <w:r w:rsidRPr="004E5194">
              <w:rPr>
                <w:rFonts w:hint="eastAsia"/>
                <w:bCs/>
                <w:szCs w:val="21"/>
              </w:rPr>
              <w:t>后〕</w:t>
            </w:r>
          </w:p>
          <w:p w:rsidR="004E5194" w:rsidRPr="004E5194" w:rsidP="004E5194">
            <w:pPr>
              <w:spacing w:line="240" w:lineRule="atLeast"/>
              <w:rPr>
                <w:bCs/>
                <w:szCs w:val="21"/>
              </w:rPr>
            </w:pPr>
            <w:r w:rsidRPr="004E5194">
              <w:rPr>
                <w:bCs/>
                <w:szCs w:val="21"/>
              </w:rPr>
              <w:t>(1)</w:t>
            </w:r>
            <w:r w:rsidRPr="004E5194">
              <w:rPr>
                <w:rFonts w:hint="eastAsia"/>
                <w:bCs/>
                <w:szCs w:val="21"/>
              </w:rPr>
              <w:t>苷元相同：</w:t>
            </w:r>
            <w:r w:rsidRPr="004E5194">
              <w:rPr>
                <w:rFonts w:hint="eastAsia"/>
                <w:b/>
                <w:bCs/>
                <w:szCs w:val="21"/>
              </w:rPr>
              <w:t>三糖苷＞双糖苷＞单糖苷＞苷元</w:t>
            </w:r>
          </w:p>
          <w:p w:rsidR="004E5194" w:rsidRPr="004E5194" w:rsidP="004E5194">
            <w:pPr>
              <w:spacing w:line="240" w:lineRule="atLeast"/>
              <w:rPr>
                <w:bCs/>
                <w:szCs w:val="21"/>
              </w:rPr>
            </w:pPr>
            <w:r w:rsidRPr="004E5194">
              <w:rPr>
                <w:bCs/>
                <w:szCs w:val="21"/>
              </w:rPr>
              <w:t>(2)</w:t>
            </w:r>
            <w:r w:rsidRPr="004E5194">
              <w:rPr>
                <w:rFonts w:hint="eastAsia"/>
                <w:b/>
                <w:bCs/>
                <w:szCs w:val="21"/>
              </w:rPr>
              <w:t>母核上羟基增加，洗脱速度减慢</w:t>
            </w:r>
          </w:p>
          <w:p w:rsidR="004E5194" w:rsidRPr="004E5194" w:rsidP="004E5194">
            <w:pPr>
              <w:spacing w:line="240" w:lineRule="atLeast"/>
              <w:rPr>
                <w:bCs/>
                <w:szCs w:val="21"/>
              </w:rPr>
            </w:pPr>
            <w:r w:rsidRPr="004E5194">
              <w:rPr>
                <w:bCs/>
                <w:szCs w:val="21"/>
              </w:rPr>
              <w:t>(3)</w:t>
            </w:r>
            <w:r w:rsidRPr="004E5194">
              <w:rPr>
                <w:rFonts w:hint="eastAsia"/>
                <w:bCs/>
                <w:szCs w:val="21"/>
              </w:rPr>
              <w:t>羟基数目相同：</w:t>
            </w:r>
            <w:r w:rsidRPr="004E5194">
              <w:rPr>
                <w:rFonts w:hint="eastAsia"/>
                <w:b/>
                <w:bCs/>
                <w:szCs w:val="21"/>
              </w:rPr>
              <w:t>有缔合羟基＞无缔合羟基</w:t>
            </w:r>
          </w:p>
          <w:p w:rsidR="004E5194" w:rsidRPr="004E5194" w:rsidP="004E5194">
            <w:pPr>
              <w:spacing w:line="240" w:lineRule="atLeast"/>
              <w:rPr>
                <w:rFonts w:hint="eastAsia"/>
                <w:bCs/>
                <w:szCs w:val="21"/>
              </w:rPr>
            </w:pPr>
            <w:r w:rsidRPr="004E5194">
              <w:rPr>
                <w:bCs/>
                <w:szCs w:val="21"/>
              </w:rPr>
              <w:t>(4)</w:t>
            </w:r>
            <w:r w:rsidRPr="004E5194">
              <w:rPr>
                <w:rFonts w:hint="eastAsia"/>
                <w:bCs/>
                <w:szCs w:val="21"/>
              </w:rPr>
              <w:t>不同类型：</w:t>
            </w:r>
            <w:r w:rsidRPr="004E5194">
              <w:rPr>
                <w:rFonts w:hint="eastAsia"/>
                <w:b/>
                <w:bCs/>
                <w:szCs w:val="21"/>
              </w:rPr>
              <w:t>异黄酮＞二氢黄酮〔醇〕＞查耳酮＞黄酮＞黄酮醇</w:t>
            </w:r>
          </w:p>
          <w:p w:rsidR="004E5194" w:rsidRPr="004E5194" w:rsidP="00BB6755">
            <w:pPr>
              <w:spacing w:line="240" w:lineRule="atLeast"/>
              <w:ind w:firstLine="1890" w:firstLineChars="900"/>
              <w:rPr>
                <w:rFonts w:hint="eastAsia"/>
                <w:bCs/>
                <w:szCs w:val="21"/>
              </w:rPr>
            </w:pPr>
            <w:r w:rsidR="00BB6755">
              <w:rPr>
                <w:rFonts w:hint="eastAsia"/>
                <w:bCs/>
                <w:szCs w:val="21"/>
                <w:bdr w:val="single" w:sz="4" w:space="0" w:color="auto"/>
              </w:rPr>
              <w:t xml:space="preserve"> </w:t>
            </w:r>
            <w:r w:rsidRPr="00BB6755">
              <w:rPr>
                <w:rFonts w:hint="eastAsia"/>
                <w:bCs/>
                <w:szCs w:val="21"/>
                <w:bdr w:val="single" w:sz="4" w:space="0" w:color="auto"/>
              </w:rPr>
              <w:t>芳香核、共轭双键多者吸附力强</w:t>
            </w:r>
            <w:r w:rsidR="00BB6755">
              <w:rPr>
                <w:rFonts w:hint="eastAsia"/>
                <w:bCs/>
                <w:szCs w:val="21"/>
                <w:bdr w:val="single" w:sz="4" w:space="0" w:color="auto"/>
              </w:rPr>
              <w:t xml:space="preserve"> </w:t>
            </w:r>
          </w:p>
        </w:tc>
      </w:tr>
      <w:tr w:rsidTr="00C2527F">
        <w:tblPrEx>
          <w:tblW w:w="8522" w:type="dxa"/>
          <w:tblLook w:val="01E0"/>
        </w:tblPrEx>
        <w:tc>
          <w:tcPr>
            <w:tcW w:w="1746" w:type="dxa"/>
            <w:gridSpan w:val="2"/>
            <w:shd w:val="clear" w:color="auto" w:fill="auto"/>
          </w:tcPr>
          <w:p w:rsidR="004E5194" w:rsidRPr="00757640" w:rsidP="004E5194">
            <w:pPr>
              <w:spacing w:line="240" w:lineRule="atLeast"/>
              <w:rPr>
                <w:b/>
                <w:bCs/>
                <w:szCs w:val="21"/>
              </w:rPr>
            </w:pPr>
            <w:r w:rsidRPr="00757640" w:rsidR="00335C86">
              <w:rPr>
                <w:rFonts w:hint="eastAsia"/>
                <w:b/>
                <w:bCs/>
                <w:szCs w:val="21"/>
              </w:rPr>
              <w:t>葡聚糖凝胶</w:t>
            </w:r>
          </w:p>
          <w:p w:rsidR="00545DE8" w:rsidP="00757640">
            <w:pPr>
              <w:spacing w:line="240" w:lineRule="atLeast"/>
              <w:rPr>
                <w:rFonts w:hint="eastAsia"/>
                <w:b/>
                <w:bCs/>
                <w:szCs w:val="21"/>
              </w:rPr>
            </w:pPr>
          </w:p>
        </w:tc>
        <w:tc>
          <w:tcPr>
            <w:tcW w:w="3309" w:type="dxa"/>
            <w:gridSpan w:val="4"/>
            <w:shd w:val="clear" w:color="auto" w:fill="auto"/>
          </w:tcPr>
          <w:p w:rsidR="00335C86" w:rsidRPr="004E5194" w:rsidP="00335C86">
            <w:pPr>
              <w:spacing w:line="240" w:lineRule="atLeast"/>
              <w:rPr>
                <w:bCs/>
                <w:szCs w:val="21"/>
              </w:rPr>
            </w:pPr>
            <w:r w:rsidRPr="004E5194">
              <w:rPr>
                <w:rFonts w:hint="eastAsia"/>
                <w:bCs/>
                <w:szCs w:val="21"/>
              </w:rPr>
              <w:t>游离黄酮</w:t>
            </w:r>
            <w:r w:rsidRPr="004E5194">
              <w:rPr>
                <w:rFonts w:hint="eastAsia"/>
                <w:bCs/>
                <w:szCs w:val="21"/>
              </w:rPr>
              <w:t>→</w:t>
            </w:r>
            <w:r w:rsidRPr="00BB6755">
              <w:rPr>
                <w:rFonts w:hint="eastAsia"/>
                <w:b/>
                <w:bCs/>
                <w:szCs w:val="21"/>
              </w:rPr>
              <w:t>吸附</w:t>
            </w:r>
            <w:r w:rsidRPr="004E5194">
              <w:rPr>
                <w:rFonts w:hint="eastAsia"/>
                <w:bCs/>
                <w:szCs w:val="21"/>
              </w:rPr>
              <w:t>作用</w:t>
            </w:r>
            <w:r w:rsidRPr="004E5194">
              <w:rPr>
                <w:rFonts w:hint="eastAsia"/>
                <w:bCs/>
                <w:szCs w:val="21"/>
              </w:rPr>
              <w:t>→</w:t>
            </w:r>
            <w:r w:rsidRPr="004E5194" w:rsidR="004E5194">
              <w:rPr>
                <w:rFonts w:hint="eastAsia"/>
                <w:bCs/>
                <w:szCs w:val="21"/>
              </w:rPr>
              <w:t>游离酚羟基数目</w:t>
            </w:r>
          </w:p>
          <w:p w:rsidR="00545DE8" w:rsidRPr="004E5194" w:rsidP="00335C86">
            <w:pPr>
              <w:spacing w:line="240" w:lineRule="atLeast"/>
              <w:rPr>
                <w:rFonts w:hint="eastAsia"/>
                <w:bCs/>
                <w:szCs w:val="21"/>
              </w:rPr>
            </w:pPr>
            <w:r w:rsidRPr="004E5194" w:rsidR="00335C86">
              <w:rPr>
                <w:rFonts w:hint="eastAsia"/>
                <w:bCs/>
                <w:szCs w:val="21"/>
              </w:rPr>
              <w:t>黄酮苷</w:t>
            </w:r>
            <w:r w:rsidRPr="004E5194" w:rsidR="00335C86">
              <w:rPr>
                <w:rFonts w:hint="eastAsia"/>
                <w:bCs/>
                <w:szCs w:val="21"/>
              </w:rPr>
              <w:t>→</w:t>
            </w:r>
            <w:r w:rsidRPr="00BB6755" w:rsidR="00335C86">
              <w:rPr>
                <w:rFonts w:hint="eastAsia"/>
                <w:b/>
                <w:bCs/>
                <w:szCs w:val="21"/>
              </w:rPr>
              <w:t>分子筛</w:t>
            </w:r>
            <w:r w:rsidRPr="004E5194" w:rsidR="00335C86">
              <w:rPr>
                <w:rFonts w:hint="eastAsia"/>
                <w:bCs/>
                <w:szCs w:val="21"/>
              </w:rPr>
              <w:t>→</w:t>
            </w:r>
            <w:r w:rsidRPr="004E5194" w:rsidR="00335C86">
              <w:rPr>
                <w:rFonts w:hint="eastAsia"/>
                <w:bCs/>
                <w:szCs w:val="21"/>
              </w:rPr>
              <w:t>分子量由大到小流出</w:t>
            </w:r>
          </w:p>
        </w:tc>
        <w:tc>
          <w:tcPr>
            <w:tcW w:w="3467" w:type="dxa"/>
            <w:gridSpan w:val="2"/>
            <w:shd w:val="clear" w:color="auto" w:fill="auto"/>
          </w:tcPr>
          <w:p w:rsidR="004E5194" w:rsidRPr="004E5194" w:rsidP="00757640">
            <w:pPr>
              <w:spacing w:line="240" w:lineRule="atLeast"/>
              <w:rPr>
                <w:rFonts w:hint="eastAsia"/>
                <w:bCs/>
                <w:szCs w:val="21"/>
              </w:rPr>
            </w:pPr>
            <w:r w:rsidRPr="004E5194">
              <w:rPr>
                <w:rFonts w:hint="eastAsia"/>
                <w:bCs/>
                <w:szCs w:val="21"/>
              </w:rPr>
              <w:t>苷元的羟基数</w:t>
            </w:r>
            <w:r w:rsidRPr="004E5194">
              <w:rPr>
                <w:rFonts w:hint="eastAsia"/>
                <w:bCs/>
                <w:szCs w:val="21"/>
              </w:rPr>
              <w:t>↑→</w:t>
            </w:r>
            <w:r w:rsidRPr="004E5194">
              <w:rPr>
                <w:rFonts w:hint="eastAsia"/>
                <w:bCs/>
                <w:szCs w:val="21"/>
              </w:rPr>
              <w:t xml:space="preserve"> 越难洗脱</w:t>
            </w:r>
          </w:p>
          <w:p w:rsidR="00545DE8" w:rsidRPr="004E5194" w:rsidP="00757640">
            <w:pPr>
              <w:spacing w:line="240" w:lineRule="atLeast"/>
              <w:rPr>
                <w:rFonts w:hint="eastAsia"/>
                <w:bCs/>
                <w:szCs w:val="21"/>
              </w:rPr>
            </w:pPr>
            <w:r w:rsidRPr="004E5194" w:rsidR="004E5194">
              <w:rPr>
                <w:rFonts w:hint="eastAsia"/>
                <w:bCs/>
                <w:szCs w:val="21"/>
              </w:rPr>
              <w:t>苷的分子量</w:t>
            </w:r>
            <w:r w:rsidRPr="004E5194" w:rsidR="004E5194">
              <w:rPr>
                <w:rFonts w:hint="eastAsia"/>
                <w:bCs/>
                <w:szCs w:val="21"/>
              </w:rPr>
              <w:t>↑</w:t>
            </w:r>
            <w:r w:rsidRPr="004E5194" w:rsidR="004E5194">
              <w:rPr>
                <w:rFonts w:hint="eastAsia"/>
                <w:bCs/>
                <w:szCs w:val="21"/>
              </w:rPr>
              <w:t>、糖</w:t>
            </w:r>
            <w:r w:rsidRPr="004E5194" w:rsidR="004E5194">
              <w:rPr>
                <w:rFonts w:hint="eastAsia"/>
                <w:bCs/>
                <w:szCs w:val="21"/>
              </w:rPr>
              <w:t>↑→</w:t>
            </w:r>
            <w:r w:rsidRPr="004E5194" w:rsidR="004E5194">
              <w:rPr>
                <w:rFonts w:hint="eastAsia"/>
                <w:bCs/>
                <w:szCs w:val="21"/>
              </w:rPr>
              <w:t>越易洗脱.</w:t>
            </w:r>
          </w:p>
        </w:tc>
      </w:tr>
      <w:tr w:rsidTr="00C2527F">
        <w:tblPrEx>
          <w:tblW w:w="8522" w:type="dxa"/>
          <w:tblLook w:val="01E0"/>
        </w:tblPrEx>
        <w:tc>
          <w:tcPr>
            <w:tcW w:w="8522" w:type="dxa"/>
            <w:gridSpan w:val="8"/>
            <w:tcBorders>
              <w:bottom w:val="single" w:sz="4" w:space="0" w:color="auto"/>
            </w:tcBorders>
            <w:shd w:val="clear" w:color="auto" w:fill="auto"/>
          </w:tcPr>
          <w:p w:rsidR="004E5194" w:rsidP="004E5194">
            <w:pPr>
              <w:spacing w:line="240" w:lineRule="atLeast"/>
              <w:rPr>
                <w:rFonts w:hint="eastAsia"/>
                <w:bCs/>
                <w:szCs w:val="21"/>
              </w:rPr>
            </w:pPr>
            <w:r w:rsidRPr="00335C86">
              <w:rPr>
                <w:rFonts w:hint="eastAsia"/>
                <w:bCs/>
                <w:szCs w:val="21"/>
              </w:rPr>
              <w:t>习题：以下黄酮化合物，〔</w:t>
            </w:r>
            <w:r w:rsidRPr="00335C86">
              <w:rPr>
                <w:bCs/>
                <w:szCs w:val="21"/>
              </w:rPr>
              <w:t>1</w:t>
            </w:r>
            <w:r>
              <w:rPr>
                <w:rFonts w:hint="eastAsia"/>
                <w:bCs/>
                <w:szCs w:val="21"/>
              </w:rPr>
              <w:t>〕用聚酰胺柱色谱，含水甲醇梯度洗脱</w:t>
            </w:r>
          </w:p>
          <w:p w:rsidR="004E5194" w:rsidRPr="00335C86" w:rsidP="004E5194">
            <w:pPr>
              <w:spacing w:line="240" w:lineRule="atLeast"/>
              <w:rPr>
                <w:rFonts w:hint="eastAsia"/>
                <w:bCs/>
                <w:szCs w:val="21"/>
              </w:rPr>
            </w:pPr>
            <w:r w:rsidRPr="00335C86">
              <w:rPr>
                <w:rFonts w:hint="eastAsia"/>
                <w:bCs/>
                <w:szCs w:val="21"/>
              </w:rPr>
              <w:t>〔</w:t>
            </w:r>
            <w:r w:rsidRPr="00335C86">
              <w:rPr>
                <w:bCs/>
                <w:szCs w:val="21"/>
              </w:rPr>
              <w:t>2</w:t>
            </w:r>
            <w:r w:rsidRPr="00335C86">
              <w:rPr>
                <w:rFonts w:hint="eastAsia"/>
                <w:bCs/>
                <w:szCs w:val="21"/>
              </w:rPr>
              <w:t>〕用硅胶柱色谱别离，氯仿</w:t>
            </w:r>
            <w:r w:rsidRPr="00335C86">
              <w:rPr>
                <w:bCs/>
                <w:szCs w:val="21"/>
              </w:rPr>
              <w:t>-</w:t>
            </w:r>
            <w:r w:rsidRPr="00335C86">
              <w:rPr>
                <w:rFonts w:hint="eastAsia"/>
                <w:bCs/>
                <w:szCs w:val="21"/>
              </w:rPr>
              <w:t>甲醇梯度洗脱，分别写出洗脱顺序。</w:t>
            </w:r>
          </w:p>
          <w:p w:rsidR="004E5194" w:rsidRPr="004E5194" w:rsidP="00757640">
            <w:pPr>
              <w:spacing w:line="240" w:lineRule="atLeast"/>
              <w:rPr>
                <w:rFonts w:hint="eastAsia"/>
                <w:bCs/>
                <w:szCs w:val="21"/>
              </w:rPr>
            </w:pPr>
            <w:r>
              <w:rPr>
                <w:szCs w:val="21"/>
              </w:rPr>
              <w:pict>
                <v:shape id="_x0000_i1079" type="#_x0000_t75" style="width:414.9pt;height:154.9pt" stroked="f">
                  <v:imagedata r:id="rId32" o:title=""/>
                </v:shape>
              </w:pict>
            </w:r>
          </w:p>
        </w:tc>
      </w:tr>
      <w:tr w:rsidTr="00C2527F">
        <w:tblPrEx>
          <w:tblW w:w="8522" w:type="dxa"/>
          <w:tblLook w:val="01E0"/>
        </w:tblPrEx>
        <w:tc>
          <w:tcPr>
            <w:tcW w:w="8522" w:type="dxa"/>
            <w:gridSpan w:val="8"/>
            <w:shd w:val="clear" w:color="auto" w:fill="E0E0E0"/>
          </w:tcPr>
          <w:p w:rsidR="004E5194" w:rsidRPr="004E5194" w:rsidP="00757640">
            <w:pPr>
              <w:spacing w:line="240" w:lineRule="atLeast"/>
              <w:rPr>
                <w:rFonts w:hint="eastAsia"/>
                <w:b/>
                <w:bCs/>
                <w:szCs w:val="21"/>
              </w:rPr>
            </w:pPr>
            <w:r w:rsidRPr="00757640">
              <w:rPr>
                <w:rFonts w:hint="eastAsia"/>
                <w:b/>
                <w:bCs/>
                <w:szCs w:val="21"/>
              </w:rPr>
              <w:t>梯度</w:t>
            </w:r>
            <w:r w:rsidRPr="00757640">
              <w:rPr>
                <w:b/>
                <w:bCs/>
                <w:szCs w:val="21"/>
              </w:rPr>
              <w:t>pH</w:t>
            </w:r>
            <w:r w:rsidRPr="00757640">
              <w:rPr>
                <w:rFonts w:hint="eastAsia"/>
                <w:b/>
                <w:bCs/>
                <w:szCs w:val="21"/>
              </w:rPr>
              <w:t>萃取法</w:t>
            </w:r>
            <w:r w:rsidRPr="00BB6755" w:rsidR="00BB6755">
              <w:rPr>
                <w:rFonts w:hint="eastAsia"/>
                <w:bCs/>
                <w:szCs w:val="21"/>
              </w:rPr>
              <w:t>〔适合于别离</w:t>
            </w:r>
            <w:r w:rsidRPr="00BB6755" w:rsidR="00BB6755">
              <w:rPr>
                <w:rFonts w:hint="eastAsia"/>
                <w:b/>
                <w:bCs/>
                <w:szCs w:val="21"/>
              </w:rPr>
              <w:t>酸性强弱不同</w:t>
            </w:r>
            <w:r w:rsidRPr="00BB6755" w:rsidR="00BB6755">
              <w:rPr>
                <w:rFonts w:hint="eastAsia"/>
                <w:bCs/>
                <w:szCs w:val="21"/>
              </w:rPr>
              <w:t>的黄酮苷元〕</w:t>
            </w:r>
          </w:p>
        </w:tc>
      </w:tr>
      <w:tr w:rsidTr="00C2527F">
        <w:tblPrEx>
          <w:tblW w:w="8522" w:type="dxa"/>
          <w:tblLook w:val="01E0"/>
        </w:tblPrEx>
        <w:tc>
          <w:tcPr>
            <w:tcW w:w="1746" w:type="dxa"/>
            <w:gridSpan w:val="2"/>
            <w:shd w:val="clear" w:color="auto" w:fill="auto"/>
          </w:tcPr>
          <w:p w:rsidR="00C135D7" w:rsidRPr="00757640" w:rsidP="00C2527F">
            <w:pPr>
              <w:spacing w:line="240" w:lineRule="atLeast"/>
              <w:jc w:val="center"/>
              <w:rPr>
                <w:rFonts w:hint="eastAsia"/>
                <w:b/>
                <w:bCs/>
                <w:szCs w:val="21"/>
              </w:rPr>
            </w:pPr>
            <w:r>
              <w:rPr>
                <w:rFonts w:hint="eastAsia"/>
                <w:b/>
                <w:bCs/>
                <w:szCs w:val="21"/>
              </w:rPr>
              <w:t>酸性大小</w:t>
            </w:r>
          </w:p>
        </w:tc>
        <w:tc>
          <w:tcPr>
            <w:tcW w:w="1815" w:type="dxa"/>
            <w:gridSpan w:val="3"/>
            <w:shd w:val="clear" w:color="auto" w:fill="auto"/>
          </w:tcPr>
          <w:p w:rsidR="00C135D7" w:rsidRPr="00757640" w:rsidP="00C2527F">
            <w:pPr>
              <w:spacing w:line="240" w:lineRule="atLeast"/>
              <w:jc w:val="center"/>
              <w:rPr>
                <w:rFonts w:hint="eastAsia"/>
                <w:b/>
                <w:bCs/>
                <w:szCs w:val="21"/>
              </w:rPr>
            </w:pPr>
            <w:r w:rsidRPr="00757640">
              <w:rPr>
                <w:b/>
                <w:bCs/>
                <w:szCs w:val="21"/>
              </w:rPr>
              <w:t>7,</w:t>
            </w:r>
            <w:smartTag w:uri="urn:schemas-microsoft-com:office:smarttags" w:element="chmetcnv">
              <w:smartTagPr>
                <w:attr w:name="HasSpace" w:val="True"/>
                <w:attr w:name="Negative" w:val="False"/>
                <w:attr w:name="NumberType" w:val="1"/>
                <w:attr w:name="SourceValue" w:val="4"/>
                <w:attr w:name="TCSC" w:val="0"/>
                <w:attr w:name="UnitName" w:val="’"/>
              </w:smartTagPr>
              <w:r w:rsidRPr="00757640">
                <w:rPr>
                  <w:b/>
                  <w:bCs/>
                  <w:szCs w:val="21"/>
                </w:rPr>
                <w:t>4 ’</w:t>
              </w:r>
            </w:smartTag>
            <w:r w:rsidRPr="00757640">
              <w:rPr>
                <w:b/>
                <w:bCs/>
                <w:szCs w:val="21"/>
              </w:rPr>
              <w:t>-OH</w:t>
            </w:r>
          </w:p>
        </w:tc>
        <w:tc>
          <w:tcPr>
            <w:tcW w:w="1494" w:type="dxa"/>
            <w:shd w:val="clear" w:color="auto" w:fill="auto"/>
          </w:tcPr>
          <w:p w:rsidR="00C135D7" w:rsidRPr="00757640" w:rsidP="00C2527F">
            <w:pPr>
              <w:spacing w:line="240" w:lineRule="atLeast"/>
              <w:jc w:val="center"/>
              <w:rPr>
                <w:rFonts w:hint="eastAsia"/>
                <w:b/>
                <w:bCs/>
                <w:szCs w:val="21"/>
              </w:rPr>
            </w:pPr>
            <w:r w:rsidRPr="00757640">
              <w:rPr>
                <w:b/>
                <w:bCs/>
                <w:szCs w:val="21"/>
              </w:rPr>
              <w:t>7-</w:t>
            </w:r>
            <w:r w:rsidRPr="00757640">
              <w:rPr>
                <w:rFonts w:hint="eastAsia"/>
                <w:b/>
                <w:bCs/>
                <w:szCs w:val="21"/>
              </w:rPr>
              <w:t>或</w:t>
            </w:r>
            <w:smartTag w:uri="urn:schemas-microsoft-com:office:smarttags" w:element="chmetcnv">
              <w:smartTagPr>
                <w:attr w:name="HasSpace" w:val="False"/>
                <w:attr w:name="Negative" w:val="False"/>
                <w:attr w:name="NumberType" w:val="1"/>
                <w:attr w:name="SourceValue" w:val="4"/>
                <w:attr w:name="TCSC" w:val="0"/>
                <w:attr w:name="UnitName" w:val="’"/>
              </w:smartTagPr>
              <w:r w:rsidRPr="00757640">
                <w:rPr>
                  <w:b/>
                  <w:bCs/>
                  <w:szCs w:val="21"/>
                </w:rPr>
                <w:t>4’</w:t>
              </w:r>
            </w:smartTag>
            <w:r w:rsidRPr="00757640">
              <w:rPr>
                <w:b/>
                <w:bCs/>
                <w:szCs w:val="21"/>
              </w:rPr>
              <w:t>-OH</w:t>
            </w:r>
          </w:p>
        </w:tc>
        <w:tc>
          <w:tcPr>
            <w:tcW w:w="1661" w:type="dxa"/>
            <w:shd w:val="clear" w:color="auto" w:fill="auto"/>
          </w:tcPr>
          <w:p w:rsidR="00C135D7" w:rsidRPr="00757640" w:rsidP="00C2527F">
            <w:pPr>
              <w:spacing w:line="240" w:lineRule="atLeast"/>
              <w:rPr>
                <w:rFonts w:hint="eastAsia"/>
                <w:b/>
                <w:bCs/>
                <w:szCs w:val="21"/>
              </w:rPr>
            </w:pPr>
            <w:r w:rsidRPr="00757640">
              <w:rPr>
                <w:rFonts w:hint="eastAsia"/>
                <w:b/>
                <w:bCs/>
                <w:szCs w:val="21"/>
              </w:rPr>
              <w:t>一般</w:t>
            </w:r>
            <w:r w:rsidRPr="00757640">
              <w:rPr>
                <w:b/>
                <w:bCs/>
                <w:szCs w:val="21"/>
              </w:rPr>
              <w:t>OH</w:t>
            </w:r>
          </w:p>
        </w:tc>
        <w:tc>
          <w:tcPr>
            <w:tcW w:w="1806" w:type="dxa"/>
            <w:shd w:val="clear" w:color="auto" w:fill="auto"/>
          </w:tcPr>
          <w:p w:rsidR="00C135D7" w:rsidRPr="004E5194" w:rsidP="00C2527F">
            <w:pPr>
              <w:spacing w:line="240" w:lineRule="atLeast"/>
              <w:rPr>
                <w:rFonts w:hint="eastAsia"/>
                <w:b/>
                <w:bCs/>
                <w:szCs w:val="21"/>
              </w:rPr>
            </w:pPr>
            <w:r w:rsidRPr="00757640">
              <w:rPr>
                <w:b/>
                <w:bCs/>
                <w:szCs w:val="21"/>
              </w:rPr>
              <w:t>5-OH</w:t>
            </w:r>
          </w:p>
        </w:tc>
      </w:tr>
      <w:tr w:rsidTr="00C2527F">
        <w:tblPrEx>
          <w:tblW w:w="8522" w:type="dxa"/>
          <w:tblLook w:val="01E0"/>
        </w:tblPrEx>
        <w:tc>
          <w:tcPr>
            <w:tcW w:w="1746" w:type="dxa"/>
            <w:gridSpan w:val="2"/>
            <w:tcBorders>
              <w:bottom w:val="single" w:sz="4" w:space="0" w:color="auto"/>
            </w:tcBorders>
            <w:shd w:val="clear" w:color="auto" w:fill="auto"/>
          </w:tcPr>
          <w:p w:rsidR="00C135D7" w:rsidRPr="00757640" w:rsidP="00C2527F">
            <w:pPr>
              <w:spacing w:line="240" w:lineRule="atLeast"/>
              <w:jc w:val="center"/>
              <w:rPr>
                <w:rFonts w:hint="eastAsia"/>
                <w:b/>
                <w:bCs/>
                <w:szCs w:val="21"/>
              </w:rPr>
            </w:pPr>
          </w:p>
        </w:tc>
        <w:tc>
          <w:tcPr>
            <w:tcW w:w="1815" w:type="dxa"/>
            <w:gridSpan w:val="3"/>
            <w:tcBorders>
              <w:bottom w:val="single" w:sz="4" w:space="0" w:color="auto"/>
            </w:tcBorders>
            <w:shd w:val="clear" w:color="auto" w:fill="auto"/>
          </w:tcPr>
          <w:p w:rsidR="00C135D7" w:rsidRPr="00757640" w:rsidP="00C2527F">
            <w:pPr>
              <w:spacing w:line="240" w:lineRule="atLeast"/>
              <w:jc w:val="center"/>
              <w:rPr>
                <w:rFonts w:hint="eastAsia"/>
                <w:b/>
                <w:bCs/>
                <w:szCs w:val="21"/>
              </w:rPr>
            </w:pPr>
            <w:r>
              <w:rPr>
                <w:rFonts w:hint="eastAsia"/>
                <w:b/>
                <w:bCs/>
                <w:szCs w:val="21"/>
              </w:rPr>
              <w:t>溶于NaHCO3中</w:t>
            </w:r>
          </w:p>
        </w:tc>
        <w:tc>
          <w:tcPr>
            <w:tcW w:w="1494" w:type="dxa"/>
            <w:tcBorders>
              <w:bottom w:val="single" w:sz="4" w:space="0" w:color="auto"/>
            </w:tcBorders>
            <w:shd w:val="clear" w:color="auto" w:fill="auto"/>
          </w:tcPr>
          <w:p w:rsidR="00C135D7" w:rsidRPr="00757640" w:rsidP="00C2527F">
            <w:pPr>
              <w:spacing w:line="240" w:lineRule="atLeast"/>
              <w:jc w:val="center"/>
              <w:rPr>
                <w:rFonts w:hint="eastAsia"/>
                <w:b/>
                <w:bCs/>
                <w:szCs w:val="21"/>
              </w:rPr>
            </w:pPr>
            <w:r>
              <w:rPr>
                <w:rFonts w:hint="eastAsia"/>
                <w:b/>
                <w:bCs/>
                <w:szCs w:val="21"/>
              </w:rPr>
              <w:t>溶于Na2CO3中</w:t>
            </w:r>
          </w:p>
        </w:tc>
        <w:tc>
          <w:tcPr>
            <w:tcW w:w="3467" w:type="dxa"/>
            <w:gridSpan w:val="2"/>
            <w:tcBorders>
              <w:bottom w:val="single" w:sz="4" w:space="0" w:color="auto"/>
            </w:tcBorders>
            <w:shd w:val="clear" w:color="auto" w:fill="auto"/>
          </w:tcPr>
          <w:p w:rsidR="00C135D7" w:rsidRPr="004E5194" w:rsidP="00C2527F">
            <w:pPr>
              <w:spacing w:line="240" w:lineRule="atLeast"/>
              <w:jc w:val="center"/>
              <w:rPr>
                <w:rFonts w:hint="eastAsia"/>
                <w:b/>
                <w:bCs/>
                <w:szCs w:val="21"/>
              </w:rPr>
            </w:pPr>
            <w:r>
              <w:rPr>
                <w:rFonts w:hint="eastAsia"/>
                <w:b/>
                <w:bCs/>
                <w:szCs w:val="21"/>
              </w:rPr>
              <w:t>溶于不同浓度的NaOH中</w:t>
            </w:r>
          </w:p>
        </w:tc>
      </w:tr>
    </w:tbl>
    <w:p>
      <w:pPr>
        <w:sectPr>
          <w:type w:val="nextPage"/>
          <w:pgSz w:w="11906" w:h="16838"/>
          <w:pgMar w:top="1162" w:right="1270" w:bottom="1162" w:left="1230" w:header="851" w:footer="992" w:gutter="0"/>
          <w:pgNumType w:start="14"/>
          <w:cols w:space="425"/>
          <w:titlePg w:val="0"/>
          <w:docGrid w:type="lines" w:linePitch="312"/>
        </w:sectPr>
      </w:pPr>
    </w:p>
    <w:tbl>
      <w:tblPr>
        <w:tblStyle w:val="13"/>
        <w:tblW w:w="8522" w:type="dxa"/>
        <w:tblLook w:val="01E0"/>
      </w:tblPr>
      <w:tblGrid>
        <w:gridCol w:w="1924"/>
        <w:gridCol w:w="2549"/>
        <w:gridCol w:w="4049"/>
      </w:tblGrid>
      <w:tr w:rsidTr="00C2527F">
        <w:tblPrEx>
          <w:tblW w:w="8522" w:type="dxa"/>
          <w:tblLook w:val="01E0"/>
        </w:tblPrEx>
        <w:tc>
          <w:tcPr>
            <w:tcW w:w="8522" w:type="dxa"/>
            <w:gridSpan w:val="3"/>
            <w:shd w:val="clear" w:color="auto" w:fill="E0E0E0"/>
          </w:tcPr>
          <w:p w:rsidR="00C2527F" w:rsidP="00C2527F">
            <w:pPr>
              <w:spacing w:line="240" w:lineRule="atLeast"/>
              <w:rPr>
                <w:rFonts w:hint="eastAsia"/>
                <w:b/>
                <w:bCs/>
                <w:szCs w:val="21"/>
              </w:rPr>
            </w:pPr>
            <w:r w:rsidRPr="00757640">
              <w:rPr>
                <w:rFonts w:hint="eastAsia"/>
                <w:b/>
                <w:bCs/>
                <w:szCs w:val="21"/>
              </w:rPr>
              <w:t>根据分子中某些官能团进行别离</w:t>
            </w:r>
          </w:p>
        </w:tc>
      </w:tr>
      <w:tr w:rsidTr="00C2527F">
        <w:tblPrEx>
          <w:tblW w:w="8522" w:type="dxa"/>
          <w:tblLook w:val="01E0"/>
        </w:tblPrEx>
        <w:tc>
          <w:tcPr>
            <w:tcW w:w="1924" w:type="dxa"/>
            <w:shd w:val="clear" w:color="auto" w:fill="auto"/>
          </w:tcPr>
          <w:p w:rsidR="00C2527F" w:rsidRPr="00C2527F" w:rsidP="00C2527F">
            <w:pPr>
              <w:spacing w:line="240" w:lineRule="atLeast"/>
              <w:rPr>
                <w:rFonts w:hint="eastAsia"/>
                <w:bCs/>
                <w:szCs w:val="21"/>
              </w:rPr>
            </w:pPr>
            <w:r w:rsidRPr="00C2527F">
              <w:rPr>
                <w:rFonts w:hint="eastAsia"/>
                <w:bCs/>
                <w:szCs w:val="21"/>
              </w:rPr>
              <w:t>醋酸铅沉淀法</w:t>
            </w:r>
          </w:p>
        </w:tc>
        <w:tc>
          <w:tcPr>
            <w:tcW w:w="6598" w:type="dxa"/>
            <w:gridSpan w:val="2"/>
            <w:shd w:val="clear" w:color="auto" w:fill="auto"/>
          </w:tcPr>
          <w:p w:rsidR="00C2527F" w:rsidRPr="00C2527F" w:rsidP="00C2527F">
            <w:pPr>
              <w:spacing w:line="240" w:lineRule="atLeast"/>
              <w:rPr>
                <w:rFonts w:hint="eastAsia"/>
                <w:bCs/>
                <w:szCs w:val="21"/>
              </w:rPr>
            </w:pPr>
            <w:r w:rsidRPr="00C2527F">
              <w:rPr>
                <w:rFonts w:hint="eastAsia"/>
                <w:bCs/>
                <w:szCs w:val="21"/>
              </w:rPr>
              <w:t>具有邻二酚羟基，可被醋酸铅沉淀</w:t>
            </w:r>
            <w:r w:rsidRPr="00C2527F">
              <w:rPr>
                <w:bCs/>
                <w:szCs w:val="21"/>
              </w:rPr>
              <w:t xml:space="preserve">; </w:t>
            </w:r>
            <w:r w:rsidRPr="00C2527F">
              <w:rPr>
                <w:rFonts w:hint="eastAsia"/>
                <w:bCs/>
                <w:szCs w:val="21"/>
              </w:rPr>
              <w:t>不具有邻二酚羟基</w:t>
            </w:r>
            <w:r w:rsidRPr="00C2527F">
              <w:rPr>
                <w:rFonts w:hint="eastAsia"/>
                <w:bCs/>
                <w:szCs w:val="21"/>
              </w:rPr>
              <w:t>→</w:t>
            </w:r>
            <w:r w:rsidRPr="00C2527F">
              <w:rPr>
                <w:rFonts w:hint="eastAsia"/>
                <w:bCs/>
                <w:szCs w:val="21"/>
              </w:rPr>
              <w:t>碱式醋酸铅</w:t>
            </w:r>
          </w:p>
        </w:tc>
      </w:tr>
      <w:tr w:rsidTr="00C2527F">
        <w:tblPrEx>
          <w:tblW w:w="8522" w:type="dxa"/>
          <w:tblLook w:val="01E0"/>
        </w:tblPrEx>
        <w:tc>
          <w:tcPr>
            <w:tcW w:w="1924" w:type="dxa"/>
            <w:shd w:val="clear" w:color="auto" w:fill="auto"/>
          </w:tcPr>
          <w:p w:rsidR="00C2527F" w:rsidRPr="00C2527F" w:rsidP="00C2527F">
            <w:pPr>
              <w:spacing w:line="240" w:lineRule="atLeast"/>
              <w:rPr>
                <w:rFonts w:hint="eastAsia"/>
                <w:bCs/>
                <w:szCs w:val="21"/>
              </w:rPr>
            </w:pPr>
            <w:r w:rsidRPr="00C2527F">
              <w:rPr>
                <w:rFonts w:hint="eastAsia"/>
                <w:bCs/>
                <w:szCs w:val="21"/>
              </w:rPr>
              <w:t>硼酸沉淀法</w:t>
            </w:r>
          </w:p>
        </w:tc>
        <w:tc>
          <w:tcPr>
            <w:tcW w:w="6598" w:type="dxa"/>
            <w:gridSpan w:val="2"/>
            <w:shd w:val="clear" w:color="auto" w:fill="auto"/>
          </w:tcPr>
          <w:p w:rsidR="00C2527F" w:rsidRPr="00C2527F" w:rsidP="00C2527F">
            <w:pPr>
              <w:spacing w:line="240" w:lineRule="atLeast"/>
              <w:rPr>
                <w:rFonts w:hint="eastAsia"/>
                <w:bCs/>
                <w:szCs w:val="21"/>
              </w:rPr>
            </w:pPr>
            <w:r w:rsidRPr="00C2527F">
              <w:rPr>
                <w:rFonts w:hint="eastAsia"/>
                <w:bCs/>
                <w:szCs w:val="21"/>
              </w:rPr>
              <w:t>邻二酚羟基可与硼酸络合，生成物溶于水</w:t>
            </w:r>
          </w:p>
        </w:tc>
      </w:tr>
      <w:tr w:rsidTr="00C2527F">
        <w:tblPrEx>
          <w:tblW w:w="8522" w:type="dxa"/>
          <w:tblLook w:val="01E0"/>
        </w:tblPrEx>
        <w:tc>
          <w:tcPr>
            <w:tcW w:w="8522" w:type="dxa"/>
            <w:gridSpan w:val="3"/>
            <w:shd w:val="clear" w:color="auto" w:fill="auto"/>
          </w:tcPr>
          <w:p w:rsidR="00C2527F" w:rsidRPr="00C2527F" w:rsidP="00C2527F">
            <w:pPr>
              <w:spacing w:line="240" w:lineRule="atLeast"/>
              <w:rPr>
                <w:rFonts w:hint="eastAsia"/>
                <w:bCs/>
                <w:szCs w:val="21"/>
              </w:rPr>
            </w:pPr>
            <w:r>
              <w:rPr>
                <w:rFonts w:hint="eastAsia"/>
                <w:bCs/>
                <w:szCs w:val="21"/>
              </w:rPr>
              <w:t>习题：</w:t>
            </w:r>
            <w:r w:rsidRPr="00C2527F">
              <w:rPr>
                <w:rFonts w:hint="eastAsia"/>
                <w:bCs/>
                <w:szCs w:val="21"/>
              </w:rPr>
              <w:t>从某植物中别离出四种化合物，其结构如下：</w:t>
            </w:r>
          </w:p>
        </w:tc>
      </w:tr>
      <w:tr w:rsidTr="00C2527F">
        <w:tblPrEx>
          <w:tblW w:w="8522" w:type="dxa"/>
          <w:tblLook w:val="01E0"/>
        </w:tblPrEx>
        <w:tc>
          <w:tcPr>
            <w:tcW w:w="4473" w:type="dxa"/>
            <w:gridSpan w:val="2"/>
            <w:tcBorders>
              <w:top w:val="dotted" w:sz="4" w:space="0" w:color="auto"/>
              <w:right w:val="nil"/>
            </w:tcBorders>
            <w:shd w:val="clear" w:color="auto" w:fill="auto"/>
          </w:tcPr>
          <w:p w:rsidR="00C2527F" w:rsidRPr="00C2527F" w:rsidP="00C2527F">
            <w:pPr>
              <w:spacing w:line="240" w:lineRule="atLeast"/>
              <w:rPr>
                <w:rFonts w:hint="eastAsia"/>
                <w:bCs/>
                <w:szCs w:val="21"/>
              </w:rPr>
            </w:pPr>
            <w:r>
              <w:rPr>
                <w:rFonts w:hint="eastAsia"/>
                <w:szCs w:val="21"/>
              </w:rPr>
              <w:pict>
                <v:shape id="_x0000_i1080" type="#_x0000_t75" style="width:207.1pt;height:93.65pt" stroked="f">
                  <v:imagedata r:id="rId33" o:title=""/>
                </v:shape>
              </w:pict>
            </w:r>
          </w:p>
        </w:tc>
        <w:tc>
          <w:tcPr>
            <w:tcW w:w="4049" w:type="dxa"/>
            <w:tcBorders>
              <w:top w:val="dotted" w:sz="4" w:space="0" w:color="auto"/>
              <w:left w:val="nil"/>
            </w:tcBorders>
            <w:shd w:val="clear" w:color="auto" w:fill="auto"/>
          </w:tcPr>
          <w:p w:rsidR="00C2527F" w:rsidRPr="00C2527F" w:rsidP="00C2527F">
            <w:pPr>
              <w:spacing w:line="240" w:lineRule="atLeast"/>
              <w:rPr>
                <w:bCs/>
                <w:szCs w:val="21"/>
              </w:rPr>
            </w:pPr>
            <w:r w:rsidRPr="00C2527F">
              <w:rPr>
                <w:bCs/>
                <w:szCs w:val="21"/>
              </w:rPr>
              <w:t>A  R1=R2=H   3,7,</w:t>
            </w:r>
            <w:smartTag w:uri="urn:schemas-microsoft-com:office:smarttags" w:element="chmetcnv">
              <w:smartTagPr>
                <w:attr w:name="HasSpace" w:val="False"/>
                <w:attr w:name="Negative" w:val="False"/>
                <w:attr w:name="NumberType" w:val="1"/>
                <w:attr w:name="SourceValue" w:val="4"/>
                <w:attr w:name="TCSC" w:val="0"/>
                <w:attr w:name="UnitName" w:val="’"/>
              </w:smartTagPr>
              <w:r w:rsidRPr="00C2527F">
                <w:rPr>
                  <w:bCs/>
                  <w:szCs w:val="21"/>
                </w:rPr>
                <w:t>4’</w:t>
              </w:r>
            </w:smartTag>
            <w:r w:rsidRPr="00C2527F">
              <w:rPr>
                <w:bCs/>
                <w:szCs w:val="21"/>
              </w:rPr>
              <w:t>-OH</w:t>
            </w:r>
          </w:p>
          <w:p w:rsidR="00C2527F" w:rsidRPr="00C2527F" w:rsidP="00C2527F">
            <w:pPr>
              <w:spacing w:line="240" w:lineRule="atLeast"/>
              <w:rPr>
                <w:bCs/>
                <w:szCs w:val="21"/>
              </w:rPr>
            </w:pPr>
            <w:r w:rsidRPr="00C2527F">
              <w:rPr>
                <w:bCs/>
                <w:szCs w:val="21"/>
              </w:rPr>
              <w:t>B  R1=H, R2=Rha  3,</w:t>
            </w:r>
            <w:smartTag w:uri="urn:schemas-microsoft-com:office:smarttags" w:element="chmetcnv">
              <w:smartTagPr>
                <w:attr w:name="HasSpace" w:val="False"/>
                <w:attr w:name="Negative" w:val="False"/>
                <w:attr w:name="NumberType" w:val="1"/>
                <w:attr w:name="SourceValue" w:val="4"/>
                <w:attr w:name="TCSC" w:val="0"/>
                <w:attr w:name="UnitName" w:val="’"/>
              </w:smartTagPr>
              <w:r w:rsidRPr="00C2527F">
                <w:rPr>
                  <w:bCs/>
                  <w:szCs w:val="21"/>
                </w:rPr>
                <w:t>4’</w:t>
              </w:r>
            </w:smartTag>
            <w:r w:rsidRPr="00C2527F">
              <w:rPr>
                <w:bCs/>
                <w:szCs w:val="21"/>
              </w:rPr>
              <w:t>-OH, 7-Rha</w:t>
            </w:r>
          </w:p>
          <w:p w:rsidR="00C2527F" w:rsidRPr="00C2527F" w:rsidP="00C2527F">
            <w:pPr>
              <w:spacing w:line="240" w:lineRule="atLeast"/>
              <w:rPr>
                <w:bCs/>
                <w:szCs w:val="21"/>
              </w:rPr>
            </w:pPr>
            <w:r w:rsidRPr="00C2527F">
              <w:rPr>
                <w:bCs/>
                <w:szCs w:val="21"/>
              </w:rPr>
              <w:t>C  R1=Glc, R2=H   7,</w:t>
            </w:r>
            <w:smartTag w:uri="urn:schemas-microsoft-com:office:smarttags" w:element="chmetcnv">
              <w:smartTagPr>
                <w:attr w:name="HasSpace" w:val="False"/>
                <w:attr w:name="Negative" w:val="False"/>
                <w:attr w:name="NumberType" w:val="1"/>
                <w:attr w:name="SourceValue" w:val="4"/>
                <w:attr w:name="TCSC" w:val="0"/>
                <w:attr w:name="UnitName" w:val="’"/>
              </w:smartTagPr>
              <w:r w:rsidRPr="00C2527F">
                <w:rPr>
                  <w:bCs/>
                  <w:szCs w:val="21"/>
                </w:rPr>
                <w:t>4’</w:t>
              </w:r>
            </w:smartTag>
            <w:r w:rsidRPr="00C2527F">
              <w:rPr>
                <w:bCs/>
                <w:szCs w:val="21"/>
              </w:rPr>
              <w:t>-OH, 3-Glc</w:t>
            </w:r>
          </w:p>
          <w:p w:rsidR="00C2527F" w:rsidRPr="00C2527F" w:rsidP="00C2527F">
            <w:pPr>
              <w:spacing w:line="240" w:lineRule="atLeast"/>
              <w:rPr>
                <w:rFonts w:hint="eastAsia"/>
                <w:szCs w:val="21"/>
                <w:lang w:val="pt-BR"/>
              </w:rPr>
            </w:pPr>
            <w:r w:rsidRPr="00C2527F">
              <w:rPr>
                <w:bCs/>
                <w:szCs w:val="21"/>
                <w:lang w:val="pt-BR"/>
              </w:rPr>
              <w:t xml:space="preserve">D  R1=Glc, R2=Rha  </w:t>
            </w:r>
            <w:smartTag w:uri="urn:schemas-microsoft-com:office:smarttags" w:element="chmetcnv">
              <w:smartTagPr>
                <w:attr w:name="HasSpace" w:val="False"/>
                <w:attr w:name="Negative" w:val="False"/>
                <w:attr w:name="NumberType" w:val="1"/>
                <w:attr w:name="SourceValue" w:val="4"/>
                <w:attr w:name="TCSC" w:val="0"/>
                <w:attr w:name="UnitName" w:val="’"/>
              </w:smartTagPr>
              <w:r w:rsidRPr="00C2527F">
                <w:rPr>
                  <w:bCs/>
                  <w:szCs w:val="21"/>
                  <w:lang w:val="pt-BR"/>
                </w:rPr>
                <w:t>4’</w:t>
              </w:r>
            </w:smartTag>
            <w:r w:rsidRPr="00C2527F">
              <w:rPr>
                <w:bCs/>
                <w:szCs w:val="21"/>
                <w:lang w:val="pt-BR"/>
              </w:rPr>
              <w:t>-OH, 3-Glc, 7-Rha</w:t>
            </w:r>
          </w:p>
        </w:tc>
      </w:tr>
      <w:tr w:rsidTr="00C2527F">
        <w:tblPrEx>
          <w:tblW w:w="8522" w:type="dxa"/>
          <w:tblLook w:val="01E0"/>
        </w:tblPrEx>
        <w:tc>
          <w:tcPr>
            <w:tcW w:w="4473" w:type="dxa"/>
            <w:gridSpan w:val="2"/>
            <w:shd w:val="clear" w:color="auto" w:fill="auto"/>
          </w:tcPr>
          <w:p w:rsidR="00C2527F" w:rsidRPr="00C2527F" w:rsidP="00C2527F">
            <w:pPr>
              <w:spacing w:line="240" w:lineRule="atLeast"/>
              <w:rPr>
                <w:rFonts w:hint="eastAsia"/>
                <w:bCs/>
                <w:szCs w:val="21"/>
              </w:rPr>
            </w:pPr>
            <w:r w:rsidRPr="00C2527F">
              <w:rPr>
                <w:rFonts w:hint="eastAsia"/>
                <w:bCs/>
                <w:szCs w:val="21"/>
              </w:rPr>
              <w:t>试比拟四种化合物的酸性，极性大小</w:t>
            </w:r>
          </w:p>
          <w:p w:rsidR="00C2527F" w:rsidRPr="00C2527F" w:rsidP="00C2527F">
            <w:pPr>
              <w:spacing w:line="240" w:lineRule="atLeast"/>
              <w:rPr>
                <w:rFonts w:hint="eastAsia"/>
                <w:bCs/>
                <w:szCs w:val="21"/>
              </w:rPr>
            </w:pPr>
            <w:r w:rsidRPr="00C2527F">
              <w:rPr>
                <w:rFonts w:hint="eastAsia"/>
                <w:bCs/>
                <w:szCs w:val="21"/>
              </w:rPr>
              <w:t>比拟它们的Rf值大小顺序：</w:t>
            </w:r>
          </w:p>
          <w:p w:rsidR="00C2527F" w:rsidRPr="00C2527F" w:rsidP="00C2527F">
            <w:pPr>
              <w:spacing w:line="240" w:lineRule="atLeast"/>
              <w:rPr>
                <w:rFonts w:hint="eastAsia"/>
                <w:bCs/>
                <w:szCs w:val="21"/>
              </w:rPr>
            </w:pPr>
            <w:r w:rsidRPr="00C2527F">
              <w:rPr>
                <w:rFonts w:hint="eastAsia"/>
                <w:bCs/>
                <w:szCs w:val="21"/>
              </w:rPr>
              <w:t>1〕硅胶TLC，展开剂CHCl3-MeOH〔9:2〕</w:t>
            </w:r>
          </w:p>
          <w:p w:rsidR="00C2527F" w:rsidRPr="00C2527F" w:rsidP="00C2527F">
            <w:pPr>
              <w:spacing w:line="240" w:lineRule="atLeast"/>
              <w:rPr>
                <w:rFonts w:hint="eastAsia"/>
                <w:bCs/>
                <w:szCs w:val="21"/>
              </w:rPr>
            </w:pPr>
            <w:r w:rsidRPr="00C2527F">
              <w:rPr>
                <w:rFonts w:hint="eastAsia"/>
                <w:bCs/>
                <w:szCs w:val="21"/>
              </w:rPr>
              <w:t>2〕聚酰胺TLC，60%MeOH/H2O</w:t>
            </w:r>
          </w:p>
        </w:tc>
        <w:tc>
          <w:tcPr>
            <w:tcW w:w="4049" w:type="dxa"/>
            <w:shd w:val="clear" w:color="auto" w:fill="auto"/>
          </w:tcPr>
          <w:p w:rsidR="00C2527F" w:rsidRPr="00C2527F" w:rsidP="00C2527F">
            <w:pPr>
              <w:spacing w:line="240" w:lineRule="atLeast"/>
              <w:rPr>
                <w:rFonts w:hint="eastAsia"/>
                <w:bCs/>
                <w:szCs w:val="21"/>
                <w:lang w:val="pt-BR"/>
              </w:rPr>
            </w:pPr>
            <w:r w:rsidRPr="00C2527F">
              <w:rPr>
                <w:rFonts w:hint="eastAsia"/>
                <w:bCs/>
                <w:szCs w:val="21"/>
              </w:rPr>
              <w:t>酸性</w:t>
            </w:r>
            <w:r w:rsidRPr="00C2527F">
              <w:rPr>
                <w:bCs/>
                <w:szCs w:val="21"/>
                <w:lang w:val="pt-BR"/>
              </w:rPr>
              <w:t xml:space="preserve"> A&gt;C&gt;B&gt;D</w:t>
            </w:r>
            <w:r w:rsidRPr="00C2527F">
              <w:rPr>
                <w:rFonts w:hint="eastAsia"/>
                <w:bCs/>
                <w:szCs w:val="21"/>
                <w:lang w:val="pt-BR"/>
              </w:rPr>
              <w:t xml:space="preserve">； </w:t>
            </w:r>
            <w:r w:rsidRPr="00C2527F">
              <w:rPr>
                <w:rFonts w:hint="eastAsia"/>
                <w:bCs/>
                <w:szCs w:val="21"/>
              </w:rPr>
              <w:t>极性</w:t>
            </w:r>
            <w:r w:rsidRPr="00C2527F">
              <w:rPr>
                <w:bCs/>
                <w:szCs w:val="21"/>
                <w:lang w:val="pt-BR"/>
              </w:rPr>
              <w:t xml:space="preserve"> D&gt;C&gt;B&gt;A</w:t>
            </w:r>
          </w:p>
          <w:p w:rsidR="00C2527F" w:rsidRPr="00C2527F" w:rsidP="00C2527F">
            <w:pPr>
              <w:spacing w:line="240" w:lineRule="atLeast"/>
              <w:rPr>
                <w:rFonts w:hint="eastAsia"/>
                <w:bCs/>
                <w:szCs w:val="21"/>
              </w:rPr>
            </w:pPr>
            <w:r w:rsidRPr="00C2527F">
              <w:rPr>
                <w:bCs/>
                <w:szCs w:val="21"/>
              </w:rPr>
              <w:t xml:space="preserve">Rf </w:t>
            </w:r>
            <w:r w:rsidRPr="00C2527F">
              <w:rPr>
                <w:rFonts w:hint="eastAsia"/>
                <w:bCs/>
                <w:szCs w:val="21"/>
              </w:rPr>
              <w:t>：</w:t>
            </w:r>
          </w:p>
          <w:p w:rsidR="00C2527F" w:rsidRPr="00C2527F" w:rsidP="00C2527F">
            <w:pPr>
              <w:spacing w:line="240" w:lineRule="atLeast"/>
              <w:rPr>
                <w:rFonts w:hint="eastAsia"/>
                <w:bCs/>
                <w:szCs w:val="21"/>
              </w:rPr>
            </w:pPr>
            <w:r w:rsidRPr="00C2527F">
              <w:rPr>
                <w:bCs/>
                <w:szCs w:val="21"/>
              </w:rPr>
              <w:t>A&gt;B&gt;C&gt;D</w:t>
            </w:r>
          </w:p>
          <w:p w:rsidR="00C2527F" w:rsidRPr="00C2527F" w:rsidP="00C2527F">
            <w:pPr>
              <w:spacing w:line="240" w:lineRule="atLeast"/>
              <w:rPr>
                <w:rFonts w:hint="eastAsia"/>
                <w:bCs/>
                <w:szCs w:val="21"/>
              </w:rPr>
            </w:pPr>
            <w:r w:rsidRPr="00C2527F">
              <w:rPr>
                <w:bCs/>
                <w:szCs w:val="21"/>
              </w:rPr>
              <w:t>D&gt;B&gt;C&gt;A</w:t>
            </w:r>
          </w:p>
        </w:tc>
      </w:tr>
    </w:tbl>
    <w:p w:rsidR="00EA6E8F" w:rsidRPr="0081014D" w:rsidP="008F7014">
      <w:pPr>
        <w:spacing w:line="240" w:lineRule="atLeast"/>
        <w:rPr>
          <w:rFonts w:hint="eastAsia"/>
          <w:b/>
          <w:szCs w:val="21"/>
          <w:shd w:val="pct15" w:color="auto" w:fill="FFFFFF"/>
        </w:rPr>
      </w:pPr>
      <w:r w:rsidRPr="0081014D">
        <w:rPr>
          <w:rFonts w:hint="eastAsia"/>
          <w:b/>
          <w:szCs w:val="21"/>
          <w:shd w:val="pct15" w:color="auto" w:fill="FFFFFF"/>
        </w:rPr>
        <w:t>5.掌握黄酮类化合物色谱鉴定法〔硅胶薄层色谱法、纸色谱法、聚酰胺薄层色谱法〕的原理和应用</w:t>
      </w:r>
    </w:p>
    <w:tbl>
      <w:tblPr>
        <w:tblStyle w:val="13"/>
        <w:tblW w:w="8928" w:type="dxa"/>
        <w:tblLook w:val="01E0"/>
      </w:tblPr>
      <w:tblGrid>
        <w:gridCol w:w="1548"/>
        <w:gridCol w:w="7380"/>
      </w:tblGrid>
      <w:tr w:rsidTr="006B1372">
        <w:tblPrEx>
          <w:tblW w:w="8928" w:type="dxa"/>
          <w:tblLook w:val="01E0"/>
        </w:tblPrEx>
        <w:tc>
          <w:tcPr>
            <w:tcW w:w="1548" w:type="dxa"/>
          </w:tcPr>
          <w:p w:rsidR="006B1372" w:rsidP="008F7014">
            <w:pPr>
              <w:spacing w:line="240" w:lineRule="atLeast"/>
              <w:rPr>
                <w:rFonts w:hint="eastAsia"/>
                <w:szCs w:val="21"/>
              </w:rPr>
            </w:pPr>
            <w:r w:rsidRPr="00A366D3">
              <w:rPr>
                <w:rFonts w:hint="eastAsia"/>
                <w:b/>
                <w:bCs/>
                <w:szCs w:val="21"/>
              </w:rPr>
              <w:t>硅胶</w:t>
            </w:r>
            <w:r w:rsidRPr="00A366D3">
              <w:rPr>
                <w:b/>
                <w:bCs/>
                <w:szCs w:val="21"/>
              </w:rPr>
              <w:t>TLC</w:t>
            </w:r>
          </w:p>
        </w:tc>
        <w:tc>
          <w:tcPr>
            <w:tcW w:w="7380" w:type="dxa"/>
          </w:tcPr>
          <w:p w:rsidR="006B1372" w:rsidP="008F7014">
            <w:pPr>
              <w:spacing w:line="240" w:lineRule="atLeast"/>
              <w:rPr>
                <w:rFonts w:hint="eastAsia"/>
                <w:szCs w:val="21"/>
              </w:rPr>
            </w:pPr>
            <w:r>
              <w:rPr>
                <w:rFonts w:hint="eastAsia"/>
                <w:szCs w:val="21"/>
              </w:rPr>
              <w:t>用于别离与鉴定弱极性黄酮类化合物</w:t>
            </w:r>
          </w:p>
        </w:tc>
      </w:tr>
      <w:tr w:rsidTr="006B1372">
        <w:tblPrEx>
          <w:tblW w:w="8928" w:type="dxa"/>
          <w:tblLook w:val="01E0"/>
        </w:tblPrEx>
        <w:tc>
          <w:tcPr>
            <w:tcW w:w="1548" w:type="dxa"/>
          </w:tcPr>
          <w:p w:rsidR="006B1372" w:rsidP="008F7014">
            <w:pPr>
              <w:spacing w:line="240" w:lineRule="atLeast"/>
              <w:rPr>
                <w:rFonts w:hint="eastAsia"/>
                <w:szCs w:val="21"/>
              </w:rPr>
            </w:pPr>
            <w:r w:rsidRPr="00A366D3">
              <w:rPr>
                <w:rFonts w:hint="eastAsia"/>
                <w:b/>
                <w:bCs/>
                <w:szCs w:val="21"/>
              </w:rPr>
              <w:t>聚酰胺</w:t>
            </w:r>
            <w:r w:rsidRPr="00A366D3">
              <w:rPr>
                <w:b/>
                <w:bCs/>
                <w:szCs w:val="21"/>
              </w:rPr>
              <w:t>TLC</w:t>
            </w:r>
          </w:p>
        </w:tc>
        <w:tc>
          <w:tcPr>
            <w:tcW w:w="7380" w:type="dxa"/>
          </w:tcPr>
          <w:p w:rsidR="006B1372" w:rsidP="008F7014">
            <w:pPr>
              <w:spacing w:line="240" w:lineRule="atLeast"/>
              <w:rPr>
                <w:rFonts w:hint="eastAsia"/>
                <w:szCs w:val="21"/>
              </w:rPr>
            </w:pPr>
            <w:r>
              <w:rPr>
                <w:rFonts w:hint="eastAsia"/>
                <w:szCs w:val="21"/>
              </w:rPr>
              <w:t>适用范围广，特别适用于别离含游离酚羟基的黄酮及其苷类</w:t>
            </w:r>
          </w:p>
        </w:tc>
      </w:tr>
      <w:tr w:rsidTr="006B1372">
        <w:tblPrEx>
          <w:tblW w:w="8928" w:type="dxa"/>
          <w:tblLook w:val="01E0"/>
        </w:tblPrEx>
        <w:tc>
          <w:tcPr>
            <w:tcW w:w="1548" w:type="dxa"/>
            <w:vMerge w:val="restart"/>
          </w:tcPr>
          <w:p w:rsidR="006B1372" w:rsidP="008F7014">
            <w:pPr>
              <w:spacing w:line="240" w:lineRule="atLeast"/>
              <w:rPr>
                <w:rFonts w:hint="eastAsia"/>
                <w:b/>
                <w:bCs/>
                <w:szCs w:val="21"/>
              </w:rPr>
            </w:pPr>
          </w:p>
          <w:p w:rsidR="006B1372" w:rsidP="008F7014">
            <w:pPr>
              <w:spacing w:line="240" w:lineRule="atLeast"/>
              <w:rPr>
                <w:rFonts w:hint="eastAsia"/>
                <w:b/>
                <w:bCs/>
                <w:szCs w:val="21"/>
              </w:rPr>
            </w:pPr>
          </w:p>
          <w:p w:rsidR="006B1372" w:rsidP="008F7014">
            <w:pPr>
              <w:spacing w:line="240" w:lineRule="atLeast"/>
              <w:rPr>
                <w:rFonts w:hint="eastAsia"/>
                <w:szCs w:val="21"/>
              </w:rPr>
            </w:pPr>
            <w:r w:rsidRPr="00A366D3">
              <w:rPr>
                <w:rFonts w:hint="eastAsia"/>
                <w:b/>
                <w:bCs/>
                <w:szCs w:val="21"/>
              </w:rPr>
              <w:t>双向纸色谱法</w:t>
            </w:r>
          </w:p>
        </w:tc>
        <w:tc>
          <w:tcPr>
            <w:tcW w:w="7380" w:type="dxa"/>
          </w:tcPr>
          <w:p w:rsidR="006B1372" w:rsidRPr="006B1372" w:rsidP="00A366D3">
            <w:pPr>
              <w:spacing w:line="240" w:lineRule="atLeast"/>
              <w:rPr>
                <w:bCs/>
                <w:szCs w:val="21"/>
              </w:rPr>
            </w:pPr>
            <w:r w:rsidRPr="006B1372">
              <w:rPr>
                <w:rFonts w:hint="eastAsia"/>
                <w:bCs/>
                <w:szCs w:val="21"/>
              </w:rPr>
              <w:t>第一向展开剂：醇性溶剂，</w:t>
            </w:r>
            <w:r w:rsidRPr="006B1372">
              <w:rPr>
                <w:rFonts w:hint="eastAsia"/>
                <w:b/>
                <w:bCs/>
                <w:szCs w:val="21"/>
              </w:rPr>
              <w:t>分配</w:t>
            </w:r>
            <w:r w:rsidRPr="006B1372">
              <w:rPr>
                <w:rFonts w:hint="eastAsia"/>
                <w:bCs/>
                <w:szCs w:val="21"/>
              </w:rPr>
              <w:t>作用</w:t>
            </w:r>
          </w:p>
          <w:p w:rsidR="006B1372" w:rsidRPr="006B1372" w:rsidP="008F7014">
            <w:pPr>
              <w:spacing w:line="240" w:lineRule="atLeast"/>
              <w:rPr>
                <w:rFonts w:hint="eastAsia"/>
                <w:bCs/>
                <w:szCs w:val="21"/>
              </w:rPr>
            </w:pPr>
            <w:r w:rsidRPr="006B1372">
              <w:rPr>
                <w:bCs/>
                <w:szCs w:val="21"/>
              </w:rPr>
              <w:t>Rf</w:t>
            </w:r>
            <w:r w:rsidRPr="006B1372">
              <w:rPr>
                <w:rFonts w:hint="eastAsia"/>
                <w:bCs/>
                <w:szCs w:val="21"/>
              </w:rPr>
              <w:t>：苷元</w:t>
            </w:r>
            <w:r w:rsidRPr="006B1372">
              <w:rPr>
                <w:bCs/>
                <w:szCs w:val="21"/>
              </w:rPr>
              <w:t>&gt;</w:t>
            </w:r>
            <w:r w:rsidRPr="006B1372">
              <w:rPr>
                <w:rFonts w:hint="eastAsia"/>
                <w:bCs/>
                <w:szCs w:val="21"/>
              </w:rPr>
              <w:t>单糖苷</w:t>
            </w:r>
            <w:r w:rsidRPr="006B1372">
              <w:rPr>
                <w:bCs/>
                <w:szCs w:val="21"/>
              </w:rPr>
              <w:t>&gt;</w:t>
            </w:r>
            <w:r w:rsidRPr="006B1372">
              <w:rPr>
                <w:rFonts w:hint="eastAsia"/>
                <w:bCs/>
                <w:szCs w:val="21"/>
              </w:rPr>
              <w:t>双糖苷，一般</w:t>
            </w:r>
            <w:r w:rsidRPr="006B1372">
              <w:rPr>
                <w:bCs/>
                <w:szCs w:val="21"/>
              </w:rPr>
              <w:t xml:space="preserve"> </w:t>
            </w:r>
            <w:r w:rsidRPr="006B1372">
              <w:rPr>
                <w:rFonts w:hint="eastAsia"/>
                <w:bCs/>
                <w:szCs w:val="21"/>
              </w:rPr>
              <w:t>苷元</w:t>
            </w:r>
            <w:r w:rsidRPr="006B1372">
              <w:rPr>
                <w:bCs/>
                <w:szCs w:val="21"/>
              </w:rPr>
              <w:t>&gt;0.7</w:t>
            </w:r>
            <w:r w:rsidRPr="006B1372">
              <w:rPr>
                <w:rFonts w:hint="eastAsia"/>
                <w:bCs/>
                <w:szCs w:val="21"/>
              </w:rPr>
              <w:t>，苷</w:t>
            </w:r>
            <w:r w:rsidRPr="006B1372">
              <w:rPr>
                <w:bCs/>
                <w:szCs w:val="21"/>
              </w:rPr>
              <w:t>&lt;0.7</w:t>
            </w:r>
            <w:r w:rsidRPr="006B1372">
              <w:rPr>
                <w:rFonts w:hint="eastAsia"/>
                <w:bCs/>
                <w:szCs w:val="21"/>
              </w:rPr>
              <w:t>。</w:t>
            </w:r>
          </w:p>
        </w:tc>
      </w:tr>
      <w:tr w:rsidTr="006B1372">
        <w:tblPrEx>
          <w:tblW w:w="8928" w:type="dxa"/>
          <w:tblLook w:val="01E0"/>
        </w:tblPrEx>
        <w:tc>
          <w:tcPr>
            <w:tcW w:w="1548" w:type="dxa"/>
            <w:vMerge/>
          </w:tcPr>
          <w:p w:rsidR="006B1372" w:rsidP="008F7014">
            <w:pPr>
              <w:spacing w:line="240" w:lineRule="atLeast"/>
              <w:rPr>
                <w:rFonts w:hint="eastAsia"/>
                <w:szCs w:val="21"/>
              </w:rPr>
            </w:pPr>
          </w:p>
        </w:tc>
        <w:tc>
          <w:tcPr>
            <w:tcW w:w="7380" w:type="dxa"/>
          </w:tcPr>
          <w:p w:rsidR="006B1372" w:rsidRPr="006B1372" w:rsidP="00A366D3">
            <w:pPr>
              <w:spacing w:line="240" w:lineRule="atLeast"/>
              <w:rPr>
                <w:bCs/>
                <w:szCs w:val="21"/>
              </w:rPr>
            </w:pPr>
            <w:r w:rsidRPr="006B1372">
              <w:rPr>
                <w:rFonts w:hint="eastAsia"/>
                <w:bCs/>
                <w:szCs w:val="21"/>
              </w:rPr>
              <w:t>第二向展开剂：水性溶剂，</w:t>
            </w:r>
            <w:r w:rsidRPr="006B1372">
              <w:rPr>
                <w:rFonts w:hint="eastAsia"/>
                <w:b/>
                <w:bCs/>
                <w:szCs w:val="21"/>
              </w:rPr>
              <w:t>吸附</w:t>
            </w:r>
            <w:r w:rsidRPr="006B1372">
              <w:rPr>
                <w:rFonts w:hint="eastAsia"/>
                <w:bCs/>
                <w:szCs w:val="21"/>
              </w:rPr>
              <w:t>作用。</w:t>
            </w:r>
          </w:p>
          <w:p w:rsidR="006B1372" w:rsidRPr="006B1372" w:rsidP="00A366D3">
            <w:pPr>
              <w:spacing w:line="240" w:lineRule="atLeast"/>
              <w:rPr>
                <w:bCs/>
                <w:szCs w:val="21"/>
              </w:rPr>
            </w:pPr>
            <w:r w:rsidRPr="006B1372">
              <w:rPr>
                <w:bCs/>
                <w:szCs w:val="21"/>
              </w:rPr>
              <w:t>Rf</w:t>
            </w:r>
            <w:r w:rsidRPr="006B1372">
              <w:rPr>
                <w:rFonts w:hint="eastAsia"/>
                <w:bCs/>
                <w:szCs w:val="21"/>
              </w:rPr>
              <w:t>：</w:t>
            </w:r>
            <w:r w:rsidRPr="006B1372">
              <w:rPr>
                <w:bCs/>
                <w:szCs w:val="21"/>
              </w:rPr>
              <w:t>(1)</w:t>
            </w:r>
            <w:r w:rsidRPr="006B1372">
              <w:rPr>
                <w:rFonts w:hint="eastAsia"/>
                <w:bCs/>
                <w:szCs w:val="21"/>
              </w:rPr>
              <w:t>苷元原点附近，苷</w:t>
            </w:r>
            <w:r w:rsidRPr="006B1372">
              <w:rPr>
                <w:bCs/>
                <w:szCs w:val="21"/>
              </w:rPr>
              <w:t xml:space="preserve">&gt;0.5, </w:t>
            </w:r>
            <w:r w:rsidRPr="006B1372">
              <w:rPr>
                <w:rFonts w:hint="eastAsia"/>
                <w:bCs/>
                <w:szCs w:val="21"/>
              </w:rPr>
              <w:t>糖链越长，</w:t>
            </w:r>
            <w:r w:rsidRPr="006B1372">
              <w:rPr>
                <w:bCs/>
                <w:szCs w:val="21"/>
              </w:rPr>
              <w:t>Rf</w:t>
            </w:r>
            <w:r w:rsidRPr="006B1372">
              <w:rPr>
                <w:rFonts w:hint="eastAsia"/>
                <w:bCs/>
                <w:szCs w:val="21"/>
              </w:rPr>
              <w:t>越大；</w:t>
            </w:r>
          </w:p>
          <w:p w:rsidR="006B1372" w:rsidRPr="006B1372" w:rsidP="008F7014">
            <w:pPr>
              <w:spacing w:line="240" w:lineRule="atLeast"/>
              <w:rPr>
                <w:rFonts w:hint="eastAsia"/>
                <w:bCs/>
                <w:szCs w:val="21"/>
              </w:rPr>
            </w:pPr>
            <w:r w:rsidRPr="006B1372">
              <w:rPr>
                <w:bCs/>
                <w:szCs w:val="21"/>
              </w:rPr>
              <w:t>(2)</w:t>
            </w:r>
            <w:r w:rsidRPr="006B1372">
              <w:rPr>
                <w:rFonts w:hint="eastAsia"/>
                <w:bCs/>
                <w:szCs w:val="21"/>
              </w:rPr>
              <w:t>苷元：黄酮</w:t>
            </w:r>
            <w:r w:rsidRPr="006B1372">
              <w:rPr>
                <w:bCs/>
                <w:szCs w:val="21"/>
              </w:rPr>
              <w:t>(</w:t>
            </w:r>
            <w:r w:rsidRPr="006B1372">
              <w:rPr>
                <w:rFonts w:hint="eastAsia"/>
                <w:bCs/>
                <w:szCs w:val="21"/>
              </w:rPr>
              <w:t>醇</w:t>
            </w:r>
            <w:r w:rsidRPr="006B1372">
              <w:rPr>
                <w:bCs/>
                <w:szCs w:val="21"/>
              </w:rPr>
              <w:t>)</w:t>
            </w:r>
            <w:r w:rsidRPr="006B1372">
              <w:rPr>
                <w:rFonts w:hint="eastAsia"/>
                <w:bCs/>
                <w:szCs w:val="21"/>
              </w:rPr>
              <w:t>，查耳酮</w:t>
            </w:r>
            <w:r w:rsidRPr="006B1372">
              <w:rPr>
                <w:bCs/>
                <w:szCs w:val="21"/>
              </w:rPr>
              <w:t xml:space="preserve"> (Rf&lt;0.02) &lt;</w:t>
            </w:r>
            <w:r w:rsidRPr="006B1372">
              <w:rPr>
                <w:rFonts w:hint="eastAsia"/>
                <w:bCs/>
                <w:szCs w:val="21"/>
              </w:rPr>
              <w:t>二氢黄酮</w:t>
            </w:r>
            <w:r w:rsidRPr="006B1372">
              <w:rPr>
                <w:bCs/>
                <w:szCs w:val="21"/>
              </w:rPr>
              <w:t>(</w:t>
            </w:r>
            <w:r w:rsidRPr="006B1372">
              <w:rPr>
                <w:rFonts w:hint="eastAsia"/>
                <w:bCs/>
                <w:szCs w:val="21"/>
              </w:rPr>
              <w:t>醇</w:t>
            </w:r>
            <w:r w:rsidRPr="006B1372">
              <w:rPr>
                <w:bCs/>
                <w:szCs w:val="21"/>
              </w:rPr>
              <w:t>)</w:t>
            </w:r>
            <w:r w:rsidRPr="006B1372">
              <w:rPr>
                <w:rFonts w:hint="eastAsia"/>
                <w:bCs/>
                <w:szCs w:val="21"/>
              </w:rPr>
              <w:t>，二氢查耳酮</w:t>
            </w:r>
            <w:r w:rsidRPr="006B1372">
              <w:rPr>
                <w:bCs/>
                <w:szCs w:val="21"/>
              </w:rPr>
              <w:t xml:space="preserve"> (Rf 0.1~0.3)</w:t>
            </w:r>
          </w:p>
        </w:tc>
      </w:tr>
    </w:tbl>
    <w:p w:rsidR="00C77D0B" w:rsidRPr="00D3511A" w:rsidP="008F7014">
      <w:pPr>
        <w:spacing w:line="240" w:lineRule="atLeast"/>
        <w:rPr>
          <w:rFonts w:hint="eastAsia"/>
          <w:b/>
          <w:szCs w:val="21"/>
          <w:shd w:val="pct15" w:color="auto" w:fill="FFFFFF"/>
        </w:rPr>
      </w:pPr>
      <w:r w:rsidRPr="0081014D" w:rsidR="00EA6E8F">
        <w:rPr>
          <w:rFonts w:hint="eastAsia"/>
          <w:b/>
          <w:szCs w:val="21"/>
          <w:shd w:val="pct15" w:color="auto" w:fill="FFFFFF"/>
        </w:rPr>
        <w:t>6.掌握黄酮〔醇〕类、双氢黄酮〔醇〕类、异黄酮类、查耳酮类的UV光谱特征、位移试剂在黄酮类化合物UV测定结构中的原理和应用</w:t>
      </w:r>
    </w:p>
    <w:p w:rsidR="005C3D23" w:rsidRPr="00D3511A" w:rsidP="008F7014">
      <w:pPr>
        <w:spacing w:line="240" w:lineRule="atLeast"/>
        <w:rPr>
          <w:rFonts w:hint="eastAsia"/>
          <w:b/>
          <w:szCs w:val="21"/>
          <w:shd w:val="pct15" w:color="auto" w:fill="FFFFFF"/>
        </w:rPr>
      </w:pPr>
      <w:r w:rsidRPr="0081014D" w:rsidR="00EA6E8F">
        <w:rPr>
          <w:rFonts w:hint="eastAsia"/>
          <w:b/>
          <w:szCs w:val="21"/>
          <w:shd w:val="pct15" w:color="auto" w:fill="FFFFFF"/>
        </w:rPr>
        <w:t>7.掌握黄酮〔醇〕类、双氢黄酮〔醇〕类、异黄酮类的</w:t>
      </w:r>
      <w:r w:rsidRPr="0081014D" w:rsidR="00EA6E8F">
        <w:rPr>
          <w:rFonts w:hint="eastAsia"/>
          <w:b/>
          <w:szCs w:val="21"/>
          <w:shd w:val="pct15" w:color="auto" w:fill="FFFFFF"/>
          <w:vertAlign w:val="superscript"/>
        </w:rPr>
        <w:t>1</w:t>
      </w:r>
      <w:r w:rsidRPr="0081014D" w:rsidR="00EA6E8F">
        <w:rPr>
          <w:rFonts w:hint="eastAsia"/>
          <w:b/>
          <w:szCs w:val="21"/>
          <w:shd w:val="pct15" w:color="auto" w:fill="FFFFFF"/>
        </w:rPr>
        <w:t>H-NMR特征</w:t>
      </w:r>
    </w:p>
    <w:p w:rsidR="0081014D" w:rsidRPr="00D3511A" w:rsidP="008F7014">
      <w:pPr>
        <w:spacing w:line="240" w:lineRule="atLeast"/>
        <w:rPr>
          <w:rFonts w:hint="eastAsia"/>
          <w:szCs w:val="21"/>
          <w:shd w:val="pct15" w:color="auto" w:fill="FFFFFF"/>
        </w:rPr>
      </w:pPr>
      <w:r w:rsidRPr="00BC1374" w:rsidR="00EA6E8F">
        <w:rPr>
          <w:color w:val="000000"/>
          <w:kern w:val="0"/>
          <w:szCs w:val="21"/>
          <w:shd w:val="pct15" w:color="auto" w:fill="FFFFFF"/>
        </w:rPr>
        <w:t>熟悉：</w:t>
      </w:r>
      <w:r w:rsidRPr="00BC1374" w:rsidR="00EA6E8F">
        <w:rPr>
          <w:rFonts w:hint="eastAsia"/>
          <w:color w:val="000000"/>
          <w:kern w:val="0"/>
          <w:szCs w:val="21"/>
          <w:shd w:val="pct15" w:color="auto" w:fill="FFFFFF"/>
        </w:rPr>
        <w:t>1.</w:t>
      </w:r>
      <w:r w:rsidRPr="00BC1374" w:rsidR="00EA6E8F">
        <w:rPr>
          <w:rFonts w:ascii="宋体" w:hAnsi="宋体" w:hint="eastAsia"/>
          <w:szCs w:val="21"/>
          <w:shd w:val="pct15" w:color="auto" w:fill="FFFFFF"/>
        </w:rPr>
        <w:t>熟悉</w:t>
      </w:r>
      <w:r w:rsidRPr="00BC1374" w:rsidR="00EA6E8F">
        <w:rPr>
          <w:szCs w:val="21"/>
          <w:shd w:val="pct15" w:color="auto" w:fill="FFFFFF"/>
        </w:rPr>
        <w:t>黄酮类化合物的一般提取方法〔溶剂提取法、碱溶酸沉淀法〕</w:t>
      </w:r>
    </w:p>
    <w:p w:rsidR="0081014D" w:rsidRPr="00D3511A" w:rsidP="008F7014">
      <w:pPr>
        <w:spacing w:line="240" w:lineRule="atLeast"/>
        <w:rPr>
          <w:rFonts w:hint="eastAsia"/>
          <w:szCs w:val="21"/>
          <w:shd w:val="pct15" w:color="auto" w:fill="FFFFFF"/>
        </w:rPr>
      </w:pPr>
      <w:r w:rsidRPr="00BC1374" w:rsidR="00EA6E8F">
        <w:rPr>
          <w:rFonts w:hint="eastAsia"/>
          <w:szCs w:val="21"/>
          <w:shd w:val="pct15" w:color="auto" w:fill="FFFFFF"/>
        </w:rPr>
        <w:t>2.</w:t>
      </w:r>
      <w:r w:rsidRPr="00BC1374" w:rsidR="00EA6E8F">
        <w:rPr>
          <w:rFonts w:ascii="宋体" w:hAnsi="宋体" w:hint="eastAsia"/>
          <w:szCs w:val="21"/>
          <w:shd w:val="pct15" w:color="auto" w:fill="FFFFFF"/>
        </w:rPr>
        <w:t>熟悉</w:t>
      </w:r>
      <w:r w:rsidRPr="00BC1374" w:rsidR="00EA6E8F">
        <w:rPr>
          <w:rFonts w:hint="eastAsia"/>
          <w:szCs w:val="21"/>
          <w:shd w:val="pct15" w:color="auto" w:fill="FFFFFF"/>
        </w:rPr>
        <w:t>MS在黄酮类化合物结构测定中的应用；</w:t>
      </w:r>
    </w:p>
    <w:p w:rsidR="00D3511A" w:rsidP="008F7014">
      <w:pPr>
        <w:widowControl/>
        <w:spacing w:line="240" w:lineRule="atLeast"/>
        <w:ind w:right="32" w:rightChars="15"/>
        <w:jc w:val="left"/>
        <w:rPr>
          <w:rFonts w:hint="eastAsia"/>
          <w:szCs w:val="21"/>
        </w:rPr>
      </w:pPr>
      <w:r w:rsidRPr="00255639" w:rsidR="00EA6E8F">
        <w:rPr>
          <w:color w:val="000000"/>
          <w:kern w:val="0"/>
          <w:szCs w:val="21"/>
          <w:shd w:val="pct15" w:color="auto" w:fill="FFFFFF"/>
        </w:rPr>
        <w:t>了解</w:t>
      </w:r>
      <w:r w:rsidRPr="00255639" w:rsidR="00EA6E8F">
        <w:rPr>
          <w:color w:val="000000"/>
          <w:kern w:val="0"/>
          <w:szCs w:val="21"/>
        </w:rPr>
        <w:t>：</w:t>
      </w:r>
      <w:r w:rsidRPr="00255639" w:rsidR="00EA6E8F">
        <w:rPr>
          <w:rFonts w:hint="eastAsia"/>
          <w:szCs w:val="21"/>
        </w:rPr>
        <w:t>1.了解黄酮类化合物生理活性</w:t>
      </w:r>
    </w:p>
    <w:p w:rsidR="00D3511A" w:rsidP="008F7014">
      <w:pPr>
        <w:widowControl/>
        <w:spacing w:line="240" w:lineRule="atLeast"/>
        <w:ind w:right="32" w:rightChars="15"/>
        <w:jc w:val="left"/>
        <w:rPr>
          <w:rFonts w:hint="eastAsia"/>
          <w:szCs w:val="21"/>
        </w:rPr>
      </w:pPr>
      <w:r w:rsidRPr="00255639" w:rsidR="00EA6E8F">
        <w:rPr>
          <w:rFonts w:hint="eastAsia"/>
          <w:szCs w:val="21"/>
        </w:rPr>
        <w:t>2.了解黄酮类化合物结构鉴定实例。</w:t>
      </w:r>
    </w:p>
    <w:p w:rsidR="00EA6E8F" w:rsidRPr="00255639" w:rsidP="008F7014">
      <w:pPr>
        <w:widowControl/>
        <w:spacing w:line="240" w:lineRule="atLeast"/>
        <w:ind w:right="32" w:rightChars="15"/>
        <w:jc w:val="left"/>
        <w:rPr>
          <w:color w:val="000000"/>
          <w:kern w:val="0"/>
          <w:szCs w:val="21"/>
        </w:rPr>
      </w:pPr>
      <w:r w:rsidRPr="00255639">
        <w:rPr>
          <w:rFonts w:hint="eastAsia"/>
          <w:szCs w:val="21"/>
        </w:rPr>
        <w:t>3.了解黄芩、葛根、银杏叶所含黄酮类化合物的结构、理化性质、提取别离和生物活性</w:t>
      </w:r>
    </w:p>
    <w:p w:rsidR="00EA6E8F" w:rsidRPr="00255639" w:rsidP="00BC1374">
      <w:pPr>
        <w:spacing w:line="240" w:lineRule="atLeast"/>
        <w:ind w:left="2520" w:leftChars="1200"/>
        <w:rPr>
          <w:rFonts w:hint="eastAsia"/>
          <w:szCs w:val="21"/>
        </w:rPr>
      </w:pPr>
      <w:r w:rsidRPr="00255639">
        <w:rPr>
          <w:rFonts w:hint="eastAsia"/>
          <w:szCs w:val="21"/>
        </w:rPr>
        <w:t>第六章   萜类和挥发油〔6学时〕</w:t>
      </w:r>
    </w:p>
    <w:p w:rsidR="00EA6E8F" w:rsidRPr="006C0E24" w:rsidP="008F7014">
      <w:pPr>
        <w:spacing w:line="240" w:lineRule="atLeast"/>
        <w:rPr>
          <w:rFonts w:hint="eastAsia"/>
          <w:b/>
          <w:szCs w:val="21"/>
          <w:shd w:val="pct15" w:color="auto" w:fill="FFFFFF"/>
        </w:rPr>
      </w:pPr>
      <w:r w:rsidRPr="006C0E24">
        <w:rPr>
          <w:b/>
          <w:color w:val="000000"/>
          <w:kern w:val="0"/>
          <w:szCs w:val="21"/>
          <w:shd w:val="pct15" w:color="auto" w:fill="FFFFFF"/>
        </w:rPr>
        <w:t>掌握：</w:t>
      </w:r>
      <w:r w:rsidRPr="006C0E24">
        <w:rPr>
          <w:rFonts w:hint="eastAsia"/>
          <w:b/>
          <w:szCs w:val="21"/>
          <w:shd w:val="pct15" w:color="auto" w:fill="FFFFFF"/>
        </w:rPr>
        <w:t>1.掌握萜的定义、主要分类法</w:t>
      </w:r>
    </w:p>
    <w:tbl>
      <w:tblPr>
        <w:tblStyle w:val="13"/>
        <w:tblW w:w="0" w:type="auto"/>
        <w:tblLook w:val="01E0"/>
      </w:tblPr>
      <w:tblGrid>
        <w:gridCol w:w="648"/>
        <w:gridCol w:w="2880"/>
        <w:gridCol w:w="4994"/>
      </w:tblGrid>
      <w:tr w:rsidTr="00261E53">
        <w:tblPrEx>
          <w:tblW w:w="0" w:type="auto"/>
          <w:tblLook w:val="01E0"/>
        </w:tblPrEx>
        <w:tc>
          <w:tcPr>
            <w:tcW w:w="648" w:type="dxa"/>
          </w:tcPr>
          <w:p w:rsidR="00261E53" w:rsidP="008F7014">
            <w:pPr>
              <w:spacing w:line="240" w:lineRule="atLeast"/>
              <w:rPr>
                <w:rFonts w:hint="eastAsia"/>
                <w:szCs w:val="21"/>
              </w:rPr>
            </w:pPr>
            <w:r>
              <w:rPr>
                <w:rFonts w:hint="eastAsia"/>
                <w:szCs w:val="21"/>
              </w:rPr>
              <w:t>定义</w:t>
            </w:r>
          </w:p>
        </w:tc>
        <w:tc>
          <w:tcPr>
            <w:tcW w:w="7874" w:type="dxa"/>
            <w:gridSpan w:val="2"/>
          </w:tcPr>
          <w:p w:rsidR="00261E53" w:rsidP="008F7014">
            <w:pPr>
              <w:spacing w:line="240" w:lineRule="atLeast"/>
              <w:rPr>
                <w:rFonts w:hint="eastAsia"/>
                <w:szCs w:val="21"/>
              </w:rPr>
            </w:pPr>
            <w:r w:rsidRPr="00F447A3">
              <w:rPr>
                <w:rFonts w:hint="eastAsia"/>
                <w:szCs w:val="21"/>
              </w:rPr>
              <w:t>由</w:t>
            </w:r>
            <w:r w:rsidRPr="00171F24">
              <w:rPr>
                <w:rFonts w:hint="eastAsia"/>
                <w:b/>
                <w:szCs w:val="21"/>
              </w:rPr>
              <w:t>甲戊二羟酸</w:t>
            </w:r>
            <w:r w:rsidRPr="00F447A3">
              <w:rPr>
                <w:rFonts w:hint="eastAsia"/>
                <w:szCs w:val="21"/>
              </w:rPr>
              <w:t>衍生、且分子式符合</w:t>
            </w:r>
            <w:r w:rsidRPr="00171F24">
              <w:rPr>
                <w:rFonts w:hint="eastAsia"/>
                <w:b/>
                <w:szCs w:val="21"/>
                <w:bdr w:val="single" w:sz="4" w:space="0" w:color="auto"/>
              </w:rPr>
              <w:t xml:space="preserve">〔C5H8)n </w:t>
            </w:r>
            <w:r w:rsidRPr="00F447A3">
              <w:rPr>
                <w:rFonts w:hint="eastAsia"/>
                <w:szCs w:val="21"/>
              </w:rPr>
              <w:t>通式的</w:t>
            </w:r>
            <w:r>
              <w:rPr>
                <w:rFonts w:hint="eastAsia"/>
                <w:szCs w:val="21"/>
              </w:rPr>
              <w:t>化合物及其</w:t>
            </w:r>
            <w:r w:rsidRPr="00F447A3">
              <w:rPr>
                <w:rFonts w:hint="eastAsia"/>
                <w:szCs w:val="21"/>
              </w:rPr>
              <w:t>衍生物</w:t>
            </w:r>
          </w:p>
        </w:tc>
      </w:tr>
      <w:tr w:rsidTr="00261E53">
        <w:tblPrEx>
          <w:tblW w:w="0" w:type="auto"/>
          <w:tblLook w:val="01E0"/>
        </w:tblPrEx>
        <w:tc>
          <w:tcPr>
            <w:tcW w:w="648" w:type="dxa"/>
          </w:tcPr>
          <w:p w:rsidR="00261E53" w:rsidP="008F7014">
            <w:pPr>
              <w:spacing w:line="240" w:lineRule="atLeast"/>
              <w:rPr>
                <w:rFonts w:hint="eastAsia"/>
                <w:szCs w:val="21"/>
              </w:rPr>
            </w:pPr>
            <w:r>
              <w:rPr>
                <w:rFonts w:hint="eastAsia"/>
                <w:szCs w:val="21"/>
              </w:rPr>
              <w:t>分类</w:t>
            </w:r>
          </w:p>
        </w:tc>
        <w:tc>
          <w:tcPr>
            <w:tcW w:w="7874" w:type="dxa"/>
            <w:gridSpan w:val="2"/>
          </w:tcPr>
          <w:p w:rsidR="00261E53" w:rsidRPr="00F447A3" w:rsidP="00261E53">
            <w:pPr>
              <w:spacing w:line="240" w:lineRule="atLeast"/>
              <w:rPr>
                <w:rFonts w:hint="eastAsia"/>
                <w:szCs w:val="21"/>
              </w:rPr>
            </w:pPr>
            <w:r w:rsidRPr="00171F24">
              <w:rPr>
                <w:rFonts w:hint="eastAsia"/>
                <w:b/>
                <w:szCs w:val="21"/>
                <w:bdr w:val="single" w:sz="4" w:space="0" w:color="auto"/>
              </w:rPr>
              <w:t>异戊二烯单位</w:t>
            </w:r>
            <w:r w:rsidRPr="00F447A3">
              <w:rPr>
                <w:rFonts w:hint="eastAsia"/>
                <w:szCs w:val="21"/>
              </w:rPr>
              <w:t>的数目：单萜、倍半萜、二萜等</w:t>
            </w:r>
          </w:p>
          <w:p w:rsidR="00261E53" w:rsidRPr="00F447A3" w:rsidP="00261E53">
            <w:pPr>
              <w:spacing w:line="240" w:lineRule="atLeast"/>
              <w:rPr>
                <w:rFonts w:hint="eastAsia"/>
                <w:szCs w:val="21"/>
              </w:rPr>
            </w:pPr>
            <w:r w:rsidRPr="00F447A3">
              <w:rPr>
                <w:rFonts w:hint="eastAsia"/>
                <w:szCs w:val="21"/>
              </w:rPr>
              <w:t>碳环的有无和数目的多少：链萜、单环萜、双环萜、三环萜、四环萜等</w:t>
            </w:r>
          </w:p>
          <w:p w:rsidR="00261E53" w:rsidRPr="00F447A3" w:rsidP="00261E53">
            <w:pPr>
              <w:spacing w:line="240" w:lineRule="atLeast"/>
              <w:rPr>
                <w:rFonts w:hint="eastAsia"/>
                <w:szCs w:val="21"/>
              </w:rPr>
            </w:pPr>
            <w:r w:rsidRPr="00F447A3">
              <w:rPr>
                <w:rFonts w:hint="eastAsia"/>
                <w:szCs w:val="21"/>
              </w:rPr>
              <w:t>含氧衍生物：醇、醛、酮、羧酸、酯等萜类。</w:t>
            </w:r>
          </w:p>
        </w:tc>
      </w:tr>
      <w:tr w:rsidTr="0093768A">
        <w:tblPrEx>
          <w:tblW w:w="0" w:type="auto"/>
          <w:tblLook w:val="01E0"/>
        </w:tblPrEx>
        <w:tc>
          <w:tcPr>
            <w:tcW w:w="8522" w:type="dxa"/>
            <w:gridSpan w:val="3"/>
          </w:tcPr>
          <w:p w:rsidR="00D3511A" w:rsidRPr="00D3511A" w:rsidP="00261E53">
            <w:pPr>
              <w:spacing w:line="240" w:lineRule="atLeast"/>
              <w:rPr>
                <w:rFonts w:hint="eastAsia"/>
                <w:bCs/>
                <w:szCs w:val="21"/>
              </w:rPr>
            </w:pPr>
            <w:r w:rsidRPr="00D3511A">
              <w:rPr>
                <w:rFonts w:hint="eastAsia"/>
                <w:bCs/>
                <w:szCs w:val="21"/>
              </w:rPr>
              <w:t>天然产物中最大类</w:t>
            </w:r>
            <w:r w:rsidRPr="00D3511A">
              <w:rPr>
                <w:bCs/>
                <w:szCs w:val="21"/>
              </w:rPr>
              <w:t xml:space="preserve"> (&gt;26000</w:t>
            </w:r>
            <w:r w:rsidRPr="00D3511A">
              <w:rPr>
                <w:rFonts w:hint="eastAsia"/>
                <w:bCs/>
                <w:szCs w:val="21"/>
              </w:rPr>
              <w:t>种</w:t>
            </w:r>
            <w:r w:rsidRPr="00D3511A">
              <w:rPr>
                <w:bCs/>
                <w:szCs w:val="21"/>
              </w:rPr>
              <w:t xml:space="preserve">), </w:t>
            </w:r>
            <w:r w:rsidRPr="00D3511A">
              <w:rPr>
                <w:rFonts w:hint="eastAsia"/>
                <w:bCs/>
                <w:szCs w:val="21"/>
              </w:rPr>
              <w:t>结构复杂</w:t>
            </w:r>
            <w:r w:rsidRPr="00D3511A">
              <w:rPr>
                <w:bCs/>
                <w:szCs w:val="21"/>
              </w:rPr>
              <w:t xml:space="preserve">, </w:t>
            </w:r>
            <w:r w:rsidRPr="00D3511A">
              <w:rPr>
                <w:rFonts w:hint="eastAsia"/>
                <w:bCs/>
                <w:szCs w:val="21"/>
              </w:rPr>
              <w:t>生物活性多样</w:t>
            </w:r>
          </w:p>
        </w:tc>
      </w:tr>
      <w:tr w:rsidTr="00D3511A">
        <w:tblPrEx>
          <w:tblW w:w="0" w:type="auto"/>
          <w:tblLook w:val="01E0"/>
        </w:tblPrEx>
        <w:trPr>
          <w:trHeight w:val="367"/>
        </w:trPr>
        <w:tc>
          <w:tcPr>
            <w:tcW w:w="3528" w:type="dxa"/>
            <w:gridSpan w:val="2"/>
          </w:tcPr>
          <w:p w:rsidR="00D3511A" w:rsidRPr="00261E53" w:rsidP="00261E53">
            <w:r>
              <w:rPr>
                <w:rFonts w:hint="eastAsia"/>
              </w:rPr>
              <w:t>n=</w:t>
            </w:r>
            <w:r w:rsidRPr="00261E53">
              <w:t xml:space="preserve">1    </w:t>
            </w:r>
            <w:r w:rsidRPr="00261E53">
              <w:rPr>
                <w:rFonts w:hint="eastAsia"/>
              </w:rPr>
              <w:t>半萜</w:t>
            </w:r>
            <w:r w:rsidRPr="00261E53">
              <w:t xml:space="preserve">      </w:t>
            </w:r>
          </w:p>
          <w:p w:rsidR="00D3511A" w:rsidRPr="00261E53" w:rsidP="00261E53">
            <w:pPr>
              <w:ind w:firstLine="210" w:firstLineChars="100"/>
            </w:pPr>
            <w:r w:rsidRPr="00171F24">
              <w:rPr>
                <w:shd w:val="pct15" w:color="auto" w:fill="FFFFFF"/>
              </w:rPr>
              <w:t xml:space="preserve">2    </w:t>
            </w:r>
            <w:r w:rsidRPr="00171F24">
              <w:rPr>
                <w:rFonts w:hint="eastAsia"/>
                <w:shd w:val="pct15" w:color="auto" w:fill="FFFFFF"/>
              </w:rPr>
              <w:t>单萜〔挥发油〕</w:t>
            </w:r>
            <w:r w:rsidRPr="00261E53">
              <w:t xml:space="preserve">     </w:t>
            </w:r>
          </w:p>
          <w:p w:rsidR="00D3511A" w:rsidRPr="00261E53" w:rsidP="00261E53">
            <w:pPr>
              <w:ind w:firstLine="210" w:firstLineChars="100"/>
            </w:pPr>
            <w:r w:rsidRPr="00261E53">
              <w:t xml:space="preserve">3    </w:t>
            </w:r>
            <w:r w:rsidRPr="00261E53">
              <w:rPr>
                <w:rFonts w:hint="eastAsia"/>
              </w:rPr>
              <w:t>倍半萜〔挥发油〕</w:t>
            </w:r>
            <w:r w:rsidRPr="00261E53">
              <w:t xml:space="preserve">   </w:t>
            </w:r>
          </w:p>
          <w:p w:rsidR="00D3511A" w:rsidRPr="00261E53" w:rsidP="00261E53">
            <w:pPr>
              <w:ind w:firstLine="210" w:firstLineChars="100"/>
              <w:rPr>
                <w:rFonts w:hint="eastAsia"/>
              </w:rPr>
            </w:pPr>
            <w:r w:rsidRPr="00171F24">
              <w:rPr>
                <w:shd w:val="pct15" w:color="auto" w:fill="FFFFFF"/>
              </w:rPr>
              <w:t xml:space="preserve">4    </w:t>
            </w:r>
            <w:r w:rsidRPr="00171F24">
              <w:rPr>
                <w:rFonts w:hint="eastAsia"/>
                <w:shd w:val="pct15" w:color="auto" w:fill="FFFFFF"/>
              </w:rPr>
              <w:t>二萜〔苦味素、植物醇〕</w:t>
            </w:r>
          </w:p>
          <w:p w:rsidR="00D3511A" w:rsidRPr="00261E53" w:rsidP="00261E53">
            <w:pPr>
              <w:ind w:firstLine="210" w:firstLineChars="100"/>
            </w:pPr>
            <w:r w:rsidRPr="00261E53">
              <w:t xml:space="preserve">5    </w:t>
            </w:r>
            <w:r w:rsidRPr="00261E53">
              <w:rPr>
                <w:rFonts w:hint="eastAsia"/>
              </w:rPr>
              <w:t>二倍半萜〔海洋生物〕</w:t>
            </w:r>
            <w:r w:rsidRPr="00261E53">
              <w:t xml:space="preserve">  </w:t>
            </w:r>
          </w:p>
          <w:p w:rsidR="00D3511A" w:rsidRPr="00261E53" w:rsidP="00261E53">
            <w:pPr>
              <w:ind w:firstLine="210" w:firstLineChars="100"/>
            </w:pPr>
            <w:r w:rsidRPr="00171F24">
              <w:rPr>
                <w:shd w:val="pct15" w:color="auto" w:fill="FFFFFF"/>
              </w:rPr>
              <w:t xml:space="preserve">6    </w:t>
            </w:r>
            <w:r w:rsidRPr="00171F24">
              <w:rPr>
                <w:rFonts w:hint="eastAsia"/>
                <w:shd w:val="pct15" w:color="auto" w:fill="FFFFFF"/>
              </w:rPr>
              <w:t>三萜〔皂苷、树脂〕</w:t>
            </w:r>
            <w:r w:rsidRPr="00261E53">
              <w:t xml:space="preserve">   </w:t>
            </w:r>
          </w:p>
          <w:p w:rsidR="00D3511A" w:rsidRPr="00261E53" w:rsidP="00261E53">
            <w:pPr>
              <w:ind w:firstLine="210" w:firstLineChars="100"/>
            </w:pPr>
            <w:r w:rsidRPr="00261E53">
              <w:t xml:space="preserve">8    </w:t>
            </w:r>
            <w:r w:rsidRPr="00261E53">
              <w:rPr>
                <w:rFonts w:hint="eastAsia"/>
              </w:rPr>
              <w:t>四萜〔植物胡萝卜素〕</w:t>
            </w:r>
          </w:p>
        </w:tc>
        <w:tc>
          <w:tcPr>
            <w:tcW w:w="4994" w:type="dxa"/>
          </w:tcPr>
          <w:p w:rsidR="00D3511A" w:rsidRPr="00903EC4" w:rsidP="00261E53">
            <w:pPr>
              <w:spacing w:line="240" w:lineRule="atLeast"/>
              <w:rPr>
                <w:rFonts w:hint="eastAsia"/>
                <w:b/>
                <w:bCs/>
                <w:szCs w:val="21"/>
              </w:rPr>
            </w:pPr>
            <w:r w:rsidRPr="00903EC4">
              <w:rPr>
                <w:rFonts w:hint="eastAsia"/>
                <w:b/>
                <w:bCs/>
                <w:szCs w:val="21"/>
              </w:rPr>
              <w:t>药物的重要来源：青蒿素</w:t>
            </w:r>
            <w:r>
              <w:rPr>
                <w:rFonts w:hint="eastAsia"/>
                <w:b/>
                <w:bCs/>
                <w:szCs w:val="21"/>
              </w:rPr>
              <w:t>→</w:t>
            </w:r>
            <w:r w:rsidRPr="00903EC4">
              <w:rPr>
                <w:rFonts w:hint="eastAsia"/>
                <w:b/>
                <w:bCs/>
                <w:szCs w:val="21"/>
              </w:rPr>
              <w:t>蒿甲醚〔倍半萜〕</w:t>
            </w:r>
            <w:r w:rsidRPr="00903EC4">
              <w:rPr>
                <w:b/>
                <w:bCs/>
                <w:szCs w:val="21"/>
              </w:rPr>
              <w:t xml:space="preserve">    </w:t>
            </w:r>
          </w:p>
          <w:p w:rsidR="00D3511A" w:rsidRPr="00D3511A" w:rsidP="008F7014">
            <w:pPr>
              <w:spacing w:line="240" w:lineRule="atLeast"/>
              <w:rPr>
                <w:rFonts w:hint="eastAsia"/>
                <w:b/>
                <w:bCs/>
                <w:szCs w:val="21"/>
              </w:rPr>
            </w:pPr>
            <w:r w:rsidRPr="00903EC4">
              <w:rPr>
                <w:rFonts w:hint="eastAsia"/>
                <w:b/>
                <w:bCs/>
                <w:szCs w:val="21"/>
              </w:rPr>
              <w:t>紫杉醇〔二萜〕</w:t>
            </w:r>
          </w:p>
        </w:tc>
      </w:tr>
    </w:tbl>
    <w:p>
      <w:pPr>
        <w:sectPr>
          <w:type w:val="nextPage"/>
          <w:pgSz w:w="11906" w:h="16838"/>
          <w:pgMar w:top="1162" w:right="1270" w:bottom="1162" w:left="1230" w:header="851" w:footer="992" w:gutter="0"/>
          <w:pgNumType w:start="15"/>
          <w:cols w:space="425"/>
          <w:titlePg w:val="0"/>
          <w:docGrid w:type="lines" w:linePitch="312"/>
        </w:sectPr>
      </w:pPr>
    </w:p>
    <w:tbl>
      <w:tblPr>
        <w:tblStyle w:val="14"/>
        <w:tblW w:w="0" w:type="auto"/>
        <w:tblLook w:val="01E0"/>
      </w:tblPr>
      <w:tblGrid>
        <w:gridCol w:w="3528"/>
        <w:gridCol w:w="4994"/>
      </w:tblGrid>
      <w:tr w:rsidTr="00D3511A">
        <w:tblPrEx>
          <w:tblW w:w="0" w:type="auto"/>
          <w:tblLook w:val="01E0"/>
        </w:tblPrEx>
        <w:trPr>
          <w:trHeight w:val="367"/>
        </w:trPr>
        <w:tc>
          <w:tcPr>
            <w:tcW w:w="3528" w:type="dxa"/>
            <w:vMerge w:val="restart"/>
          </w:tcPr>
          <w:p w:rsidR="00D3511A" w:rsidRPr="00261E53" w:rsidP="00261E53">
            <w:pPr>
              <w:ind w:firstLine="210" w:firstLineChars="100"/>
              <w:rPr>
                <w:rFonts w:hint="eastAsia"/>
              </w:rPr>
            </w:pPr>
            <w:r w:rsidRPr="00171F24">
              <w:rPr>
                <w:shd w:val="pct15" w:color="auto" w:fill="FFFFFF"/>
              </w:rPr>
              <w:t xml:space="preserve">&gt;8   </w:t>
            </w:r>
            <w:r w:rsidRPr="00171F24">
              <w:rPr>
                <w:rFonts w:hint="eastAsia"/>
                <w:shd w:val="pct15" w:color="auto" w:fill="FFFFFF"/>
              </w:rPr>
              <w:t>多聚萜〔橡胶〕</w:t>
            </w:r>
          </w:p>
        </w:tc>
        <w:tc>
          <w:tcPr>
            <w:tcW w:w="4994" w:type="dxa"/>
          </w:tcPr>
          <w:p/>
        </w:tc>
      </w:tr>
      <w:tr w:rsidTr="00D3511A">
        <w:tblPrEx>
          <w:tblW w:w="0" w:type="auto"/>
          <w:tblLook w:val="01E0"/>
        </w:tblPrEx>
        <w:trPr>
          <w:trHeight w:val="503"/>
        </w:trPr>
        <w:tc>
          <w:tcPr>
            <w:tcW w:w="3528" w:type="dxa"/>
            <w:vMerge/>
          </w:tcPr>
          <w:p w:rsidR="00D3511A" w:rsidRPr="00261E53" w:rsidP="00261E53">
            <w:pPr>
              <w:rPr>
                <w:rFonts w:hint="eastAsia"/>
              </w:rPr>
            </w:pPr>
          </w:p>
        </w:tc>
        <w:tc>
          <w:tcPr>
            <w:tcW w:w="4994" w:type="dxa"/>
          </w:tcPr>
          <w:p w:rsidR="00D3511A" w:rsidRPr="00903EC4" w:rsidP="00D3511A">
            <w:pPr>
              <w:spacing w:line="240" w:lineRule="atLeast"/>
              <w:rPr>
                <w:b/>
                <w:bCs/>
                <w:szCs w:val="21"/>
              </w:rPr>
            </w:pPr>
            <w:r w:rsidRPr="00903EC4">
              <w:rPr>
                <w:rFonts w:hint="eastAsia"/>
                <w:b/>
                <w:bCs/>
                <w:szCs w:val="21"/>
              </w:rPr>
              <w:t>经验的异戊二烯法那么</w:t>
            </w:r>
          </w:p>
          <w:p w:rsidR="00D3511A" w:rsidRPr="00903EC4" w:rsidP="00D3511A">
            <w:pPr>
              <w:spacing w:line="240" w:lineRule="atLeast"/>
              <w:rPr>
                <w:rFonts w:hint="eastAsia"/>
                <w:b/>
                <w:bCs/>
                <w:szCs w:val="21"/>
              </w:rPr>
            </w:pPr>
            <w:r w:rsidRPr="00903EC4">
              <w:rPr>
                <w:rFonts w:hint="eastAsia"/>
                <w:b/>
                <w:bCs/>
                <w:szCs w:val="21"/>
              </w:rPr>
              <w:t xml:space="preserve">     Wallach 1887年提出  异戊二烯法那么</w:t>
            </w:r>
          </w:p>
        </w:tc>
      </w:tr>
      <w:tr w:rsidTr="00171F24">
        <w:tblPrEx>
          <w:tblW w:w="0" w:type="auto"/>
          <w:tblLook w:val="01E0"/>
        </w:tblPrEx>
        <w:trPr>
          <w:trHeight w:val="652"/>
        </w:trPr>
        <w:tc>
          <w:tcPr>
            <w:tcW w:w="3528" w:type="dxa"/>
            <w:vMerge/>
            <w:tcBorders>
              <w:bottom w:val="single" w:sz="4" w:space="0" w:color="auto"/>
            </w:tcBorders>
          </w:tcPr>
          <w:p w:rsidR="00D3511A" w:rsidRPr="00261E53" w:rsidP="00261E53">
            <w:pPr>
              <w:rPr>
                <w:rFonts w:hint="eastAsia"/>
              </w:rPr>
            </w:pPr>
          </w:p>
        </w:tc>
        <w:tc>
          <w:tcPr>
            <w:tcW w:w="4994" w:type="dxa"/>
            <w:tcBorders>
              <w:bottom w:val="single" w:sz="4" w:space="0" w:color="auto"/>
            </w:tcBorders>
          </w:tcPr>
          <w:p w:rsidR="00D3511A" w:rsidRPr="00D3511A" w:rsidP="00D3511A">
            <w:pPr>
              <w:spacing w:line="240" w:lineRule="atLeast"/>
              <w:rPr>
                <w:rFonts w:hint="eastAsia"/>
                <w:b/>
                <w:bCs/>
                <w:szCs w:val="21"/>
              </w:rPr>
            </w:pPr>
            <w:r w:rsidRPr="00D3511A">
              <w:rPr>
                <w:rFonts w:hint="eastAsia"/>
                <w:b/>
                <w:bCs/>
                <w:szCs w:val="21"/>
              </w:rPr>
              <w:t>生源的异戊二烯法那么</w:t>
            </w:r>
          </w:p>
          <w:p w:rsidR="00D3511A" w:rsidRPr="00D3511A" w:rsidP="00D3511A">
            <w:pPr>
              <w:spacing w:line="240" w:lineRule="atLeast"/>
              <w:rPr>
                <w:rFonts w:hint="eastAsia"/>
                <w:b/>
                <w:bCs/>
                <w:szCs w:val="21"/>
              </w:rPr>
            </w:pPr>
            <w:r w:rsidRPr="00D3511A">
              <w:rPr>
                <w:rFonts w:hint="eastAsia"/>
                <w:b/>
                <w:bCs/>
                <w:szCs w:val="21"/>
              </w:rPr>
              <w:t xml:space="preserve">   Ruzicka 提出 前体物是  活性的异戊二烯</w:t>
            </w:r>
          </w:p>
          <w:p w:rsidR="00D3511A" w:rsidRPr="00903EC4" w:rsidP="00D3511A">
            <w:pPr>
              <w:spacing w:after="0" w:line="240" w:lineRule="atLeast"/>
              <w:rPr>
                <w:rFonts w:hint="eastAsia"/>
                <w:b/>
                <w:bCs/>
                <w:szCs w:val="21"/>
              </w:rPr>
            </w:pPr>
            <w:r w:rsidRPr="00D3511A">
              <w:rPr>
                <w:rFonts w:hint="eastAsia"/>
                <w:b/>
                <w:bCs/>
                <w:szCs w:val="21"/>
              </w:rPr>
              <w:t xml:space="preserve">  </w:t>
            </w:r>
            <w:r w:rsidRPr="00D3511A">
              <w:rPr>
                <w:rFonts w:hint="eastAsia"/>
                <w:b/>
                <w:bCs/>
                <w:szCs w:val="21"/>
              </w:rPr>
              <w:t xml:space="preserve"> 后由Lynen和Folkers得到证实经</w:t>
            </w:r>
            <w:r w:rsidRPr="00D3511A">
              <w:rPr>
                <w:rFonts w:hint="eastAsia"/>
                <w:b/>
                <w:bCs/>
                <w:szCs w:val="21"/>
              </w:rPr>
              <w:t xml:space="preserve"> </w:t>
            </w:r>
          </w:p>
        </w:tc>
      </w:tr>
      <w:tr w:rsidTr="00171F24">
        <w:tblPrEx>
          <w:tblW w:w="0" w:type="auto"/>
          <w:tblLook w:val="01E0"/>
        </w:tblPrEx>
        <w:trPr>
          <w:trHeight w:val="652"/>
        </w:trPr>
        <w:tc>
          <w:tcPr>
            <w:tcW w:w="3528" w:type="dxa"/>
            <w:vMerge/>
            <w:tcBorders>
              <w:bottom w:val="single" w:sz="4" w:space="0" w:color="auto"/>
            </w:tcBorders>
          </w:tcPr>
          <w:p/>
        </w:tc>
        <w:tc>
          <w:tcPr>
            <w:tcW w:w="4994" w:type="dxa"/>
            <w:tcBorders>
              <w:bottom w:val="single" w:sz="4" w:space="0" w:color="auto"/>
            </w:tcBorders>
          </w:tcPr>
          <w:p w:rsidR="00D3511A" w:rsidRPr="00903EC4" w:rsidP="00D3511A">
            <w:pPr>
              <w:spacing w:before="0" w:line="240" w:lineRule="atLeast"/>
              <w:rPr>
                <w:rFonts w:hint="eastAsia"/>
                <w:b/>
                <w:bCs/>
                <w:szCs w:val="21"/>
              </w:rPr>
            </w:pPr>
            <w:r w:rsidRPr="00D3511A">
              <w:rPr>
                <w:rFonts w:hint="eastAsia"/>
                <w:b/>
                <w:bCs/>
                <w:szCs w:val="21"/>
              </w:rPr>
              <w:t xml:space="preserve"> 甲戊二羟酸途径衍生</w:t>
            </w:r>
          </w:p>
        </w:tc>
      </w:tr>
      <w:tr w:rsidTr="00171F24">
        <w:tblPrEx>
          <w:tblW w:w="0" w:type="auto"/>
          <w:tblLook w:val="01E0"/>
        </w:tblPrEx>
        <w:tc>
          <w:tcPr>
            <w:tcW w:w="8522" w:type="dxa"/>
            <w:gridSpan w:val="2"/>
            <w:shd w:val="clear" w:color="auto" w:fill="E0E0E0"/>
          </w:tcPr>
          <w:p w:rsidR="00D3511A" w:rsidP="008F7014">
            <w:pPr>
              <w:spacing w:line="240" w:lineRule="atLeast"/>
              <w:rPr>
                <w:rFonts w:hint="eastAsia"/>
                <w:szCs w:val="21"/>
              </w:rPr>
            </w:pPr>
            <w:r w:rsidRPr="00261E53">
              <w:rPr>
                <w:rFonts w:hint="eastAsia"/>
                <w:b/>
                <w:bCs/>
                <w:szCs w:val="21"/>
              </w:rPr>
              <w:t>萜类化合物的生物合成途径</w:t>
            </w:r>
          </w:p>
        </w:tc>
      </w:tr>
      <w:tr w:rsidTr="0093768A">
        <w:tblPrEx>
          <w:tblW w:w="0" w:type="auto"/>
          <w:tblLook w:val="01E0"/>
        </w:tblPrEx>
        <w:tc>
          <w:tcPr>
            <w:tcW w:w="8522" w:type="dxa"/>
            <w:gridSpan w:val="2"/>
          </w:tcPr>
          <w:p w:rsidR="00171F24" w:rsidP="008F7014">
            <w:pPr>
              <w:spacing w:line="240" w:lineRule="atLeast"/>
              <w:rPr>
                <w:rFonts w:hint="eastAsia"/>
                <w:szCs w:val="21"/>
              </w:rPr>
            </w:pPr>
            <w:r>
              <w:rPr>
                <w:rFonts w:hint="eastAsia"/>
                <w:szCs w:val="21"/>
              </w:rPr>
              <w:pict>
                <v:shape id="_x0000_i1081" type="#_x0000_t75" style="width:297.2pt;height:133.4pt" stroked="f">
                  <v:imagedata r:id="rId34" o:title=""/>
                </v:shape>
              </w:pict>
            </w:r>
          </w:p>
        </w:tc>
      </w:tr>
    </w:tbl>
    <w:p w:rsidR="00B63D3B" w:rsidRPr="006C0E24" w:rsidP="00B63D3B">
      <w:pPr>
        <w:spacing w:line="240" w:lineRule="atLeast"/>
        <w:rPr>
          <w:rFonts w:hint="eastAsia"/>
          <w:b/>
          <w:szCs w:val="21"/>
          <w:shd w:val="pct15" w:color="auto" w:fill="FFFFFF"/>
        </w:rPr>
      </w:pPr>
      <w:r w:rsidRPr="006C0E24">
        <w:rPr>
          <w:rFonts w:hint="eastAsia"/>
          <w:b/>
          <w:szCs w:val="21"/>
          <w:shd w:val="pct15" w:color="auto" w:fill="FFFFFF"/>
        </w:rPr>
        <w:t>2.掌握卓酚酮类的理化性质、环烯醚萜苷的结构特点、分类和主要性质</w:t>
      </w:r>
    </w:p>
    <w:tbl>
      <w:tblPr>
        <w:tblStyle w:val="14"/>
        <w:tblW w:w="5000" w:type="pct"/>
        <w:tblLook w:val="01E0"/>
      </w:tblPr>
      <w:tblGrid>
        <w:gridCol w:w="1637"/>
        <w:gridCol w:w="450"/>
        <w:gridCol w:w="1116"/>
        <w:gridCol w:w="1058"/>
        <w:gridCol w:w="162"/>
        <w:gridCol w:w="970"/>
        <w:gridCol w:w="835"/>
        <w:gridCol w:w="2294"/>
      </w:tblGrid>
      <w:tr w:rsidTr="00B63D3B">
        <w:tblPrEx>
          <w:tblW w:w="5000" w:type="pct"/>
          <w:tblLook w:val="01E0"/>
        </w:tblPrEx>
        <w:tc>
          <w:tcPr>
            <w:tcW w:w="5000" w:type="pct"/>
            <w:gridSpan w:val="8"/>
            <w:shd w:val="clear" w:color="auto" w:fill="E0E0E0"/>
          </w:tcPr>
          <w:p w:rsidR="004505A9" w:rsidP="008F7014">
            <w:pPr>
              <w:spacing w:line="240" w:lineRule="atLeast"/>
              <w:rPr>
                <w:rFonts w:hint="eastAsia"/>
                <w:szCs w:val="21"/>
                <w:shd w:val="pct15" w:color="auto" w:fill="FFFFFF"/>
              </w:rPr>
            </w:pPr>
            <w:r w:rsidRPr="004505A9">
              <w:rPr>
                <w:rFonts w:hint="eastAsia"/>
                <w:b/>
                <w:bCs/>
                <w:szCs w:val="21"/>
              </w:rPr>
              <w:t>单萜</w:t>
            </w:r>
          </w:p>
        </w:tc>
      </w:tr>
      <w:tr w:rsidTr="00B63D3B">
        <w:tblPrEx>
          <w:tblW w:w="5000" w:type="pct"/>
          <w:tblLook w:val="01E0"/>
        </w:tblPrEx>
        <w:tc>
          <w:tcPr>
            <w:tcW w:w="2499" w:type="pct"/>
            <w:gridSpan w:val="4"/>
          </w:tcPr>
          <w:p w:rsidR="004505A9" w:rsidRPr="00C352FC" w:rsidP="008F7014">
            <w:pPr>
              <w:spacing w:line="240" w:lineRule="atLeast"/>
              <w:rPr>
                <w:rFonts w:hint="eastAsia"/>
                <w:szCs w:val="21"/>
                <w:shd w:val="pct15" w:color="auto" w:fill="FFFFFF"/>
              </w:rPr>
            </w:pPr>
            <w:r w:rsidRPr="00C352FC">
              <w:rPr>
                <w:rFonts w:hint="eastAsia"/>
                <w:b/>
                <w:bCs/>
                <w:szCs w:val="21"/>
              </w:rPr>
              <w:t>2个异戊二烯</w:t>
            </w:r>
            <w:r w:rsidRPr="00C352FC">
              <w:rPr>
                <w:rFonts w:hint="eastAsia"/>
                <w:bCs/>
                <w:szCs w:val="21"/>
              </w:rPr>
              <w:t>单位、含</w:t>
            </w:r>
            <w:r w:rsidRPr="00C352FC">
              <w:rPr>
                <w:rFonts w:hint="eastAsia"/>
                <w:b/>
                <w:bCs/>
                <w:szCs w:val="21"/>
              </w:rPr>
              <w:t>10个C</w:t>
            </w:r>
            <w:r w:rsidRPr="00C352FC">
              <w:rPr>
                <w:rFonts w:hint="eastAsia"/>
                <w:bCs/>
                <w:szCs w:val="21"/>
              </w:rPr>
              <w:t>的化合物类群，挥发油的主要组分。分子量小，脂溶性</w:t>
            </w:r>
          </w:p>
        </w:tc>
        <w:tc>
          <w:tcPr>
            <w:tcW w:w="2501" w:type="pct"/>
            <w:gridSpan w:val="4"/>
          </w:tcPr>
          <w:p w:rsidR="004505A9" w:rsidRPr="00C352FC" w:rsidP="008F7014">
            <w:pPr>
              <w:spacing w:line="240" w:lineRule="atLeast"/>
              <w:rPr>
                <w:rFonts w:hint="eastAsia"/>
                <w:szCs w:val="21"/>
                <w:shd w:val="pct15" w:color="auto" w:fill="FFFFFF"/>
              </w:rPr>
            </w:pPr>
            <w:r w:rsidRPr="00C352FC">
              <w:rPr>
                <w:rFonts w:hint="eastAsia"/>
                <w:bCs/>
                <w:szCs w:val="21"/>
              </w:rPr>
              <w:t>其含氧衍生物多具有较强的</w:t>
            </w:r>
            <w:r w:rsidRPr="00D67E1A">
              <w:rPr>
                <w:rFonts w:hint="eastAsia"/>
                <w:b/>
                <w:bCs/>
                <w:szCs w:val="21"/>
              </w:rPr>
              <w:t>生物活性和香气</w:t>
            </w:r>
            <w:r w:rsidRPr="00C352FC">
              <w:rPr>
                <w:rFonts w:hint="eastAsia"/>
                <w:bCs/>
                <w:szCs w:val="21"/>
              </w:rPr>
              <w:t>，是医药、化装品和食品工业的重要原料</w:t>
            </w:r>
          </w:p>
        </w:tc>
      </w:tr>
      <w:tr w:rsidTr="00B63D3B">
        <w:tblPrEx>
          <w:tblW w:w="5000" w:type="pct"/>
          <w:tblLook w:val="01E0"/>
        </w:tblPrEx>
        <w:tc>
          <w:tcPr>
            <w:tcW w:w="2499" w:type="pct"/>
            <w:gridSpan w:val="4"/>
          </w:tcPr>
          <w:p w:rsidR="004505A9" w:rsidRPr="00C352FC" w:rsidP="008F7014">
            <w:pPr>
              <w:spacing w:line="240" w:lineRule="atLeast"/>
              <w:rPr>
                <w:rFonts w:hint="eastAsia"/>
                <w:szCs w:val="21"/>
                <w:shd w:val="pct15" w:color="auto" w:fill="FFFFFF"/>
              </w:rPr>
            </w:pPr>
            <w:r w:rsidRPr="00C352FC" w:rsidR="00C352FC">
              <w:rPr>
                <w:rFonts w:hint="eastAsia"/>
                <w:bCs/>
                <w:szCs w:val="21"/>
              </w:rPr>
              <w:t>分类：链状型和环状型(</w:t>
            </w:r>
            <w:r w:rsidRPr="00C352FC" w:rsidR="00C352FC">
              <w:rPr>
                <w:rFonts w:hint="eastAsia"/>
                <w:b/>
                <w:bCs/>
                <w:szCs w:val="21"/>
              </w:rPr>
              <w:t>单环、双环</w:t>
            </w:r>
            <w:r w:rsidRPr="00C352FC" w:rsidR="00C352FC">
              <w:rPr>
                <w:rFonts w:hint="eastAsia"/>
                <w:bCs/>
                <w:szCs w:val="21"/>
              </w:rPr>
              <w:t>、三环等)</w:t>
            </w:r>
          </w:p>
        </w:tc>
        <w:tc>
          <w:tcPr>
            <w:tcW w:w="2501" w:type="pct"/>
            <w:gridSpan w:val="4"/>
          </w:tcPr>
          <w:p w:rsidR="004505A9" w:rsidRPr="00C352FC" w:rsidP="008F7014">
            <w:pPr>
              <w:spacing w:line="240" w:lineRule="atLeast"/>
              <w:rPr>
                <w:rFonts w:hint="eastAsia"/>
                <w:szCs w:val="21"/>
                <w:shd w:val="pct15" w:color="auto" w:fill="FFFFFF"/>
              </w:rPr>
            </w:pPr>
            <w:r w:rsidRPr="00C352FC" w:rsidR="00C352FC">
              <w:rPr>
                <w:rFonts w:hint="eastAsia"/>
                <w:bCs/>
                <w:szCs w:val="21"/>
              </w:rPr>
              <w:t>成苷时，不具挥发性，不能随水蒸气蒸馏</w:t>
            </w:r>
          </w:p>
        </w:tc>
      </w:tr>
      <w:tr w:rsidTr="00B63D3B">
        <w:tblPrEx>
          <w:tblW w:w="5000" w:type="pct"/>
          <w:tblLook w:val="01E0"/>
        </w:tblPrEx>
        <w:tc>
          <w:tcPr>
            <w:tcW w:w="1224" w:type="pct"/>
            <w:gridSpan w:val="2"/>
          </w:tcPr>
          <w:p w:rsidR="00C352FC" w:rsidRPr="00C352FC" w:rsidP="008F7014">
            <w:pPr>
              <w:spacing w:line="240" w:lineRule="atLeast"/>
              <w:rPr>
                <w:rFonts w:hint="eastAsia"/>
                <w:b/>
                <w:szCs w:val="21"/>
              </w:rPr>
            </w:pPr>
            <w:r w:rsidRPr="00C352FC">
              <w:rPr>
                <w:rFonts w:hint="eastAsia"/>
                <w:b/>
                <w:szCs w:val="21"/>
              </w:rPr>
              <w:t>香叶醇</w:t>
            </w:r>
          </w:p>
          <w:p w:rsidR="00C352FC" w:rsidRPr="00C352FC" w:rsidP="008F7014">
            <w:pPr>
              <w:spacing w:line="240" w:lineRule="atLeast"/>
              <w:rPr>
                <w:rFonts w:hint="eastAsia"/>
                <w:b/>
                <w:szCs w:val="21"/>
                <w:shd w:val="pct15" w:color="auto" w:fill="FFFFFF"/>
              </w:rPr>
            </w:pPr>
            <w:r>
              <w:rPr>
                <w:rFonts w:hint="eastAsia"/>
                <w:b/>
                <w:szCs w:val="21"/>
              </w:rPr>
              <w:pict>
                <v:shape id="_x0000_i1082" type="#_x0000_t75" style="width:71.95pt;height:68.6pt" stroked="f">
                  <v:imagedata r:id="rId35" o:title=""/>
                </v:shape>
              </w:pict>
            </w:r>
          </w:p>
        </w:tc>
        <w:tc>
          <w:tcPr>
            <w:tcW w:w="1276" w:type="pct"/>
            <w:gridSpan w:val="2"/>
          </w:tcPr>
          <w:p w:rsidR="00C352FC" w:rsidRPr="00C352FC" w:rsidP="0093768A">
            <w:pPr>
              <w:spacing w:line="240" w:lineRule="atLeast"/>
              <w:rPr>
                <w:rFonts w:hint="eastAsia"/>
                <w:b/>
                <w:bCs/>
                <w:szCs w:val="21"/>
              </w:rPr>
            </w:pPr>
            <w:r w:rsidRPr="00C352FC">
              <w:rPr>
                <w:rFonts w:hint="eastAsia"/>
                <w:b/>
                <w:bCs/>
                <w:szCs w:val="21"/>
              </w:rPr>
              <w:t>l-薄荷醇</w:t>
            </w:r>
          </w:p>
          <w:p w:rsidR="00C352FC" w:rsidRPr="00C352FC" w:rsidP="0093768A">
            <w:pPr>
              <w:spacing w:line="240" w:lineRule="atLeast"/>
              <w:rPr>
                <w:rFonts w:hint="eastAsia"/>
                <w:b/>
                <w:szCs w:val="21"/>
                <w:shd w:val="pct15" w:color="auto" w:fill="FFFFFF"/>
              </w:rPr>
            </w:pPr>
            <w:r>
              <w:rPr>
                <w:rFonts w:hint="eastAsia"/>
                <w:b/>
                <w:szCs w:val="21"/>
                <w:shd w:val="pct15" w:color="auto" w:fill="FFFFFF"/>
              </w:rPr>
              <w:pict>
                <v:shape id="_x0000_i1083" type="#_x0000_t75" style="width:51.15pt;height:68.75pt" stroked="f">
                  <v:imagedata r:id="rId36" o:title=""/>
                </v:shape>
              </w:pict>
            </w:r>
          </w:p>
        </w:tc>
        <w:tc>
          <w:tcPr>
            <w:tcW w:w="1154" w:type="pct"/>
            <w:gridSpan w:val="3"/>
          </w:tcPr>
          <w:p w:rsidR="00C352FC" w:rsidRPr="00C352FC" w:rsidP="004505A9">
            <w:pPr>
              <w:spacing w:line="240" w:lineRule="atLeast"/>
              <w:rPr>
                <w:rFonts w:hint="eastAsia"/>
                <w:b/>
                <w:bCs/>
                <w:szCs w:val="21"/>
              </w:rPr>
            </w:pPr>
            <w:r w:rsidRPr="00C352FC">
              <w:rPr>
                <w:rFonts w:hint="eastAsia"/>
                <w:b/>
                <w:bCs/>
                <w:szCs w:val="21"/>
              </w:rPr>
              <w:t>d-龙脑</w:t>
            </w:r>
          </w:p>
          <w:p w:rsidR="00C352FC" w:rsidRPr="00C352FC" w:rsidP="004505A9">
            <w:pPr>
              <w:spacing w:line="240" w:lineRule="atLeast"/>
              <w:rPr>
                <w:rFonts w:hint="eastAsia"/>
                <w:b/>
                <w:szCs w:val="21"/>
                <w:shd w:val="pct15" w:color="auto" w:fill="FFFFFF"/>
              </w:rPr>
            </w:pPr>
            <w:r>
              <w:rPr>
                <w:rFonts w:hint="eastAsia"/>
                <w:b/>
                <w:szCs w:val="21"/>
                <w:shd w:val="pct15" w:color="auto" w:fill="FFFFFF"/>
              </w:rPr>
              <w:pict>
                <v:shape id="_x0000_i1084" type="#_x0000_t75" style="width:72.95pt;height:73.95pt" stroked="f">
                  <v:imagedata r:id="rId37" o:title=""/>
                </v:shape>
              </w:pict>
            </w:r>
          </w:p>
        </w:tc>
        <w:tc>
          <w:tcPr>
            <w:tcW w:w="1347" w:type="pct"/>
          </w:tcPr>
          <w:p w:rsidR="00C352FC" w:rsidRPr="00C352FC" w:rsidP="004505A9">
            <w:pPr>
              <w:spacing w:line="240" w:lineRule="atLeast"/>
              <w:rPr>
                <w:rFonts w:hint="eastAsia"/>
                <w:b/>
                <w:bCs/>
                <w:szCs w:val="21"/>
              </w:rPr>
            </w:pPr>
            <w:r w:rsidRPr="00C352FC">
              <w:rPr>
                <w:rFonts w:hint="eastAsia"/>
                <w:b/>
                <w:bCs/>
                <w:szCs w:val="21"/>
              </w:rPr>
              <w:t>樟脑</w:t>
            </w:r>
          </w:p>
          <w:p w:rsidR="00C352FC" w:rsidRPr="00C352FC" w:rsidP="008F7014">
            <w:pPr>
              <w:spacing w:line="240" w:lineRule="atLeast"/>
              <w:rPr>
                <w:rFonts w:hint="eastAsia"/>
                <w:b/>
                <w:szCs w:val="21"/>
                <w:shd w:val="pct15" w:color="auto" w:fill="FFFFFF"/>
              </w:rPr>
            </w:pPr>
            <w:r>
              <w:rPr>
                <w:rFonts w:hint="eastAsia"/>
                <w:b/>
                <w:bCs/>
                <w:szCs w:val="21"/>
              </w:rPr>
              <w:pict>
                <v:shape id="_x0000_i1085" type="#_x0000_t75" style="width:57.75pt;height:63.15pt" stroked="f">
                  <v:imagedata r:id="rId38" o:title=""/>
                </v:shape>
              </w:pict>
            </w:r>
          </w:p>
        </w:tc>
      </w:tr>
      <w:tr w:rsidTr="00B63D3B">
        <w:tblPrEx>
          <w:tblW w:w="5000" w:type="pct"/>
          <w:tblLook w:val="01E0"/>
        </w:tblPrEx>
        <w:tc>
          <w:tcPr>
            <w:tcW w:w="5000" w:type="pct"/>
            <w:gridSpan w:val="8"/>
            <w:shd w:val="clear" w:color="auto" w:fill="E0E0E0"/>
          </w:tcPr>
          <w:p w:rsidR="00C352FC" w:rsidRPr="00C352FC" w:rsidP="008F7014">
            <w:pPr>
              <w:spacing w:line="240" w:lineRule="atLeast"/>
              <w:rPr>
                <w:rFonts w:hint="eastAsia"/>
                <w:szCs w:val="21"/>
              </w:rPr>
            </w:pPr>
            <w:r w:rsidRPr="00C352FC">
              <w:rPr>
                <w:rFonts w:hint="eastAsia"/>
                <w:b/>
                <w:bCs/>
                <w:szCs w:val="21"/>
              </w:rPr>
              <w:t>卓酚酮类</w:t>
            </w:r>
            <w:r w:rsidRPr="00C352FC">
              <w:rPr>
                <w:rFonts w:hint="eastAsia"/>
                <w:bCs/>
                <w:szCs w:val="21"/>
              </w:rPr>
              <w:t>：变形单萜，其碳架</w:t>
            </w:r>
            <w:r w:rsidRPr="00C352FC">
              <w:rPr>
                <w:rFonts w:hint="eastAsia"/>
                <w:b/>
                <w:bCs/>
                <w:szCs w:val="21"/>
              </w:rPr>
              <w:t>不符合异戊二烯规那么</w:t>
            </w:r>
            <w:r w:rsidRPr="00C352FC">
              <w:rPr>
                <w:rFonts w:hint="eastAsia"/>
                <w:bCs/>
                <w:szCs w:val="21"/>
              </w:rPr>
              <w:t>，具有抗菌活性，但同时多有毒性</w:t>
            </w:r>
          </w:p>
        </w:tc>
      </w:tr>
      <w:tr w:rsidTr="00B63D3B">
        <w:tblPrEx>
          <w:tblW w:w="5000" w:type="pct"/>
          <w:tblLook w:val="01E0"/>
        </w:tblPrEx>
        <w:tc>
          <w:tcPr>
            <w:tcW w:w="2595" w:type="pct"/>
            <w:gridSpan w:val="5"/>
          </w:tcPr>
          <w:p w:rsidR="00C352FC" w:rsidRPr="00C352FC" w:rsidP="008F7014">
            <w:pPr>
              <w:spacing w:line="240" w:lineRule="atLeast"/>
              <w:rPr>
                <w:rFonts w:hint="eastAsia"/>
                <w:bCs/>
                <w:szCs w:val="21"/>
              </w:rPr>
            </w:pPr>
            <w:r w:rsidRPr="00C352FC">
              <w:rPr>
                <w:bCs/>
                <w:szCs w:val="21"/>
              </w:rPr>
              <w:t>1</w:t>
            </w:r>
            <w:r w:rsidRPr="00C352FC">
              <w:rPr>
                <w:rFonts w:hint="eastAsia"/>
                <w:bCs/>
                <w:szCs w:val="21"/>
              </w:rPr>
              <w:t>、酸性</w:t>
            </w:r>
          </w:p>
        </w:tc>
        <w:tc>
          <w:tcPr>
            <w:tcW w:w="2405" w:type="pct"/>
            <w:gridSpan w:val="3"/>
          </w:tcPr>
          <w:p w:rsidR="00C352FC" w:rsidRPr="00C352FC" w:rsidP="008F7014">
            <w:pPr>
              <w:spacing w:line="240" w:lineRule="atLeast"/>
              <w:rPr>
                <w:rFonts w:hint="eastAsia"/>
                <w:bCs/>
                <w:szCs w:val="21"/>
              </w:rPr>
            </w:pPr>
            <w:r w:rsidRPr="00C352FC">
              <w:rPr>
                <w:bCs/>
                <w:szCs w:val="21"/>
              </w:rPr>
              <w:t>2</w:t>
            </w:r>
            <w:r w:rsidRPr="00C352FC">
              <w:rPr>
                <w:rFonts w:hint="eastAsia"/>
                <w:bCs/>
                <w:szCs w:val="21"/>
              </w:rPr>
              <w:t>、酚羟基易甲基化，不易酰化</w:t>
            </w:r>
          </w:p>
        </w:tc>
      </w:tr>
      <w:tr w:rsidTr="00B63D3B">
        <w:tblPrEx>
          <w:tblW w:w="5000" w:type="pct"/>
          <w:tblLook w:val="01E0"/>
        </w:tblPrEx>
        <w:tc>
          <w:tcPr>
            <w:tcW w:w="2595" w:type="pct"/>
            <w:gridSpan w:val="5"/>
            <w:tcBorders>
              <w:bottom w:val="single" w:sz="4" w:space="0" w:color="auto"/>
            </w:tcBorders>
          </w:tcPr>
          <w:p w:rsidR="00C352FC" w:rsidRPr="00C352FC" w:rsidP="008F7014">
            <w:pPr>
              <w:spacing w:line="240" w:lineRule="atLeast"/>
              <w:rPr>
                <w:rFonts w:hint="eastAsia"/>
                <w:bCs/>
                <w:szCs w:val="21"/>
              </w:rPr>
            </w:pPr>
            <w:r w:rsidRPr="00C352FC">
              <w:rPr>
                <w:bCs/>
                <w:szCs w:val="21"/>
              </w:rPr>
              <w:t>3</w:t>
            </w:r>
            <w:r w:rsidRPr="00C352FC">
              <w:rPr>
                <w:rFonts w:hint="eastAsia"/>
                <w:bCs/>
                <w:szCs w:val="21"/>
              </w:rPr>
              <w:t>、羰基不能和一般羰基试剂反响</w:t>
            </w:r>
          </w:p>
        </w:tc>
        <w:tc>
          <w:tcPr>
            <w:tcW w:w="2405" w:type="pct"/>
            <w:gridSpan w:val="3"/>
            <w:tcBorders>
              <w:bottom w:val="single" w:sz="4" w:space="0" w:color="auto"/>
            </w:tcBorders>
          </w:tcPr>
          <w:p w:rsidR="00C352FC" w:rsidRPr="00C352FC" w:rsidP="008F7014">
            <w:pPr>
              <w:spacing w:line="240" w:lineRule="atLeast"/>
              <w:rPr>
                <w:rFonts w:hint="eastAsia"/>
                <w:bCs/>
                <w:szCs w:val="21"/>
              </w:rPr>
            </w:pPr>
            <w:r w:rsidRPr="00C352FC">
              <w:rPr>
                <w:bCs/>
                <w:szCs w:val="21"/>
              </w:rPr>
              <w:t>4</w:t>
            </w:r>
            <w:r w:rsidRPr="00C352FC">
              <w:rPr>
                <w:rFonts w:hint="eastAsia"/>
                <w:bCs/>
                <w:szCs w:val="21"/>
              </w:rPr>
              <w:t>、能与多种金属离子络合显颜色用于鉴别</w:t>
            </w:r>
          </w:p>
        </w:tc>
      </w:tr>
      <w:tr w:rsidTr="00B63D3B">
        <w:tblPrEx>
          <w:tblW w:w="5000" w:type="pct"/>
          <w:tblLook w:val="01E0"/>
        </w:tblPrEx>
        <w:tc>
          <w:tcPr>
            <w:tcW w:w="5000" w:type="pct"/>
            <w:gridSpan w:val="8"/>
            <w:shd w:val="clear" w:color="auto" w:fill="E0E0E0"/>
          </w:tcPr>
          <w:p w:rsidR="00D67E1A" w:rsidRPr="00D67E1A" w:rsidP="008F7014">
            <w:pPr>
              <w:spacing w:line="240" w:lineRule="atLeast"/>
              <w:rPr>
                <w:rFonts w:hint="eastAsia"/>
                <w:b/>
                <w:bCs/>
                <w:szCs w:val="21"/>
              </w:rPr>
            </w:pPr>
            <w:r w:rsidRPr="00C352FC">
              <w:rPr>
                <w:rFonts w:hint="eastAsia"/>
                <w:b/>
                <w:bCs/>
                <w:szCs w:val="21"/>
              </w:rPr>
              <w:t>环烯醚萜</w:t>
            </w:r>
            <w:r>
              <w:rPr>
                <w:rFonts w:hint="eastAsia"/>
                <w:b/>
                <w:bCs/>
                <w:szCs w:val="21"/>
              </w:rPr>
              <w:t>【</w:t>
            </w:r>
            <w:r w:rsidRPr="00D67E1A">
              <w:rPr>
                <w:rFonts w:hint="eastAsia"/>
                <w:bCs/>
                <w:szCs w:val="21"/>
              </w:rPr>
              <w:t>为蚁臭二醛的缩醛衍生物，含有环戊烷结构单元</w:t>
            </w:r>
            <w:r>
              <w:rPr>
                <w:rFonts w:hint="eastAsia"/>
                <w:bCs/>
                <w:szCs w:val="21"/>
              </w:rPr>
              <w:t>】</w:t>
            </w:r>
          </w:p>
        </w:tc>
      </w:tr>
      <w:tr w:rsidTr="00B63D3B">
        <w:tblPrEx>
          <w:tblW w:w="5000" w:type="pct"/>
          <w:tblLook w:val="01E0"/>
        </w:tblPrEx>
        <w:tc>
          <w:tcPr>
            <w:tcW w:w="1879" w:type="pct"/>
            <w:gridSpan w:val="3"/>
          </w:tcPr>
          <w:p w:rsidR="00D67E1A" w:rsidRPr="00C352FC" w:rsidP="008F7014">
            <w:pPr>
              <w:spacing w:line="240" w:lineRule="atLeast"/>
              <w:rPr>
                <w:rFonts w:hint="eastAsia"/>
                <w:b/>
                <w:bCs/>
                <w:szCs w:val="21"/>
              </w:rPr>
            </w:pPr>
            <w:r w:rsidR="00CB3D72">
              <w:rPr>
                <w:rFonts w:hint="eastAsia"/>
                <w:b/>
                <w:bCs/>
                <w:szCs w:val="21"/>
              </w:rPr>
              <w:t>两种根本骨架</w:t>
            </w:r>
          </w:p>
        </w:tc>
        <w:tc>
          <w:tcPr>
            <w:tcW w:w="3121" w:type="pct"/>
            <w:gridSpan w:val="5"/>
          </w:tcPr>
          <w:p w:rsidR="00D67E1A" w:rsidP="008F7014">
            <w:pPr>
              <w:spacing w:line="240" w:lineRule="atLeast"/>
              <w:rPr>
                <w:rFonts w:hint="eastAsia"/>
                <w:szCs w:val="21"/>
              </w:rPr>
            </w:pPr>
            <w:r w:rsidRPr="00D67E1A" w:rsidR="00052587">
              <w:rPr>
                <w:rFonts w:hint="eastAsia"/>
                <w:b/>
                <w:bCs/>
                <w:szCs w:val="21"/>
              </w:rPr>
              <w:t>理化性质</w:t>
            </w:r>
          </w:p>
        </w:tc>
      </w:tr>
      <w:tr w:rsidTr="00B63D3B">
        <w:tblPrEx>
          <w:tblW w:w="5000" w:type="pct"/>
          <w:tblLook w:val="01E0"/>
        </w:tblPrEx>
        <w:tc>
          <w:tcPr>
            <w:tcW w:w="960" w:type="pct"/>
          </w:tcPr>
          <w:p w:rsidR="00CB3D72" w:rsidP="0093768A">
            <w:pPr>
              <w:spacing w:line="240" w:lineRule="atLeast"/>
              <w:rPr>
                <w:rFonts w:hint="eastAsia"/>
                <w:b/>
                <w:bCs/>
                <w:szCs w:val="21"/>
              </w:rPr>
            </w:pPr>
            <w:r w:rsidRPr="00C352FC">
              <w:rPr>
                <w:rFonts w:hint="eastAsia"/>
                <w:b/>
                <w:bCs/>
                <w:szCs w:val="21"/>
              </w:rPr>
              <w:t>取代环戊烷环烯醚萜</w:t>
            </w:r>
          </w:p>
          <w:p w:rsidR="00CB3D72" w:rsidRPr="00C352FC" w:rsidP="0093768A">
            <w:pPr>
              <w:spacing w:line="240" w:lineRule="atLeast"/>
              <w:rPr>
                <w:rFonts w:hint="eastAsia"/>
                <w:b/>
                <w:bCs/>
                <w:szCs w:val="21"/>
              </w:rPr>
            </w:pPr>
            <w:r>
              <w:rPr>
                <w:rFonts w:hint="eastAsia"/>
                <w:b/>
                <w:bCs/>
                <w:szCs w:val="21"/>
              </w:rPr>
              <w:pict>
                <v:shape id="_x0000_i1086" type="#_x0000_t75" style="width:63.7pt;height:68.65pt" stroked="f">
                  <v:imagedata r:id="rId39" o:title=""/>
                </v:shape>
              </w:pict>
            </w:r>
          </w:p>
        </w:tc>
        <w:tc>
          <w:tcPr>
            <w:tcW w:w="918" w:type="pct"/>
            <w:gridSpan w:val="2"/>
          </w:tcPr>
          <w:p w:rsidR="00CB3D72" w:rsidP="0093768A">
            <w:pPr>
              <w:spacing w:line="240" w:lineRule="atLeast"/>
              <w:rPr>
                <w:rFonts w:hint="eastAsia"/>
                <w:b/>
                <w:bCs/>
                <w:szCs w:val="21"/>
              </w:rPr>
            </w:pPr>
            <w:r w:rsidRPr="00C352FC">
              <w:rPr>
                <w:rFonts w:hint="eastAsia"/>
                <w:b/>
                <w:bCs/>
                <w:szCs w:val="21"/>
              </w:rPr>
              <w:t>环戊烷开裂的裂环环烯醚萜</w:t>
            </w:r>
          </w:p>
          <w:p w:rsidR="00CB3D72" w:rsidP="0093768A">
            <w:pPr>
              <w:spacing w:line="240" w:lineRule="atLeast"/>
              <w:rPr>
                <w:rFonts w:hint="eastAsia"/>
                <w:szCs w:val="21"/>
              </w:rPr>
            </w:pPr>
            <w:r>
              <w:rPr>
                <w:rFonts w:hint="eastAsia"/>
                <w:b/>
                <w:bCs/>
                <w:szCs w:val="21"/>
              </w:rPr>
              <w:pict>
                <v:shape id="_x0000_i1087" type="#_x0000_t75" style="width:51.95pt;height:71.25pt" stroked="f">
                  <v:imagedata r:id="rId40" o:title=""/>
                </v:shape>
              </w:pict>
            </w:r>
          </w:p>
        </w:tc>
        <w:tc>
          <w:tcPr>
            <w:tcW w:w="3121" w:type="pct"/>
            <w:gridSpan w:val="5"/>
          </w:tcPr>
          <w:p w:rsidR="00052587" w:rsidRPr="00052587" w:rsidP="00052587">
            <w:pPr>
              <w:spacing w:line="240" w:lineRule="atLeast"/>
              <w:rPr>
                <w:szCs w:val="21"/>
              </w:rPr>
            </w:pPr>
            <w:r w:rsidRPr="00052587">
              <w:rPr>
                <w:rFonts w:hint="eastAsia"/>
                <w:szCs w:val="21"/>
              </w:rPr>
              <w:t>苷大多为白色结晶或粉末，多具</w:t>
            </w:r>
            <w:r w:rsidRPr="00052587">
              <w:rPr>
                <w:rFonts w:hint="eastAsia"/>
                <w:b/>
                <w:szCs w:val="21"/>
              </w:rPr>
              <w:t>旋光性，味苦</w:t>
            </w:r>
            <w:r w:rsidRPr="00052587">
              <w:rPr>
                <w:rFonts w:hint="eastAsia"/>
                <w:szCs w:val="21"/>
              </w:rPr>
              <w:t>；</w:t>
            </w:r>
          </w:p>
          <w:p w:rsidR="00052587" w:rsidRPr="00052587" w:rsidP="00052587">
            <w:pPr>
              <w:spacing w:line="240" w:lineRule="atLeast"/>
              <w:rPr>
                <w:szCs w:val="21"/>
              </w:rPr>
            </w:pPr>
            <w:r w:rsidRPr="00052587">
              <w:rPr>
                <w:rFonts w:hint="eastAsia"/>
                <w:szCs w:val="21"/>
              </w:rPr>
              <w:t>苷易溶水和甲醇，可溶乙醇、丙酮和正丁醇；</w:t>
            </w:r>
          </w:p>
          <w:p w:rsidR="00052587" w:rsidRPr="00052587" w:rsidP="00052587">
            <w:pPr>
              <w:spacing w:line="240" w:lineRule="atLeast"/>
              <w:rPr>
                <w:szCs w:val="21"/>
              </w:rPr>
            </w:pPr>
            <w:r w:rsidRPr="00052587">
              <w:rPr>
                <w:rFonts w:hint="eastAsia"/>
                <w:szCs w:val="21"/>
              </w:rPr>
              <w:t>苷难溶于氯仿、苯等亲酯性有机溶剂；</w:t>
            </w:r>
          </w:p>
          <w:p w:rsidR="00052587" w:rsidRPr="00052587" w:rsidP="00052587">
            <w:pPr>
              <w:spacing w:line="240" w:lineRule="atLeast"/>
              <w:rPr>
                <w:szCs w:val="21"/>
              </w:rPr>
            </w:pPr>
            <w:r w:rsidRPr="00052587">
              <w:rPr>
                <w:rFonts w:hint="eastAsia"/>
                <w:b/>
                <w:szCs w:val="21"/>
              </w:rPr>
              <w:t>其苷易水解，苷元为半缩醛结构，易聚合</w:t>
            </w:r>
            <w:r>
              <w:rPr>
                <w:rFonts w:hint="eastAsia"/>
                <w:szCs w:val="21"/>
              </w:rPr>
              <w:t>，难得</w:t>
            </w:r>
            <w:r w:rsidRPr="00052587">
              <w:rPr>
                <w:rFonts w:hint="eastAsia"/>
                <w:szCs w:val="21"/>
              </w:rPr>
              <w:t>结晶苷元</w:t>
            </w:r>
          </w:p>
          <w:p w:rsidR="00052587" w:rsidRPr="00052587" w:rsidP="00052587">
            <w:pPr>
              <w:spacing w:line="240" w:lineRule="atLeast"/>
              <w:rPr>
                <w:szCs w:val="21"/>
              </w:rPr>
            </w:pPr>
            <w:r w:rsidRPr="00052587">
              <w:rPr>
                <w:rFonts w:hint="eastAsia"/>
                <w:b/>
                <w:szCs w:val="21"/>
              </w:rPr>
              <w:t>苷元遇酸、碱、羰基化合物和氨基酸能变色</w:t>
            </w:r>
            <w:r w:rsidRPr="00052587">
              <w:rPr>
                <w:rFonts w:hint="eastAsia"/>
                <w:szCs w:val="21"/>
              </w:rPr>
              <w:t>，与皮肤接触会变蓝</w:t>
            </w:r>
            <w:r>
              <w:rPr>
                <w:rFonts w:hint="eastAsia"/>
                <w:szCs w:val="21"/>
              </w:rPr>
              <w:t>〔玄参-玄参苷；地黄-梓醇〕</w:t>
            </w:r>
          </w:p>
          <w:p w:rsidR="00CB3D72" w:rsidP="00052587">
            <w:pPr>
              <w:spacing w:line="240" w:lineRule="atLeast"/>
              <w:rPr>
                <w:rFonts w:hint="eastAsia"/>
                <w:szCs w:val="21"/>
              </w:rPr>
            </w:pPr>
            <w:r w:rsidRPr="00052587" w:rsidR="00052587">
              <w:rPr>
                <w:rFonts w:hint="eastAsia"/>
                <w:szCs w:val="21"/>
              </w:rPr>
              <w:t>苷元在冰醋酸溶液中，加少量铜离子，加热显蓝色</w:t>
            </w:r>
          </w:p>
        </w:tc>
      </w:tr>
      <w:tr w:rsidTr="00B63D3B">
        <w:tblPrEx>
          <w:tblW w:w="5000" w:type="pct"/>
          <w:tblLook w:val="01E0"/>
        </w:tblPrEx>
        <w:tc>
          <w:tcPr>
            <w:tcW w:w="5000" w:type="pct"/>
            <w:gridSpan w:val="8"/>
          </w:tcPr>
          <w:p w:rsidR="00052587" w:rsidRPr="00B63D3B" w:rsidP="00052587">
            <w:pPr>
              <w:spacing w:line="240" w:lineRule="atLeast"/>
              <w:rPr>
                <w:rFonts w:hint="eastAsia"/>
                <w:b/>
                <w:szCs w:val="21"/>
              </w:rPr>
            </w:pPr>
            <w:r w:rsidRPr="00B63D3B">
              <w:rPr>
                <w:rFonts w:hint="eastAsia"/>
                <w:b/>
                <w:szCs w:val="21"/>
              </w:rPr>
              <w:t>生物合成途径</w:t>
            </w:r>
          </w:p>
          <w:p w:rsidR="00052587" w:rsidRPr="00052587" w:rsidP="00052587">
            <w:pPr>
              <w:spacing w:line="240" w:lineRule="atLeast"/>
              <w:rPr>
                <w:rFonts w:hint="eastAsia"/>
                <w:szCs w:val="21"/>
              </w:rPr>
            </w:pPr>
            <w:r>
              <w:rPr>
                <w:rFonts w:hint="eastAsia"/>
                <w:b/>
                <w:bCs/>
                <w:szCs w:val="21"/>
              </w:rPr>
              <w:pict>
                <v:shape id="_x0000_i1088" type="#_x0000_t75" style="width:396pt;height:109.15pt" stroked="f">
                  <v:imagedata r:id="rId41" o:title=""/>
                </v:shape>
              </w:pict>
            </w:r>
          </w:p>
        </w:tc>
      </w:tr>
      <w:tr w:rsidTr="00B63D3B">
        <w:tblPrEx>
          <w:tblW w:w="5000" w:type="pct"/>
          <w:tblLook w:val="01E0"/>
        </w:tblPrEx>
        <w:trPr>
          <w:trHeight w:val="167"/>
        </w:trPr>
        <w:tc>
          <w:tcPr>
            <w:tcW w:w="3164" w:type="pct"/>
            <w:gridSpan w:val="6"/>
          </w:tcPr>
          <w:p w:rsidR="008B40A3" w:rsidP="00052587">
            <w:pPr>
              <w:spacing w:line="240" w:lineRule="atLeast"/>
              <w:rPr>
                <w:rFonts w:hint="eastAsia"/>
                <w:szCs w:val="21"/>
              </w:rPr>
            </w:pPr>
            <w:r w:rsidRPr="00D67E1A">
              <w:rPr>
                <w:rFonts w:hint="eastAsia"/>
                <w:b/>
                <w:bCs/>
                <w:szCs w:val="21"/>
              </w:rPr>
              <w:t>A、环烯醚萜苷类</w:t>
            </w:r>
            <w:r>
              <w:rPr>
                <w:rFonts w:hint="eastAsia"/>
                <w:b/>
                <w:bCs/>
                <w:szCs w:val="21"/>
              </w:rPr>
              <w:t xml:space="preserve"> 〔</w:t>
            </w:r>
            <w:r w:rsidRPr="00D67E1A">
              <w:rPr>
                <w:rFonts w:hint="eastAsia"/>
                <w:b/>
                <w:bCs/>
                <w:szCs w:val="21"/>
              </w:rPr>
              <w:t>10个碳</w:t>
            </w:r>
            <w:r>
              <w:rPr>
                <w:rFonts w:hint="eastAsia"/>
                <w:b/>
                <w:bCs/>
                <w:szCs w:val="21"/>
              </w:rPr>
              <w:t>〕</w:t>
            </w:r>
          </w:p>
        </w:tc>
        <w:tc>
          <w:tcPr>
            <w:tcW w:w="1836" w:type="pct"/>
            <w:gridSpan w:val="2"/>
            <w:tcBorders>
              <w:bottom w:val="dotted" w:sz="4" w:space="0" w:color="auto"/>
            </w:tcBorders>
          </w:tcPr>
          <w:p w:rsidR="008B40A3" w:rsidP="00052587">
            <w:pPr>
              <w:spacing w:line="240" w:lineRule="atLeast"/>
              <w:rPr>
                <w:rFonts w:hint="eastAsia"/>
                <w:szCs w:val="21"/>
              </w:rPr>
            </w:pPr>
            <w:r w:rsidRPr="00D67E1A">
              <w:rPr>
                <w:rFonts w:hint="eastAsia"/>
                <w:b/>
                <w:bCs/>
                <w:szCs w:val="21"/>
              </w:rPr>
              <w:t>B、4－去甲环烯醚萜苷</w:t>
            </w:r>
            <w:r>
              <w:rPr>
                <w:rFonts w:hint="eastAsia"/>
                <w:b/>
                <w:bCs/>
                <w:szCs w:val="21"/>
              </w:rPr>
              <w:t>〔</w:t>
            </w:r>
            <w:r w:rsidRPr="00D67E1A">
              <w:rPr>
                <w:rFonts w:hint="eastAsia"/>
                <w:b/>
                <w:bCs/>
                <w:szCs w:val="21"/>
              </w:rPr>
              <w:t>9个碳</w:t>
            </w:r>
            <w:r>
              <w:rPr>
                <w:rFonts w:hint="eastAsia"/>
                <w:b/>
                <w:bCs/>
                <w:szCs w:val="21"/>
              </w:rPr>
              <w:t>〕</w:t>
            </w:r>
          </w:p>
        </w:tc>
      </w:tr>
    </w:tbl>
    <w:p>
      <w:pPr>
        <w:sectPr>
          <w:type w:val="nextPage"/>
          <w:pgSz w:w="11906" w:h="16838"/>
          <w:pgMar w:top="1162" w:right="1270" w:bottom="1162" w:left="1230" w:header="851" w:footer="992" w:gutter="0"/>
          <w:pgNumType w:start="16"/>
          <w:cols w:space="425"/>
          <w:titlePg w:val="0"/>
          <w:docGrid w:type="lines" w:linePitch="312"/>
        </w:sectPr>
      </w:pPr>
    </w:p>
    <w:tbl>
      <w:tblPr>
        <w:tblStyle w:val="15"/>
        <w:tblW w:w="5000" w:type="pct"/>
        <w:tblLook w:val="01E0"/>
      </w:tblPr>
      <w:tblGrid>
        <w:gridCol w:w="2433"/>
        <w:gridCol w:w="734"/>
        <w:gridCol w:w="360"/>
        <w:gridCol w:w="733"/>
        <w:gridCol w:w="1133"/>
        <w:gridCol w:w="631"/>
        <w:gridCol w:w="1148"/>
        <w:gridCol w:w="1350"/>
      </w:tblGrid>
      <w:tr w:rsidTr="00B63D3B">
        <w:tblPrEx>
          <w:tblW w:w="5000" w:type="pct"/>
          <w:tblLook w:val="01E0"/>
        </w:tblPrEx>
        <w:trPr>
          <w:trHeight w:val="1559"/>
        </w:trPr>
        <w:tc>
          <w:tcPr>
            <w:tcW w:w="1427" w:type="pct"/>
            <w:tcBorders>
              <w:top w:val="dotted" w:sz="4" w:space="0" w:color="auto"/>
            </w:tcBorders>
          </w:tcPr>
          <w:p w:rsidR="008B40A3" w:rsidRPr="008B40A3" w:rsidP="00052587">
            <w:pPr>
              <w:spacing w:line="240" w:lineRule="atLeast"/>
              <w:rPr>
                <w:rFonts w:hint="eastAsia"/>
                <w:b/>
                <w:bCs/>
                <w:szCs w:val="21"/>
              </w:rPr>
            </w:pPr>
            <w:r>
              <w:rPr>
                <w:rFonts w:hint="eastAsia"/>
                <w:b/>
                <w:bCs/>
                <w:szCs w:val="21"/>
              </w:rPr>
              <w:t>栀子苷</w:t>
            </w:r>
          </w:p>
          <w:p w:rsidR="008B40A3" w:rsidRPr="00D67E1A" w:rsidP="00052587">
            <w:pPr>
              <w:spacing w:line="240" w:lineRule="atLeast"/>
              <w:rPr>
                <w:rFonts w:hint="eastAsia"/>
                <w:b/>
                <w:bCs/>
                <w:szCs w:val="21"/>
              </w:rPr>
            </w:pPr>
            <w:r>
              <w:rPr>
                <w:rFonts w:hint="eastAsia"/>
                <w:b/>
                <w:bCs/>
                <w:szCs w:val="21"/>
              </w:rPr>
              <w:pict>
                <v:shape id="_x0000_i1089" type="#_x0000_t75" style="width:108pt;height:76pt" stroked="f">
                  <v:imagedata r:id="rId42" o:title=""/>
                </v:shape>
              </w:pict>
            </w:r>
          </w:p>
        </w:tc>
        <w:tc>
          <w:tcPr>
            <w:tcW w:w="1737" w:type="pct"/>
            <w:gridSpan w:val="4"/>
            <w:tcBorders>
              <w:top w:val="dotted" w:sz="4" w:space="0" w:color="auto"/>
            </w:tcBorders>
          </w:tcPr>
          <w:p w:rsidR="008B40A3" w:rsidRPr="008B40A3" w:rsidP="00052587">
            <w:pPr>
              <w:spacing w:line="240" w:lineRule="atLeast"/>
              <w:rPr>
                <w:rFonts w:hint="eastAsia"/>
                <w:b/>
                <w:szCs w:val="21"/>
              </w:rPr>
            </w:pPr>
            <w:r w:rsidRPr="008B40A3">
              <w:rPr>
                <w:rFonts w:hint="eastAsia"/>
                <w:b/>
                <w:szCs w:val="21"/>
              </w:rPr>
              <w:t>京尼平苷</w:t>
            </w:r>
            <w:r w:rsidRPr="008B40A3">
              <w:rPr>
                <w:rFonts w:hint="eastAsia"/>
                <w:szCs w:val="21"/>
              </w:rPr>
              <w:t>〔泻下、利胆〕</w:t>
            </w:r>
          </w:p>
          <w:p w:rsidR="008B40A3" w:rsidRPr="008B40A3" w:rsidP="00052587">
            <w:pPr>
              <w:spacing w:line="240" w:lineRule="atLeast"/>
              <w:rPr>
                <w:rFonts w:hint="eastAsia"/>
                <w:b/>
                <w:szCs w:val="21"/>
              </w:rPr>
            </w:pPr>
            <w:r>
              <w:rPr>
                <w:rFonts w:hint="eastAsia"/>
                <w:b/>
                <w:szCs w:val="21"/>
              </w:rPr>
              <w:pict>
                <v:shape id="_x0000_i1090" type="#_x0000_t75" style="width:90.7pt;height:68.65pt" stroked="f">
                  <v:imagedata r:id="rId43" o:title=""/>
                </v:shape>
              </w:pict>
            </w:r>
          </w:p>
        </w:tc>
        <w:tc>
          <w:tcPr>
            <w:tcW w:w="1044" w:type="pct"/>
            <w:gridSpan w:val="2"/>
            <w:tcBorders>
              <w:top w:val="dotted" w:sz="4" w:space="0" w:color="auto"/>
              <w:right w:val="nil"/>
            </w:tcBorders>
          </w:tcPr>
          <w:p w:rsidR="008B40A3" w:rsidRPr="00D67E1A" w:rsidP="008B40A3">
            <w:pPr>
              <w:spacing w:line="240" w:lineRule="atLeast"/>
              <w:rPr>
                <w:rFonts w:hint="eastAsia"/>
                <w:b/>
                <w:bCs/>
                <w:szCs w:val="21"/>
              </w:rPr>
            </w:pPr>
            <w:r>
              <w:rPr>
                <w:rFonts w:hint="eastAsia"/>
                <w:szCs w:val="21"/>
              </w:rPr>
              <w:pict>
                <v:shape id="_x0000_i1091" type="#_x0000_t75" style="width:78.1pt;height:86.2pt" stroked="f">
                  <v:imagedata r:id="rId44" o:title=""/>
                </v:shape>
              </w:pict>
            </w:r>
          </w:p>
        </w:tc>
        <w:tc>
          <w:tcPr>
            <w:tcW w:w="791" w:type="pct"/>
            <w:tcBorders>
              <w:top w:val="dotted" w:sz="4" w:space="0" w:color="auto"/>
              <w:left w:val="nil"/>
            </w:tcBorders>
          </w:tcPr>
          <w:p w:rsidR="008B40A3" w:rsidP="00052587">
            <w:pPr>
              <w:spacing w:line="240" w:lineRule="atLeast"/>
              <w:rPr>
                <w:rFonts w:hint="eastAsia"/>
                <w:szCs w:val="21"/>
              </w:rPr>
            </w:pPr>
          </w:p>
          <w:p w:rsidR="008B40A3" w:rsidP="00052587">
            <w:pPr>
              <w:spacing w:line="240" w:lineRule="atLeast"/>
              <w:rPr>
                <w:rFonts w:hint="eastAsia"/>
                <w:szCs w:val="21"/>
              </w:rPr>
            </w:pPr>
          </w:p>
          <w:p w:rsidR="008B40A3" w:rsidRPr="00D67E1A" w:rsidP="00052587">
            <w:pPr>
              <w:spacing w:line="240" w:lineRule="atLeast"/>
              <w:rPr>
                <w:rFonts w:hint="eastAsia"/>
                <w:b/>
                <w:bCs/>
                <w:szCs w:val="21"/>
              </w:rPr>
            </w:pPr>
            <w:r w:rsidRPr="008B40A3">
              <w:rPr>
                <w:rFonts w:hint="eastAsia"/>
                <w:b/>
                <w:szCs w:val="21"/>
              </w:rPr>
              <w:t>梓醇</w:t>
            </w:r>
            <w:r>
              <w:rPr>
                <w:rFonts w:hint="eastAsia"/>
                <w:szCs w:val="21"/>
              </w:rPr>
              <w:t>〔地黄中降血糖主要成分〕</w:t>
            </w:r>
          </w:p>
        </w:tc>
      </w:tr>
      <w:tr w:rsidTr="00B63D3B">
        <w:tblPrEx>
          <w:tblW w:w="5000" w:type="pct"/>
          <w:tblLook w:val="01E0"/>
        </w:tblPrEx>
        <w:tc>
          <w:tcPr>
            <w:tcW w:w="5000" w:type="pct"/>
            <w:gridSpan w:val="8"/>
          </w:tcPr>
          <w:p w:rsidR="008B40A3" w:rsidRPr="00D67E1A" w:rsidP="008B40A3">
            <w:pPr>
              <w:spacing w:line="240" w:lineRule="atLeast"/>
              <w:rPr>
                <w:b/>
                <w:bCs/>
                <w:szCs w:val="21"/>
              </w:rPr>
            </w:pPr>
            <w:r w:rsidRPr="00D67E1A">
              <w:rPr>
                <w:rFonts w:hint="eastAsia"/>
                <w:b/>
                <w:bCs/>
                <w:szCs w:val="21"/>
              </w:rPr>
              <w:t>C、裂环环烯醚萜苷：苦味苷</w:t>
            </w:r>
          </w:p>
          <w:p w:rsidR="00052587" w:rsidRPr="008B40A3" w:rsidP="00052587">
            <w:pPr>
              <w:spacing w:line="240" w:lineRule="atLeast"/>
              <w:rPr>
                <w:rFonts w:hint="eastAsia"/>
                <w:b/>
                <w:bCs/>
                <w:szCs w:val="21"/>
              </w:rPr>
            </w:pPr>
            <w:r w:rsidRPr="00D67E1A" w:rsidR="008B40A3">
              <w:rPr>
                <w:rFonts w:hint="eastAsia"/>
                <w:b/>
                <w:bCs/>
                <w:szCs w:val="21"/>
              </w:rPr>
              <w:t>龙胆苦苷，当药苷，当药苦苷，绣球内酯苦苷等</w:t>
            </w:r>
          </w:p>
        </w:tc>
      </w:tr>
      <w:tr w:rsidTr="00B63D3B">
        <w:tblPrEx>
          <w:tblW w:w="0" w:type="auto"/>
          <w:tblLook w:val="01E0"/>
        </w:tblPrEx>
        <w:tc>
          <w:tcPr>
            <w:tcW w:w="8522" w:type="dxa"/>
            <w:gridSpan w:val="8"/>
            <w:shd w:val="clear" w:color="auto" w:fill="E0E0E0"/>
          </w:tcPr>
          <w:p w:rsidR="00B63D3B" w:rsidRPr="00B63D3B" w:rsidP="00B63D3B">
            <w:pPr>
              <w:spacing w:line="240" w:lineRule="atLeast"/>
              <w:rPr>
                <w:rFonts w:hint="eastAsia"/>
                <w:b/>
                <w:bCs/>
                <w:szCs w:val="21"/>
              </w:rPr>
            </w:pPr>
            <w:r w:rsidRPr="00B63D3B">
              <w:rPr>
                <w:rFonts w:hint="eastAsia"/>
                <w:b/>
                <w:bCs/>
                <w:szCs w:val="21"/>
              </w:rPr>
              <w:t>倍半萜</w:t>
            </w:r>
            <w:r>
              <w:rPr>
                <w:rFonts w:hint="eastAsia"/>
                <w:b/>
                <w:bCs/>
                <w:szCs w:val="21"/>
              </w:rPr>
              <w:t xml:space="preserve">  </w:t>
            </w:r>
            <w:r w:rsidRPr="00B63D3B">
              <w:rPr>
                <w:rFonts w:hint="eastAsia"/>
                <w:bCs/>
                <w:szCs w:val="21"/>
              </w:rPr>
              <w:t>通式：</w:t>
            </w:r>
            <w:r w:rsidRPr="00B63D3B">
              <w:rPr>
                <w:rFonts w:hint="eastAsia"/>
                <w:b/>
                <w:bCs/>
                <w:szCs w:val="21"/>
                <w:bdr w:val="single" w:sz="4" w:space="0" w:color="auto"/>
              </w:rPr>
              <w:t xml:space="preserve"> (C5H8)3  </w:t>
            </w:r>
          </w:p>
        </w:tc>
      </w:tr>
      <w:tr w:rsidTr="00392FCA">
        <w:tblPrEx>
          <w:tblW w:w="0" w:type="auto"/>
          <w:tblLook w:val="01E0"/>
        </w:tblPrEx>
        <w:tc>
          <w:tcPr>
            <w:tcW w:w="3167" w:type="dxa"/>
            <w:gridSpan w:val="2"/>
          </w:tcPr>
          <w:p w:rsidR="00B63D3B" w:rsidRPr="00B63D3B" w:rsidP="00B63D3B">
            <w:pPr>
              <w:spacing w:line="240" w:lineRule="atLeast"/>
              <w:rPr>
                <w:rFonts w:hint="eastAsia"/>
                <w:b/>
                <w:bCs/>
                <w:szCs w:val="21"/>
              </w:rPr>
            </w:pPr>
            <w:r w:rsidRPr="00B63D3B">
              <w:rPr>
                <w:rFonts w:hint="eastAsia"/>
                <w:b/>
                <w:bCs/>
                <w:szCs w:val="21"/>
              </w:rPr>
              <w:t>分布：挥发油高沸点局部。</w:t>
            </w:r>
          </w:p>
          <w:p w:rsidR="00B63D3B" w:rsidRPr="00B63D3B" w:rsidP="00B63D3B">
            <w:pPr>
              <w:spacing w:line="240" w:lineRule="atLeast"/>
              <w:rPr>
                <w:rFonts w:hint="eastAsia"/>
                <w:bCs/>
                <w:szCs w:val="21"/>
              </w:rPr>
            </w:pPr>
            <w:r w:rsidRPr="00B63D3B">
              <w:rPr>
                <w:rFonts w:hint="eastAsia"/>
                <w:bCs/>
                <w:szCs w:val="21"/>
              </w:rPr>
              <w:t>海洋低等动物〔海藻、软体动物等〕、昆虫中也有发现</w:t>
            </w:r>
          </w:p>
        </w:tc>
        <w:tc>
          <w:tcPr>
            <w:tcW w:w="5355" w:type="dxa"/>
            <w:gridSpan w:val="6"/>
          </w:tcPr>
          <w:p w:rsidR="00B63D3B" w:rsidRPr="00B63D3B" w:rsidP="00B63D3B">
            <w:pPr>
              <w:spacing w:line="240" w:lineRule="atLeast"/>
              <w:rPr>
                <w:rFonts w:hint="eastAsia"/>
                <w:szCs w:val="21"/>
              </w:rPr>
            </w:pPr>
            <w:r w:rsidRPr="00B63D3B">
              <w:rPr>
                <w:rFonts w:hint="eastAsia"/>
                <w:b/>
                <w:bCs/>
                <w:szCs w:val="21"/>
              </w:rPr>
              <w:t>存在形式：挥发油，醇、酮、内酯或苷，生物碱。</w:t>
            </w:r>
          </w:p>
          <w:p w:rsidR="00B63D3B" w:rsidRPr="00B63D3B" w:rsidP="00B63D3B">
            <w:pPr>
              <w:spacing w:line="240" w:lineRule="atLeast"/>
              <w:rPr>
                <w:rFonts w:hint="eastAsia"/>
                <w:bCs/>
                <w:szCs w:val="21"/>
              </w:rPr>
            </w:pPr>
            <w:r w:rsidRPr="00B63D3B">
              <w:rPr>
                <w:rFonts w:hint="eastAsia"/>
                <w:bCs/>
                <w:szCs w:val="21"/>
              </w:rPr>
              <w:t>含氧衍生物多具有香气和生物活性</w:t>
            </w:r>
          </w:p>
          <w:p w:rsidR="00B63D3B" w:rsidP="00B63D3B">
            <w:pPr>
              <w:spacing w:line="240" w:lineRule="atLeast"/>
              <w:rPr>
                <w:rFonts w:hint="eastAsia"/>
                <w:bCs/>
                <w:szCs w:val="21"/>
              </w:rPr>
            </w:pPr>
            <w:r w:rsidRPr="00B63D3B">
              <w:rPr>
                <w:rFonts w:hint="eastAsia"/>
                <w:bCs/>
                <w:szCs w:val="21"/>
              </w:rPr>
              <w:t>骨架繁杂，超过200余种</w:t>
            </w:r>
          </w:p>
        </w:tc>
      </w:tr>
      <w:tr w:rsidTr="00392FCA">
        <w:tblPrEx>
          <w:tblW w:w="0" w:type="auto"/>
          <w:tblLook w:val="01E0"/>
        </w:tblPrEx>
        <w:tc>
          <w:tcPr>
            <w:tcW w:w="3527" w:type="dxa"/>
            <w:gridSpan w:val="3"/>
          </w:tcPr>
          <w:p w:rsidR="00B63D3B" w:rsidRPr="00B63D3B" w:rsidP="00B63D3B">
            <w:pPr>
              <w:spacing w:line="240" w:lineRule="atLeast"/>
              <w:rPr>
                <w:rFonts w:hint="eastAsia"/>
                <w:b/>
                <w:bCs/>
                <w:szCs w:val="21"/>
              </w:rPr>
            </w:pPr>
            <w:r w:rsidRPr="00B63D3B">
              <w:rPr>
                <w:rFonts w:hint="eastAsia"/>
                <w:b/>
                <w:bCs/>
                <w:szCs w:val="21"/>
              </w:rPr>
              <w:t>无环倍半萜</w:t>
            </w:r>
            <w:r>
              <w:rPr>
                <w:rFonts w:hint="eastAsia"/>
                <w:b/>
                <w:bCs/>
                <w:szCs w:val="21"/>
              </w:rPr>
              <w:t>〔金合欢烯、橙花叔醇〕</w:t>
            </w:r>
          </w:p>
        </w:tc>
        <w:tc>
          <w:tcPr>
            <w:tcW w:w="4995" w:type="dxa"/>
            <w:gridSpan w:val="5"/>
            <w:tcBorders>
              <w:bottom w:val="dotted" w:sz="4" w:space="0" w:color="auto"/>
            </w:tcBorders>
          </w:tcPr>
          <w:p w:rsidR="00B63D3B" w:rsidP="007662CF">
            <w:pPr>
              <w:spacing w:line="240" w:lineRule="atLeast"/>
              <w:jc w:val="center"/>
              <w:rPr>
                <w:rFonts w:hint="eastAsia"/>
                <w:bCs/>
                <w:szCs w:val="21"/>
              </w:rPr>
            </w:pPr>
            <w:r w:rsidR="007662CF">
              <w:rPr>
                <w:rFonts w:hint="eastAsia"/>
                <w:b/>
                <w:bCs/>
                <w:szCs w:val="21"/>
              </w:rPr>
              <w:t>单</w:t>
            </w:r>
            <w:r w:rsidRPr="00B63D3B" w:rsidR="007662CF">
              <w:rPr>
                <w:rFonts w:hint="eastAsia"/>
                <w:b/>
                <w:bCs/>
                <w:szCs w:val="21"/>
              </w:rPr>
              <w:t>环倍半萜</w:t>
            </w:r>
          </w:p>
        </w:tc>
      </w:tr>
      <w:tr w:rsidTr="00392FCA">
        <w:tblPrEx>
          <w:tblW w:w="0" w:type="auto"/>
          <w:tblLook w:val="01E0"/>
        </w:tblPrEx>
        <w:tc>
          <w:tcPr>
            <w:tcW w:w="3527" w:type="dxa"/>
            <w:gridSpan w:val="3"/>
          </w:tcPr>
          <w:p w:rsidR="007662CF" w:rsidRPr="007662CF" w:rsidP="00B63D3B">
            <w:pPr>
              <w:spacing w:line="240" w:lineRule="atLeast"/>
              <w:rPr>
                <w:rFonts w:hint="eastAsia"/>
                <w:b/>
                <w:bCs/>
                <w:szCs w:val="21"/>
              </w:rPr>
            </w:pPr>
            <w:r>
              <w:rPr>
                <w:rFonts w:hint="eastAsia"/>
                <w:b/>
                <w:bCs/>
                <w:szCs w:val="21"/>
              </w:rPr>
              <w:t>双环倍半萜〔</w:t>
            </w:r>
            <w:r w:rsidRPr="004505A9">
              <w:rPr>
                <w:rFonts w:hint="eastAsia"/>
                <w:b/>
                <w:bCs/>
                <w:szCs w:val="21"/>
              </w:rPr>
              <w:t>绵酚</w:t>
            </w:r>
            <w:r>
              <w:rPr>
                <w:rFonts w:hint="eastAsia"/>
                <w:b/>
                <w:bCs/>
                <w:szCs w:val="21"/>
              </w:rPr>
              <w:t>〕</w:t>
            </w:r>
          </w:p>
          <w:p w:rsidR="007662CF" w:rsidP="00B63D3B">
            <w:pPr>
              <w:spacing w:line="240" w:lineRule="atLeast"/>
              <w:rPr>
                <w:rFonts w:hint="eastAsia"/>
                <w:bCs/>
                <w:szCs w:val="21"/>
              </w:rPr>
            </w:pPr>
            <w:r>
              <w:rPr>
                <w:rFonts w:hint="eastAsia"/>
                <w:b/>
                <w:bCs/>
                <w:szCs w:val="21"/>
              </w:rPr>
              <w:pict>
                <v:shape id="_x0000_i1092" type="#_x0000_t75" style="width:162.05pt;height:65.15pt" stroked="f">
                  <v:imagedata r:id="rId45" o:title=""/>
                </v:shape>
              </w:pict>
            </w:r>
          </w:p>
        </w:tc>
        <w:tc>
          <w:tcPr>
            <w:tcW w:w="2497" w:type="dxa"/>
            <w:gridSpan w:val="3"/>
            <w:tcBorders>
              <w:top w:val="dotted" w:sz="4" w:space="0" w:color="auto"/>
              <w:bottom w:val="single" w:sz="4" w:space="0" w:color="auto"/>
              <w:right w:val="dotted" w:sz="4" w:space="0" w:color="auto"/>
            </w:tcBorders>
          </w:tcPr>
          <w:p w:rsidR="00B512BA" w:rsidP="00B512BA">
            <w:pPr>
              <w:spacing w:line="240" w:lineRule="atLeast"/>
              <w:rPr>
                <w:rFonts w:hint="eastAsia"/>
                <w:b/>
                <w:bCs/>
                <w:szCs w:val="21"/>
              </w:rPr>
            </w:pPr>
            <w:r>
              <w:rPr>
                <w:rFonts w:hint="eastAsia"/>
                <w:b/>
                <w:bCs/>
                <w:szCs w:val="21"/>
              </w:rPr>
              <w:t>青蒿素</w:t>
            </w:r>
            <w:r w:rsidRPr="00B63D3B">
              <w:rPr>
                <w:rFonts w:hint="eastAsia"/>
                <w:bCs/>
                <w:szCs w:val="21"/>
              </w:rPr>
              <w:t>倍半萜</w:t>
            </w:r>
            <w:r w:rsidRPr="007662CF">
              <w:rPr>
                <w:rFonts w:hint="eastAsia"/>
                <w:b/>
                <w:bCs/>
                <w:szCs w:val="21"/>
              </w:rPr>
              <w:t>过氧化物</w:t>
            </w:r>
            <w:r w:rsidRPr="00B63D3B">
              <w:rPr>
                <w:rFonts w:hint="eastAsia"/>
                <w:bCs/>
                <w:szCs w:val="21"/>
              </w:rPr>
              <w:t>，</w:t>
            </w:r>
          </w:p>
          <w:p w:rsidR="007662CF" w:rsidRPr="00B63D3B" w:rsidP="00B512BA">
            <w:pPr>
              <w:spacing w:line="240" w:lineRule="atLeast"/>
              <w:rPr>
                <w:rFonts w:hint="eastAsia"/>
                <w:bCs/>
                <w:szCs w:val="21"/>
              </w:rPr>
            </w:pPr>
            <w:r>
              <w:rPr>
                <w:b/>
                <w:bCs/>
                <w:szCs w:val="21"/>
              </w:rPr>
              <w:pict>
                <v:shape id="_x0000_i1093" type="#_x0000_t75" style="width:58.35pt;height:67.9pt" stroked="f">
                  <v:imagedata r:id="rId46" o:title=""/>
                </v:shape>
              </w:pict>
            </w:r>
            <w:r w:rsidRPr="00B63D3B" w:rsidR="00B512BA">
              <w:rPr>
                <w:rFonts w:hint="eastAsia"/>
                <w:bCs/>
                <w:szCs w:val="21"/>
              </w:rPr>
              <w:t>抗恶性疟疾</w:t>
            </w:r>
          </w:p>
        </w:tc>
        <w:tc>
          <w:tcPr>
            <w:tcW w:w="2498" w:type="dxa"/>
            <w:gridSpan w:val="2"/>
            <w:tcBorders>
              <w:top w:val="dotted" w:sz="4" w:space="0" w:color="auto"/>
              <w:left w:val="dotted" w:sz="4" w:space="0" w:color="auto"/>
              <w:bottom w:val="single" w:sz="4" w:space="0" w:color="auto"/>
            </w:tcBorders>
          </w:tcPr>
          <w:p w:rsidR="007662CF" w:rsidP="007662CF">
            <w:pPr>
              <w:spacing w:line="240" w:lineRule="atLeast"/>
              <w:rPr>
                <w:rFonts w:hint="eastAsia"/>
                <w:bCs/>
                <w:szCs w:val="21"/>
              </w:rPr>
            </w:pPr>
            <w:r w:rsidR="00B512BA">
              <w:rPr>
                <w:rFonts w:hint="eastAsia"/>
                <w:bCs/>
                <w:szCs w:val="21"/>
              </w:rPr>
              <w:t>改善</w:t>
            </w:r>
            <w:r w:rsidRPr="00B512BA" w:rsidR="00B512BA">
              <w:rPr>
                <w:rFonts w:hint="eastAsia"/>
                <w:b/>
                <w:bCs/>
                <w:szCs w:val="21"/>
              </w:rPr>
              <w:t>青蒿素</w:t>
            </w:r>
            <w:r w:rsidR="00B512BA">
              <w:rPr>
                <w:rFonts w:hint="eastAsia"/>
                <w:bCs/>
                <w:szCs w:val="21"/>
              </w:rPr>
              <w:t>在水及油中的难溶性</w:t>
            </w:r>
            <w:r w:rsidR="00B512BA">
              <w:rPr>
                <w:rFonts w:hint="eastAsia"/>
                <w:bCs/>
                <w:szCs w:val="21"/>
              </w:rPr>
              <w:t>→</w:t>
            </w:r>
            <w:r w:rsidR="00B512BA">
              <w:rPr>
                <w:rFonts w:hint="eastAsia"/>
                <w:bCs/>
                <w:szCs w:val="21"/>
              </w:rPr>
              <w:t>化学修饰</w:t>
            </w:r>
            <w:r w:rsidR="00B512BA">
              <w:rPr>
                <w:rFonts w:hint="eastAsia"/>
                <w:bCs/>
                <w:szCs w:val="21"/>
              </w:rPr>
              <w:t>→</w:t>
            </w:r>
            <w:r w:rsidRPr="00B512BA" w:rsidR="00B512BA">
              <w:rPr>
                <w:rFonts w:hint="eastAsia"/>
                <w:b/>
                <w:bCs/>
                <w:szCs w:val="21"/>
              </w:rPr>
              <w:t>双氢青蒿素</w:t>
            </w:r>
            <w:r w:rsidR="00B512BA">
              <w:rPr>
                <w:rFonts w:hint="eastAsia"/>
                <w:bCs/>
                <w:szCs w:val="21"/>
              </w:rPr>
              <w:t>→</w:t>
            </w:r>
            <w:r w:rsidR="00B512BA">
              <w:rPr>
                <w:rFonts w:hint="eastAsia"/>
                <w:bCs/>
                <w:szCs w:val="21"/>
              </w:rPr>
              <w:t>衍生化</w:t>
            </w:r>
            <w:r w:rsidR="00B512BA">
              <w:rPr>
                <w:rFonts w:hint="eastAsia"/>
                <w:bCs/>
                <w:szCs w:val="21"/>
              </w:rPr>
              <w:t>→</w:t>
            </w:r>
            <w:r w:rsidR="00B512BA">
              <w:rPr>
                <w:rFonts w:hint="eastAsia"/>
                <w:bCs/>
                <w:szCs w:val="21"/>
              </w:rPr>
              <w:t>油溶性的</w:t>
            </w:r>
            <w:r w:rsidRPr="00B512BA" w:rsidR="00B512BA">
              <w:rPr>
                <w:rFonts w:hint="eastAsia"/>
                <w:b/>
                <w:bCs/>
                <w:szCs w:val="21"/>
              </w:rPr>
              <w:t>蒿甲醚</w:t>
            </w:r>
            <w:r w:rsidR="00B512BA">
              <w:rPr>
                <w:rFonts w:hint="eastAsia"/>
                <w:bCs/>
                <w:szCs w:val="21"/>
              </w:rPr>
              <w:t>及水溶性的</w:t>
            </w:r>
            <w:r w:rsidRPr="00B512BA" w:rsidR="00B512BA">
              <w:rPr>
                <w:rFonts w:hint="eastAsia"/>
                <w:b/>
                <w:bCs/>
                <w:szCs w:val="21"/>
              </w:rPr>
              <w:t>青蒿琥珀酸单酯</w:t>
            </w:r>
            <w:r w:rsidR="00B512BA">
              <w:rPr>
                <w:rFonts w:hint="eastAsia"/>
                <w:bCs/>
                <w:szCs w:val="21"/>
              </w:rPr>
              <w:t>→</w:t>
            </w:r>
            <w:r w:rsidR="00B512BA">
              <w:rPr>
                <w:rFonts w:hint="eastAsia"/>
                <w:bCs/>
                <w:szCs w:val="21"/>
              </w:rPr>
              <w:t>用于临床</w:t>
            </w:r>
          </w:p>
        </w:tc>
      </w:tr>
      <w:tr w:rsidTr="0093768A">
        <w:tblPrEx>
          <w:tblW w:w="0" w:type="auto"/>
          <w:tblLook w:val="01E0"/>
        </w:tblPrEx>
        <w:trPr>
          <w:trHeight w:val="261"/>
        </w:trPr>
        <w:tc>
          <w:tcPr>
            <w:tcW w:w="8522" w:type="dxa"/>
            <w:gridSpan w:val="8"/>
          </w:tcPr>
          <w:p w:rsidR="00B512BA" w:rsidRPr="00B512BA" w:rsidP="00B512BA">
            <w:pPr>
              <w:spacing w:line="240" w:lineRule="atLeast"/>
              <w:rPr>
                <w:rFonts w:hint="eastAsia"/>
                <w:bCs/>
                <w:szCs w:val="21"/>
              </w:rPr>
            </w:pPr>
            <w:r w:rsidRPr="007662CF">
              <w:rPr>
                <w:rFonts w:hint="eastAsia"/>
                <w:b/>
                <w:bCs/>
                <w:szCs w:val="21"/>
              </w:rPr>
              <w:t>三环倍半萜</w:t>
            </w:r>
            <w:r>
              <w:rPr>
                <w:rFonts w:hint="eastAsia"/>
                <w:b/>
                <w:bCs/>
                <w:szCs w:val="21"/>
              </w:rPr>
              <w:t>〔</w:t>
            </w:r>
            <w:r w:rsidRPr="007662CF">
              <w:rPr>
                <w:rFonts w:hint="eastAsia"/>
                <w:b/>
                <w:bCs/>
                <w:szCs w:val="21"/>
              </w:rPr>
              <w:t>环桉醇</w:t>
            </w:r>
            <w:r>
              <w:rPr>
                <w:rFonts w:hint="eastAsia"/>
                <w:b/>
                <w:bCs/>
                <w:szCs w:val="21"/>
              </w:rPr>
              <w:t>〕</w:t>
            </w:r>
          </w:p>
        </w:tc>
      </w:tr>
      <w:tr w:rsidTr="0093768A">
        <w:tblPrEx>
          <w:tblW w:w="0" w:type="auto"/>
          <w:tblLook w:val="01E0"/>
        </w:tblPrEx>
        <w:trPr>
          <w:trHeight w:val="261"/>
        </w:trPr>
        <w:tc>
          <w:tcPr>
            <w:tcW w:w="8522" w:type="dxa"/>
            <w:gridSpan w:val="8"/>
          </w:tcPr>
          <w:p w:rsidR="00B512BA" w:rsidRPr="00B512BA" w:rsidP="00B512BA">
            <w:pPr>
              <w:spacing w:line="240" w:lineRule="atLeast"/>
              <w:rPr>
                <w:rFonts w:hint="eastAsia"/>
                <w:bCs/>
                <w:szCs w:val="21"/>
              </w:rPr>
            </w:pPr>
            <w:r w:rsidRPr="00B512BA">
              <w:rPr>
                <w:rFonts w:hint="eastAsia"/>
                <w:b/>
                <w:bCs/>
                <w:szCs w:val="21"/>
              </w:rPr>
              <w:t>薁衍生物</w:t>
            </w:r>
            <w:r w:rsidRPr="00B512BA">
              <w:rPr>
                <w:rFonts w:hint="eastAsia"/>
                <w:bCs/>
                <w:szCs w:val="21"/>
              </w:rPr>
              <w:t>【</w:t>
            </w:r>
            <w:r>
              <w:rPr>
                <w:rFonts w:hint="eastAsia"/>
                <w:bCs/>
                <w:szCs w:val="21"/>
              </w:rPr>
              <w:t>特殊的倍半萜，</w:t>
            </w:r>
            <w:r w:rsidRPr="00B512BA">
              <w:rPr>
                <w:rFonts w:hint="eastAsia"/>
                <w:bCs/>
                <w:szCs w:val="21"/>
              </w:rPr>
              <w:t>五元环</w:t>
            </w:r>
            <w:r w:rsidRPr="00B512BA">
              <w:rPr>
                <w:bCs/>
                <w:szCs w:val="21"/>
              </w:rPr>
              <w:t>+</w:t>
            </w:r>
            <w:r w:rsidRPr="00B512BA">
              <w:rPr>
                <w:rFonts w:hint="eastAsia"/>
                <w:bCs/>
                <w:szCs w:val="21"/>
              </w:rPr>
              <w:t>七元环</w:t>
            </w:r>
            <w:r>
              <w:rPr>
                <w:rFonts w:hint="eastAsia"/>
                <w:bCs/>
                <w:szCs w:val="21"/>
              </w:rPr>
              <w:t>骈合</w:t>
            </w:r>
            <w:r w:rsidRPr="00B512BA">
              <w:rPr>
                <w:rFonts w:hint="eastAsia"/>
                <w:bCs/>
                <w:szCs w:val="21"/>
              </w:rPr>
              <w:t>的非苯环芳烃化合物】</w:t>
            </w:r>
          </w:p>
        </w:tc>
      </w:tr>
      <w:tr w:rsidTr="0093768A">
        <w:tblPrEx>
          <w:tblW w:w="0" w:type="auto"/>
          <w:tblLook w:val="01E0"/>
        </w:tblPrEx>
        <w:trPr>
          <w:trHeight w:val="261"/>
        </w:trPr>
        <w:tc>
          <w:tcPr>
            <w:tcW w:w="8522" w:type="dxa"/>
            <w:gridSpan w:val="8"/>
          </w:tcPr>
          <w:p w:rsidR="00B512BA" w:rsidRPr="00B512BA" w:rsidP="00B512BA">
            <w:pPr>
              <w:spacing w:line="240" w:lineRule="atLeast"/>
              <w:rPr>
                <w:rFonts w:hint="eastAsia"/>
                <w:b/>
                <w:bCs/>
                <w:szCs w:val="21"/>
              </w:rPr>
            </w:pPr>
            <w:r w:rsidRPr="00B512BA">
              <w:rPr>
                <w:b/>
                <w:bCs/>
                <w:szCs w:val="21"/>
              </w:rPr>
              <w:t>Sabety</w:t>
            </w:r>
            <w:r w:rsidRPr="00B512BA">
              <w:rPr>
                <w:rFonts w:hint="eastAsia"/>
                <w:b/>
                <w:bCs/>
                <w:szCs w:val="21"/>
              </w:rPr>
              <w:t>反响</w:t>
            </w:r>
            <w:r w:rsidRPr="00B512BA">
              <w:rPr>
                <w:b/>
                <w:bCs/>
                <w:szCs w:val="21"/>
              </w:rPr>
              <w:t xml:space="preserve">   </w:t>
            </w:r>
            <w:r w:rsidRPr="00B512BA">
              <w:rPr>
                <w:rFonts w:hint="eastAsia"/>
                <w:b/>
                <w:bCs/>
                <w:szCs w:val="21"/>
              </w:rPr>
              <w:t>可与溴</w:t>
            </w:r>
            <w:r w:rsidRPr="00B512BA">
              <w:rPr>
                <w:b/>
                <w:bCs/>
                <w:szCs w:val="21"/>
              </w:rPr>
              <w:t>-</w:t>
            </w:r>
            <w:r w:rsidRPr="00B512BA">
              <w:rPr>
                <w:rFonts w:hint="eastAsia"/>
                <w:b/>
                <w:bCs/>
                <w:szCs w:val="21"/>
              </w:rPr>
              <w:t>氯仿溶液产生蓝色或绿色</w:t>
            </w:r>
          </w:p>
        </w:tc>
      </w:tr>
      <w:tr w:rsidTr="0093768A">
        <w:tblPrEx>
          <w:tblW w:w="0" w:type="auto"/>
          <w:tblLook w:val="01E0"/>
        </w:tblPrEx>
        <w:trPr>
          <w:trHeight w:val="261"/>
        </w:trPr>
        <w:tc>
          <w:tcPr>
            <w:tcW w:w="8522" w:type="dxa"/>
            <w:gridSpan w:val="8"/>
          </w:tcPr>
          <w:p w:rsidR="00B512BA" w:rsidRPr="00B512BA" w:rsidP="00B512BA">
            <w:pPr>
              <w:spacing w:line="240" w:lineRule="atLeast"/>
              <w:rPr>
                <w:bCs/>
                <w:szCs w:val="21"/>
              </w:rPr>
            </w:pPr>
            <w:r w:rsidRPr="00B512BA">
              <w:rPr>
                <w:rFonts w:hint="eastAsia"/>
                <w:bCs/>
                <w:szCs w:val="21"/>
              </w:rPr>
              <w:t>沸点高，挥发油分馏时可见美丽的蓝、紫、绿色现象时，示有薁类存在</w:t>
            </w:r>
          </w:p>
        </w:tc>
      </w:tr>
      <w:tr w:rsidTr="00A50235">
        <w:tblPrEx>
          <w:tblW w:w="0" w:type="auto"/>
          <w:tblLook w:val="01E0"/>
        </w:tblPrEx>
        <w:trPr>
          <w:trHeight w:val="261"/>
        </w:trPr>
        <w:tc>
          <w:tcPr>
            <w:tcW w:w="8522" w:type="dxa"/>
            <w:gridSpan w:val="8"/>
            <w:tcBorders>
              <w:bottom w:val="single" w:sz="4" w:space="0" w:color="auto"/>
            </w:tcBorders>
          </w:tcPr>
          <w:p w:rsidR="00B512BA" w:rsidRPr="00B512BA" w:rsidP="00B512BA">
            <w:pPr>
              <w:spacing w:line="240" w:lineRule="atLeast"/>
              <w:rPr>
                <w:rFonts w:hint="eastAsia"/>
                <w:bCs/>
                <w:szCs w:val="21"/>
              </w:rPr>
            </w:pPr>
            <w:r w:rsidRPr="00B512BA">
              <w:rPr>
                <w:rFonts w:hint="eastAsia"/>
                <w:bCs/>
                <w:szCs w:val="21"/>
              </w:rPr>
              <w:t>分子结构中具有高度的共轭体系。多具有抑菌、抗肿瘤、杀虫等生物活性</w:t>
            </w:r>
          </w:p>
        </w:tc>
      </w:tr>
      <w:tr w:rsidTr="00A50235">
        <w:tblPrEx>
          <w:tblW w:w="0" w:type="auto"/>
          <w:tblLook w:val="01E0"/>
        </w:tblPrEx>
        <w:trPr>
          <w:trHeight w:val="261"/>
        </w:trPr>
        <w:tc>
          <w:tcPr>
            <w:tcW w:w="8522" w:type="dxa"/>
            <w:gridSpan w:val="8"/>
            <w:shd w:val="clear" w:color="auto" w:fill="E0E0E0"/>
          </w:tcPr>
          <w:p w:rsidR="00B512BA" w:rsidRPr="00B512BA" w:rsidP="00B512BA">
            <w:pPr>
              <w:spacing w:line="240" w:lineRule="atLeast"/>
              <w:rPr>
                <w:rFonts w:hint="eastAsia"/>
                <w:bCs/>
                <w:szCs w:val="21"/>
              </w:rPr>
            </w:pPr>
            <w:r w:rsidRPr="00A50235">
              <w:rPr>
                <w:rFonts w:hint="eastAsia"/>
                <w:b/>
                <w:bCs/>
                <w:szCs w:val="21"/>
              </w:rPr>
              <w:t>二萜</w:t>
            </w:r>
            <w:r w:rsidR="00A50235">
              <w:rPr>
                <w:rFonts w:hint="eastAsia"/>
                <w:bCs/>
                <w:szCs w:val="21"/>
              </w:rPr>
              <w:t>【</w:t>
            </w:r>
            <w:r w:rsidRPr="00A50235" w:rsidR="00A50235">
              <w:rPr>
                <w:rFonts w:hint="eastAsia"/>
                <w:bCs/>
                <w:szCs w:val="21"/>
              </w:rPr>
              <w:t>由4个异戊二烯单位构成、含20个C的化合物类群</w:t>
            </w:r>
            <w:r w:rsidR="00A50235">
              <w:rPr>
                <w:rFonts w:hint="eastAsia"/>
                <w:bCs/>
                <w:szCs w:val="21"/>
              </w:rPr>
              <w:t>】</w:t>
            </w:r>
          </w:p>
        </w:tc>
      </w:tr>
      <w:tr w:rsidTr="0093768A">
        <w:tblPrEx>
          <w:tblW w:w="0" w:type="auto"/>
          <w:tblLook w:val="01E0"/>
        </w:tblPrEx>
        <w:trPr>
          <w:trHeight w:val="261"/>
        </w:trPr>
        <w:tc>
          <w:tcPr>
            <w:tcW w:w="8522" w:type="dxa"/>
            <w:gridSpan w:val="8"/>
          </w:tcPr>
          <w:p w:rsidR="00A50235" w:rsidRPr="00A50235" w:rsidP="00B512BA">
            <w:pPr>
              <w:spacing w:line="240" w:lineRule="atLeast"/>
              <w:rPr>
                <w:rFonts w:hint="eastAsia"/>
                <w:bCs/>
                <w:szCs w:val="21"/>
              </w:rPr>
            </w:pPr>
            <w:r w:rsidRPr="00A50235">
              <w:rPr>
                <w:rFonts w:hint="eastAsia"/>
                <w:b/>
                <w:bCs/>
                <w:szCs w:val="21"/>
              </w:rPr>
              <w:t>分布：</w:t>
            </w:r>
            <w:r w:rsidRPr="00A50235">
              <w:rPr>
                <w:rFonts w:hint="eastAsia"/>
                <w:bCs/>
                <w:szCs w:val="21"/>
              </w:rPr>
              <w:t>植物界广泛，植物分泌的乳汁、树脂等均以二萜类衍生物为主，</w:t>
            </w:r>
            <w:r w:rsidRPr="00A50235">
              <w:rPr>
                <w:rFonts w:hint="eastAsia"/>
                <w:b/>
                <w:bCs/>
                <w:szCs w:val="21"/>
              </w:rPr>
              <w:t>松柏科</w:t>
            </w:r>
            <w:r w:rsidRPr="00A50235">
              <w:rPr>
                <w:rFonts w:hint="eastAsia"/>
                <w:bCs/>
                <w:szCs w:val="21"/>
              </w:rPr>
              <w:t>最多，</w:t>
            </w:r>
          </w:p>
          <w:p w:rsidR="00B512BA" w:rsidRPr="00A50235" w:rsidP="00B512BA">
            <w:pPr>
              <w:spacing w:line="240" w:lineRule="atLeast"/>
              <w:rPr>
                <w:rFonts w:hint="eastAsia"/>
                <w:bCs/>
                <w:szCs w:val="21"/>
              </w:rPr>
            </w:pPr>
            <w:r w:rsidRPr="00A50235" w:rsidR="00A50235">
              <w:rPr>
                <w:rFonts w:hint="eastAsia"/>
                <w:bCs/>
                <w:szCs w:val="21"/>
              </w:rPr>
              <w:t>菌类代谢产物，海洋生物；生物活性强</w:t>
            </w:r>
          </w:p>
        </w:tc>
      </w:tr>
      <w:tr w:rsidTr="00392FCA">
        <w:tblPrEx>
          <w:tblW w:w="0" w:type="auto"/>
          <w:tblLook w:val="01E0"/>
        </w:tblPrEx>
        <w:trPr>
          <w:trHeight w:val="261"/>
        </w:trPr>
        <w:tc>
          <w:tcPr>
            <w:tcW w:w="4260" w:type="dxa"/>
            <w:gridSpan w:val="4"/>
          </w:tcPr>
          <w:p w:rsidR="00392FCA" w:rsidP="00B512BA">
            <w:pPr>
              <w:spacing w:line="240" w:lineRule="atLeast"/>
              <w:rPr>
                <w:rFonts w:hint="eastAsia"/>
                <w:b/>
                <w:bCs/>
                <w:szCs w:val="21"/>
              </w:rPr>
            </w:pPr>
            <w:r>
              <w:rPr>
                <w:rFonts w:hint="eastAsia"/>
                <w:b/>
                <w:bCs/>
                <w:szCs w:val="21"/>
              </w:rPr>
              <w:t>链状二萜〔植物醇〕     四环二萜〔甜叶菊〕</w:t>
            </w:r>
          </w:p>
        </w:tc>
        <w:tc>
          <w:tcPr>
            <w:tcW w:w="4262" w:type="dxa"/>
            <w:gridSpan w:val="4"/>
            <w:vMerge w:val="restart"/>
          </w:tcPr>
          <w:p w:rsidR="00392FCA" w:rsidP="00392FCA">
            <w:pPr>
              <w:widowControl/>
              <w:jc w:val="left"/>
              <w:rPr>
                <w:b/>
                <w:bCs/>
                <w:szCs w:val="21"/>
              </w:rPr>
            </w:pPr>
            <w:r>
              <w:rPr>
                <w:rFonts w:hint="eastAsia"/>
                <w:b/>
                <w:bCs/>
                <w:szCs w:val="21"/>
              </w:rPr>
              <w:t>双环二萜〔</w:t>
            </w:r>
            <w:r w:rsidRPr="00392FCA">
              <w:rPr>
                <w:rFonts w:hint="eastAsia"/>
                <w:b/>
                <w:bCs/>
                <w:szCs w:val="21"/>
              </w:rPr>
              <w:t>穿心莲内酯</w:t>
            </w:r>
            <w:r>
              <w:rPr>
                <w:rFonts w:hint="eastAsia"/>
                <w:b/>
                <w:bCs/>
                <w:szCs w:val="21"/>
              </w:rPr>
              <w:t>、</w:t>
            </w:r>
            <w:r w:rsidRPr="00392FCA">
              <w:rPr>
                <w:rFonts w:hint="eastAsia"/>
                <w:bCs/>
                <w:szCs w:val="21"/>
              </w:rPr>
              <w:t>银杏内酯</w:t>
            </w:r>
            <w:r>
              <w:rPr>
                <w:rFonts w:hint="eastAsia"/>
                <w:b/>
                <w:bCs/>
                <w:szCs w:val="21"/>
              </w:rPr>
              <w:t>〕</w:t>
            </w:r>
          </w:p>
          <w:p w:rsidR="00392FCA" w:rsidRPr="00392FCA" w:rsidP="00392FCA">
            <w:pPr>
              <w:spacing w:line="240" w:lineRule="atLeast"/>
              <w:rPr>
                <w:bCs/>
                <w:szCs w:val="21"/>
              </w:rPr>
            </w:pPr>
            <w:r w:rsidRPr="00392FCA">
              <w:rPr>
                <w:rFonts w:hint="eastAsia"/>
                <w:b/>
                <w:bCs/>
                <w:szCs w:val="21"/>
              </w:rPr>
              <w:t>穿心莲内酯</w:t>
            </w:r>
            <w:r w:rsidRPr="00392FCA">
              <w:rPr>
                <w:rFonts w:hint="eastAsia"/>
                <w:bCs/>
                <w:szCs w:val="21"/>
              </w:rPr>
              <w:t>：抗菌消炎活性成分，临床治疗急性菌痢、胃肠炎、咽喉炎等，穿心莲内酯磺酸钠〔水溶性注射剂〕</w:t>
            </w:r>
          </w:p>
          <w:p w:rsidR="00392FCA" w:rsidP="00392FCA">
            <w:pPr>
              <w:widowControl/>
              <w:jc w:val="left"/>
              <w:rPr>
                <w:rFonts w:hint="eastAsia"/>
                <w:bCs/>
                <w:szCs w:val="21"/>
              </w:rPr>
            </w:pPr>
            <w:r>
              <w:rPr>
                <w:rFonts w:hint="eastAsia"/>
                <w:bCs/>
                <w:szCs w:val="21"/>
              </w:rPr>
              <w:pict>
                <v:shape id="_x0000_i1094" type="#_x0000_t75" style="width:129pt;height:114.9pt" stroked="f">
                  <v:imagedata r:id="rId47" o:title=""/>
                </v:shape>
              </w:pict>
            </w:r>
          </w:p>
          <w:p w:rsidR="00392FCA" w:rsidRPr="00392FCA" w:rsidP="00392FCA">
            <w:pPr>
              <w:spacing w:line="240" w:lineRule="atLeast"/>
              <w:rPr>
                <w:rFonts w:hint="eastAsia"/>
                <w:bCs/>
                <w:szCs w:val="21"/>
              </w:rPr>
            </w:pPr>
            <w:r w:rsidRPr="00392FCA">
              <w:rPr>
                <w:rFonts w:hint="eastAsia"/>
                <w:bCs/>
                <w:szCs w:val="21"/>
              </w:rPr>
              <w:t>银杏内酯：治疗心脑血管疾病</w:t>
            </w:r>
          </w:p>
        </w:tc>
      </w:tr>
      <w:tr w:rsidTr="00392FCA">
        <w:tblPrEx>
          <w:tblW w:w="0" w:type="auto"/>
          <w:tblLook w:val="01E0"/>
        </w:tblPrEx>
        <w:trPr>
          <w:trHeight w:val="1261"/>
        </w:trPr>
        <w:tc>
          <w:tcPr>
            <w:tcW w:w="4260" w:type="dxa"/>
            <w:gridSpan w:val="4"/>
          </w:tcPr>
          <w:p w:rsidR="00392FCA" w:rsidP="00392FCA">
            <w:pPr>
              <w:spacing w:line="240" w:lineRule="atLeast"/>
              <w:rPr>
                <w:rFonts w:hint="eastAsia"/>
                <w:b/>
                <w:bCs/>
                <w:szCs w:val="21"/>
              </w:rPr>
            </w:pPr>
            <w:r>
              <w:rPr>
                <w:rFonts w:hint="eastAsia"/>
                <w:b/>
                <w:bCs/>
                <w:szCs w:val="21"/>
              </w:rPr>
              <w:t>单环二萜〔维生素A〕</w:t>
            </w:r>
          </w:p>
          <w:p w:rsidR="00392FCA" w:rsidP="00392FCA">
            <w:pPr>
              <w:spacing w:line="240" w:lineRule="atLeast"/>
              <w:rPr>
                <w:rFonts w:hint="eastAsia"/>
                <w:b/>
                <w:bCs/>
                <w:szCs w:val="21"/>
              </w:rPr>
            </w:pPr>
            <w:r>
              <w:rPr>
                <w:rFonts w:hint="eastAsia"/>
                <w:b/>
                <w:bCs/>
                <w:szCs w:val="21"/>
              </w:rPr>
              <w:pict>
                <v:shape id="_x0000_i1095" type="#_x0000_t75" style="width:161.8pt;height:45.2pt" stroked="f">
                  <v:imagedata r:id="rId48" o:title=""/>
                </v:shape>
              </w:pict>
            </w:r>
          </w:p>
        </w:tc>
        <w:tc>
          <w:tcPr>
            <w:tcW w:w="4262" w:type="dxa"/>
            <w:gridSpan w:val="4"/>
            <w:vMerge/>
          </w:tcPr>
          <w:p w:rsidR="00392FCA" w:rsidP="00392FCA">
            <w:pPr>
              <w:spacing w:line="240" w:lineRule="atLeast"/>
              <w:rPr>
                <w:rFonts w:hint="eastAsia"/>
                <w:b/>
                <w:bCs/>
                <w:szCs w:val="21"/>
              </w:rPr>
            </w:pPr>
          </w:p>
        </w:tc>
      </w:tr>
      <w:tr w:rsidTr="000464F5">
        <w:tblPrEx>
          <w:tblW w:w="0" w:type="auto"/>
          <w:tblLook w:val="01E0"/>
        </w:tblPrEx>
        <w:trPr>
          <w:trHeight w:val="2325"/>
        </w:trPr>
        <w:tc>
          <w:tcPr>
            <w:tcW w:w="4260" w:type="dxa"/>
            <w:gridSpan w:val="4"/>
            <w:tcBorders>
              <w:bottom w:val="single" w:sz="4" w:space="0" w:color="auto"/>
            </w:tcBorders>
          </w:tcPr>
          <w:p w:rsidR="00392FCA" w:rsidP="00392FCA">
            <w:pPr>
              <w:spacing w:line="240" w:lineRule="atLeast"/>
              <w:jc w:val="left"/>
              <w:rPr>
                <w:rFonts w:hint="eastAsia"/>
                <w:b/>
                <w:bCs/>
                <w:szCs w:val="21"/>
              </w:rPr>
            </w:pPr>
            <w:r>
              <w:rPr>
                <w:rFonts w:hint="eastAsia"/>
                <w:b/>
                <w:bCs/>
                <w:szCs w:val="21"/>
              </w:rPr>
              <w:t>三环二萜〔</w:t>
            </w:r>
            <w:r w:rsidRPr="00392FCA">
              <w:rPr>
                <w:rFonts w:hint="eastAsia"/>
                <w:bCs/>
                <w:szCs w:val="21"/>
              </w:rPr>
              <w:t>雷公藤甲素</w:t>
            </w:r>
            <w:r>
              <w:rPr>
                <w:rFonts w:hint="eastAsia"/>
                <w:b/>
                <w:bCs/>
                <w:szCs w:val="21"/>
              </w:rPr>
              <w:t>、紫杉醇</w:t>
            </w:r>
            <w:r>
              <w:rPr>
                <w:rFonts w:hint="eastAsia"/>
                <w:b/>
                <w:bCs/>
                <w:szCs w:val="21"/>
              </w:rPr>
              <w:t>→</w:t>
            </w:r>
            <w:r>
              <w:rPr>
                <w:rFonts w:hint="eastAsia"/>
                <w:b/>
                <w:bCs/>
                <w:szCs w:val="21"/>
              </w:rPr>
              <w:t>抗癌〕</w:t>
            </w:r>
          </w:p>
          <w:p w:rsidR="00392FCA" w:rsidP="00392FCA">
            <w:pPr>
              <w:spacing w:line="240" w:lineRule="atLeast"/>
              <w:jc w:val="left"/>
              <w:rPr>
                <w:rFonts w:hint="eastAsia"/>
                <w:b/>
                <w:bCs/>
                <w:szCs w:val="21"/>
              </w:rPr>
            </w:pPr>
            <w:r>
              <w:rPr>
                <w:rFonts w:hint="eastAsia"/>
                <w:szCs w:val="21"/>
              </w:rPr>
              <w:pict>
                <v:shape id="_x0000_i1096" type="#_x0000_t75" style="width:170.9pt;height:99.1pt" stroked="f">
                  <v:imagedata r:id="rId49" o:title=""/>
                </v:shape>
              </w:pict>
            </w:r>
          </w:p>
        </w:tc>
        <w:tc>
          <w:tcPr>
            <w:tcW w:w="4262" w:type="dxa"/>
            <w:gridSpan w:val="4"/>
            <w:vMerge/>
            <w:tcBorders>
              <w:bottom w:val="single" w:sz="4" w:space="0" w:color="auto"/>
            </w:tcBorders>
          </w:tcPr>
          <w:p w:rsidR="00392FCA" w:rsidRPr="00392FCA" w:rsidP="00392FCA">
            <w:pPr>
              <w:spacing w:line="240" w:lineRule="atLeast"/>
              <w:rPr>
                <w:rFonts w:hint="eastAsia"/>
                <w:b/>
                <w:bCs/>
                <w:szCs w:val="21"/>
              </w:rPr>
            </w:pPr>
          </w:p>
        </w:tc>
      </w:tr>
      <w:tr w:rsidTr="000464F5">
        <w:tblPrEx>
          <w:tblW w:w="0" w:type="auto"/>
          <w:tblLook w:val="01E0"/>
        </w:tblPrEx>
        <w:trPr>
          <w:trHeight w:val="70"/>
        </w:trPr>
        <w:tc>
          <w:tcPr>
            <w:tcW w:w="8522" w:type="dxa"/>
            <w:gridSpan w:val="8"/>
            <w:shd w:val="clear" w:color="auto" w:fill="E0E0E0"/>
          </w:tcPr>
          <w:p w:rsidR="000464F5" w:rsidP="00B512BA">
            <w:pPr>
              <w:spacing w:line="240" w:lineRule="atLeast"/>
              <w:rPr>
                <w:rFonts w:hint="eastAsia"/>
                <w:b/>
                <w:bCs/>
                <w:szCs w:val="21"/>
              </w:rPr>
            </w:pPr>
            <w:r>
              <w:rPr>
                <w:rFonts w:hint="eastAsia"/>
                <w:b/>
                <w:bCs/>
                <w:szCs w:val="21"/>
              </w:rPr>
              <w:t>二倍半萜</w:t>
            </w:r>
            <w:r w:rsidRPr="000464F5">
              <w:rPr>
                <w:rFonts w:hint="eastAsia"/>
                <w:bCs/>
                <w:szCs w:val="21"/>
              </w:rPr>
              <w:t>〔由</w:t>
            </w:r>
            <w:r w:rsidRPr="000464F5">
              <w:rPr>
                <w:bCs/>
                <w:szCs w:val="21"/>
              </w:rPr>
              <w:t>5</w:t>
            </w:r>
            <w:r w:rsidRPr="000464F5">
              <w:rPr>
                <w:rFonts w:hint="eastAsia"/>
                <w:bCs/>
                <w:szCs w:val="21"/>
              </w:rPr>
              <w:t>个异戊二烯单位构成、含</w:t>
            </w:r>
            <w:r w:rsidRPr="000464F5">
              <w:rPr>
                <w:bCs/>
                <w:szCs w:val="21"/>
              </w:rPr>
              <w:t>25</w:t>
            </w:r>
            <w:r w:rsidRPr="000464F5">
              <w:rPr>
                <w:rFonts w:hint="eastAsia"/>
                <w:bCs/>
                <w:szCs w:val="21"/>
              </w:rPr>
              <w:t>个</w:t>
            </w:r>
            <w:r w:rsidRPr="000464F5">
              <w:rPr>
                <w:bCs/>
                <w:szCs w:val="21"/>
              </w:rPr>
              <w:t>C</w:t>
            </w:r>
            <w:r w:rsidRPr="000464F5">
              <w:rPr>
                <w:rFonts w:hint="eastAsia"/>
                <w:bCs/>
                <w:szCs w:val="21"/>
              </w:rPr>
              <w:t>〕</w:t>
            </w:r>
          </w:p>
        </w:tc>
      </w:tr>
    </w:tbl>
    <w:p w:rsidR="000B2A47" w:rsidRPr="000B2A47" w:rsidP="008F7014">
      <w:pPr>
        <w:spacing w:line="240" w:lineRule="atLeast"/>
        <w:rPr>
          <w:rFonts w:hint="eastAsia"/>
          <w:b/>
          <w:szCs w:val="21"/>
        </w:rPr>
      </w:pPr>
      <w:r w:rsidRPr="000B2A47">
        <w:rPr>
          <w:rFonts w:hint="eastAsia"/>
          <w:b/>
          <w:szCs w:val="21"/>
        </w:rPr>
        <w:t>萜类化合物的理化性质</w:t>
      </w:r>
    </w:p>
    <w:tbl>
      <w:tblPr>
        <w:tblStyle w:val="15"/>
        <w:tblW w:w="8568" w:type="dxa"/>
        <w:tblLook w:val="01E0"/>
      </w:tblPr>
      <w:tblGrid>
        <w:gridCol w:w="884"/>
        <w:gridCol w:w="900"/>
        <w:gridCol w:w="6784"/>
      </w:tblGrid>
      <w:tr w:rsidTr="00541F0A">
        <w:tblPrEx>
          <w:tblW w:w="8568" w:type="dxa"/>
          <w:tblLook w:val="01E0"/>
        </w:tblPrEx>
        <w:trPr>
          <w:trHeight w:val="315"/>
        </w:trPr>
        <w:tc>
          <w:tcPr>
            <w:tcW w:w="884" w:type="dxa"/>
            <w:vMerge w:val="restart"/>
          </w:tcPr>
          <w:p w:rsidR="00541F0A" w:rsidP="008F7014">
            <w:pPr>
              <w:spacing w:line="240" w:lineRule="atLeast"/>
              <w:rPr>
                <w:rFonts w:hint="eastAsia"/>
                <w:szCs w:val="21"/>
              </w:rPr>
            </w:pPr>
            <w:r w:rsidRPr="000B2A47">
              <w:rPr>
                <w:rFonts w:hint="eastAsia"/>
                <w:b/>
                <w:bCs/>
                <w:szCs w:val="21"/>
              </w:rPr>
              <w:t>性状</w:t>
            </w:r>
          </w:p>
        </w:tc>
        <w:tc>
          <w:tcPr>
            <w:tcW w:w="900" w:type="dxa"/>
            <w:vMerge w:val="restart"/>
          </w:tcPr>
          <w:p w:rsidR="00541F0A" w:rsidP="008F7014">
            <w:pPr>
              <w:spacing w:line="240" w:lineRule="atLeast"/>
              <w:rPr>
                <w:rFonts w:hint="eastAsia"/>
                <w:szCs w:val="21"/>
              </w:rPr>
            </w:pPr>
            <w:r w:rsidRPr="000B2A47">
              <w:rPr>
                <w:rFonts w:hint="eastAsia"/>
                <w:b/>
                <w:bCs/>
                <w:szCs w:val="21"/>
              </w:rPr>
              <w:t>形态</w:t>
            </w:r>
          </w:p>
        </w:tc>
        <w:tc>
          <w:tcPr>
            <w:tcW w:w="6784" w:type="dxa"/>
            <w:tcBorders>
              <w:bottom w:val="dotted" w:sz="4" w:space="0" w:color="auto"/>
            </w:tcBorders>
          </w:tcPr>
          <w:p w:rsidR="00541F0A" w:rsidRPr="000B2A47" w:rsidP="000B2A47">
            <w:pPr>
              <w:spacing w:line="240" w:lineRule="atLeast"/>
              <w:rPr>
                <w:rFonts w:hint="eastAsia"/>
                <w:szCs w:val="21"/>
              </w:rPr>
            </w:pPr>
            <w:r w:rsidRPr="000B2A47">
              <w:rPr>
                <w:rFonts w:hint="eastAsia"/>
                <w:bCs/>
                <w:szCs w:val="21"/>
              </w:rPr>
              <w:t>单萜和倍半萜</w:t>
            </w:r>
            <w:r w:rsidRPr="000B2A47">
              <w:rPr>
                <w:bCs/>
                <w:szCs w:val="21"/>
              </w:rPr>
              <w:t xml:space="preserve"> </w:t>
            </w:r>
            <w:r w:rsidRPr="000B2A47">
              <w:rPr>
                <w:rFonts w:hint="eastAsia"/>
                <w:bCs/>
                <w:szCs w:val="21"/>
              </w:rPr>
              <w:t>：</w:t>
            </w:r>
            <w:r w:rsidRPr="000B2A47">
              <w:rPr>
                <w:rFonts w:hint="eastAsia"/>
                <w:b/>
                <w:bCs/>
                <w:szCs w:val="21"/>
              </w:rPr>
              <w:t>油状液体</w:t>
            </w:r>
            <w:r w:rsidRPr="000B2A47">
              <w:rPr>
                <w:rFonts w:hint="eastAsia"/>
                <w:bCs/>
                <w:szCs w:val="21"/>
              </w:rPr>
              <w:t>，可挥发，或为低熔点固体</w:t>
            </w:r>
            <w:r>
              <w:rPr>
                <w:rFonts w:hint="eastAsia"/>
                <w:bCs/>
                <w:szCs w:val="21"/>
              </w:rPr>
              <w:t>。</w:t>
            </w:r>
          </w:p>
        </w:tc>
      </w:tr>
      <w:tr w:rsidTr="00541F0A">
        <w:tblPrEx>
          <w:tblW w:w="8568" w:type="dxa"/>
          <w:tblLook w:val="01E0"/>
        </w:tblPrEx>
        <w:trPr>
          <w:trHeight w:val="600"/>
        </w:trPr>
        <w:tc>
          <w:tcPr>
            <w:tcW w:w="884" w:type="dxa"/>
            <w:vMerge/>
          </w:tcPr>
          <w:p w:rsidR="00541F0A" w:rsidRPr="000B2A47" w:rsidP="008F7014">
            <w:pPr>
              <w:spacing w:line="240" w:lineRule="atLeast"/>
              <w:rPr>
                <w:rFonts w:hint="eastAsia"/>
                <w:b/>
                <w:bCs/>
                <w:szCs w:val="21"/>
              </w:rPr>
            </w:pPr>
          </w:p>
        </w:tc>
        <w:tc>
          <w:tcPr>
            <w:tcW w:w="900" w:type="dxa"/>
            <w:vMerge/>
          </w:tcPr>
          <w:p w:rsidR="00541F0A" w:rsidRPr="000B2A47" w:rsidP="008F7014">
            <w:pPr>
              <w:spacing w:line="240" w:lineRule="atLeast"/>
              <w:rPr>
                <w:rFonts w:hint="eastAsia"/>
                <w:b/>
                <w:bCs/>
                <w:szCs w:val="21"/>
              </w:rPr>
            </w:pPr>
          </w:p>
        </w:tc>
        <w:tc>
          <w:tcPr>
            <w:tcW w:w="6784" w:type="dxa"/>
            <w:tcBorders>
              <w:top w:val="dotted" w:sz="4" w:space="0" w:color="auto"/>
              <w:bottom w:val="dotted" w:sz="4" w:space="0" w:color="auto"/>
            </w:tcBorders>
          </w:tcPr>
          <w:p w:rsidR="00541F0A" w:rsidRPr="000B2A47" w:rsidP="000B2A47">
            <w:pPr>
              <w:spacing w:line="240" w:lineRule="atLeast"/>
              <w:rPr>
                <w:rFonts w:hint="eastAsia"/>
                <w:bCs/>
                <w:szCs w:val="21"/>
              </w:rPr>
            </w:pPr>
            <w:r w:rsidRPr="00541F0A">
              <w:rPr>
                <w:rFonts w:hint="eastAsia"/>
                <w:b/>
                <w:bCs/>
                <w:szCs w:val="21"/>
              </w:rPr>
              <w:t>单萜的沸点比倍半萜低，两者随分子量和双键的增加、功能键的增多，挥发性降低，熔点和沸点相应增高</w:t>
            </w:r>
            <w:r w:rsidRPr="00541F0A">
              <w:rPr>
                <w:rFonts w:hint="eastAsia"/>
                <w:b/>
                <w:bCs/>
                <w:szCs w:val="21"/>
              </w:rPr>
              <w:t>→</w:t>
            </w:r>
            <w:r w:rsidRPr="00541F0A">
              <w:rPr>
                <w:rFonts w:hint="eastAsia"/>
                <w:b/>
                <w:bCs/>
                <w:szCs w:val="21"/>
              </w:rPr>
              <w:t>分馏</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 w:history="1">
        <w:r>
          <w:rPr>
            <w:rFonts w:ascii="SimSun" w:eastAsia="SimSun" w:hAnsi="SimSun" w:cs="SimSun"/>
            <w:b/>
            <w:bCs/>
            <w:color w:val="0000EE"/>
            <w:kern w:val="0"/>
            <w:sz w:val="30"/>
            <w:szCs w:val="30"/>
            <w:u w:val="single" w:color="0000EE"/>
          </w:rPr>
          <w:t>https://d.book118.com/937036105152006025</w:t>
        </w:r>
      </w:hyperlink>
    </w:p>
    <w:p/>
    <w:sectPr>
      <w:type w:val="nextPage"/>
      <w:pgSz w:w="11906" w:h="16838"/>
      <w:pgMar w:top="1162" w:right="1270" w:bottom="1162" w:left="123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88B6A8"/>
    <w:lvl w:ilvl="0">
      <w:start w:val="0"/>
      <w:numFmt w:val="bullet"/>
      <w:lvlText w:val="*"/>
      <w:lvlJc w:val="left"/>
    </w:lvl>
  </w:abstractNum>
  <w:abstractNum w:abstractNumId="1">
    <w:nsid w:val="0000001E"/>
    <w:multiLevelType w:val="singleLevel"/>
    <w:tmpl w:val="0000001E"/>
    <w:lvl w:ilvl="0">
      <w:start w:val="1"/>
      <w:numFmt w:val="lowerLetter"/>
      <w:suff w:val="nothing"/>
      <w:lvlText w:val="%1、"/>
      <w:lvlJc w:val="left"/>
    </w:lvl>
  </w:abstractNum>
  <w:abstractNum w:abstractNumId="2">
    <w:nsid w:val="00000027"/>
    <w:multiLevelType w:val="singleLevel"/>
    <w:tmpl w:val="00000027"/>
    <w:lvl w:ilvl="0">
      <w:start w:val="3"/>
      <w:numFmt w:val="decimal"/>
      <w:suff w:val="nothing"/>
      <w:lvlText w:val="%1、"/>
      <w:lvlJc w:val="left"/>
    </w:lvl>
  </w:abstractNum>
  <w:abstractNum w:abstractNumId="3">
    <w:nsid w:val="00000031"/>
    <w:multiLevelType w:val="singleLevel"/>
    <w:tmpl w:val="00000031"/>
    <w:lvl w:ilvl="0">
      <w:start w:val="1"/>
      <w:numFmt w:val="decimal"/>
      <w:suff w:val="nothing"/>
      <w:lvlText w:val="%1、"/>
      <w:lvlJc w:val="left"/>
    </w:lvl>
  </w:abstractNum>
  <w:abstractNum w:abstractNumId="4">
    <w:nsid w:val="01C21986"/>
    <w:multiLevelType w:val="hybridMultilevel"/>
    <w:tmpl w:val="A02E74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1FB3BF2"/>
    <w:multiLevelType w:val="hybridMultilevel"/>
    <w:tmpl w:val="F19EF2A6"/>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6">
    <w:nsid w:val="027210CD"/>
    <w:multiLevelType w:val="hybridMultilevel"/>
    <w:tmpl w:val="6C28C5C8"/>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7">
    <w:nsid w:val="0E1200EB"/>
    <w:multiLevelType w:val="hybridMultilevel"/>
    <w:tmpl w:val="D0061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DB13CE"/>
    <w:multiLevelType w:val="hybridMultilevel"/>
    <w:tmpl w:val="F89651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1BA12100"/>
    <w:multiLevelType w:val="hybridMultilevel"/>
    <w:tmpl w:val="4EC449EC"/>
    <w:lvl w:ilvl="0">
      <w:start w:val="1"/>
      <w:numFmt w:val="bullet"/>
      <w:lvlText w:val=""/>
      <w:lvlJc w:val="left"/>
      <w:pPr>
        <w:tabs>
          <w:tab w:val="num" w:pos="420"/>
        </w:tabs>
        <w:ind w:left="420" w:hanging="420"/>
      </w:pPr>
      <w:rPr>
        <w:rFonts w:ascii="Wingdings" w:hAnsi="Wingdings" w:hint="default"/>
        <w:b/>
        <w:color w:val="3366FF"/>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
    <w:nsid w:val="1DB966BC"/>
    <w:multiLevelType w:val="hybridMultilevel"/>
    <w:tmpl w:val="131EE8A4"/>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11">
    <w:nsid w:val="26831C42"/>
    <w:multiLevelType w:val="hybridMultilevel"/>
    <w:tmpl w:val="A9CA3FA2"/>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12">
    <w:nsid w:val="2CCB15A0"/>
    <w:multiLevelType w:val="multilevel"/>
    <w:tmpl w:val="2C60B752"/>
    <w:lvl w:ilvl="0">
      <w:start w:val="1"/>
      <w:numFmt w:val="bullet"/>
      <w:lvlText w:val=""/>
      <w:lvlJc w:val="left"/>
      <w:pPr>
        <w:tabs>
          <w:tab w:val="num" w:pos="360"/>
        </w:tabs>
        <w:ind w:left="360" w:hanging="360"/>
      </w:pPr>
      <w:rPr>
        <w:rFonts w:ascii="Webdings" w:hAnsi="Webdings" w:hint="default"/>
      </w:rPr>
    </w:lvl>
    <w:lvl w:ilvl="1">
      <w:start w:val="1"/>
      <w:numFmt w:val="bullet"/>
      <w:lvlText w:val=""/>
      <w:lvlJc w:val="left"/>
      <w:pPr>
        <w:tabs>
          <w:tab w:val="num" w:pos="1080"/>
        </w:tabs>
        <w:ind w:left="1080" w:hanging="360"/>
      </w:pPr>
      <w:rPr>
        <w:rFonts w:ascii="Webdings" w:hAnsi="Webdings" w:hint="default"/>
      </w:rPr>
    </w:lvl>
    <w:lvl w:ilvl="2">
      <w:start w:val="1"/>
      <w:numFmt w:val="bullet"/>
      <w:lvlText w:val=""/>
      <w:lvlJc w:val="left"/>
      <w:pPr>
        <w:tabs>
          <w:tab w:val="num" w:pos="1800"/>
        </w:tabs>
        <w:ind w:left="1800" w:hanging="360"/>
      </w:pPr>
      <w:rPr>
        <w:rFonts w:ascii="Webdings" w:hAnsi="Webdings" w:hint="default"/>
      </w:rPr>
    </w:lvl>
    <w:lvl w:ilvl="3">
      <w:start w:val="1"/>
      <w:numFmt w:val="bullet"/>
      <w:lvlText w:val=""/>
      <w:lvlJc w:val="left"/>
      <w:pPr>
        <w:tabs>
          <w:tab w:val="num" w:pos="2520"/>
        </w:tabs>
        <w:ind w:left="2520" w:hanging="360"/>
      </w:pPr>
      <w:rPr>
        <w:rFonts w:ascii="Webdings" w:hAnsi="Webdings" w:hint="default"/>
      </w:rPr>
    </w:lvl>
    <w:lvl w:ilvl="4">
      <w:start w:val="1"/>
      <w:numFmt w:val="bullet"/>
      <w:lvlText w:val=""/>
      <w:lvlJc w:val="left"/>
      <w:pPr>
        <w:tabs>
          <w:tab w:val="num" w:pos="3240"/>
        </w:tabs>
        <w:ind w:left="3240" w:hanging="360"/>
      </w:pPr>
      <w:rPr>
        <w:rFonts w:ascii="Webdings" w:hAnsi="Webdings" w:hint="default"/>
      </w:rPr>
    </w:lvl>
    <w:lvl w:ilvl="5">
      <w:start w:val="1"/>
      <w:numFmt w:val="bullet"/>
      <w:lvlText w:val=""/>
      <w:lvlJc w:val="left"/>
      <w:pPr>
        <w:tabs>
          <w:tab w:val="num" w:pos="3960"/>
        </w:tabs>
        <w:ind w:left="3960" w:hanging="360"/>
      </w:pPr>
      <w:rPr>
        <w:rFonts w:ascii="Webdings" w:hAnsi="Webdings" w:hint="default"/>
      </w:rPr>
    </w:lvl>
    <w:lvl w:ilvl="6">
      <w:start w:val="1"/>
      <w:numFmt w:val="bullet"/>
      <w:lvlText w:val=""/>
      <w:lvlJc w:val="left"/>
      <w:pPr>
        <w:tabs>
          <w:tab w:val="num" w:pos="4680"/>
        </w:tabs>
        <w:ind w:left="4680" w:hanging="360"/>
      </w:pPr>
      <w:rPr>
        <w:rFonts w:ascii="Webdings" w:hAnsi="Webdings" w:hint="default"/>
      </w:rPr>
    </w:lvl>
    <w:lvl w:ilvl="7">
      <w:start w:val="1"/>
      <w:numFmt w:val="bullet"/>
      <w:lvlText w:val=""/>
      <w:lvlJc w:val="left"/>
      <w:pPr>
        <w:tabs>
          <w:tab w:val="num" w:pos="5400"/>
        </w:tabs>
        <w:ind w:left="5400" w:hanging="360"/>
      </w:pPr>
      <w:rPr>
        <w:rFonts w:ascii="Webdings" w:hAnsi="Webdings" w:hint="default"/>
      </w:rPr>
    </w:lvl>
    <w:lvl w:ilvl="8">
      <w:start w:val="1"/>
      <w:numFmt w:val="bullet"/>
      <w:lvlText w:val=""/>
      <w:lvlJc w:val="left"/>
      <w:pPr>
        <w:tabs>
          <w:tab w:val="num" w:pos="6120"/>
        </w:tabs>
        <w:ind w:left="6120" w:hanging="360"/>
      </w:pPr>
      <w:rPr>
        <w:rFonts w:ascii="Webdings" w:hAnsi="Webdings" w:hint="default"/>
      </w:rPr>
    </w:lvl>
  </w:abstractNum>
  <w:abstractNum w:abstractNumId="13">
    <w:nsid w:val="2D386E2D"/>
    <w:multiLevelType w:val="hybridMultilevel"/>
    <w:tmpl w:val="2D5A3C36"/>
    <w:lvl w:ilvl="0">
      <w:start w:val="1"/>
      <w:numFmt w:val="bullet"/>
      <w:lvlText w:val=""/>
      <w:lvlJc w:val="left"/>
      <w:pPr>
        <w:tabs>
          <w:tab w:val="num" w:pos="360"/>
        </w:tabs>
        <w:ind w:left="360" w:hanging="360"/>
      </w:pPr>
      <w:rPr>
        <w:rFonts w:ascii="Symbol" w:hAnsi="Symbol" w:hint="default"/>
      </w:rPr>
    </w:lvl>
    <w:lvl w:ilvl="1" w:tentative="1">
      <w:start w:val="1"/>
      <w:numFmt w:val="bullet"/>
      <w:lvlText w:val=""/>
      <w:lvlJc w:val="left"/>
      <w:pPr>
        <w:tabs>
          <w:tab w:val="num" w:pos="1080"/>
        </w:tabs>
        <w:ind w:left="1080" w:hanging="360"/>
      </w:pPr>
      <w:rPr>
        <w:rFonts w:ascii="Symbol" w:hAnsi="Symbol" w:hint="default"/>
      </w:rPr>
    </w:lvl>
    <w:lvl w:ilvl="2" w:tentative="1">
      <w:start w:val="1"/>
      <w:numFmt w:val="bullet"/>
      <w:lvlText w:val=""/>
      <w:lvlJc w:val="left"/>
      <w:pPr>
        <w:tabs>
          <w:tab w:val="num" w:pos="1800"/>
        </w:tabs>
        <w:ind w:left="1800" w:hanging="360"/>
      </w:pPr>
      <w:rPr>
        <w:rFonts w:ascii="Symbol" w:hAnsi="Symbol"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
      <w:lvlJc w:val="left"/>
      <w:pPr>
        <w:tabs>
          <w:tab w:val="num" w:pos="3240"/>
        </w:tabs>
        <w:ind w:left="3240" w:hanging="360"/>
      </w:pPr>
      <w:rPr>
        <w:rFonts w:ascii="Symbol" w:hAnsi="Symbol" w:hint="default"/>
      </w:rPr>
    </w:lvl>
    <w:lvl w:ilvl="5" w:tentative="1">
      <w:start w:val="1"/>
      <w:numFmt w:val="bullet"/>
      <w:lvlText w:val=""/>
      <w:lvlJc w:val="left"/>
      <w:pPr>
        <w:tabs>
          <w:tab w:val="num" w:pos="3960"/>
        </w:tabs>
        <w:ind w:left="3960" w:hanging="360"/>
      </w:pPr>
      <w:rPr>
        <w:rFonts w:ascii="Symbol" w:hAnsi="Symbol"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
      <w:lvlJc w:val="left"/>
      <w:pPr>
        <w:tabs>
          <w:tab w:val="num" w:pos="5400"/>
        </w:tabs>
        <w:ind w:left="5400" w:hanging="360"/>
      </w:pPr>
      <w:rPr>
        <w:rFonts w:ascii="Symbol" w:hAnsi="Symbol" w:hint="default"/>
      </w:rPr>
    </w:lvl>
    <w:lvl w:ilvl="8" w:tentative="1">
      <w:start w:val="1"/>
      <w:numFmt w:val="bullet"/>
      <w:lvlText w:val=""/>
      <w:lvlJc w:val="left"/>
      <w:pPr>
        <w:tabs>
          <w:tab w:val="num" w:pos="6120"/>
        </w:tabs>
        <w:ind w:left="6120" w:hanging="360"/>
      </w:pPr>
      <w:rPr>
        <w:rFonts w:ascii="Symbol" w:hAnsi="Symbol" w:hint="default"/>
      </w:rPr>
    </w:lvl>
  </w:abstractNum>
  <w:abstractNum w:abstractNumId="14">
    <w:nsid w:val="3A7C6F57"/>
    <w:multiLevelType w:val="hybridMultilevel"/>
    <w:tmpl w:val="AAC019E0"/>
    <w:lvl w:ilvl="0">
      <w:start w:val="1"/>
      <w:numFmt w:val="japaneseCounting"/>
      <w:lvlText w:val="第%1章"/>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FB13905"/>
    <w:multiLevelType w:val="hybridMultilevel"/>
    <w:tmpl w:val="59A0CF4E"/>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16">
    <w:nsid w:val="40F64D33"/>
    <w:multiLevelType w:val="hybridMultilevel"/>
    <w:tmpl w:val="01BE3116"/>
    <w:lvl w:ilvl="0">
      <w:start w:val="1"/>
      <w:numFmt w:val="bullet"/>
      <w:lvlText w:val=""/>
      <w:lvlJc w:val="left"/>
      <w:pPr>
        <w:tabs>
          <w:tab w:val="num" w:pos="420"/>
        </w:tabs>
        <w:ind w:left="420" w:hanging="420"/>
      </w:pPr>
      <w:rPr>
        <w:rFonts w:ascii="Wingdings" w:hAnsi="Wingdings" w:hint="default"/>
        <w:b/>
        <w:color w:val="auto"/>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
    <w:nsid w:val="413E346C"/>
    <w:multiLevelType w:val="hybridMultilevel"/>
    <w:tmpl w:val="8F7C2134"/>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18">
    <w:nsid w:val="45D77BF0"/>
    <w:multiLevelType w:val="hybridMultilevel"/>
    <w:tmpl w:val="D2688586"/>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19">
    <w:nsid w:val="4638042A"/>
    <w:multiLevelType w:val="hybridMultilevel"/>
    <w:tmpl w:val="DEDA00F8"/>
    <w:lvl w:ilvl="0">
      <w:start w:val="1"/>
      <w:numFmt w:val="bullet"/>
      <w:lvlText w:val=""/>
      <w:lvlJc w:val="left"/>
      <w:pPr>
        <w:tabs>
          <w:tab w:val="num" w:pos="420"/>
        </w:tabs>
        <w:ind w:left="420" w:hanging="420"/>
      </w:pPr>
      <w:rPr>
        <w:rFonts w:ascii="Wingdings" w:hAnsi="Wingdings" w:hint="default"/>
        <w:color w:val="3366FF"/>
      </w:rPr>
    </w:lvl>
    <w:lvl w:ilvl="1" w:tentative="1">
      <w:start w:val="1"/>
      <w:numFmt w:val="bullet"/>
      <w:lvlText w:val=""/>
      <w:lvlJc w:val="left"/>
      <w:pPr>
        <w:tabs>
          <w:tab w:val="num" w:pos="1080"/>
        </w:tabs>
        <w:ind w:left="1080" w:hanging="360"/>
      </w:pPr>
      <w:rPr>
        <w:rFonts w:ascii="Webdings" w:hAnsi="Webdings" w:hint="default"/>
      </w:rPr>
    </w:lvl>
    <w:lvl w:ilvl="2" w:tentative="1">
      <w:start w:val="1"/>
      <w:numFmt w:val="bullet"/>
      <w:lvlText w:val=""/>
      <w:lvlJc w:val="left"/>
      <w:pPr>
        <w:tabs>
          <w:tab w:val="num" w:pos="1800"/>
        </w:tabs>
        <w:ind w:left="1800" w:hanging="360"/>
      </w:pPr>
      <w:rPr>
        <w:rFonts w:ascii="Webdings" w:hAnsi="Webdings" w:hint="default"/>
      </w:rPr>
    </w:lvl>
    <w:lvl w:ilvl="3" w:tentative="1">
      <w:start w:val="1"/>
      <w:numFmt w:val="bullet"/>
      <w:lvlText w:val=""/>
      <w:lvlJc w:val="left"/>
      <w:pPr>
        <w:tabs>
          <w:tab w:val="num" w:pos="2520"/>
        </w:tabs>
        <w:ind w:left="2520" w:hanging="360"/>
      </w:pPr>
      <w:rPr>
        <w:rFonts w:ascii="Webdings" w:hAnsi="Webdings" w:hint="default"/>
      </w:rPr>
    </w:lvl>
    <w:lvl w:ilvl="4" w:tentative="1">
      <w:start w:val="1"/>
      <w:numFmt w:val="bullet"/>
      <w:lvlText w:val=""/>
      <w:lvlJc w:val="left"/>
      <w:pPr>
        <w:tabs>
          <w:tab w:val="num" w:pos="3240"/>
        </w:tabs>
        <w:ind w:left="3240" w:hanging="360"/>
      </w:pPr>
      <w:rPr>
        <w:rFonts w:ascii="Webdings" w:hAnsi="Webdings" w:hint="default"/>
      </w:rPr>
    </w:lvl>
    <w:lvl w:ilvl="5" w:tentative="1">
      <w:start w:val="1"/>
      <w:numFmt w:val="bullet"/>
      <w:lvlText w:val=""/>
      <w:lvlJc w:val="left"/>
      <w:pPr>
        <w:tabs>
          <w:tab w:val="num" w:pos="3960"/>
        </w:tabs>
        <w:ind w:left="3960" w:hanging="360"/>
      </w:pPr>
      <w:rPr>
        <w:rFonts w:ascii="Webdings" w:hAnsi="Webdings" w:hint="default"/>
      </w:rPr>
    </w:lvl>
    <w:lvl w:ilvl="6" w:tentative="1">
      <w:start w:val="1"/>
      <w:numFmt w:val="bullet"/>
      <w:lvlText w:val=""/>
      <w:lvlJc w:val="left"/>
      <w:pPr>
        <w:tabs>
          <w:tab w:val="num" w:pos="4680"/>
        </w:tabs>
        <w:ind w:left="4680" w:hanging="360"/>
      </w:pPr>
      <w:rPr>
        <w:rFonts w:ascii="Webdings" w:hAnsi="Webdings" w:hint="default"/>
      </w:rPr>
    </w:lvl>
    <w:lvl w:ilvl="7" w:tentative="1">
      <w:start w:val="1"/>
      <w:numFmt w:val="bullet"/>
      <w:lvlText w:val=""/>
      <w:lvlJc w:val="left"/>
      <w:pPr>
        <w:tabs>
          <w:tab w:val="num" w:pos="5400"/>
        </w:tabs>
        <w:ind w:left="5400" w:hanging="360"/>
      </w:pPr>
      <w:rPr>
        <w:rFonts w:ascii="Webdings" w:hAnsi="Webdings" w:hint="default"/>
      </w:rPr>
    </w:lvl>
    <w:lvl w:ilvl="8" w:tentative="1">
      <w:start w:val="1"/>
      <w:numFmt w:val="bullet"/>
      <w:lvlText w:val=""/>
      <w:lvlJc w:val="left"/>
      <w:pPr>
        <w:tabs>
          <w:tab w:val="num" w:pos="6120"/>
        </w:tabs>
        <w:ind w:left="6120" w:hanging="360"/>
      </w:pPr>
      <w:rPr>
        <w:rFonts w:ascii="Webdings" w:hAnsi="Webdings" w:hint="default"/>
      </w:rPr>
    </w:lvl>
  </w:abstractNum>
  <w:abstractNum w:abstractNumId="20">
    <w:nsid w:val="4910354C"/>
    <w:multiLevelType w:val="hybridMultilevel"/>
    <w:tmpl w:val="E40C202C"/>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21">
    <w:nsid w:val="53A63DDA"/>
    <w:multiLevelType w:val="hybridMultilevel"/>
    <w:tmpl w:val="50122AA4"/>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22">
    <w:nsid w:val="53AA6F88"/>
    <w:multiLevelType w:val="hybridMultilevel"/>
    <w:tmpl w:val="11CAC53A"/>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23">
    <w:nsid w:val="570825B4"/>
    <w:multiLevelType w:val="hybridMultilevel"/>
    <w:tmpl w:val="4E0460F8"/>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24">
    <w:nsid w:val="572D296E"/>
    <w:multiLevelType w:val="hybridMultilevel"/>
    <w:tmpl w:val="2C60B752"/>
    <w:lvl w:ilvl="0">
      <w:start w:val="1"/>
      <w:numFmt w:val="bullet"/>
      <w:lvlText w:val=""/>
      <w:lvlJc w:val="left"/>
      <w:pPr>
        <w:tabs>
          <w:tab w:val="num" w:pos="360"/>
        </w:tabs>
        <w:ind w:left="360" w:hanging="360"/>
      </w:pPr>
      <w:rPr>
        <w:rFonts w:ascii="Webdings" w:hAnsi="Webdings" w:hint="default"/>
      </w:rPr>
    </w:lvl>
    <w:lvl w:ilvl="1" w:tentative="1">
      <w:start w:val="1"/>
      <w:numFmt w:val="bullet"/>
      <w:lvlText w:val=""/>
      <w:lvlJc w:val="left"/>
      <w:pPr>
        <w:tabs>
          <w:tab w:val="num" w:pos="1080"/>
        </w:tabs>
        <w:ind w:left="1080" w:hanging="360"/>
      </w:pPr>
      <w:rPr>
        <w:rFonts w:ascii="Webdings" w:hAnsi="Webdings" w:hint="default"/>
      </w:rPr>
    </w:lvl>
    <w:lvl w:ilvl="2" w:tentative="1">
      <w:start w:val="1"/>
      <w:numFmt w:val="bullet"/>
      <w:lvlText w:val=""/>
      <w:lvlJc w:val="left"/>
      <w:pPr>
        <w:tabs>
          <w:tab w:val="num" w:pos="1800"/>
        </w:tabs>
        <w:ind w:left="1800" w:hanging="360"/>
      </w:pPr>
      <w:rPr>
        <w:rFonts w:ascii="Webdings" w:hAnsi="Webdings" w:hint="default"/>
      </w:rPr>
    </w:lvl>
    <w:lvl w:ilvl="3" w:tentative="1">
      <w:start w:val="1"/>
      <w:numFmt w:val="bullet"/>
      <w:lvlText w:val=""/>
      <w:lvlJc w:val="left"/>
      <w:pPr>
        <w:tabs>
          <w:tab w:val="num" w:pos="2520"/>
        </w:tabs>
        <w:ind w:left="2520" w:hanging="360"/>
      </w:pPr>
      <w:rPr>
        <w:rFonts w:ascii="Webdings" w:hAnsi="Webdings" w:hint="default"/>
      </w:rPr>
    </w:lvl>
    <w:lvl w:ilvl="4" w:tentative="1">
      <w:start w:val="1"/>
      <w:numFmt w:val="bullet"/>
      <w:lvlText w:val=""/>
      <w:lvlJc w:val="left"/>
      <w:pPr>
        <w:tabs>
          <w:tab w:val="num" w:pos="3240"/>
        </w:tabs>
        <w:ind w:left="3240" w:hanging="360"/>
      </w:pPr>
      <w:rPr>
        <w:rFonts w:ascii="Webdings" w:hAnsi="Webdings" w:hint="default"/>
      </w:rPr>
    </w:lvl>
    <w:lvl w:ilvl="5" w:tentative="1">
      <w:start w:val="1"/>
      <w:numFmt w:val="bullet"/>
      <w:lvlText w:val=""/>
      <w:lvlJc w:val="left"/>
      <w:pPr>
        <w:tabs>
          <w:tab w:val="num" w:pos="3960"/>
        </w:tabs>
        <w:ind w:left="3960" w:hanging="360"/>
      </w:pPr>
      <w:rPr>
        <w:rFonts w:ascii="Webdings" w:hAnsi="Webdings" w:hint="default"/>
      </w:rPr>
    </w:lvl>
    <w:lvl w:ilvl="6" w:tentative="1">
      <w:start w:val="1"/>
      <w:numFmt w:val="bullet"/>
      <w:lvlText w:val=""/>
      <w:lvlJc w:val="left"/>
      <w:pPr>
        <w:tabs>
          <w:tab w:val="num" w:pos="4680"/>
        </w:tabs>
        <w:ind w:left="4680" w:hanging="360"/>
      </w:pPr>
      <w:rPr>
        <w:rFonts w:ascii="Webdings" w:hAnsi="Webdings" w:hint="default"/>
      </w:rPr>
    </w:lvl>
    <w:lvl w:ilvl="7" w:tentative="1">
      <w:start w:val="1"/>
      <w:numFmt w:val="bullet"/>
      <w:lvlText w:val=""/>
      <w:lvlJc w:val="left"/>
      <w:pPr>
        <w:tabs>
          <w:tab w:val="num" w:pos="5400"/>
        </w:tabs>
        <w:ind w:left="5400" w:hanging="360"/>
      </w:pPr>
      <w:rPr>
        <w:rFonts w:ascii="Webdings" w:hAnsi="Webdings" w:hint="default"/>
      </w:rPr>
    </w:lvl>
    <w:lvl w:ilvl="8" w:tentative="1">
      <w:start w:val="1"/>
      <w:numFmt w:val="bullet"/>
      <w:lvlText w:val=""/>
      <w:lvlJc w:val="left"/>
      <w:pPr>
        <w:tabs>
          <w:tab w:val="num" w:pos="6120"/>
        </w:tabs>
        <w:ind w:left="6120" w:hanging="360"/>
      </w:pPr>
      <w:rPr>
        <w:rFonts w:ascii="Webdings" w:hAnsi="Webdings" w:hint="default"/>
      </w:rPr>
    </w:lvl>
  </w:abstractNum>
  <w:abstractNum w:abstractNumId="25">
    <w:nsid w:val="599154F1"/>
    <w:multiLevelType w:val="hybridMultilevel"/>
    <w:tmpl w:val="C68EA864"/>
    <w:lvl w:ilvl="0">
      <w:start w:val="1"/>
      <w:numFmt w:val="bullet"/>
      <w:lvlText w:val=""/>
      <w:lvlJc w:val="left"/>
      <w:pPr>
        <w:tabs>
          <w:tab w:val="num" w:pos="420"/>
        </w:tabs>
        <w:ind w:left="420" w:hanging="420"/>
      </w:pPr>
      <w:rPr>
        <w:rFonts w:ascii="Wingdings" w:hAnsi="Wingdings" w:hint="default"/>
        <w:color w:val="3366FF"/>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5F40567F"/>
    <w:multiLevelType w:val="hybridMultilevel"/>
    <w:tmpl w:val="39D64CC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7">
    <w:nsid w:val="64B829BB"/>
    <w:multiLevelType w:val="hybridMultilevel"/>
    <w:tmpl w:val="560216E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8">
    <w:nsid w:val="65856D62"/>
    <w:multiLevelType w:val="hybridMultilevel"/>
    <w:tmpl w:val="0E729C18"/>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29">
    <w:nsid w:val="6E201446"/>
    <w:multiLevelType w:val="hybridMultilevel"/>
    <w:tmpl w:val="D8303B24"/>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30">
    <w:nsid w:val="72BC714F"/>
    <w:multiLevelType w:val="hybridMultilevel"/>
    <w:tmpl w:val="6E10C28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1">
    <w:nsid w:val="79BE5008"/>
    <w:multiLevelType w:val="hybridMultilevel"/>
    <w:tmpl w:val="2DB4DCC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ABC533E"/>
    <w:multiLevelType w:val="hybridMultilevel"/>
    <w:tmpl w:val="61F8D6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DE6FE4"/>
    <w:multiLevelType w:val="hybridMultilevel"/>
    <w:tmpl w:val="8A4295AC"/>
    <w:lvl w:ilvl="0">
      <w:start w:val="1"/>
      <w:numFmt w:val="bullet"/>
      <w:lvlText w:val=""/>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num w:numId="1">
    <w:abstractNumId w:val="14"/>
  </w:num>
  <w:num w:numId="2">
    <w:abstractNumId w:val="31"/>
  </w:num>
  <w:num w:numId="3">
    <w:abstractNumId w:val="0"/>
    <w:lvlOverride w:ilvl="0">
      <w:lvl w:ilvl="0">
        <w:start w:val="0"/>
        <w:numFmt w:val="bullet"/>
        <w:suff w:val="nothing"/>
        <w:lvlText w:val=""/>
        <w:lvlJc w:val="left"/>
        <w:pPr>
          <w:tabs>
            <w:tab w:val="num" w:pos="0"/>
          </w:tabs>
        </w:pPr>
        <w:rPr>
          <w:rFonts w:ascii="Wingdings" w:hAnsi="Wingdings" w:hint="default"/>
          <w:sz w:val="19"/>
        </w:rPr>
      </w:lvl>
    </w:lvlOverride>
  </w:num>
  <w:num w:numId="4">
    <w:abstractNumId w:val="13"/>
  </w:num>
  <w:num w:numId="5">
    <w:abstractNumId w:val="0"/>
    <w:lvlOverride w:ilvl="0">
      <w:lvl w:ilvl="0">
        <w:start w:val="0"/>
        <w:numFmt w:val="bullet"/>
        <w:suff w:val="nothing"/>
        <w:lvlText w:val=""/>
        <w:lvlJc w:val="left"/>
        <w:pPr>
          <w:tabs>
            <w:tab w:val="num" w:pos="0"/>
          </w:tabs>
        </w:pPr>
        <w:rPr>
          <w:rFonts w:ascii="Symbol" w:hAnsi="Symbol" w:hint="default"/>
          <w:sz w:val="29"/>
        </w:rPr>
      </w:lvl>
    </w:lvlOverride>
  </w:num>
  <w:num w:numId="6">
    <w:abstractNumId w:val="8"/>
  </w:num>
  <w:num w:numId="7">
    <w:abstractNumId w:val="0"/>
    <w:lvlOverride w:ilvl="0">
      <w:lvl w:ilvl="0">
        <w:start w:val="0"/>
        <w:numFmt w:val="bullet"/>
        <w:suff w:val="nothing"/>
        <w:lvlText w:val=""/>
        <w:lvlJc w:val="left"/>
        <w:pPr>
          <w:tabs>
            <w:tab w:val="num" w:pos="0"/>
          </w:tabs>
        </w:pPr>
        <w:rPr>
          <w:rFonts w:ascii="Symbol" w:hAnsi="Symbol" w:hint="default"/>
          <w:sz w:val="25"/>
        </w:rPr>
      </w:lvl>
    </w:lvlOverride>
  </w:num>
  <w:num w:numId="8">
    <w:abstractNumId w:val="0"/>
    <w:lvlOverride w:ilvl="0">
      <w:lvl w:ilvl="0">
        <w:start w:val="0"/>
        <w:numFmt w:val="bullet"/>
        <w:suff w:val="nothing"/>
        <w:lvlText w:val=""/>
        <w:lvlJc w:val="left"/>
        <w:pPr>
          <w:tabs>
            <w:tab w:val="num" w:pos="0"/>
          </w:tabs>
        </w:pPr>
        <w:rPr>
          <w:rFonts w:ascii="Symbol" w:hAnsi="Symbol" w:hint="default"/>
          <w:sz w:val="29"/>
        </w:rPr>
      </w:lvl>
    </w:lvlOverride>
  </w:num>
  <w:num w:numId="9">
    <w:abstractNumId w:val="0"/>
    <w:lvlOverride w:ilvl="0">
      <w:lvl w:ilvl="0">
        <w:start w:val="0"/>
        <w:numFmt w:val="bullet"/>
        <w:suff w:val="nothing"/>
        <w:lvlText w:val=""/>
        <w:lvlJc w:val="left"/>
        <w:pPr>
          <w:tabs>
            <w:tab w:val="num" w:pos="0"/>
          </w:tabs>
        </w:pPr>
        <w:rPr>
          <w:rFonts w:ascii="Symbol" w:hAnsi="Symbol" w:hint="default"/>
          <w:sz w:val="29"/>
        </w:rPr>
      </w:lvl>
    </w:lvlOverride>
  </w:num>
  <w:num w:numId="10">
    <w:abstractNumId w:val="0"/>
    <w:lvlOverride w:ilvl="0">
      <w:lvl w:ilvl="0">
        <w:start w:val="0"/>
        <w:numFmt w:val="bullet"/>
        <w:suff w:val="nothing"/>
        <w:lvlText w:val=""/>
        <w:lvlJc w:val="left"/>
        <w:pPr>
          <w:tabs>
            <w:tab w:val="num" w:pos="0"/>
          </w:tabs>
        </w:pPr>
        <w:rPr>
          <w:rFonts w:ascii="Symbol" w:hAnsi="Symbol" w:hint="default"/>
          <w:sz w:val="29"/>
        </w:rPr>
      </w:lvl>
    </w:lvlOverride>
  </w:num>
  <w:num w:numId="11">
    <w:abstractNumId w:val="0"/>
    <w:lvlOverride w:ilvl="0">
      <w:lvl w:ilvl="0">
        <w:start w:val="0"/>
        <w:numFmt w:val="bullet"/>
        <w:suff w:val="nothing"/>
        <w:lvlText w:val=""/>
        <w:lvlJc w:val="left"/>
        <w:pPr>
          <w:tabs>
            <w:tab w:val="num" w:pos="0"/>
          </w:tabs>
        </w:pPr>
        <w:rPr>
          <w:rFonts w:ascii="Symbol" w:hAnsi="Symbol" w:hint="default"/>
          <w:sz w:val="29"/>
        </w:rPr>
      </w:lvl>
    </w:lvlOverride>
  </w:num>
  <w:num w:numId="12">
    <w:abstractNumId w:val="0"/>
    <w:lvlOverride w:ilvl="0">
      <w:lvl w:ilvl="0">
        <w:start w:val="0"/>
        <w:numFmt w:val="bullet"/>
        <w:suff w:val="nothing"/>
        <w:lvlText w:val=""/>
        <w:lvlJc w:val="left"/>
        <w:pPr>
          <w:tabs>
            <w:tab w:val="num" w:pos="0"/>
          </w:tabs>
        </w:pPr>
        <w:rPr>
          <w:rFonts w:ascii="Symbol" w:hAnsi="Symbol" w:hint="default"/>
          <w:sz w:val="32"/>
        </w:rPr>
      </w:lvl>
    </w:lvlOverride>
  </w:num>
  <w:num w:numId="13">
    <w:abstractNumId w:val="0"/>
    <w:lvlOverride w:ilvl="0">
      <w:lvl w:ilvl="0">
        <w:start w:val="0"/>
        <w:numFmt w:val="bullet"/>
        <w:suff w:val="nothing"/>
        <w:lvlText w:val=""/>
        <w:lvlJc w:val="left"/>
        <w:pPr>
          <w:tabs>
            <w:tab w:val="num" w:pos="0"/>
          </w:tabs>
        </w:pPr>
        <w:rPr>
          <w:rFonts w:ascii="Symbol" w:hAnsi="Symbol" w:hint="default"/>
          <w:sz w:val="32"/>
        </w:rPr>
      </w:lvl>
    </w:lvlOverride>
  </w:num>
  <w:num w:numId="14">
    <w:abstractNumId w:val="0"/>
    <w:lvlOverride w:ilvl="0">
      <w:lvl w:ilvl="0">
        <w:start w:val="0"/>
        <w:numFmt w:val="bullet"/>
        <w:suff w:val="nothing"/>
        <w:lvlText w:val=""/>
        <w:lvlJc w:val="left"/>
        <w:pPr>
          <w:tabs>
            <w:tab w:val="num" w:pos="0"/>
          </w:tabs>
        </w:pPr>
        <w:rPr>
          <w:rFonts w:ascii="Symbol" w:hAnsi="Symbol" w:hint="default"/>
          <w:sz w:val="32"/>
        </w:rPr>
      </w:lvl>
    </w:lvlOverride>
  </w:num>
  <w:num w:numId="15">
    <w:abstractNumId w:val="0"/>
    <w:lvlOverride w:ilvl="0">
      <w:lvl w:ilvl="0">
        <w:start w:val="0"/>
        <w:numFmt w:val="bullet"/>
        <w:suff w:val="nothing"/>
        <w:lvlText w:val=""/>
        <w:lvlJc w:val="left"/>
        <w:pPr>
          <w:tabs>
            <w:tab w:val="num" w:pos="0"/>
          </w:tabs>
        </w:pPr>
        <w:rPr>
          <w:rFonts w:ascii="Symbol" w:hAnsi="Symbol" w:hint="default"/>
          <w:sz w:val="32"/>
        </w:rPr>
      </w:lvl>
    </w:lvlOverride>
  </w:num>
  <w:num w:numId="16">
    <w:abstractNumId w:val="0"/>
    <w:lvlOverride w:ilvl="0">
      <w:lvl w:ilvl="0">
        <w:start w:val="0"/>
        <w:numFmt w:val="bullet"/>
        <w:suff w:val="nothing"/>
        <w:lvlText w:val=""/>
        <w:lvlJc w:val="left"/>
        <w:pPr>
          <w:tabs>
            <w:tab w:val="num" w:pos="0"/>
          </w:tabs>
        </w:pPr>
        <w:rPr>
          <w:rFonts w:ascii="Symbol" w:hAnsi="Symbol" w:hint="default"/>
          <w:sz w:val="32"/>
        </w:rPr>
      </w:lvl>
    </w:lvlOverride>
  </w:num>
  <w:num w:numId="17">
    <w:abstractNumId w:val="9"/>
  </w:num>
  <w:num w:numId="18">
    <w:abstractNumId w:val="2"/>
  </w:num>
  <w:num w:numId="19">
    <w:abstractNumId w:val="1"/>
  </w:num>
  <w:num w:numId="20">
    <w:abstractNumId w:val="3"/>
  </w:num>
  <w:num w:numId="21">
    <w:abstractNumId w:val="26"/>
  </w:num>
  <w:num w:numId="22">
    <w:abstractNumId w:val="30"/>
  </w:num>
  <w:num w:numId="23">
    <w:abstractNumId w:val="27"/>
  </w:num>
  <w:num w:numId="24">
    <w:abstractNumId w:val="7"/>
  </w:num>
  <w:num w:numId="25">
    <w:abstractNumId w:val="4"/>
  </w:num>
  <w:num w:numId="26">
    <w:abstractNumId w:val="32"/>
  </w:num>
  <w:num w:numId="27">
    <w:abstractNumId w:val="24"/>
  </w:num>
  <w:num w:numId="28">
    <w:abstractNumId w:val="16"/>
  </w:num>
  <w:num w:numId="29">
    <w:abstractNumId w:val="25"/>
  </w:num>
  <w:num w:numId="30">
    <w:abstractNumId w:val="12"/>
  </w:num>
  <w:num w:numId="31">
    <w:abstractNumId w:val="19"/>
  </w:num>
  <w:num w:numId="32">
    <w:abstractNumId w:val="33"/>
  </w:num>
  <w:num w:numId="33">
    <w:abstractNumId w:val="11"/>
  </w:num>
  <w:num w:numId="34">
    <w:abstractNumId w:val="21"/>
  </w:num>
  <w:num w:numId="35">
    <w:abstractNumId w:val="20"/>
  </w:num>
  <w:num w:numId="36">
    <w:abstractNumId w:val="0"/>
    <w:lvlOverride w:ilvl="0">
      <w:lvl w:ilvl="0">
        <w:start w:val="0"/>
        <w:numFmt w:val="bullet"/>
        <w:lvlText w:val=""/>
        <w:legacy w:legacy="1" w:legacySpace="0" w:legacyIndent="0"/>
        <w:lvlJc w:val="left"/>
        <w:rPr>
          <w:rFonts w:ascii="Symbol" w:hAnsi="Symbol" w:hint="default"/>
          <w:sz w:val="25"/>
        </w:rPr>
      </w:lvl>
    </w:lvlOverride>
  </w:num>
  <w:num w:numId="37">
    <w:abstractNumId w:val="10"/>
  </w:num>
  <w:num w:numId="38">
    <w:abstractNumId w:val="29"/>
  </w:num>
  <w:num w:numId="39">
    <w:abstractNumId w:val="18"/>
  </w:num>
  <w:num w:numId="40">
    <w:abstractNumId w:val="22"/>
  </w:num>
  <w:num w:numId="41">
    <w:abstractNumId w:val="23"/>
  </w:num>
  <w:num w:numId="42">
    <w:abstractNumId w:val="17"/>
  </w:num>
  <w:num w:numId="43">
    <w:abstractNumId w:val="6"/>
  </w:num>
  <w:num w:numId="44">
    <w:abstractNumId w:val="28"/>
  </w:num>
  <w:num w:numId="45">
    <w:abstractNumId w:val="5"/>
  </w:num>
  <w:num w:numId="4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E8F"/>
    <w:rsid w:val="00002A28"/>
    <w:rsid w:val="0002426C"/>
    <w:rsid w:val="00027BA3"/>
    <w:rsid w:val="00032A1D"/>
    <w:rsid w:val="00034416"/>
    <w:rsid w:val="00037B9D"/>
    <w:rsid w:val="0004113F"/>
    <w:rsid w:val="0004348C"/>
    <w:rsid w:val="000464F5"/>
    <w:rsid w:val="00052587"/>
    <w:rsid w:val="00053879"/>
    <w:rsid w:val="000540DE"/>
    <w:rsid w:val="00063CFA"/>
    <w:rsid w:val="00072561"/>
    <w:rsid w:val="00075289"/>
    <w:rsid w:val="000756E5"/>
    <w:rsid w:val="00082676"/>
    <w:rsid w:val="000A237B"/>
    <w:rsid w:val="000B10C0"/>
    <w:rsid w:val="000B2A47"/>
    <w:rsid w:val="000C6F0E"/>
    <w:rsid w:val="000D0A34"/>
    <w:rsid w:val="000D31F1"/>
    <w:rsid w:val="000D3567"/>
    <w:rsid w:val="000E0E14"/>
    <w:rsid w:val="000F21A8"/>
    <w:rsid w:val="000F3CD7"/>
    <w:rsid w:val="00104A82"/>
    <w:rsid w:val="00104C32"/>
    <w:rsid w:val="00104F07"/>
    <w:rsid w:val="00106EF9"/>
    <w:rsid w:val="001079C8"/>
    <w:rsid w:val="00114D46"/>
    <w:rsid w:val="00121477"/>
    <w:rsid w:val="00121685"/>
    <w:rsid w:val="00135D15"/>
    <w:rsid w:val="00136040"/>
    <w:rsid w:val="0014703D"/>
    <w:rsid w:val="00151640"/>
    <w:rsid w:val="00171F24"/>
    <w:rsid w:val="00174381"/>
    <w:rsid w:val="00184741"/>
    <w:rsid w:val="00186CE7"/>
    <w:rsid w:val="001A2970"/>
    <w:rsid w:val="001A7F7E"/>
    <w:rsid w:val="001B675D"/>
    <w:rsid w:val="001D79E9"/>
    <w:rsid w:val="001F04AD"/>
    <w:rsid w:val="001F2927"/>
    <w:rsid w:val="001F7C53"/>
    <w:rsid w:val="002032A2"/>
    <w:rsid w:val="00221C6E"/>
    <w:rsid w:val="00254254"/>
    <w:rsid w:val="00255639"/>
    <w:rsid w:val="00256888"/>
    <w:rsid w:val="00261E53"/>
    <w:rsid w:val="00263307"/>
    <w:rsid w:val="002638FC"/>
    <w:rsid w:val="002670A6"/>
    <w:rsid w:val="002764C3"/>
    <w:rsid w:val="002A50AB"/>
    <w:rsid w:val="002A6B76"/>
    <w:rsid w:val="002B11D4"/>
    <w:rsid w:val="002B55A1"/>
    <w:rsid w:val="002B7A15"/>
    <w:rsid w:val="002D4FEA"/>
    <w:rsid w:val="003306E2"/>
    <w:rsid w:val="00335C86"/>
    <w:rsid w:val="00353E6B"/>
    <w:rsid w:val="00365438"/>
    <w:rsid w:val="00372777"/>
    <w:rsid w:val="00381E7F"/>
    <w:rsid w:val="00392FCA"/>
    <w:rsid w:val="003A00B1"/>
    <w:rsid w:val="003A0504"/>
    <w:rsid w:val="003C1EEC"/>
    <w:rsid w:val="003D59DD"/>
    <w:rsid w:val="003D7A05"/>
    <w:rsid w:val="003F04D7"/>
    <w:rsid w:val="003F1092"/>
    <w:rsid w:val="00404893"/>
    <w:rsid w:val="004103F0"/>
    <w:rsid w:val="0041690F"/>
    <w:rsid w:val="00425448"/>
    <w:rsid w:val="00430784"/>
    <w:rsid w:val="004425CB"/>
    <w:rsid w:val="00444276"/>
    <w:rsid w:val="004505A9"/>
    <w:rsid w:val="0047407F"/>
    <w:rsid w:val="0047516A"/>
    <w:rsid w:val="00485D3E"/>
    <w:rsid w:val="00495813"/>
    <w:rsid w:val="004A074D"/>
    <w:rsid w:val="004B5581"/>
    <w:rsid w:val="004C7FF1"/>
    <w:rsid w:val="004D2151"/>
    <w:rsid w:val="004D69DB"/>
    <w:rsid w:val="004E10A6"/>
    <w:rsid w:val="004E5194"/>
    <w:rsid w:val="004F37ED"/>
    <w:rsid w:val="004F4FB4"/>
    <w:rsid w:val="00502F71"/>
    <w:rsid w:val="00504218"/>
    <w:rsid w:val="005106B1"/>
    <w:rsid w:val="00510D31"/>
    <w:rsid w:val="0052590F"/>
    <w:rsid w:val="00527EBF"/>
    <w:rsid w:val="005358CA"/>
    <w:rsid w:val="00541F0A"/>
    <w:rsid w:val="00545B4B"/>
    <w:rsid w:val="00545DE8"/>
    <w:rsid w:val="0056544F"/>
    <w:rsid w:val="00584CD0"/>
    <w:rsid w:val="00595DC1"/>
    <w:rsid w:val="005A261D"/>
    <w:rsid w:val="005B4D49"/>
    <w:rsid w:val="005C3D23"/>
    <w:rsid w:val="005C4EC1"/>
    <w:rsid w:val="006249B5"/>
    <w:rsid w:val="00627075"/>
    <w:rsid w:val="006400A6"/>
    <w:rsid w:val="0064027A"/>
    <w:rsid w:val="00646451"/>
    <w:rsid w:val="006630A3"/>
    <w:rsid w:val="00663E3F"/>
    <w:rsid w:val="00665844"/>
    <w:rsid w:val="006919EB"/>
    <w:rsid w:val="006B1372"/>
    <w:rsid w:val="006B5714"/>
    <w:rsid w:val="006C0E24"/>
    <w:rsid w:val="006C7293"/>
    <w:rsid w:val="006E7185"/>
    <w:rsid w:val="006F2FBF"/>
    <w:rsid w:val="006F34C1"/>
    <w:rsid w:val="006F7BC4"/>
    <w:rsid w:val="00704FC1"/>
    <w:rsid w:val="0070569B"/>
    <w:rsid w:val="00711485"/>
    <w:rsid w:val="0071230A"/>
    <w:rsid w:val="00717E06"/>
    <w:rsid w:val="0072135F"/>
    <w:rsid w:val="007461A7"/>
    <w:rsid w:val="00755351"/>
    <w:rsid w:val="007553DB"/>
    <w:rsid w:val="00757640"/>
    <w:rsid w:val="00760FF2"/>
    <w:rsid w:val="007662CF"/>
    <w:rsid w:val="007675A9"/>
    <w:rsid w:val="00773574"/>
    <w:rsid w:val="00774423"/>
    <w:rsid w:val="0077618C"/>
    <w:rsid w:val="00780E3A"/>
    <w:rsid w:val="007813EC"/>
    <w:rsid w:val="00793589"/>
    <w:rsid w:val="00796D21"/>
    <w:rsid w:val="007A1E50"/>
    <w:rsid w:val="007B4D84"/>
    <w:rsid w:val="007C162B"/>
    <w:rsid w:val="007E1E5F"/>
    <w:rsid w:val="00805A3C"/>
    <w:rsid w:val="00807E8E"/>
    <w:rsid w:val="0081014D"/>
    <w:rsid w:val="008132D4"/>
    <w:rsid w:val="008153CC"/>
    <w:rsid w:val="0082267F"/>
    <w:rsid w:val="00831F49"/>
    <w:rsid w:val="008356D9"/>
    <w:rsid w:val="008435DA"/>
    <w:rsid w:val="00850FF2"/>
    <w:rsid w:val="00857688"/>
    <w:rsid w:val="00857CBF"/>
    <w:rsid w:val="00861092"/>
    <w:rsid w:val="00862225"/>
    <w:rsid w:val="00863E58"/>
    <w:rsid w:val="008700D6"/>
    <w:rsid w:val="008874BC"/>
    <w:rsid w:val="008B40A3"/>
    <w:rsid w:val="008B4B7A"/>
    <w:rsid w:val="008B731C"/>
    <w:rsid w:val="008D5455"/>
    <w:rsid w:val="008D62DB"/>
    <w:rsid w:val="008E6C47"/>
    <w:rsid w:val="008F7014"/>
    <w:rsid w:val="0090057D"/>
    <w:rsid w:val="00900A34"/>
    <w:rsid w:val="00903EC4"/>
    <w:rsid w:val="009056F4"/>
    <w:rsid w:val="0093768A"/>
    <w:rsid w:val="00951A6A"/>
    <w:rsid w:val="0096189A"/>
    <w:rsid w:val="00986470"/>
    <w:rsid w:val="00986C0E"/>
    <w:rsid w:val="009A3EF1"/>
    <w:rsid w:val="009B64DA"/>
    <w:rsid w:val="009D297D"/>
    <w:rsid w:val="009F712F"/>
    <w:rsid w:val="00A22215"/>
    <w:rsid w:val="00A366D3"/>
    <w:rsid w:val="00A37121"/>
    <w:rsid w:val="00A37ED5"/>
    <w:rsid w:val="00A43895"/>
    <w:rsid w:val="00A43D4D"/>
    <w:rsid w:val="00A50235"/>
    <w:rsid w:val="00A53C8A"/>
    <w:rsid w:val="00A57AAC"/>
    <w:rsid w:val="00A63188"/>
    <w:rsid w:val="00A80BE6"/>
    <w:rsid w:val="00A95FAC"/>
    <w:rsid w:val="00AA7A4C"/>
    <w:rsid w:val="00AB5230"/>
    <w:rsid w:val="00AE1D3C"/>
    <w:rsid w:val="00B00483"/>
    <w:rsid w:val="00B12E73"/>
    <w:rsid w:val="00B21AD1"/>
    <w:rsid w:val="00B24A79"/>
    <w:rsid w:val="00B37109"/>
    <w:rsid w:val="00B478E9"/>
    <w:rsid w:val="00B47B49"/>
    <w:rsid w:val="00B512BA"/>
    <w:rsid w:val="00B53F35"/>
    <w:rsid w:val="00B63D3B"/>
    <w:rsid w:val="00B73A28"/>
    <w:rsid w:val="00B83D4B"/>
    <w:rsid w:val="00B84921"/>
    <w:rsid w:val="00B900DD"/>
    <w:rsid w:val="00BA387E"/>
    <w:rsid w:val="00BB03AA"/>
    <w:rsid w:val="00BB3F01"/>
    <w:rsid w:val="00BB6755"/>
    <w:rsid w:val="00BC1374"/>
    <w:rsid w:val="00BC57F4"/>
    <w:rsid w:val="00BC7015"/>
    <w:rsid w:val="00BD11FF"/>
    <w:rsid w:val="00BD5B38"/>
    <w:rsid w:val="00BE1FF9"/>
    <w:rsid w:val="00BE2FF7"/>
    <w:rsid w:val="00BE6BCB"/>
    <w:rsid w:val="00BF1C66"/>
    <w:rsid w:val="00C05E63"/>
    <w:rsid w:val="00C115B3"/>
    <w:rsid w:val="00C11CBD"/>
    <w:rsid w:val="00C135D7"/>
    <w:rsid w:val="00C2527F"/>
    <w:rsid w:val="00C30145"/>
    <w:rsid w:val="00C349A9"/>
    <w:rsid w:val="00C352FC"/>
    <w:rsid w:val="00C3759C"/>
    <w:rsid w:val="00C378D6"/>
    <w:rsid w:val="00C60837"/>
    <w:rsid w:val="00C60A74"/>
    <w:rsid w:val="00C7610D"/>
    <w:rsid w:val="00C77D0B"/>
    <w:rsid w:val="00C940E1"/>
    <w:rsid w:val="00CB1F2E"/>
    <w:rsid w:val="00CB3D72"/>
    <w:rsid w:val="00CC077C"/>
    <w:rsid w:val="00CC1411"/>
    <w:rsid w:val="00CC151F"/>
    <w:rsid w:val="00CC72BB"/>
    <w:rsid w:val="00CD7ED3"/>
    <w:rsid w:val="00D00E47"/>
    <w:rsid w:val="00D06AB2"/>
    <w:rsid w:val="00D14CA3"/>
    <w:rsid w:val="00D2655A"/>
    <w:rsid w:val="00D26DB7"/>
    <w:rsid w:val="00D27D5F"/>
    <w:rsid w:val="00D32BC1"/>
    <w:rsid w:val="00D3511A"/>
    <w:rsid w:val="00D4168D"/>
    <w:rsid w:val="00D54AD8"/>
    <w:rsid w:val="00D55791"/>
    <w:rsid w:val="00D67E1A"/>
    <w:rsid w:val="00D73793"/>
    <w:rsid w:val="00D9126B"/>
    <w:rsid w:val="00D94EEA"/>
    <w:rsid w:val="00DA05CC"/>
    <w:rsid w:val="00DA647E"/>
    <w:rsid w:val="00DB15D1"/>
    <w:rsid w:val="00DB360F"/>
    <w:rsid w:val="00DC35F1"/>
    <w:rsid w:val="00DD7700"/>
    <w:rsid w:val="00DE0428"/>
    <w:rsid w:val="00DE511C"/>
    <w:rsid w:val="00DE600A"/>
    <w:rsid w:val="00DF487F"/>
    <w:rsid w:val="00DF6D65"/>
    <w:rsid w:val="00E27305"/>
    <w:rsid w:val="00E3506D"/>
    <w:rsid w:val="00E45BAD"/>
    <w:rsid w:val="00E51EAA"/>
    <w:rsid w:val="00E547D6"/>
    <w:rsid w:val="00E575F1"/>
    <w:rsid w:val="00E57AEB"/>
    <w:rsid w:val="00E601F9"/>
    <w:rsid w:val="00E67FEB"/>
    <w:rsid w:val="00E73548"/>
    <w:rsid w:val="00E8099E"/>
    <w:rsid w:val="00E91383"/>
    <w:rsid w:val="00EA1568"/>
    <w:rsid w:val="00EA6E8F"/>
    <w:rsid w:val="00EA7D19"/>
    <w:rsid w:val="00EB0BD8"/>
    <w:rsid w:val="00EB4E1E"/>
    <w:rsid w:val="00EC3D08"/>
    <w:rsid w:val="00EC6521"/>
    <w:rsid w:val="00ED4731"/>
    <w:rsid w:val="00ED5319"/>
    <w:rsid w:val="00F162E6"/>
    <w:rsid w:val="00F3501A"/>
    <w:rsid w:val="00F35900"/>
    <w:rsid w:val="00F4058E"/>
    <w:rsid w:val="00F41102"/>
    <w:rsid w:val="00F41FFE"/>
    <w:rsid w:val="00F443E3"/>
    <w:rsid w:val="00F447A3"/>
    <w:rsid w:val="00F50C8C"/>
    <w:rsid w:val="00F515E4"/>
    <w:rsid w:val="00F519A8"/>
    <w:rsid w:val="00F82256"/>
    <w:rsid w:val="00F854F7"/>
    <w:rsid w:val="00F90E14"/>
    <w:rsid w:val="00FA53CC"/>
    <w:rsid w:val="00FC486A"/>
    <w:rsid w:val="00FC5091"/>
    <w:rsid w:val="00FD3162"/>
    <w:rsid w:val="00FD502F"/>
    <w:rsid w:val="00FE0828"/>
    <w:rsid w:val="00FE0A05"/>
    <w:rsid w:val="00FE5A87"/>
    <w:rsid w:val="00FF2F5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E8F"/>
    <w:pPr>
      <w:widowControl w:val="0"/>
      <w:jc w:val="both"/>
    </w:pPr>
    <w:rPr>
      <w:kern w:val="2"/>
      <w:sz w:val="21"/>
      <w:szCs w:val="24"/>
      <w:lang w:val="en-US" w:eastAsia="zh-CN" w:bidi="ar-SA"/>
    </w:rPr>
  </w:style>
  <w:style w:type="paragraph" w:styleId="Heading1">
    <w:name w:val="heading 1"/>
    <w:basedOn w:val="Normal"/>
    <w:next w:val="Normal"/>
    <w:qFormat/>
    <w:rsid w:val="00C940E1"/>
    <w:pPr>
      <w:autoSpaceDE w:val="0"/>
      <w:autoSpaceDN w:val="0"/>
      <w:adjustRightInd w:val="0"/>
      <w:jc w:val="left"/>
      <w:outlineLvl w:val="0"/>
    </w:pPr>
    <w:rPr>
      <w:rFonts w:hAnsi="Arial" w:cs="宋体"/>
      <w:kern w:val="0"/>
      <w:sz w:val="44"/>
      <w:szCs w:val="44"/>
      <w:lang w:val="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EA6E8F"/>
    <w:pPr>
      <w:ind w:firstLine="420"/>
    </w:pPr>
    <w:rPr>
      <w:szCs w:val="20"/>
    </w:rPr>
  </w:style>
  <w:style w:type="paragraph" w:styleId="BodyTextIndent2">
    <w:name w:val="Body Text Indent 2"/>
    <w:basedOn w:val="Normal"/>
    <w:rsid w:val="00EA6E8F"/>
    <w:pPr>
      <w:ind w:firstLine="462" w:firstLineChars="220"/>
    </w:pPr>
    <w:rPr>
      <w:szCs w:val="21"/>
    </w:rPr>
  </w:style>
  <w:style w:type="paragraph" w:styleId="BodyText">
    <w:name w:val="Body Text"/>
    <w:basedOn w:val="Normal"/>
    <w:rsid w:val="00EA6E8F"/>
    <w:pPr>
      <w:spacing w:after="120"/>
    </w:pPr>
  </w:style>
  <w:style w:type="character" w:styleId="CommentReference">
    <w:name w:val="annotation reference"/>
    <w:basedOn w:val="DefaultParagraphFont"/>
    <w:semiHidden/>
    <w:rsid w:val="00EA6E8F"/>
    <w:rPr>
      <w:sz w:val="21"/>
      <w:szCs w:val="21"/>
    </w:rPr>
  </w:style>
  <w:style w:type="table" w:styleId="TableGrid">
    <w:name w:val="Table Grid"/>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C940E1"/>
    <w:pPr>
      <w:tabs>
        <w:tab w:val="center" w:pos="4153"/>
        <w:tab w:val="right" w:pos="8306"/>
      </w:tabs>
      <w:snapToGrid w:val="0"/>
      <w:jc w:val="left"/>
    </w:pPr>
    <w:rPr>
      <w:sz w:val="18"/>
      <w:szCs w:val="18"/>
    </w:rPr>
  </w:style>
  <w:style w:type="character" w:styleId="PageNumber">
    <w:name w:val="page number"/>
    <w:basedOn w:val="DefaultParagraphFont"/>
    <w:rsid w:val="00C940E1"/>
  </w:style>
  <w:style w:type="paragraph" w:styleId="Header">
    <w:name w:val="header"/>
    <w:basedOn w:val="Normal"/>
    <w:rsid w:val="00C940E1"/>
    <w:pPr>
      <w:pBdr>
        <w:bottom w:val="single" w:sz="6" w:space="1" w:color="auto"/>
      </w:pBdr>
      <w:tabs>
        <w:tab w:val="center" w:pos="4153"/>
        <w:tab w:val="right" w:pos="8306"/>
      </w:tabs>
      <w:snapToGrid w:val="0"/>
      <w:jc w:val="center"/>
    </w:pPr>
    <w:rPr>
      <w:sz w:val="18"/>
      <w:szCs w:val="18"/>
    </w:rPr>
  </w:style>
  <w:style w:type="table" w:customStyle="1" w:styleId="0">
    <w:name w:val="网格型_0"/>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_8"/>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_9"/>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_10"/>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_11"/>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_12"/>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_13"/>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网格型_14"/>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网格型_15"/>
    <w:basedOn w:val="TableNormal"/>
    <w:rsid w:val="00805A3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png" /><Relationship Id="rId39" Type="http://schemas.openxmlformats.org/officeDocument/2006/relationships/image" Target="media/image36.png" /><Relationship Id="rId4" Type="http://schemas.openxmlformats.org/officeDocument/2006/relationships/image" Target="media/image1.wmf" /><Relationship Id="rId40" Type="http://schemas.openxmlformats.org/officeDocument/2006/relationships/image" Target="media/image37.png" /><Relationship Id="rId41" Type="http://schemas.openxmlformats.org/officeDocument/2006/relationships/image" Target="media/image38.png" /><Relationship Id="rId42" Type="http://schemas.openxmlformats.org/officeDocument/2006/relationships/image" Target="media/image39.png" /><Relationship Id="rId43" Type="http://schemas.openxmlformats.org/officeDocument/2006/relationships/image" Target="media/image40.png" /><Relationship Id="rId44" Type="http://schemas.openxmlformats.org/officeDocument/2006/relationships/image" Target="media/image41.png" /><Relationship Id="rId45" Type="http://schemas.openxmlformats.org/officeDocument/2006/relationships/image" Target="media/image42.png" /><Relationship Id="rId46" Type="http://schemas.openxmlformats.org/officeDocument/2006/relationships/image" Target="media/image43.png" /><Relationship Id="rId47" Type="http://schemas.openxmlformats.org/officeDocument/2006/relationships/image" Target="media/image44.png" /><Relationship Id="rId48" Type="http://schemas.openxmlformats.org/officeDocument/2006/relationships/image" Target="media/image45.png" /><Relationship Id="rId49" Type="http://schemas.openxmlformats.org/officeDocument/2006/relationships/image" Target="media/image46.png" /><Relationship Id="rId5" Type="http://schemas.openxmlformats.org/officeDocument/2006/relationships/image" Target="media/image2.wmf" /><Relationship Id="rId50" Type="http://schemas.openxmlformats.org/officeDocument/2006/relationships/hyperlink" Target="https://d.book118.com/937036105152006025" TargetMode="External" /><Relationship Id="rId51" Type="http://schemas.openxmlformats.org/officeDocument/2006/relationships/theme" Target="theme/theme1.xml" /><Relationship Id="rId52" Type="http://schemas.openxmlformats.org/officeDocument/2006/relationships/numbering" Target="numbering.xml" /><Relationship Id="rId53" Type="http://schemas.openxmlformats.org/officeDocument/2006/relationships/styles" Target="styles.xml"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3696</TotalTime>
  <Pages>23</Pages>
  <Words>5213</Words>
  <Characters>29720</Characters>
  <Application>Microsoft Office Word</Application>
  <DocSecurity>0</DocSecurity>
  <Lines>247</Lines>
  <Paragraphs>69</Paragraphs>
  <ScaleCrop>false</ScaleCrop>
  <Company>WwW.YlmF.CoM</Company>
  <LinksUpToDate>false</LinksUpToDate>
  <CharactersWithSpaces>34864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《天然药物化学》课程教学大纲</dc:title>
  <dc:creator>雨林木风</dc:creator>
  <cp:lastModifiedBy>USER</cp:lastModifiedBy>
  <cp:revision>85</cp:revision>
  <dcterms:created xsi:type="dcterms:W3CDTF">2012-10-05T01:13:00Z</dcterms:created>
  <dcterms:modified xsi:type="dcterms:W3CDTF">2012-11-28T09:45:00Z</dcterms:modified>
</cp:coreProperties>
</file>