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活性炭项目计划设计方案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0" w:history="1">
        <w:r>
          <w:rPr>
            <w:rFonts w:ascii="仿宋" w:eastAsia="仿宋" w:hAnsi="仿宋" w:cs="仿宋" w:hint="eastAsia"/>
            <w:lang w:eastAsia="zh-CN"/>
          </w:rPr>
          <w:t>前言</w:t>
        </w:r>
        <w:r>
          <w:tab/>
        </w:r>
        <w:r>
          <w:fldChar w:fldCharType="begin"/>
        </w:r>
        <w:r>
          <w:instrText xml:space="preserve"> PAGEREF _Toc29980 \h </w:instrText>
        </w:r>
        <w:r>
          <w:fldChar w:fldCharType="separate"/>
        </w:r>
        <w:r>
          <w:t>3</w:t>
        </w:r>
        <w:r>
          <w:fldChar w:fldCharType="end"/>
        </w:r>
      </w:hyperlink>
    </w:p>
    <w:p>
      <w:pPr>
        <w:pStyle w:val="TOC1"/>
        <w:tabs>
          <w:tab w:val="right" w:leader="dot" w:pos="8306"/>
        </w:tabs>
      </w:pPr>
      <w:hyperlink w:anchor="_Toc21136" w:history="1">
        <w:r>
          <w:rPr>
            <w:rFonts w:ascii="仿宋" w:eastAsia="仿宋" w:hAnsi="仿宋" w:cs="仿宋" w:hint="eastAsia"/>
            <w:lang w:eastAsia="zh-CN"/>
          </w:rPr>
          <w:t>一、工艺说明</w:t>
        </w:r>
        <w:r>
          <w:tab/>
        </w:r>
        <w:r>
          <w:fldChar w:fldCharType="begin"/>
        </w:r>
        <w:r>
          <w:instrText xml:space="preserve"> PAGEREF _Toc21136 \h </w:instrText>
        </w:r>
        <w:r>
          <w:fldChar w:fldCharType="separate"/>
        </w:r>
        <w:r>
          <w:t>3</w:t>
        </w:r>
        <w:r>
          <w:fldChar w:fldCharType="end"/>
        </w:r>
      </w:hyperlink>
    </w:p>
    <w:p>
      <w:pPr>
        <w:pStyle w:val="TOC2"/>
        <w:tabs>
          <w:tab w:val="right" w:leader="dot" w:pos="8306"/>
        </w:tabs>
      </w:pPr>
      <w:hyperlink w:anchor="_Toc9893" w:history="1">
        <w:r>
          <w:rPr>
            <w:rFonts w:ascii="仿宋" w:eastAsia="仿宋" w:hAnsi="仿宋" w:cs="仿宋" w:hint="eastAsia"/>
            <w:lang w:eastAsia="zh-CN"/>
          </w:rPr>
          <w:t>(一)、技术管理特点</w:t>
        </w:r>
        <w:r>
          <w:tab/>
        </w:r>
        <w:r>
          <w:fldChar w:fldCharType="begin"/>
        </w:r>
        <w:r>
          <w:instrText xml:space="preserve"> PAGEREF _Toc9893 \h </w:instrText>
        </w:r>
        <w:r>
          <w:fldChar w:fldCharType="separate"/>
        </w:r>
        <w:r>
          <w:t>3</w:t>
        </w:r>
        <w:r>
          <w:fldChar w:fldCharType="end"/>
        </w:r>
      </w:hyperlink>
    </w:p>
    <w:p>
      <w:pPr>
        <w:pStyle w:val="TOC2"/>
        <w:tabs>
          <w:tab w:val="right" w:leader="dot" w:pos="8306"/>
        </w:tabs>
      </w:pPr>
      <w:hyperlink w:anchor="_Toc31561" w:history="1">
        <w:r>
          <w:rPr>
            <w:rFonts w:ascii="仿宋" w:eastAsia="仿宋" w:hAnsi="仿宋" w:cs="仿宋" w:hint="eastAsia"/>
            <w:lang w:eastAsia="zh-CN"/>
          </w:rPr>
          <w:t>(二)、活性炭项目工艺技术设计方案</w:t>
        </w:r>
        <w:r>
          <w:tab/>
        </w:r>
        <w:r>
          <w:fldChar w:fldCharType="begin"/>
        </w:r>
        <w:r>
          <w:instrText xml:space="preserve"> PAGEREF _Toc31561 \h </w:instrText>
        </w:r>
        <w:r>
          <w:fldChar w:fldCharType="separate"/>
        </w:r>
        <w:r>
          <w:t>4</w:t>
        </w:r>
        <w:r>
          <w:fldChar w:fldCharType="end"/>
        </w:r>
      </w:hyperlink>
    </w:p>
    <w:p>
      <w:pPr>
        <w:pStyle w:val="TOC2"/>
        <w:tabs>
          <w:tab w:val="right" w:leader="dot" w:pos="8306"/>
        </w:tabs>
      </w:pPr>
      <w:hyperlink w:anchor="_Toc2090" w:history="1">
        <w:r>
          <w:rPr>
            <w:rFonts w:ascii="仿宋" w:eastAsia="仿宋" w:hAnsi="仿宋" w:cs="仿宋" w:hint="eastAsia"/>
            <w:lang w:eastAsia="zh-CN"/>
          </w:rPr>
          <w:t>(三)、设备选型方案</w:t>
        </w:r>
        <w:r>
          <w:tab/>
        </w:r>
        <w:r>
          <w:fldChar w:fldCharType="begin"/>
        </w:r>
        <w:r>
          <w:instrText xml:space="preserve"> PAGEREF _Toc2090 \h </w:instrText>
        </w:r>
        <w:r>
          <w:fldChar w:fldCharType="separate"/>
        </w:r>
        <w:r>
          <w:t>5</w:t>
        </w:r>
        <w:r>
          <w:fldChar w:fldCharType="end"/>
        </w:r>
      </w:hyperlink>
    </w:p>
    <w:p>
      <w:pPr>
        <w:pStyle w:val="TOC1"/>
        <w:tabs>
          <w:tab w:val="right" w:leader="dot" w:pos="8306"/>
        </w:tabs>
      </w:pPr>
      <w:hyperlink w:anchor="_Toc2251" w:history="1">
        <w:r>
          <w:rPr>
            <w:rFonts w:ascii="仿宋" w:eastAsia="仿宋" w:hAnsi="仿宋" w:cs="仿宋" w:hint="eastAsia"/>
            <w:lang w:eastAsia="zh-CN"/>
          </w:rPr>
          <w:t>二、活性炭项目土建工程</w:t>
        </w:r>
        <w:r>
          <w:tab/>
        </w:r>
        <w:r>
          <w:fldChar w:fldCharType="begin"/>
        </w:r>
        <w:r>
          <w:instrText xml:space="preserve"> PAGEREF _Toc2251 \h </w:instrText>
        </w:r>
        <w:r>
          <w:fldChar w:fldCharType="separate"/>
        </w:r>
        <w:r>
          <w:t>7</w:t>
        </w:r>
        <w:r>
          <w:fldChar w:fldCharType="end"/>
        </w:r>
      </w:hyperlink>
    </w:p>
    <w:p>
      <w:pPr>
        <w:pStyle w:val="TOC2"/>
        <w:tabs>
          <w:tab w:val="right" w:leader="dot" w:pos="8306"/>
        </w:tabs>
      </w:pPr>
      <w:hyperlink w:anchor="_Toc31241" w:history="1">
        <w:r>
          <w:rPr>
            <w:rFonts w:ascii="仿宋" w:eastAsia="仿宋" w:hAnsi="仿宋" w:cs="仿宋" w:hint="eastAsia"/>
            <w:lang w:eastAsia="zh-CN"/>
          </w:rPr>
          <w:t>(一)、建筑工程设计原则</w:t>
        </w:r>
        <w:r>
          <w:tab/>
        </w:r>
        <w:r>
          <w:fldChar w:fldCharType="begin"/>
        </w:r>
        <w:r>
          <w:instrText xml:space="preserve"> PAGEREF _Toc31241 \h </w:instrText>
        </w:r>
        <w:r>
          <w:fldChar w:fldCharType="separate"/>
        </w:r>
        <w:r>
          <w:t>7</w:t>
        </w:r>
        <w:r>
          <w:fldChar w:fldCharType="end"/>
        </w:r>
      </w:hyperlink>
    </w:p>
    <w:p>
      <w:pPr>
        <w:pStyle w:val="TOC2"/>
        <w:tabs>
          <w:tab w:val="right" w:leader="dot" w:pos="8306"/>
        </w:tabs>
      </w:pPr>
      <w:hyperlink w:anchor="_Toc21023" w:history="1">
        <w:r>
          <w:rPr>
            <w:rFonts w:ascii="仿宋" w:eastAsia="仿宋" w:hAnsi="仿宋" w:cs="仿宋" w:hint="eastAsia"/>
            <w:lang w:eastAsia="zh-CN"/>
          </w:rPr>
          <w:t>(二)、土建工程设计年限及安全等级</w:t>
        </w:r>
        <w:r>
          <w:tab/>
        </w:r>
        <w:r>
          <w:fldChar w:fldCharType="begin"/>
        </w:r>
        <w:r>
          <w:instrText xml:space="preserve"> PAGEREF _Toc21023 \h </w:instrText>
        </w:r>
        <w:r>
          <w:fldChar w:fldCharType="separate"/>
        </w:r>
        <w:r>
          <w:t>8</w:t>
        </w:r>
        <w:r>
          <w:fldChar w:fldCharType="end"/>
        </w:r>
      </w:hyperlink>
    </w:p>
    <w:p>
      <w:pPr>
        <w:pStyle w:val="TOC2"/>
        <w:tabs>
          <w:tab w:val="right" w:leader="dot" w:pos="8306"/>
        </w:tabs>
      </w:pPr>
      <w:hyperlink w:anchor="_Toc30427" w:history="1">
        <w:r>
          <w:rPr>
            <w:rFonts w:ascii="仿宋" w:eastAsia="仿宋" w:hAnsi="仿宋" w:cs="仿宋" w:hint="eastAsia"/>
            <w:lang w:eastAsia="zh-CN"/>
          </w:rPr>
          <w:t>(三)、建筑工程设计总体要求</w:t>
        </w:r>
        <w:r>
          <w:tab/>
        </w:r>
        <w:r>
          <w:fldChar w:fldCharType="begin"/>
        </w:r>
        <w:r>
          <w:instrText xml:space="preserve"> PAGEREF _Toc30427 \h </w:instrText>
        </w:r>
        <w:r>
          <w:fldChar w:fldCharType="separate"/>
        </w:r>
        <w:r>
          <w:t>9</w:t>
        </w:r>
        <w:r>
          <w:fldChar w:fldCharType="end"/>
        </w:r>
      </w:hyperlink>
    </w:p>
    <w:p>
      <w:pPr>
        <w:pStyle w:val="TOC2"/>
        <w:tabs>
          <w:tab w:val="right" w:leader="dot" w:pos="8306"/>
        </w:tabs>
      </w:pPr>
      <w:hyperlink w:anchor="_Toc12387" w:history="1">
        <w:r>
          <w:rPr>
            <w:rFonts w:ascii="仿宋" w:eastAsia="仿宋" w:hAnsi="仿宋" w:cs="仿宋" w:hint="eastAsia"/>
            <w:lang w:eastAsia="zh-CN"/>
          </w:rPr>
          <w:t>(四)、土建工程建设指标</w:t>
        </w:r>
        <w:r>
          <w:tab/>
        </w:r>
        <w:r>
          <w:fldChar w:fldCharType="begin"/>
        </w:r>
        <w:r>
          <w:instrText xml:space="preserve"> PAGEREF _Toc12387 \h </w:instrText>
        </w:r>
        <w:r>
          <w:fldChar w:fldCharType="separate"/>
        </w:r>
        <w:r>
          <w:t>10</w:t>
        </w:r>
        <w:r>
          <w:fldChar w:fldCharType="end"/>
        </w:r>
      </w:hyperlink>
    </w:p>
    <w:p>
      <w:pPr>
        <w:pStyle w:val="TOC1"/>
        <w:tabs>
          <w:tab w:val="right" w:leader="dot" w:pos="8306"/>
        </w:tabs>
      </w:pPr>
      <w:hyperlink w:anchor="_Toc16517" w:history="1">
        <w:r>
          <w:rPr>
            <w:rFonts w:ascii="仿宋" w:eastAsia="仿宋" w:hAnsi="仿宋" w:cs="仿宋" w:hint="eastAsia"/>
            <w:lang w:eastAsia="zh-CN"/>
          </w:rPr>
          <w:t>三、活性炭项目绩效评估</w:t>
        </w:r>
        <w:r>
          <w:tab/>
        </w:r>
        <w:r>
          <w:fldChar w:fldCharType="begin"/>
        </w:r>
        <w:r>
          <w:instrText xml:space="preserve"> PAGEREF _Toc16517 \h </w:instrText>
        </w:r>
        <w:r>
          <w:fldChar w:fldCharType="separate"/>
        </w:r>
        <w:r>
          <w:t>10</w:t>
        </w:r>
        <w:r>
          <w:fldChar w:fldCharType="end"/>
        </w:r>
      </w:hyperlink>
    </w:p>
    <w:p>
      <w:pPr>
        <w:pStyle w:val="TOC2"/>
        <w:tabs>
          <w:tab w:val="right" w:leader="dot" w:pos="8306"/>
        </w:tabs>
      </w:pPr>
      <w:hyperlink w:anchor="_Toc32286" w:history="1">
        <w:r>
          <w:rPr>
            <w:rFonts w:ascii="仿宋" w:eastAsia="仿宋" w:hAnsi="仿宋" w:cs="仿宋" w:hint="eastAsia"/>
            <w:lang w:eastAsia="zh-CN"/>
          </w:rPr>
          <w:t>(一)、绩效评估指标</w:t>
        </w:r>
        <w:r>
          <w:tab/>
        </w:r>
        <w:r>
          <w:fldChar w:fldCharType="begin"/>
        </w:r>
        <w:r>
          <w:instrText xml:space="preserve"> PAGEREF _Toc32286 \h </w:instrText>
        </w:r>
        <w:r>
          <w:fldChar w:fldCharType="separate"/>
        </w:r>
        <w:r>
          <w:t>10</w:t>
        </w:r>
        <w:r>
          <w:fldChar w:fldCharType="end"/>
        </w:r>
      </w:hyperlink>
    </w:p>
    <w:p>
      <w:pPr>
        <w:pStyle w:val="TOC2"/>
        <w:tabs>
          <w:tab w:val="right" w:leader="dot" w:pos="8306"/>
        </w:tabs>
      </w:pPr>
      <w:hyperlink w:anchor="_Toc20169" w:history="1">
        <w:r>
          <w:rPr>
            <w:rFonts w:ascii="仿宋" w:eastAsia="仿宋" w:hAnsi="仿宋" w:cs="仿宋" w:hint="eastAsia"/>
            <w:lang w:eastAsia="zh-CN"/>
          </w:rPr>
          <w:t>(二)、绩效评估方法</w:t>
        </w:r>
        <w:r>
          <w:tab/>
        </w:r>
        <w:r>
          <w:fldChar w:fldCharType="begin"/>
        </w:r>
        <w:r>
          <w:instrText xml:space="preserve"> PAGEREF _Toc20169 \h </w:instrText>
        </w:r>
        <w:r>
          <w:fldChar w:fldCharType="separate"/>
        </w:r>
        <w:r>
          <w:t>11</w:t>
        </w:r>
        <w:r>
          <w:fldChar w:fldCharType="end"/>
        </w:r>
      </w:hyperlink>
    </w:p>
    <w:p>
      <w:pPr>
        <w:pStyle w:val="TOC2"/>
        <w:tabs>
          <w:tab w:val="right" w:leader="dot" w:pos="8306"/>
        </w:tabs>
      </w:pPr>
      <w:hyperlink w:anchor="_Toc1557" w:history="1">
        <w:r>
          <w:rPr>
            <w:rFonts w:ascii="仿宋" w:eastAsia="仿宋" w:hAnsi="仿宋" w:cs="仿宋" w:hint="eastAsia"/>
            <w:lang w:eastAsia="zh-CN"/>
          </w:rPr>
          <w:t>(三)、绩效评估周期</w:t>
        </w:r>
        <w:r>
          <w:tab/>
        </w:r>
        <w:r>
          <w:fldChar w:fldCharType="begin"/>
        </w:r>
        <w:r>
          <w:instrText xml:space="preserve"> PAGEREF _Toc1557 \h </w:instrText>
        </w:r>
        <w:r>
          <w:fldChar w:fldCharType="separate"/>
        </w:r>
        <w:r>
          <w:t>12</w:t>
        </w:r>
        <w:r>
          <w:fldChar w:fldCharType="end"/>
        </w:r>
      </w:hyperlink>
    </w:p>
    <w:p>
      <w:pPr>
        <w:pStyle w:val="TOC1"/>
        <w:tabs>
          <w:tab w:val="right" w:leader="dot" w:pos="8306"/>
        </w:tabs>
      </w:pPr>
      <w:hyperlink w:anchor="_Toc21300" w:history="1">
        <w:r>
          <w:rPr>
            <w:rFonts w:ascii="仿宋" w:eastAsia="仿宋" w:hAnsi="仿宋" w:cs="仿宋" w:hint="eastAsia"/>
            <w:lang w:eastAsia="zh-CN"/>
          </w:rPr>
          <w:t>四、产品规划分析</w:t>
        </w:r>
        <w:r>
          <w:tab/>
        </w:r>
        <w:r>
          <w:fldChar w:fldCharType="begin"/>
        </w:r>
        <w:r>
          <w:instrText xml:space="preserve"> PAGEREF _Toc21300 \h </w:instrText>
        </w:r>
        <w:r>
          <w:fldChar w:fldCharType="separate"/>
        </w:r>
        <w:r>
          <w:t>13</w:t>
        </w:r>
        <w:r>
          <w:fldChar w:fldCharType="end"/>
        </w:r>
      </w:hyperlink>
    </w:p>
    <w:p>
      <w:pPr>
        <w:pStyle w:val="TOC2"/>
        <w:tabs>
          <w:tab w:val="right" w:leader="dot" w:pos="8306"/>
        </w:tabs>
      </w:pPr>
      <w:hyperlink w:anchor="_Toc1534" w:history="1">
        <w:r>
          <w:rPr>
            <w:rFonts w:ascii="仿宋" w:eastAsia="仿宋" w:hAnsi="仿宋" w:cs="仿宋" w:hint="eastAsia"/>
            <w:lang w:eastAsia="zh-CN"/>
          </w:rPr>
          <w:t>(一)、产品规划</w:t>
        </w:r>
        <w:r>
          <w:tab/>
        </w:r>
        <w:r>
          <w:fldChar w:fldCharType="begin"/>
        </w:r>
        <w:r>
          <w:instrText xml:space="preserve"> PAGEREF _Toc1534 \h </w:instrText>
        </w:r>
        <w:r>
          <w:fldChar w:fldCharType="separate"/>
        </w:r>
        <w:r>
          <w:t>13</w:t>
        </w:r>
        <w:r>
          <w:fldChar w:fldCharType="end"/>
        </w:r>
      </w:hyperlink>
    </w:p>
    <w:p>
      <w:pPr>
        <w:pStyle w:val="TOC2"/>
        <w:tabs>
          <w:tab w:val="right" w:leader="dot" w:pos="8306"/>
        </w:tabs>
      </w:pPr>
      <w:hyperlink w:anchor="_Toc1438" w:history="1">
        <w:r>
          <w:rPr>
            <w:rFonts w:ascii="仿宋" w:eastAsia="仿宋" w:hAnsi="仿宋" w:cs="仿宋" w:hint="eastAsia"/>
            <w:lang w:eastAsia="zh-CN"/>
          </w:rPr>
          <w:t>(二)、建设规模</w:t>
        </w:r>
        <w:r>
          <w:tab/>
        </w:r>
        <w:r>
          <w:fldChar w:fldCharType="begin"/>
        </w:r>
        <w:r>
          <w:instrText xml:space="preserve"> PAGEREF _Toc1438 \h </w:instrText>
        </w:r>
        <w:r>
          <w:fldChar w:fldCharType="separate"/>
        </w:r>
        <w:r>
          <w:t>14</w:t>
        </w:r>
        <w:r>
          <w:fldChar w:fldCharType="end"/>
        </w:r>
      </w:hyperlink>
    </w:p>
    <w:p>
      <w:pPr>
        <w:pStyle w:val="TOC1"/>
        <w:tabs>
          <w:tab w:val="right" w:leader="dot" w:pos="8306"/>
        </w:tabs>
      </w:pPr>
      <w:hyperlink w:anchor="_Toc19323" w:history="1">
        <w:r>
          <w:rPr>
            <w:rFonts w:ascii="仿宋" w:eastAsia="仿宋" w:hAnsi="仿宋" w:cs="仿宋" w:hint="eastAsia"/>
            <w:lang w:eastAsia="zh-CN"/>
          </w:rPr>
          <w:t>五、活性炭项目文档管理</w:t>
        </w:r>
        <w:r>
          <w:tab/>
        </w:r>
        <w:r>
          <w:fldChar w:fldCharType="begin"/>
        </w:r>
        <w:r>
          <w:instrText xml:space="preserve"> PAGEREF _Toc19323 \h </w:instrText>
        </w:r>
        <w:r>
          <w:fldChar w:fldCharType="separate"/>
        </w:r>
        <w:r>
          <w:t>15</w:t>
        </w:r>
        <w:r>
          <w:fldChar w:fldCharType="end"/>
        </w:r>
      </w:hyperlink>
    </w:p>
    <w:p>
      <w:pPr>
        <w:pStyle w:val="TOC2"/>
        <w:tabs>
          <w:tab w:val="right" w:leader="dot" w:pos="8306"/>
        </w:tabs>
      </w:pPr>
      <w:hyperlink w:anchor="_Toc17819" w:history="1">
        <w:r>
          <w:rPr>
            <w:rFonts w:ascii="仿宋" w:eastAsia="仿宋" w:hAnsi="仿宋" w:cs="仿宋" w:hint="eastAsia"/>
            <w:lang w:eastAsia="zh-CN"/>
          </w:rPr>
          <w:t>(一)、文档编制与审查</w:t>
        </w:r>
        <w:r>
          <w:tab/>
        </w:r>
        <w:r>
          <w:fldChar w:fldCharType="begin"/>
        </w:r>
        <w:r>
          <w:instrText xml:space="preserve"> PAGEREF _Toc17819 \h </w:instrText>
        </w:r>
        <w:r>
          <w:fldChar w:fldCharType="separate"/>
        </w:r>
        <w:r>
          <w:t>15</w:t>
        </w:r>
        <w:r>
          <w:fldChar w:fldCharType="end"/>
        </w:r>
      </w:hyperlink>
    </w:p>
    <w:p>
      <w:pPr>
        <w:pStyle w:val="TOC2"/>
        <w:tabs>
          <w:tab w:val="right" w:leader="dot" w:pos="8306"/>
        </w:tabs>
      </w:pPr>
      <w:hyperlink w:anchor="_Toc26183" w:history="1">
        <w:r>
          <w:rPr>
            <w:rFonts w:ascii="仿宋" w:eastAsia="仿宋" w:hAnsi="仿宋" w:cs="仿宋" w:hint="eastAsia"/>
            <w:lang w:eastAsia="zh-CN"/>
          </w:rPr>
          <w:t>(二)、文档发布与分发</w:t>
        </w:r>
        <w:r>
          <w:tab/>
        </w:r>
        <w:r>
          <w:fldChar w:fldCharType="begin"/>
        </w:r>
        <w:r>
          <w:instrText xml:space="preserve"> PAGEREF _Toc26183 \h </w:instrText>
        </w:r>
        <w:r>
          <w:fldChar w:fldCharType="separate"/>
        </w:r>
        <w:r>
          <w:t>16</w:t>
        </w:r>
        <w:r>
          <w:fldChar w:fldCharType="end"/>
        </w:r>
      </w:hyperlink>
    </w:p>
    <w:p>
      <w:pPr>
        <w:pStyle w:val="TOC2"/>
        <w:tabs>
          <w:tab w:val="right" w:leader="dot" w:pos="8306"/>
        </w:tabs>
      </w:pPr>
      <w:hyperlink w:anchor="_Toc16527" w:history="1">
        <w:r>
          <w:rPr>
            <w:rFonts w:ascii="仿宋" w:eastAsia="仿宋" w:hAnsi="仿宋" w:cs="仿宋" w:hint="eastAsia"/>
            <w:lang w:eastAsia="zh-CN"/>
          </w:rPr>
          <w:t>(三)、文档存档与归档</w:t>
        </w:r>
        <w:r>
          <w:tab/>
        </w:r>
        <w:r>
          <w:fldChar w:fldCharType="begin"/>
        </w:r>
        <w:r>
          <w:instrText xml:space="preserve"> PAGEREF _Toc16527 \h </w:instrText>
        </w:r>
        <w:r>
          <w:fldChar w:fldCharType="separate"/>
        </w:r>
        <w:r>
          <w:t>17</w:t>
        </w:r>
        <w:r>
          <w:fldChar w:fldCharType="end"/>
        </w:r>
      </w:hyperlink>
    </w:p>
    <w:p>
      <w:pPr>
        <w:pStyle w:val="TOC1"/>
        <w:tabs>
          <w:tab w:val="right" w:leader="dot" w:pos="8306"/>
        </w:tabs>
      </w:pPr>
      <w:hyperlink w:anchor="_Toc128" w:history="1">
        <w:r>
          <w:rPr>
            <w:rFonts w:ascii="仿宋" w:eastAsia="仿宋" w:hAnsi="仿宋" w:cs="仿宋" w:hint="eastAsia"/>
            <w:lang w:eastAsia="zh-CN"/>
          </w:rPr>
          <w:t>六、市场分析、调研</w:t>
        </w:r>
        <w:r>
          <w:tab/>
        </w:r>
        <w:r>
          <w:fldChar w:fldCharType="begin"/>
        </w:r>
        <w:r>
          <w:instrText xml:space="preserve"> PAGEREF _Toc128 \h </w:instrText>
        </w:r>
        <w:r>
          <w:fldChar w:fldCharType="separate"/>
        </w:r>
        <w:r>
          <w:t>18</w:t>
        </w:r>
        <w:r>
          <w:fldChar w:fldCharType="end"/>
        </w:r>
      </w:hyperlink>
    </w:p>
    <w:p>
      <w:pPr>
        <w:pStyle w:val="TOC2"/>
        <w:tabs>
          <w:tab w:val="right" w:leader="dot" w:pos="8306"/>
        </w:tabs>
      </w:pPr>
      <w:hyperlink w:anchor="_Toc2371" w:history="1">
        <w:r>
          <w:rPr>
            <w:rFonts w:ascii="仿宋" w:eastAsia="仿宋" w:hAnsi="仿宋" w:cs="仿宋" w:hint="eastAsia"/>
            <w:lang w:eastAsia="zh-CN"/>
          </w:rPr>
          <w:t>(一)、活性炭行业分析</w:t>
        </w:r>
        <w:r>
          <w:tab/>
        </w:r>
        <w:r>
          <w:fldChar w:fldCharType="begin"/>
        </w:r>
        <w:r>
          <w:instrText xml:space="preserve"> PAGEREF _Toc2371 \h </w:instrText>
        </w:r>
        <w:r>
          <w:fldChar w:fldCharType="separate"/>
        </w:r>
        <w:r>
          <w:t>18</w:t>
        </w:r>
        <w:r>
          <w:fldChar w:fldCharType="end"/>
        </w:r>
      </w:hyperlink>
    </w:p>
    <w:p>
      <w:pPr>
        <w:pStyle w:val="TOC2"/>
        <w:tabs>
          <w:tab w:val="right" w:leader="dot" w:pos="8306"/>
        </w:tabs>
      </w:pPr>
      <w:hyperlink w:anchor="_Toc13927" w:history="1">
        <w:r>
          <w:rPr>
            <w:rFonts w:ascii="仿宋" w:eastAsia="仿宋" w:hAnsi="仿宋" w:cs="仿宋" w:hint="eastAsia"/>
            <w:lang w:eastAsia="zh-CN"/>
          </w:rPr>
          <w:t>(二)、活性炭市场分析预测</w:t>
        </w:r>
        <w:r>
          <w:tab/>
        </w:r>
        <w:r>
          <w:fldChar w:fldCharType="begin"/>
        </w:r>
        <w:r>
          <w:instrText xml:space="preserve"> PAGEREF _Toc13927 \h </w:instrText>
        </w:r>
        <w:r>
          <w:fldChar w:fldCharType="separate"/>
        </w:r>
        <w:r>
          <w:t>19</w:t>
        </w:r>
        <w:r>
          <w:fldChar w:fldCharType="end"/>
        </w:r>
      </w:hyperlink>
    </w:p>
    <w:p>
      <w:pPr>
        <w:pStyle w:val="TOC1"/>
        <w:tabs>
          <w:tab w:val="right" w:leader="dot" w:pos="8306"/>
        </w:tabs>
      </w:pPr>
      <w:hyperlink w:anchor="_Toc13606" w:history="1">
        <w:r>
          <w:rPr>
            <w:rFonts w:ascii="仿宋" w:eastAsia="仿宋" w:hAnsi="仿宋" w:cs="仿宋" w:hint="eastAsia"/>
            <w:lang w:eastAsia="zh-CN"/>
          </w:rPr>
          <w:t>七、活性炭项目环境影响分析</w:t>
        </w:r>
        <w:r>
          <w:tab/>
        </w:r>
        <w:r>
          <w:fldChar w:fldCharType="begin"/>
        </w:r>
        <w:r>
          <w:instrText xml:space="preserve"> PAGEREF _Toc13606 \h </w:instrText>
        </w:r>
        <w:r>
          <w:fldChar w:fldCharType="separate"/>
        </w:r>
        <w:r>
          <w:t>20</w:t>
        </w:r>
        <w:r>
          <w:fldChar w:fldCharType="end"/>
        </w:r>
      </w:hyperlink>
    </w:p>
    <w:p>
      <w:pPr>
        <w:pStyle w:val="TOC2"/>
        <w:tabs>
          <w:tab w:val="right" w:leader="dot" w:pos="8306"/>
        </w:tabs>
      </w:pPr>
      <w:hyperlink w:anchor="_Toc20759" w:history="1">
        <w:r>
          <w:rPr>
            <w:rFonts w:ascii="仿宋" w:eastAsia="仿宋" w:hAnsi="仿宋" w:cs="仿宋" w:hint="eastAsia"/>
            <w:lang w:eastAsia="zh-CN"/>
          </w:rPr>
          <w:t>(一)、建设区域环境质量现状</w:t>
        </w:r>
        <w:r>
          <w:tab/>
        </w:r>
        <w:r>
          <w:fldChar w:fldCharType="begin"/>
        </w:r>
        <w:r>
          <w:instrText xml:space="preserve"> PAGEREF _Toc20759 \h </w:instrText>
        </w:r>
        <w:r>
          <w:fldChar w:fldCharType="separate"/>
        </w:r>
        <w:r>
          <w:t>20</w:t>
        </w:r>
        <w:r>
          <w:fldChar w:fldCharType="end"/>
        </w:r>
      </w:hyperlink>
    </w:p>
    <w:p>
      <w:pPr>
        <w:pStyle w:val="TOC2"/>
        <w:tabs>
          <w:tab w:val="right" w:leader="dot" w:pos="8306"/>
        </w:tabs>
      </w:pPr>
      <w:hyperlink w:anchor="_Toc29862" w:history="1">
        <w:r>
          <w:rPr>
            <w:rFonts w:ascii="仿宋" w:eastAsia="仿宋" w:hAnsi="仿宋" w:cs="仿宋" w:hint="eastAsia"/>
            <w:lang w:eastAsia="zh-CN"/>
          </w:rPr>
          <w:t>(二)、建设期环境保护</w:t>
        </w:r>
        <w:r>
          <w:tab/>
        </w:r>
        <w:r>
          <w:fldChar w:fldCharType="begin"/>
        </w:r>
        <w:r>
          <w:instrText xml:space="preserve"> PAGEREF _Toc29862 \h </w:instrText>
        </w:r>
        <w:r>
          <w:fldChar w:fldCharType="separate"/>
        </w:r>
        <w:r>
          <w:t>21</w:t>
        </w:r>
        <w:r>
          <w:fldChar w:fldCharType="end"/>
        </w:r>
      </w:hyperlink>
    </w:p>
    <w:p>
      <w:pPr>
        <w:pStyle w:val="TOC2"/>
        <w:tabs>
          <w:tab w:val="right" w:leader="dot" w:pos="8306"/>
        </w:tabs>
      </w:pPr>
      <w:hyperlink w:anchor="_Toc9217" w:history="1">
        <w:r>
          <w:rPr>
            <w:rFonts w:ascii="仿宋" w:eastAsia="仿宋" w:hAnsi="仿宋" w:cs="仿宋" w:hint="eastAsia"/>
            <w:lang w:eastAsia="zh-CN"/>
          </w:rPr>
          <w:t>(三)、运营期环境保护</w:t>
        </w:r>
        <w:r>
          <w:tab/>
        </w:r>
        <w:r>
          <w:fldChar w:fldCharType="begin"/>
        </w:r>
        <w:r>
          <w:instrText xml:space="preserve"> PAGEREF _Toc9217 \h </w:instrText>
        </w:r>
        <w:r>
          <w:fldChar w:fldCharType="separate"/>
        </w:r>
        <w:r>
          <w:t>23</w:t>
        </w:r>
        <w:r>
          <w:fldChar w:fldCharType="end"/>
        </w:r>
      </w:hyperlink>
    </w:p>
    <w:p>
      <w:pPr>
        <w:pStyle w:val="TOC2"/>
        <w:tabs>
          <w:tab w:val="right" w:leader="dot" w:pos="8306"/>
        </w:tabs>
      </w:pPr>
      <w:hyperlink w:anchor="_Toc1861" w:history="1">
        <w:r>
          <w:rPr>
            <w:rFonts w:ascii="仿宋" w:eastAsia="仿宋" w:hAnsi="仿宋" w:cs="仿宋" w:hint="eastAsia"/>
            <w:lang w:eastAsia="zh-CN"/>
          </w:rPr>
          <w:t>(四)、活性炭项目建设对区域经济的影响</w:t>
        </w:r>
        <w:r>
          <w:tab/>
        </w:r>
        <w:r>
          <w:fldChar w:fldCharType="begin"/>
        </w:r>
        <w:r>
          <w:instrText xml:space="preserve"> PAGEREF _Toc1861 \h </w:instrText>
        </w:r>
        <w:r>
          <w:fldChar w:fldCharType="separate"/>
        </w:r>
        <w:r>
          <w:t>24</w:t>
        </w:r>
        <w:r>
          <w:fldChar w:fldCharType="end"/>
        </w:r>
      </w:hyperlink>
    </w:p>
    <w:p>
      <w:pPr>
        <w:pStyle w:val="TOC2"/>
        <w:tabs>
          <w:tab w:val="right" w:leader="dot" w:pos="8306"/>
        </w:tabs>
      </w:pPr>
      <w:hyperlink w:anchor="_Toc2861" w:history="1">
        <w:r>
          <w:rPr>
            <w:rFonts w:ascii="仿宋" w:eastAsia="仿宋" w:hAnsi="仿宋" w:cs="仿宋" w:hint="eastAsia"/>
            <w:lang w:eastAsia="zh-CN"/>
          </w:rPr>
          <w:t>(五)、废弃物处理</w:t>
        </w:r>
        <w:r>
          <w:tab/>
        </w:r>
        <w:r>
          <w:fldChar w:fldCharType="begin"/>
        </w:r>
        <w:r>
          <w:instrText xml:space="preserve"> PAGEREF _Toc2861 \h </w:instrText>
        </w:r>
        <w:r>
          <w:fldChar w:fldCharType="separate"/>
        </w:r>
        <w:r>
          <w:t>26</w:t>
        </w:r>
        <w:r>
          <w:fldChar w:fldCharType="end"/>
        </w:r>
      </w:hyperlink>
    </w:p>
    <w:p>
      <w:pPr>
        <w:pStyle w:val="TOC2"/>
        <w:tabs>
          <w:tab w:val="right" w:leader="dot" w:pos="8306"/>
        </w:tabs>
      </w:pPr>
      <w:hyperlink w:anchor="_Toc12624" w:history="1">
        <w:r>
          <w:rPr>
            <w:rFonts w:ascii="仿宋" w:eastAsia="仿宋" w:hAnsi="仿宋" w:cs="仿宋" w:hint="eastAsia"/>
            <w:lang w:eastAsia="zh-CN"/>
          </w:rPr>
          <w:t>(六)、特殊环境影响分析</w:t>
        </w:r>
        <w:r>
          <w:tab/>
        </w:r>
        <w:r>
          <w:fldChar w:fldCharType="begin"/>
        </w:r>
        <w:r>
          <w:instrText xml:space="preserve"> PAGEREF _Toc12624 \h </w:instrText>
        </w:r>
        <w:r>
          <w:fldChar w:fldCharType="separate"/>
        </w:r>
        <w:r>
          <w:t>27</w:t>
        </w:r>
        <w:r>
          <w:fldChar w:fldCharType="end"/>
        </w:r>
      </w:hyperlink>
    </w:p>
    <w:p>
      <w:pPr>
        <w:pStyle w:val="TOC2"/>
        <w:tabs>
          <w:tab w:val="right" w:leader="dot" w:pos="8306"/>
        </w:tabs>
      </w:pPr>
      <w:hyperlink w:anchor="_Toc14473" w:history="1">
        <w:r>
          <w:rPr>
            <w:rFonts w:ascii="仿宋" w:eastAsia="仿宋" w:hAnsi="仿宋" w:cs="仿宋" w:hint="eastAsia"/>
            <w:lang w:eastAsia="zh-CN"/>
          </w:rPr>
          <w:t>(七)、清洁生产</w:t>
        </w:r>
        <w:r>
          <w:tab/>
        </w:r>
        <w:r>
          <w:fldChar w:fldCharType="begin"/>
        </w:r>
        <w:r>
          <w:instrText xml:space="preserve"> PAGEREF _Toc14473 \h </w:instrText>
        </w:r>
        <w:r>
          <w:fldChar w:fldCharType="separate"/>
        </w:r>
        <w:r>
          <w:t>28</w:t>
        </w:r>
        <w:r>
          <w:fldChar w:fldCharType="end"/>
        </w:r>
      </w:hyperlink>
    </w:p>
    <w:p>
      <w:pPr>
        <w:pStyle w:val="TOC2"/>
        <w:tabs>
          <w:tab w:val="right" w:leader="dot" w:pos="8306"/>
        </w:tabs>
      </w:pPr>
      <w:hyperlink w:anchor="_Toc18536" w:history="1">
        <w:r>
          <w:rPr>
            <w:rFonts w:ascii="仿宋" w:eastAsia="仿宋" w:hAnsi="仿宋" w:cs="仿宋" w:hint="eastAsia"/>
            <w:lang w:eastAsia="zh-CN"/>
          </w:rPr>
          <w:t>(八)、环境保护综合评价</w:t>
        </w:r>
        <w:r>
          <w:tab/>
        </w:r>
        <w:r>
          <w:fldChar w:fldCharType="begin"/>
        </w:r>
        <w:r>
          <w:instrText xml:space="preserve"> PAGEREF _Toc18536 \h </w:instrText>
        </w:r>
        <w:r>
          <w:fldChar w:fldCharType="separate"/>
        </w:r>
        <w:r>
          <w:t>29</w:t>
        </w:r>
        <w:r>
          <w:fldChar w:fldCharType="end"/>
        </w:r>
      </w:hyperlink>
    </w:p>
    <w:p>
      <w:pPr>
        <w:pStyle w:val="TOC1"/>
        <w:tabs>
          <w:tab w:val="right" w:leader="dot" w:pos="8306"/>
        </w:tabs>
      </w:pPr>
      <w:hyperlink w:anchor="_Toc12507" w:history="1">
        <w:r>
          <w:rPr>
            <w:rFonts w:ascii="仿宋" w:eastAsia="仿宋" w:hAnsi="仿宋" w:cs="仿宋" w:hint="eastAsia"/>
            <w:lang w:eastAsia="zh-CN"/>
          </w:rPr>
          <w:t>八、活性炭项目财务管理</w:t>
        </w:r>
        <w:r>
          <w:tab/>
        </w:r>
        <w:r>
          <w:fldChar w:fldCharType="begin"/>
        </w:r>
        <w:r>
          <w:instrText xml:space="preserve"> PAGEREF _Toc12507 \h </w:instrText>
        </w:r>
        <w:r>
          <w:fldChar w:fldCharType="separate"/>
        </w:r>
        <w:r>
          <w:t>30</w:t>
        </w:r>
        <w:r>
          <w:fldChar w:fldCharType="end"/>
        </w:r>
      </w:hyperlink>
    </w:p>
    <w:p>
      <w:pPr>
        <w:pStyle w:val="TOC2"/>
        <w:tabs>
          <w:tab w:val="right" w:leader="dot" w:pos="8306"/>
        </w:tabs>
      </w:pPr>
      <w:hyperlink w:anchor="_Toc21822" w:history="1">
        <w:r>
          <w:rPr>
            <w:rFonts w:ascii="仿宋" w:eastAsia="仿宋" w:hAnsi="仿宋" w:cs="仿宋" w:hint="eastAsia"/>
            <w:lang w:eastAsia="zh-CN"/>
          </w:rPr>
          <w:t>(一)、资金需求大</w:t>
        </w:r>
        <w:r>
          <w:tab/>
        </w:r>
        <w:r>
          <w:fldChar w:fldCharType="begin"/>
        </w:r>
        <w:r>
          <w:instrText xml:space="preserve"> PAGEREF _Toc21822 \h </w:instrText>
        </w:r>
        <w:r>
          <w:fldChar w:fldCharType="separate"/>
        </w:r>
        <w:r>
          <w:t>30</w:t>
        </w:r>
        <w:r>
          <w:fldChar w:fldCharType="end"/>
        </w:r>
      </w:hyperlink>
    </w:p>
    <w:p>
      <w:pPr>
        <w:pStyle w:val="TOC2"/>
        <w:tabs>
          <w:tab w:val="right" w:leader="dot" w:pos="8306"/>
        </w:tabs>
      </w:pPr>
      <w:hyperlink w:anchor="_Toc7438" w:history="1">
        <w:r>
          <w:rPr>
            <w:rFonts w:ascii="仿宋" w:eastAsia="仿宋" w:hAnsi="仿宋" w:cs="仿宋" w:hint="eastAsia"/>
            <w:lang w:eastAsia="zh-CN"/>
          </w:rPr>
          <w:t>(二)、研发周期长</w:t>
        </w:r>
        <w:r>
          <w:tab/>
        </w:r>
        <w:r>
          <w:fldChar w:fldCharType="begin"/>
        </w:r>
        <w:r>
          <w:instrText xml:space="preserve"> PAGEREF _Toc7438 \h </w:instrText>
        </w:r>
        <w:r>
          <w:fldChar w:fldCharType="separate"/>
        </w:r>
        <w:r>
          <w:t>31</w:t>
        </w:r>
        <w:r>
          <w:fldChar w:fldCharType="end"/>
        </w:r>
      </w:hyperlink>
    </w:p>
    <w:p>
      <w:pPr>
        <w:pStyle w:val="TOC2"/>
        <w:tabs>
          <w:tab w:val="right" w:leader="dot" w:pos="8306"/>
        </w:tabs>
      </w:pPr>
      <w:hyperlink w:anchor="_Toc31786" w:history="1">
        <w:r>
          <w:rPr>
            <w:rFonts w:ascii="仿宋" w:eastAsia="仿宋" w:hAnsi="仿宋" w:cs="仿宋" w:hint="eastAsia"/>
            <w:lang w:eastAsia="zh-CN"/>
          </w:rPr>
          <w:t>(三)、市场风险大</w:t>
        </w:r>
        <w:r>
          <w:tab/>
        </w:r>
        <w:r>
          <w:fldChar w:fldCharType="begin"/>
        </w:r>
        <w:r>
          <w:instrText xml:space="preserve"> PAGEREF _Toc31786 \h </w:instrText>
        </w:r>
        <w:r>
          <w:fldChar w:fldCharType="separate"/>
        </w:r>
        <w:r>
          <w:t>33</w:t>
        </w:r>
        <w:r>
          <w:fldChar w:fldCharType="end"/>
        </w:r>
      </w:hyperlink>
    </w:p>
    <w:p>
      <w:pPr>
        <w:pStyle w:val="TOC2"/>
        <w:tabs>
          <w:tab w:val="right" w:leader="dot" w:pos="8306"/>
        </w:tabs>
      </w:pPr>
      <w:hyperlink w:anchor="_Toc31457" w:history="1">
        <w:r>
          <w:rPr>
            <w:rFonts w:ascii="仿宋" w:eastAsia="仿宋" w:hAnsi="仿宋" w:cs="仿宋" w:hint="eastAsia"/>
            <w:lang w:eastAsia="zh-CN"/>
          </w:rPr>
          <w:t>(四)、利润率高</w:t>
        </w:r>
        <w:r>
          <w:tab/>
        </w:r>
        <w:r>
          <w:fldChar w:fldCharType="begin"/>
        </w:r>
        <w:r>
          <w:instrText xml:space="preserve"> PAGEREF _Toc31457 \h </w:instrText>
        </w:r>
        <w:r>
          <w:fldChar w:fldCharType="separate"/>
        </w:r>
        <w:r>
          <w:t>35</w:t>
        </w:r>
        <w:r>
          <w:fldChar w:fldCharType="end"/>
        </w:r>
      </w:hyperlink>
    </w:p>
    <w:p>
      <w:pPr>
        <w:pStyle w:val="TOC1"/>
        <w:tabs>
          <w:tab w:val="right" w:leader="dot" w:pos="8306"/>
        </w:tabs>
      </w:pPr>
      <w:hyperlink w:anchor="_Toc11146" w:history="1">
        <w:r>
          <w:rPr>
            <w:rFonts w:ascii="仿宋" w:eastAsia="仿宋" w:hAnsi="仿宋" w:cs="仿宋" w:hint="eastAsia"/>
            <w:lang w:eastAsia="zh-CN"/>
          </w:rPr>
          <w:t>九、活性炭项目风险管理</w:t>
        </w:r>
        <w:r>
          <w:tab/>
        </w:r>
        <w:r>
          <w:fldChar w:fldCharType="begin"/>
        </w:r>
        <w:r>
          <w:instrText xml:space="preserve"> PAGEREF _Toc11146 \h </w:instrText>
        </w:r>
        <w:r>
          <w:fldChar w:fldCharType="separate"/>
        </w:r>
        <w:r>
          <w:t>37</w:t>
        </w:r>
        <w:r>
          <w:fldChar w:fldCharType="end"/>
        </w:r>
      </w:hyperlink>
    </w:p>
    <w:p>
      <w:pPr>
        <w:pStyle w:val="TOC2"/>
        <w:tabs>
          <w:tab w:val="right" w:leader="dot" w:pos="8306"/>
        </w:tabs>
      </w:pPr>
      <w:hyperlink w:anchor="_Toc20566" w:history="1">
        <w:r>
          <w:rPr>
            <w:rFonts w:ascii="仿宋" w:eastAsia="仿宋" w:hAnsi="仿宋" w:cs="仿宋" w:hint="eastAsia"/>
            <w:lang w:eastAsia="zh-CN"/>
          </w:rPr>
          <w:t>(一)、风险识别与评估</w:t>
        </w:r>
        <w:r>
          <w:tab/>
        </w:r>
        <w:r>
          <w:fldChar w:fldCharType="begin"/>
        </w:r>
        <w:r>
          <w:instrText xml:space="preserve"> PAGEREF _Toc20566 \h </w:instrText>
        </w:r>
        <w:r>
          <w:fldChar w:fldCharType="separate"/>
        </w:r>
        <w:r>
          <w:t>37</w:t>
        </w:r>
        <w:r>
          <w:fldChar w:fldCharType="end"/>
        </w:r>
      </w:hyperlink>
    </w:p>
    <w:p>
      <w:pPr>
        <w:pStyle w:val="TOC2"/>
        <w:tabs>
          <w:tab w:val="right" w:leader="dot" w:pos="8306"/>
        </w:tabs>
      </w:pPr>
      <w:hyperlink w:anchor="_Toc17931" w:history="1">
        <w:r>
          <w:rPr>
            <w:rFonts w:ascii="仿宋" w:eastAsia="仿宋" w:hAnsi="仿宋" w:cs="仿宋" w:hint="eastAsia"/>
            <w:lang w:eastAsia="zh-CN"/>
          </w:rPr>
          <w:t>(二)、风险应对策略</w:t>
        </w:r>
        <w:r>
          <w:tab/>
        </w:r>
        <w:r>
          <w:fldChar w:fldCharType="begin"/>
        </w:r>
        <w:r>
          <w:instrText xml:space="preserve"> PAGEREF _Toc17931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00" w:history="1">
        <w:r>
          <w:rPr>
            <w:rFonts w:ascii="仿宋" w:eastAsia="仿宋" w:hAnsi="仿宋" w:cs="仿宋" w:hint="eastAsia"/>
            <w:lang w:eastAsia="zh-CN"/>
          </w:rPr>
          <w:t>(三)、风险监控与控制</w:t>
        </w:r>
        <w:r>
          <w:tab/>
        </w:r>
        <w:r>
          <w:fldChar w:fldCharType="begin"/>
        </w:r>
        <w:r>
          <w:instrText xml:space="preserve"> PAGEREF _Toc24400 \h </w:instrText>
        </w:r>
        <w:r>
          <w:fldChar w:fldCharType="separate"/>
        </w:r>
        <w:r>
          <w:t>40</w:t>
        </w:r>
        <w:r>
          <w:fldChar w:fldCharType="end"/>
        </w:r>
      </w:hyperlink>
    </w:p>
    <w:p>
      <w:pPr>
        <w:pStyle w:val="TOC1"/>
        <w:tabs>
          <w:tab w:val="right" w:leader="dot" w:pos="8306"/>
        </w:tabs>
      </w:pPr>
      <w:hyperlink w:anchor="_Toc28746" w:history="1">
        <w:r>
          <w:rPr>
            <w:rFonts w:ascii="仿宋" w:eastAsia="仿宋" w:hAnsi="仿宋" w:cs="仿宋" w:hint="eastAsia"/>
            <w:lang w:eastAsia="zh-CN"/>
          </w:rPr>
          <w:t>十、活性炭项目计划安排</w:t>
        </w:r>
        <w:r>
          <w:tab/>
        </w:r>
        <w:r>
          <w:fldChar w:fldCharType="begin"/>
        </w:r>
        <w:r>
          <w:instrText xml:space="preserve"> PAGEREF _Toc28746 \h </w:instrText>
        </w:r>
        <w:r>
          <w:fldChar w:fldCharType="separate"/>
        </w:r>
        <w:r>
          <w:t>41</w:t>
        </w:r>
        <w:r>
          <w:fldChar w:fldCharType="end"/>
        </w:r>
      </w:hyperlink>
    </w:p>
    <w:p>
      <w:pPr>
        <w:pStyle w:val="TOC2"/>
        <w:tabs>
          <w:tab w:val="right" w:leader="dot" w:pos="8306"/>
        </w:tabs>
      </w:pPr>
      <w:hyperlink w:anchor="_Toc816" w:history="1">
        <w:r>
          <w:rPr>
            <w:rFonts w:ascii="仿宋" w:eastAsia="仿宋" w:hAnsi="仿宋" w:cs="仿宋" w:hint="eastAsia"/>
            <w:lang w:eastAsia="zh-CN"/>
          </w:rPr>
          <w:t>(一)、建设周期</w:t>
        </w:r>
        <w:r>
          <w:tab/>
        </w:r>
        <w:r>
          <w:fldChar w:fldCharType="begin"/>
        </w:r>
        <w:r>
          <w:instrText xml:space="preserve"> PAGEREF _Toc816 \h </w:instrText>
        </w:r>
        <w:r>
          <w:fldChar w:fldCharType="separate"/>
        </w:r>
        <w:r>
          <w:t>41</w:t>
        </w:r>
        <w:r>
          <w:fldChar w:fldCharType="end"/>
        </w:r>
      </w:hyperlink>
    </w:p>
    <w:p>
      <w:pPr>
        <w:pStyle w:val="TOC2"/>
        <w:tabs>
          <w:tab w:val="right" w:leader="dot" w:pos="8306"/>
        </w:tabs>
      </w:pPr>
      <w:hyperlink w:anchor="_Toc9328" w:history="1">
        <w:r>
          <w:rPr>
            <w:rFonts w:ascii="仿宋" w:eastAsia="仿宋" w:hAnsi="仿宋" w:cs="仿宋" w:hint="eastAsia"/>
            <w:lang w:eastAsia="zh-CN"/>
          </w:rPr>
          <w:t>(二)、建设进度</w:t>
        </w:r>
        <w:r>
          <w:tab/>
        </w:r>
        <w:r>
          <w:fldChar w:fldCharType="begin"/>
        </w:r>
        <w:r>
          <w:instrText xml:space="preserve"> PAGEREF _Toc9328 \h </w:instrText>
        </w:r>
        <w:r>
          <w:fldChar w:fldCharType="separate"/>
        </w:r>
        <w:r>
          <w:t>42</w:t>
        </w:r>
        <w:r>
          <w:fldChar w:fldCharType="end"/>
        </w:r>
      </w:hyperlink>
    </w:p>
    <w:p>
      <w:pPr>
        <w:pStyle w:val="TOC2"/>
        <w:tabs>
          <w:tab w:val="right" w:leader="dot" w:pos="8306"/>
        </w:tabs>
      </w:pPr>
      <w:hyperlink w:anchor="_Toc28806" w:history="1">
        <w:r>
          <w:rPr>
            <w:rFonts w:ascii="仿宋" w:eastAsia="仿宋" w:hAnsi="仿宋" w:cs="仿宋" w:hint="eastAsia"/>
            <w:lang w:eastAsia="zh-CN"/>
          </w:rPr>
          <w:t>(三)、进度安排注意事项</w:t>
        </w:r>
        <w:r>
          <w:tab/>
        </w:r>
        <w:r>
          <w:fldChar w:fldCharType="begin"/>
        </w:r>
        <w:r>
          <w:instrText xml:space="preserve"> PAGEREF _Toc28806 \h </w:instrText>
        </w:r>
        <w:r>
          <w:fldChar w:fldCharType="separate"/>
        </w:r>
        <w:r>
          <w:t>43</w:t>
        </w:r>
        <w:r>
          <w:fldChar w:fldCharType="end"/>
        </w:r>
      </w:hyperlink>
    </w:p>
    <w:p>
      <w:pPr>
        <w:pStyle w:val="TOC2"/>
        <w:tabs>
          <w:tab w:val="right" w:leader="dot" w:pos="8306"/>
        </w:tabs>
      </w:pPr>
      <w:hyperlink w:anchor="_Toc949" w:history="1">
        <w:r>
          <w:rPr>
            <w:rFonts w:ascii="仿宋" w:eastAsia="仿宋" w:hAnsi="仿宋" w:cs="仿宋" w:hint="eastAsia"/>
            <w:lang w:eastAsia="zh-CN"/>
          </w:rPr>
          <w:t>(四)、人力资源配置</w:t>
        </w:r>
        <w:r>
          <w:tab/>
        </w:r>
        <w:r>
          <w:fldChar w:fldCharType="begin"/>
        </w:r>
        <w:r>
          <w:instrText xml:space="preserve"> PAGEREF _Toc949 \h </w:instrText>
        </w:r>
        <w:r>
          <w:fldChar w:fldCharType="separate"/>
        </w:r>
        <w:r>
          <w:t>44</w:t>
        </w:r>
        <w:r>
          <w:fldChar w:fldCharType="end"/>
        </w:r>
      </w:hyperlink>
    </w:p>
    <w:p>
      <w:pPr>
        <w:pStyle w:val="TOC1"/>
        <w:tabs>
          <w:tab w:val="right" w:leader="dot" w:pos="8306"/>
        </w:tabs>
      </w:pPr>
      <w:hyperlink w:anchor="_Toc3846" w:history="1">
        <w:r>
          <w:rPr>
            <w:rFonts w:ascii="仿宋" w:eastAsia="仿宋" w:hAnsi="仿宋" w:cs="仿宋" w:hint="eastAsia"/>
            <w:lang w:eastAsia="zh-CN"/>
          </w:rPr>
          <w:t>十一、活性炭项目经营效益</w:t>
        </w:r>
        <w:r>
          <w:tab/>
        </w:r>
        <w:r>
          <w:fldChar w:fldCharType="begin"/>
        </w:r>
        <w:r>
          <w:instrText xml:space="preserve"> PAGEREF _Toc3846 \h </w:instrText>
        </w:r>
        <w:r>
          <w:fldChar w:fldCharType="separate"/>
        </w:r>
        <w:r>
          <w:t>45</w:t>
        </w:r>
        <w:r>
          <w:fldChar w:fldCharType="end"/>
        </w:r>
      </w:hyperlink>
    </w:p>
    <w:p>
      <w:pPr>
        <w:pStyle w:val="TOC2"/>
        <w:tabs>
          <w:tab w:val="right" w:leader="dot" w:pos="8306"/>
        </w:tabs>
      </w:pPr>
      <w:hyperlink w:anchor="_Toc23787" w:history="1">
        <w:r>
          <w:rPr>
            <w:rFonts w:ascii="仿宋" w:eastAsia="仿宋" w:hAnsi="仿宋" w:cs="仿宋" w:hint="eastAsia"/>
            <w:lang w:eastAsia="zh-CN"/>
          </w:rPr>
          <w:t>(一)、经济评价财务测算</w:t>
        </w:r>
        <w:r>
          <w:tab/>
        </w:r>
        <w:r>
          <w:fldChar w:fldCharType="begin"/>
        </w:r>
        <w:r>
          <w:instrText xml:space="preserve"> PAGEREF _Toc23787 \h </w:instrText>
        </w:r>
        <w:r>
          <w:fldChar w:fldCharType="separate"/>
        </w:r>
        <w:r>
          <w:t>45</w:t>
        </w:r>
        <w:r>
          <w:fldChar w:fldCharType="end"/>
        </w:r>
      </w:hyperlink>
    </w:p>
    <w:p>
      <w:pPr>
        <w:pStyle w:val="TOC2"/>
        <w:tabs>
          <w:tab w:val="right" w:leader="dot" w:pos="8306"/>
        </w:tabs>
      </w:pPr>
      <w:hyperlink w:anchor="_Toc10335" w:history="1">
        <w:r>
          <w:rPr>
            <w:rFonts w:ascii="仿宋" w:eastAsia="仿宋" w:hAnsi="仿宋" w:cs="仿宋" w:hint="eastAsia"/>
            <w:lang w:eastAsia="zh-CN"/>
          </w:rPr>
          <w:t>(二)、活性炭项目盈利能力分析</w:t>
        </w:r>
        <w:r>
          <w:tab/>
        </w:r>
        <w:r>
          <w:fldChar w:fldCharType="begin"/>
        </w:r>
        <w:r>
          <w:instrText xml:space="preserve"> PAGEREF _Toc10335 \h </w:instrText>
        </w:r>
        <w:r>
          <w:fldChar w:fldCharType="separate"/>
        </w:r>
        <w:r>
          <w:t>47</w:t>
        </w:r>
        <w:r>
          <w:fldChar w:fldCharType="end"/>
        </w:r>
      </w:hyperlink>
    </w:p>
    <w:p>
      <w:pPr>
        <w:pStyle w:val="TOC1"/>
        <w:tabs>
          <w:tab w:val="right" w:leader="dot" w:pos="8306"/>
        </w:tabs>
      </w:pPr>
      <w:hyperlink w:anchor="_Toc22663" w:history="1">
        <w:r>
          <w:rPr>
            <w:rFonts w:ascii="仿宋" w:eastAsia="仿宋" w:hAnsi="仿宋" w:cs="仿宋" w:hint="eastAsia"/>
            <w:lang w:eastAsia="zh-CN"/>
          </w:rPr>
          <w:t>十二、活性炭项目技术管理</w:t>
        </w:r>
        <w:r>
          <w:tab/>
        </w:r>
        <w:r>
          <w:fldChar w:fldCharType="begin"/>
        </w:r>
        <w:r>
          <w:instrText xml:space="preserve"> PAGEREF _Toc22663 \h </w:instrText>
        </w:r>
        <w:r>
          <w:fldChar w:fldCharType="separate"/>
        </w:r>
        <w:r>
          <w:t>47</w:t>
        </w:r>
        <w:r>
          <w:fldChar w:fldCharType="end"/>
        </w:r>
      </w:hyperlink>
    </w:p>
    <w:p>
      <w:pPr>
        <w:pStyle w:val="TOC2"/>
        <w:tabs>
          <w:tab w:val="right" w:leader="dot" w:pos="8306"/>
        </w:tabs>
      </w:pPr>
      <w:hyperlink w:anchor="_Toc15026" w:history="1">
        <w:r>
          <w:rPr>
            <w:rFonts w:ascii="仿宋" w:eastAsia="仿宋" w:hAnsi="仿宋" w:cs="仿宋" w:hint="eastAsia"/>
            <w:lang w:eastAsia="zh-CN"/>
          </w:rPr>
          <w:t>(一)、技术方案选用方向</w:t>
        </w:r>
        <w:r>
          <w:tab/>
        </w:r>
        <w:r>
          <w:fldChar w:fldCharType="begin"/>
        </w:r>
        <w:r>
          <w:instrText xml:space="preserve"> PAGEREF _Toc15026 \h </w:instrText>
        </w:r>
        <w:r>
          <w:fldChar w:fldCharType="separate"/>
        </w:r>
        <w:r>
          <w:t>47</w:t>
        </w:r>
        <w:r>
          <w:fldChar w:fldCharType="end"/>
        </w:r>
      </w:hyperlink>
    </w:p>
    <w:p>
      <w:pPr>
        <w:pStyle w:val="TOC2"/>
        <w:tabs>
          <w:tab w:val="right" w:leader="dot" w:pos="8306"/>
        </w:tabs>
      </w:pPr>
      <w:hyperlink w:anchor="_Toc32189" w:history="1">
        <w:r>
          <w:rPr>
            <w:rFonts w:ascii="仿宋" w:eastAsia="仿宋" w:hAnsi="仿宋" w:cs="仿宋" w:hint="eastAsia"/>
            <w:lang w:eastAsia="zh-CN"/>
          </w:rPr>
          <w:t>(二)、工艺技术方案选用原则</w:t>
        </w:r>
        <w:r>
          <w:tab/>
        </w:r>
        <w:r>
          <w:fldChar w:fldCharType="begin"/>
        </w:r>
        <w:r>
          <w:instrText xml:space="preserve"> PAGEREF _Toc32189 \h </w:instrText>
        </w:r>
        <w:r>
          <w:fldChar w:fldCharType="separate"/>
        </w:r>
        <w:r>
          <w:t>49</w:t>
        </w:r>
        <w:r>
          <w:fldChar w:fldCharType="end"/>
        </w:r>
      </w:hyperlink>
    </w:p>
    <w:p>
      <w:pPr>
        <w:pStyle w:val="TOC2"/>
        <w:tabs>
          <w:tab w:val="right" w:leader="dot" w:pos="8306"/>
        </w:tabs>
      </w:pPr>
      <w:hyperlink w:anchor="_Toc29610" w:history="1">
        <w:r>
          <w:rPr>
            <w:rFonts w:ascii="仿宋" w:eastAsia="仿宋" w:hAnsi="仿宋" w:cs="仿宋" w:hint="eastAsia"/>
            <w:lang w:eastAsia="zh-CN"/>
          </w:rPr>
          <w:t>(三)、工艺技术方案要求</w:t>
        </w:r>
        <w:r>
          <w:tab/>
        </w:r>
        <w:r>
          <w:fldChar w:fldCharType="begin"/>
        </w:r>
        <w:r>
          <w:instrText xml:space="preserve"> PAGEREF _Toc29610 \h </w:instrText>
        </w:r>
        <w:r>
          <w:fldChar w:fldCharType="separate"/>
        </w:r>
        <w:r>
          <w:t>51</w:t>
        </w:r>
        <w:r>
          <w:fldChar w:fldCharType="end"/>
        </w:r>
      </w:hyperlink>
    </w:p>
    <w:p>
      <w:pPr>
        <w:pStyle w:val="TOC1"/>
        <w:tabs>
          <w:tab w:val="right" w:leader="dot" w:pos="8306"/>
        </w:tabs>
      </w:pPr>
      <w:hyperlink w:anchor="_Toc8615" w:history="1">
        <w:r>
          <w:rPr>
            <w:rFonts w:ascii="仿宋" w:eastAsia="仿宋" w:hAnsi="仿宋" w:cs="仿宋" w:hint="eastAsia"/>
            <w:lang w:eastAsia="zh-CN"/>
          </w:rPr>
          <w:t>十三、供应链管理</w:t>
        </w:r>
        <w:r>
          <w:tab/>
        </w:r>
        <w:r>
          <w:fldChar w:fldCharType="begin"/>
        </w:r>
        <w:r>
          <w:instrText xml:space="preserve"> PAGEREF _Toc8615 \h </w:instrText>
        </w:r>
        <w:r>
          <w:fldChar w:fldCharType="separate"/>
        </w:r>
        <w:r>
          <w:t>53</w:t>
        </w:r>
        <w:r>
          <w:fldChar w:fldCharType="end"/>
        </w:r>
      </w:hyperlink>
    </w:p>
    <w:p>
      <w:pPr>
        <w:pStyle w:val="TOC2"/>
        <w:tabs>
          <w:tab w:val="right" w:leader="dot" w:pos="8306"/>
        </w:tabs>
      </w:pPr>
      <w:hyperlink w:anchor="_Toc16786" w:history="1">
        <w:r>
          <w:rPr>
            <w:rFonts w:ascii="仿宋" w:eastAsia="仿宋" w:hAnsi="仿宋" w:cs="仿宋" w:hint="eastAsia"/>
            <w:lang w:eastAsia="zh-CN"/>
          </w:rPr>
          <w:t>(一)、供应链战略规划</w:t>
        </w:r>
        <w:r>
          <w:tab/>
        </w:r>
        <w:r>
          <w:fldChar w:fldCharType="begin"/>
        </w:r>
        <w:r>
          <w:instrText xml:space="preserve"> PAGEREF _Toc16786 \h </w:instrText>
        </w:r>
        <w:r>
          <w:fldChar w:fldCharType="separate"/>
        </w:r>
        <w:r>
          <w:t>53</w:t>
        </w:r>
        <w:r>
          <w:fldChar w:fldCharType="end"/>
        </w:r>
      </w:hyperlink>
    </w:p>
    <w:p>
      <w:pPr>
        <w:pStyle w:val="TOC2"/>
        <w:tabs>
          <w:tab w:val="right" w:leader="dot" w:pos="8306"/>
        </w:tabs>
      </w:pPr>
      <w:hyperlink w:anchor="_Toc6297" w:history="1">
        <w:r>
          <w:rPr>
            <w:rFonts w:ascii="仿宋" w:eastAsia="仿宋" w:hAnsi="仿宋" w:cs="仿宋" w:hint="eastAsia"/>
            <w:lang w:eastAsia="zh-CN"/>
          </w:rPr>
          <w:t>(二)、供应商选择与合作</w:t>
        </w:r>
        <w:r>
          <w:tab/>
        </w:r>
        <w:r>
          <w:fldChar w:fldCharType="begin"/>
        </w:r>
        <w:r>
          <w:instrText xml:space="preserve"> PAGEREF _Toc6297 \h </w:instrText>
        </w:r>
        <w:r>
          <w:fldChar w:fldCharType="separate"/>
        </w:r>
        <w:r>
          <w:t>55</w:t>
        </w:r>
        <w:r>
          <w:fldChar w:fldCharType="end"/>
        </w:r>
      </w:hyperlink>
    </w:p>
    <w:p>
      <w:pPr>
        <w:pStyle w:val="TOC2"/>
        <w:tabs>
          <w:tab w:val="right" w:leader="dot" w:pos="8306"/>
        </w:tabs>
      </w:pPr>
      <w:hyperlink w:anchor="_Toc4570" w:history="1">
        <w:r>
          <w:rPr>
            <w:rFonts w:ascii="仿宋" w:eastAsia="仿宋" w:hAnsi="仿宋" w:cs="仿宋" w:hint="eastAsia"/>
            <w:lang w:eastAsia="zh-CN"/>
          </w:rPr>
          <w:t>(三)、物流与库存管理</w:t>
        </w:r>
        <w:r>
          <w:tab/>
        </w:r>
        <w:r>
          <w:fldChar w:fldCharType="begin"/>
        </w:r>
        <w:r>
          <w:instrText xml:space="preserve"> PAGEREF _Toc4570 \h </w:instrText>
        </w:r>
        <w:r>
          <w:fldChar w:fldCharType="separate"/>
        </w:r>
        <w:r>
          <w:t>56</w:t>
        </w:r>
        <w:r>
          <w:fldChar w:fldCharType="end"/>
        </w:r>
      </w:hyperlink>
    </w:p>
    <w:p>
      <w:pPr>
        <w:pStyle w:val="TOC1"/>
        <w:tabs>
          <w:tab w:val="right" w:leader="dot" w:pos="8306"/>
        </w:tabs>
      </w:pPr>
      <w:hyperlink w:anchor="_Toc775" w:history="1">
        <w:r>
          <w:rPr>
            <w:rFonts w:ascii="仿宋" w:eastAsia="仿宋" w:hAnsi="仿宋" w:cs="仿宋" w:hint="eastAsia"/>
            <w:lang w:eastAsia="zh-CN"/>
          </w:rPr>
          <w:t>十四、利益相关者分析与沟通计划</w:t>
        </w:r>
        <w:r>
          <w:tab/>
        </w:r>
        <w:r>
          <w:fldChar w:fldCharType="begin"/>
        </w:r>
        <w:r>
          <w:instrText xml:space="preserve"> PAGEREF _Toc775 \h </w:instrText>
        </w:r>
        <w:r>
          <w:fldChar w:fldCharType="separate"/>
        </w:r>
        <w:r>
          <w:t>57</w:t>
        </w:r>
        <w:r>
          <w:fldChar w:fldCharType="end"/>
        </w:r>
      </w:hyperlink>
    </w:p>
    <w:p>
      <w:pPr>
        <w:pStyle w:val="TOC2"/>
        <w:tabs>
          <w:tab w:val="right" w:leader="dot" w:pos="8306"/>
        </w:tabs>
      </w:pPr>
      <w:hyperlink w:anchor="_Toc20703" w:history="1">
        <w:r>
          <w:rPr>
            <w:rFonts w:ascii="仿宋" w:eastAsia="仿宋" w:hAnsi="仿宋" w:cs="仿宋" w:hint="eastAsia"/>
            <w:lang w:eastAsia="zh-CN"/>
          </w:rPr>
          <w:t>(一)、利益相关者分析</w:t>
        </w:r>
        <w:r>
          <w:tab/>
        </w:r>
        <w:r>
          <w:fldChar w:fldCharType="begin"/>
        </w:r>
        <w:r>
          <w:instrText xml:space="preserve"> PAGEREF _Toc20703 \h </w:instrText>
        </w:r>
        <w:r>
          <w:fldChar w:fldCharType="separate"/>
        </w:r>
        <w:r>
          <w:t>57</w:t>
        </w:r>
        <w:r>
          <w:fldChar w:fldCharType="end"/>
        </w:r>
      </w:hyperlink>
    </w:p>
    <w:p>
      <w:pPr>
        <w:pStyle w:val="TOC2"/>
        <w:tabs>
          <w:tab w:val="right" w:leader="dot" w:pos="8306"/>
        </w:tabs>
      </w:pPr>
      <w:hyperlink w:anchor="_Toc6827" w:history="1">
        <w:r>
          <w:rPr>
            <w:rFonts w:ascii="仿宋" w:eastAsia="仿宋" w:hAnsi="仿宋" w:cs="仿宋" w:hint="eastAsia"/>
            <w:lang w:eastAsia="zh-CN"/>
          </w:rPr>
          <w:t>(二)、沟通计划</w:t>
        </w:r>
        <w:r>
          <w:tab/>
        </w:r>
        <w:r>
          <w:fldChar w:fldCharType="begin"/>
        </w:r>
        <w:r>
          <w:instrText xml:space="preserve"> PAGEREF _Toc6827 \h </w:instrText>
        </w:r>
        <w:r>
          <w:fldChar w:fldCharType="separate"/>
        </w:r>
        <w:r>
          <w:t>59</w:t>
        </w:r>
        <w:r>
          <w:fldChar w:fldCharType="end"/>
        </w:r>
      </w:hyperlink>
    </w:p>
    <w:p>
      <w:pPr>
        <w:pStyle w:val="TOC1"/>
        <w:tabs>
          <w:tab w:val="right" w:leader="dot" w:pos="8306"/>
        </w:tabs>
      </w:pPr>
      <w:hyperlink w:anchor="_Toc7422" w:history="1">
        <w:r>
          <w:rPr>
            <w:rFonts w:ascii="仿宋" w:eastAsia="仿宋" w:hAnsi="仿宋" w:cs="仿宋" w:hint="eastAsia"/>
            <w:lang w:eastAsia="zh-CN"/>
          </w:rPr>
          <w:t>十五、营销与推广策略</w:t>
        </w:r>
        <w:r>
          <w:tab/>
        </w:r>
        <w:r>
          <w:fldChar w:fldCharType="begin"/>
        </w:r>
        <w:r>
          <w:instrText xml:space="preserve"> PAGEREF _Toc7422 \h </w:instrText>
        </w:r>
        <w:r>
          <w:fldChar w:fldCharType="separate"/>
        </w:r>
        <w:r>
          <w:t>60</w:t>
        </w:r>
        <w:r>
          <w:fldChar w:fldCharType="end"/>
        </w:r>
      </w:hyperlink>
    </w:p>
    <w:p>
      <w:pPr>
        <w:pStyle w:val="TOC2"/>
        <w:tabs>
          <w:tab w:val="right" w:leader="dot" w:pos="8306"/>
        </w:tabs>
      </w:pPr>
      <w:hyperlink w:anchor="_Toc18892" w:history="1">
        <w:r>
          <w:rPr>
            <w:rFonts w:ascii="仿宋" w:eastAsia="仿宋" w:hAnsi="仿宋" w:cs="仿宋" w:hint="eastAsia"/>
            <w:lang w:eastAsia="zh-CN"/>
          </w:rPr>
          <w:t>(一)、产品/服务定位与特点</w:t>
        </w:r>
        <w:r>
          <w:tab/>
        </w:r>
        <w:r>
          <w:fldChar w:fldCharType="begin"/>
        </w:r>
        <w:r>
          <w:instrText xml:space="preserve"> PAGEREF _Toc18892 \h </w:instrText>
        </w:r>
        <w:r>
          <w:fldChar w:fldCharType="separate"/>
        </w:r>
        <w:r>
          <w:t>60</w:t>
        </w:r>
        <w:r>
          <w:fldChar w:fldCharType="end"/>
        </w:r>
      </w:hyperlink>
    </w:p>
    <w:p>
      <w:pPr>
        <w:pStyle w:val="TOC2"/>
        <w:tabs>
          <w:tab w:val="right" w:leader="dot" w:pos="8306"/>
        </w:tabs>
      </w:pPr>
      <w:hyperlink w:anchor="_Toc28474" w:history="1">
        <w:r>
          <w:rPr>
            <w:rFonts w:ascii="仿宋" w:eastAsia="仿宋" w:hAnsi="仿宋" w:cs="仿宋" w:hint="eastAsia"/>
            <w:lang w:eastAsia="zh-CN"/>
          </w:rPr>
          <w:t>(二)、市场定位与竞争分析</w:t>
        </w:r>
        <w:r>
          <w:tab/>
        </w:r>
        <w:r>
          <w:fldChar w:fldCharType="begin"/>
        </w:r>
        <w:r>
          <w:instrText xml:space="preserve"> PAGEREF _Toc28474 \h </w:instrText>
        </w:r>
        <w:r>
          <w:fldChar w:fldCharType="separate"/>
        </w:r>
        <w:r>
          <w:t>61</w:t>
        </w:r>
        <w:r>
          <w:fldChar w:fldCharType="end"/>
        </w:r>
      </w:hyperlink>
    </w:p>
    <w:p>
      <w:pPr>
        <w:pStyle w:val="TOC2"/>
        <w:tabs>
          <w:tab w:val="right" w:leader="dot" w:pos="8306"/>
        </w:tabs>
      </w:pPr>
      <w:hyperlink w:anchor="_Toc26073" w:history="1">
        <w:r>
          <w:rPr>
            <w:rFonts w:ascii="仿宋" w:eastAsia="仿宋" w:hAnsi="仿宋" w:cs="仿宋" w:hint="eastAsia"/>
            <w:lang w:eastAsia="zh-CN"/>
          </w:rPr>
          <w:t>(三)、营销渠道与策略</w:t>
        </w:r>
        <w:r>
          <w:tab/>
        </w:r>
        <w:r>
          <w:fldChar w:fldCharType="begin"/>
        </w:r>
        <w:r>
          <w:instrText xml:space="preserve"> PAGEREF _Toc26073 \h </w:instrText>
        </w:r>
        <w:r>
          <w:fldChar w:fldCharType="separate"/>
        </w:r>
        <w:r>
          <w:t>62</w:t>
        </w:r>
        <w:r>
          <w:fldChar w:fldCharType="end"/>
        </w:r>
      </w:hyperlink>
    </w:p>
    <w:p>
      <w:pPr>
        <w:pStyle w:val="TOC2"/>
        <w:tabs>
          <w:tab w:val="right" w:leader="dot" w:pos="8306"/>
        </w:tabs>
      </w:pPr>
      <w:hyperlink w:anchor="_Toc19956" w:history="1">
        <w:r>
          <w:rPr>
            <w:rFonts w:ascii="仿宋" w:eastAsia="仿宋" w:hAnsi="仿宋" w:cs="仿宋" w:hint="eastAsia"/>
            <w:lang w:eastAsia="zh-CN"/>
          </w:rPr>
          <w:t>(四)、推广与宣传活动</w:t>
        </w:r>
        <w:r>
          <w:tab/>
        </w:r>
        <w:r>
          <w:fldChar w:fldCharType="begin"/>
        </w:r>
        <w:r>
          <w:instrText xml:space="preserve"> PAGEREF _Toc19956 \h </w:instrText>
        </w:r>
        <w:r>
          <w:fldChar w:fldCharType="separate"/>
        </w:r>
        <w:r>
          <w:t>63</w:t>
        </w:r>
        <w:r>
          <w:fldChar w:fldCharType="end"/>
        </w:r>
      </w:hyperlink>
    </w:p>
    <w:p>
      <w:pPr>
        <w:pStyle w:val="TOC1"/>
        <w:tabs>
          <w:tab w:val="right" w:leader="dot" w:pos="8306"/>
        </w:tabs>
      </w:pPr>
      <w:hyperlink w:anchor="_Toc28592" w:history="1">
        <w:r>
          <w:rPr>
            <w:rFonts w:ascii="仿宋" w:eastAsia="仿宋" w:hAnsi="仿宋" w:cs="仿宋" w:hint="eastAsia"/>
            <w:lang w:eastAsia="zh-CN"/>
          </w:rPr>
          <w:t>十六、活性炭项目实施时间节点</w:t>
        </w:r>
        <w:r>
          <w:tab/>
        </w:r>
        <w:r>
          <w:fldChar w:fldCharType="begin"/>
        </w:r>
        <w:r>
          <w:instrText xml:space="preserve"> PAGEREF _Toc28592 \h </w:instrText>
        </w:r>
        <w:r>
          <w:fldChar w:fldCharType="separate"/>
        </w:r>
        <w:r>
          <w:t>69</w:t>
        </w:r>
        <w:r>
          <w:fldChar w:fldCharType="end"/>
        </w:r>
      </w:hyperlink>
    </w:p>
    <w:p>
      <w:pPr>
        <w:pStyle w:val="TOC2"/>
        <w:tabs>
          <w:tab w:val="right" w:leader="dot" w:pos="8306"/>
        </w:tabs>
      </w:pPr>
      <w:hyperlink w:anchor="_Toc648" w:history="1">
        <w:r>
          <w:rPr>
            <w:rFonts w:ascii="仿宋" w:eastAsia="仿宋" w:hAnsi="仿宋" w:cs="仿宋" w:hint="eastAsia"/>
            <w:lang w:eastAsia="zh-CN"/>
          </w:rPr>
          <w:t>(一)、活性炭项目启动阶段时间节点</w:t>
        </w:r>
        <w:r>
          <w:tab/>
        </w:r>
        <w:r>
          <w:fldChar w:fldCharType="begin"/>
        </w:r>
        <w:r>
          <w:instrText xml:space="preserve"> PAGEREF _Toc648 \h </w:instrText>
        </w:r>
        <w:r>
          <w:fldChar w:fldCharType="separate"/>
        </w:r>
        <w:r>
          <w:t>69</w:t>
        </w:r>
        <w:r>
          <w:fldChar w:fldCharType="end"/>
        </w:r>
      </w:hyperlink>
    </w:p>
    <w:p>
      <w:pPr>
        <w:pStyle w:val="TOC2"/>
        <w:tabs>
          <w:tab w:val="right" w:leader="dot" w:pos="8306"/>
        </w:tabs>
      </w:pPr>
      <w:hyperlink w:anchor="_Toc3913" w:history="1">
        <w:r>
          <w:rPr>
            <w:rFonts w:ascii="仿宋" w:eastAsia="仿宋" w:hAnsi="仿宋" w:cs="仿宋" w:hint="eastAsia"/>
            <w:lang w:eastAsia="zh-CN"/>
          </w:rPr>
          <w:t>(二)、活性炭项目执行阶段时间节点</w:t>
        </w:r>
        <w:r>
          <w:tab/>
        </w:r>
        <w:r>
          <w:fldChar w:fldCharType="begin"/>
        </w:r>
        <w:r>
          <w:instrText xml:space="preserve"> PAGEREF _Toc3913 \h </w:instrText>
        </w:r>
        <w:r>
          <w:fldChar w:fldCharType="separate"/>
        </w:r>
        <w:r>
          <w:t>70</w:t>
        </w:r>
        <w:r>
          <w:fldChar w:fldCharType="end"/>
        </w:r>
      </w:hyperlink>
    </w:p>
    <w:p>
      <w:pPr>
        <w:pStyle w:val="TOC2"/>
        <w:tabs>
          <w:tab w:val="right" w:leader="dot" w:pos="8306"/>
        </w:tabs>
      </w:pPr>
      <w:hyperlink w:anchor="_Toc20697" w:history="1">
        <w:r>
          <w:rPr>
            <w:rFonts w:ascii="仿宋" w:eastAsia="仿宋" w:hAnsi="仿宋" w:cs="仿宋" w:hint="eastAsia"/>
            <w:lang w:eastAsia="zh-CN"/>
          </w:rPr>
          <w:t>(三)、活性炭项目完成阶段时间节点</w:t>
        </w:r>
        <w:r>
          <w:tab/>
        </w:r>
        <w:r>
          <w:fldChar w:fldCharType="begin"/>
        </w:r>
        <w:r>
          <w:instrText xml:space="preserve"> PAGEREF _Toc20697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13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989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的技术管理特点体现在其创新导向。通过引入最先进的技术趋势和解决方案，活性炭项目致力于提升科技含量、提高质量和效率水平。这意味着我们将采用最新的工具和方法，确保活性炭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活性炭项目技术管理的显著特征。通过整合不同领域的技术资源，我们实现了跨学科的协同工作。这有助于优化技术架构，提高整体效能。此外，整合性策略还促进了不同技术团队之间的紧密沟通和高效合作，确保活性炭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活性炭项目所采用的技术。通过不断优化技术方案，活性炭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活性炭项目团队将在活性炭项目初期识别可能的技术风险，并采取相应的预防和应对措施。通过建立健全的风险评估机制，活性炭项目能够在实施过程中及时发现并解决潜在的技术问题，保障活性炭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通过这些独特的技术管理特点，我们确信在活性炭项目中，技术将成为活性炭项目成功的有力支持。这一深度剖析揭示了技术管理在活性炭项目实施中的关键作用，为活性炭项目的技术基础奠定了坚实的基础。</w:t>
      </w:r>
    </w:p>
    <w:p>
      <w:pPr>
        <w:pStyle w:val="Heading2"/>
        <w:ind w:firstLine="560" w:firstLineChars="200"/>
        <w:rPr>
          <w:rFonts w:ascii="仿宋" w:eastAsia="仿宋" w:hAnsi="仿宋" w:cs="仿宋" w:hint="eastAsia"/>
          <w:sz w:val="28"/>
          <w:lang w:eastAsia="zh-CN"/>
        </w:rPr>
      </w:pPr>
      <w:bookmarkStart w:id="4" w:name="_Toc31561"/>
      <w:r>
        <w:rPr>
          <w:rFonts w:ascii="仿宋" w:eastAsia="仿宋" w:hAnsi="仿宋" w:cs="仿宋" w:hint="eastAsia"/>
          <w:sz w:val="28"/>
          <w:lang w:eastAsia="zh-CN"/>
        </w:rPr>
        <w:t>(二)、活性炭项目工艺技术设计方案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活性炭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活性炭项目将严格按照相关行业规范要求进行组织。通过有效控制产品质量，活性炭项目将致力于为顾客提供优质的活性炭项目产品和良好的服务。这体现了活性炭项目对于生产活动合规性和质量标准的高度重视，为活性炭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活性炭项目注重生态效益和清洁生产原则。活性炭项目建设将紧密结合地方特色经济发展，与社会经济发展规划和区域环境保护规划方案相协调一致。通过与当地区域自然生态系统的结合，活性炭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活性炭项目产品具有多样化的客户需求和个性化的特点。因此，活性炭项目产品规格品种多样，且单批生产数量较小。为满足这一特点，活性炭项目承办单位将建设先进的柔性制造生产线。通过广泛应用柔性制造技术，活性炭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活性炭项目采用的技术具有较高的技术含量和自动化水平，处于国内先进水平。这一技术选用不仅体现了对生产效率、质量和环境友好性的高标准要求，同时为活性炭项目的可持续发展奠定了坚实的基础。</w:t>
      </w:r>
    </w:p>
    <w:p>
      <w:pPr>
        <w:pStyle w:val="Heading2"/>
        <w:ind w:firstLine="560" w:firstLineChars="200"/>
        <w:rPr>
          <w:rFonts w:ascii="仿宋" w:eastAsia="仿宋" w:hAnsi="仿宋" w:cs="仿宋" w:hint="eastAsia"/>
          <w:sz w:val="28"/>
          <w:lang w:eastAsia="zh-CN"/>
        </w:rPr>
      </w:pPr>
      <w:bookmarkStart w:id="5" w:name="_Toc209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为确保活性炭项目的高效生产和技术实施，我们制定了一套精心设计的设备选型方案，以满足活性炭项目生产、质量和环保的要求。该方案的主要特点如下：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活性炭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针对活性炭项目产品的多样性和小批量生产的特点，我们将建设柔性制造生产线。通过在设备选型中考虑柔性制造技术，可以灵活应对不同产品规格和生产需求，实现生产线的高度灵活性和适应性。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51"/>
      <w:r>
        <w:rPr>
          <w:rFonts w:ascii="仿宋" w:eastAsia="仿宋" w:hAnsi="仿宋" w:cs="仿宋" w:hint="eastAsia"/>
          <w:sz w:val="28"/>
          <w:lang w:eastAsia="zh-CN"/>
        </w:rPr>
        <w:t>二、活性炭项目土建工程</w:t>
      </w:r>
      <w:bookmarkEnd w:id="6"/>
    </w:p>
    <w:p>
      <w:pPr>
        <w:pStyle w:val="Heading2"/>
        <w:rPr>
          <w:rFonts w:ascii="仿宋" w:eastAsia="仿宋" w:hAnsi="仿宋" w:cs="仿宋" w:hint="eastAsia"/>
          <w:lang w:eastAsia="zh-CN"/>
        </w:rPr>
      </w:pPr>
      <w:bookmarkStart w:id="7" w:name="_Toc3124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在活性炭项目的建筑工程设计中，我们将秉承一系列重要的设计原则，以确保活性炭项目建筑在功能、美观、可持续性等方面达到最佳效果。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首要原则是确保建筑的功能性得到最大化的发挥。我们将充分理解活性炭项目的实际需求，合理布局各个功能区域，保证建筑在满足业务需求的同时，提供高效的工作环境。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在建筑设计中，我们将综合考虑建设和运营成本。通过精细的经济效益分析，确保设计方案在高效利用资源的同时，对活性炭项目的长期盈利能力有积极的贡献。</w:t>
      </w:r>
    </w:p>
    <w:p>
      <w:pPr>
        <w:pStyle w:val="Heading2"/>
        <w:ind w:firstLine="560" w:firstLineChars="200"/>
        <w:rPr>
          <w:rFonts w:ascii="仿宋" w:eastAsia="仿宋" w:hAnsi="仿宋" w:cs="仿宋" w:hint="eastAsia"/>
          <w:sz w:val="28"/>
          <w:lang w:eastAsia="zh-CN"/>
        </w:rPr>
      </w:pPr>
      <w:bookmarkStart w:id="8" w:name="_Toc21023"/>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活性炭项目的土建工程设计中，我们将精准设定设计年限，结合活性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活性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042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活性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活性炭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活性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12387"/>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本期工程活性炭项目预计总建筑面积XXX平方米，其中：计容建筑面积XXX平方米，计划建筑工程投资XX万元，占活性炭项目总投资的XX%。</w:t>
      </w:r>
    </w:p>
    <w:p>
      <w:pPr>
        <w:pStyle w:val="Heading1"/>
        <w:ind w:firstLine="560" w:firstLineChars="200"/>
        <w:rPr>
          <w:rFonts w:ascii="仿宋" w:eastAsia="仿宋" w:hAnsi="仿宋" w:cs="仿宋" w:hint="eastAsia"/>
          <w:sz w:val="28"/>
          <w:lang w:eastAsia="zh-CN"/>
        </w:rPr>
      </w:pPr>
      <w:bookmarkStart w:id="11" w:name="_Toc16517"/>
      <w:r>
        <w:rPr>
          <w:rFonts w:ascii="仿宋" w:eastAsia="仿宋" w:hAnsi="仿宋" w:cs="仿宋" w:hint="eastAsia"/>
          <w:sz w:val="28"/>
          <w:lang w:eastAsia="zh-CN"/>
        </w:rPr>
        <w:t>三、活性炭项目绩效评估</w:t>
      </w:r>
      <w:bookmarkEnd w:id="11"/>
    </w:p>
    <w:p>
      <w:pPr>
        <w:pStyle w:val="Heading2"/>
        <w:rPr>
          <w:rFonts w:ascii="仿宋" w:eastAsia="仿宋" w:hAnsi="仿宋" w:cs="仿宋" w:hint="eastAsia"/>
          <w:lang w:eastAsia="zh-CN"/>
        </w:rPr>
      </w:pPr>
      <w:bookmarkStart w:id="12" w:name="_Toc3228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在活性炭项目中，我们设计了一套全面的绩效评估指标，以确保活性炭项目的可控和成功交付。这些指标跨足活性炭项目目标、成本、进度和质量等多个维度，为我们提供了全面洞察活性炭项目的健康状况。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目标达成率是我们关注的首要指标。我们设定了明确的目标，并通过定期监测和评估，迅速发现并应对潜在的目标偏差。这为活性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成本绩效是另一个核心关注点。通过实际成本与预算成本的对比分析，我们深入了解成本差异的原因，及时调整资源分配，保持活性炭项目在经济效益方面的合理水平。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进度作为关键的绩效指标之一，得到了精心的关注。我们制定了详细的活性炭项目进度计划，并设立了进度符合度指标，确保实际进度与计划进度保持一致。这使我们能够快速发现和解决潜在的进度问题，保持活性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活性炭项目绩效的不可或缺的一环。我们引入了一系列的质量标准和客户满意度指标，以确保活性炭项目交付的成果在质量上达到或超越预期水平。通过持续监测这些指标，我们努力提升活性炭项目整体质量水平，为活性炭项目的成功交付提供有力保障。通过这些科学且全面的绩效评估，我们能够更好地引导活性炭项目的持续改进，确保活性炭项目目标的顺利达成。</w:t>
      </w:r>
    </w:p>
    <w:p>
      <w:pPr>
        <w:pStyle w:val="Heading2"/>
        <w:ind w:firstLine="560" w:firstLineChars="200"/>
        <w:rPr>
          <w:rFonts w:ascii="仿宋" w:eastAsia="仿宋" w:hAnsi="仿宋" w:cs="仿宋" w:hint="eastAsia"/>
          <w:sz w:val="28"/>
          <w:lang w:eastAsia="zh-CN"/>
        </w:rPr>
      </w:pPr>
      <w:bookmarkStart w:id="13" w:name="_Toc20169"/>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绩效评估是活性炭项目中的关键环节，为确保活性炭项目达到预期目标，我们采用了多层次、多维度的绩效评估方法。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活性炭项目的战略目标对齐，确保每个决策和行动都与活性炭项目整体目标保持一致。团队会定期召开战略对齐会议，审视当前工作与活性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活性炭项目进度、质量、成本和风险等方面。这些指标通过数据收集和分析，为活性炭项目管理团队提供了客观的评估依据。例如，我们通过活性炭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绩效评估不仅仅停留在活性炭项目内部，还考虑了活性炭项目对外部环境的影响。我们定期进行干系人满意度调查，以了解各利益相关方对活性炭项目的期望和满意度，并及时做出调整。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这种多层次、多角度的绩效评估方法，使得我们能够全面了解活性炭项目的运行状态，及时做出调整，确保活性炭项目在不断变化的环境中保持稳健前行。</w:t>
      </w:r>
    </w:p>
    <w:p>
      <w:pPr>
        <w:pStyle w:val="Heading2"/>
        <w:ind w:firstLine="560" w:firstLineChars="200"/>
        <w:rPr>
          <w:rFonts w:ascii="仿宋" w:eastAsia="仿宋" w:hAnsi="仿宋" w:cs="仿宋" w:hint="eastAsia"/>
          <w:sz w:val="28"/>
          <w:lang w:eastAsia="zh-CN"/>
        </w:rPr>
      </w:pPr>
      <w:bookmarkStart w:id="14" w:name="_Toc155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为了确保活性炭项目的有效管理和不断优化，我们采用了精心设计的绩效评估周期。这个周期旨在实现灵活、实时和全面的评估，以适应活性炭项目执行中的各种挑战。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活性炭项目的不同需求，分为短期、中期和长期。短期评估关注每个迭代或工作周期，以及时发现和解决当前任务中的问题。中期评估涵盖几个迭代，深入了解整体活性炭项目的趋势和性能。长期评估则着眼于整个活性炭项目阶段，确保活性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活性炭项目管理工具和协作平台，团队成员能够随时更新和分享活性炭项目数据。这种实时性的反馈机制使我们能够及时察觉潜在问题，快速调整，保持活性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活性炭项目的决策制定密不可分。每个周期的活性炭项目回顾会议成为集体总结经验、识别问题深层次原因并找到创新解决方案的平台。这种定期的反思与调整机制使活性炭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1300"/>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34"/>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活性炭项目的主要产品是XXXX，预计年产值为XXX万元。这一产品在市场中占据着重要的地位，其广泛的应用范围使得该活性炭项目的市场前景非常广阔。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活性炭项目的xxx产品作为重要的原材料之一，将在多个领域发挥关键作用。其在建筑、交通、能源等方面的广泛应用将为整个产业链提供强大的支持，形成产业协同效应。活性炭项目的年产值XXX万XXX万XXX万万元不仅反映了其在市场上的巨大潜力，更预示着它对国民经济的积极贡献。这种关联度高、涉及面广的产业关系，使得该活性炭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438"/>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总征地面积为XXXX平方米，相当于约XX.XX亩，其中净用地面积为XXXX平方米，红线范围内相当于约XX.XX亩。这一用地规模充分考虑了活性炭项目的建设需求，保障了活性炭项目在合适的空间内得以充分发展。活性炭项目规划的总建筑面积为XXXX平方米，其中主体工程建设占XXXX平方米，计容建筑面积达XXXX平方米。预计建筑工程的投资将达到XXXX万元，为活性炭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计划购置的设备共计XXXX台（套），设备购置费用为XXXX万元。这一设备购置计划充分考虑到活性炭项目的生产需求和技术要求，确保了活性炭项目在生产运营中具备先进的技术装备和高效的生产能力。设备的合理配置将为活性炭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计划总投资为XXXX万元，预计年实现营业收入为XXXX万元。这一产能规模的设定旨在确保活性炭项目能够在投资与回报之间取得平衡，实现长期可持续的发展。活性炭项目的总投资充分考虑到各个方面的需求，包括用地建设、设备购置等多个环节，以确保活性炭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19323"/>
      <w:r>
        <w:rPr>
          <w:rFonts w:ascii="仿宋" w:eastAsia="仿宋" w:hAnsi="仿宋" w:cs="仿宋" w:hint="eastAsia"/>
          <w:sz w:val="28"/>
          <w:lang w:eastAsia="zh-CN"/>
        </w:rPr>
        <w:t>五、活性炭项目文档管理</w:t>
      </w:r>
      <w:bookmarkEnd w:id="18"/>
    </w:p>
    <w:p>
      <w:pPr>
        <w:pStyle w:val="Heading2"/>
        <w:rPr>
          <w:rFonts w:ascii="仿宋" w:eastAsia="仿宋" w:hAnsi="仿宋" w:cs="仿宋" w:hint="eastAsia"/>
          <w:lang w:eastAsia="zh-CN"/>
        </w:rPr>
      </w:pPr>
      <w:bookmarkStart w:id="19" w:name="_Toc17819"/>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活性炭项目高度重视文档的质量和准确性，以支持活性炭项目的各项活动和决策。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文档的编制始于活性炭项目计划的初期，我们制定了详细的文档编制计划，明确了每个文档的内容、格式和编写责任人。在活性炭项目启动阶段，我们首先编制了活性炭项目章程，明确定义了活性炭项目的目标、范围、风险等关键要素。随后，活性炭项目团队根据计划陆续编制了需求文档、设计文档、测试文档等各类文档，确保活性炭项目的每个阶段都有清晰的文档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活性炭项目管理中的重要环节，旨在确保活性炭项目文档符合质量标准和活性炭项目需求。在活性炭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除了内部审查，我们还进行了外部审查，邀请活性炭项目相关利益方和专业领域的专家对文档进行独立审查。这有助于获取更全面、客观的反馈，确保活性炭项目文档不仅符合内部标准，也满足外部需求。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活性炭项目在文档编制与审查方面建立了严格的管理机制，通过规范的流程和多维度的审查，确保活性炭项目文档的质量、准确性和可靠性，为活性炭项目的顺利推进提供了有力支持。</w:t>
      </w:r>
    </w:p>
    <w:p>
      <w:pPr>
        <w:pStyle w:val="Heading2"/>
        <w:ind w:firstLine="560" w:firstLineChars="200"/>
        <w:rPr>
          <w:rFonts w:ascii="仿宋" w:eastAsia="仿宋" w:hAnsi="仿宋" w:cs="仿宋" w:hint="eastAsia"/>
          <w:sz w:val="28"/>
          <w:lang w:eastAsia="zh-CN"/>
        </w:rPr>
      </w:pPr>
      <w:bookmarkStart w:id="20" w:name="_Toc26183"/>
      <w:r>
        <w:rPr>
          <w:rFonts w:ascii="仿宋" w:eastAsia="仿宋" w:hAnsi="仿宋" w:cs="仿宋" w:hint="eastAsia"/>
          <w:sz w:val="28"/>
          <w:lang w:eastAsia="zh-CN"/>
        </w:rPr>
        <w:t>(二)、文档发布与分发</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在活性炭项目中，我们致力于优化文档发布与分发过程，以确保信息的高效传递和团队间协作的顺畅进行。以下是我们采取的关键优化策略：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https://d.book118.com/937111052135006054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活性炭项目计划设计方案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B747EA"/>
    <w:rsid w:val="17B747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711105213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2024-02-29T04:45:00Z</dcterms:created>
  <dcterms:modified xsi:type="dcterms:W3CDTF">2024-02-29T04:45:22Z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2BC17473018A4C08953D75C9AA811515_11</vt:lpwstr>
  </property>
  <property fmtid="{D5CDD505-2E9C-101B-9397-08002B2CF9AE}" pid="3" name="KSOProductBuildVer">
    <vt:lpwstr>2052-12.1.0.16388</vt:lpwstr>
  </property>
</Properties>
</file>