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灯箱项目可行性建设方案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28" w:history="1">
        <w:r>
          <w:rPr>
            <w:rFonts w:ascii="仿宋" w:eastAsia="仿宋" w:hAnsi="仿宋" w:cs="仿宋" w:hint="eastAsia"/>
            <w:lang w:eastAsia="zh-CN"/>
          </w:rPr>
          <w:t>前言</w:t>
        </w:r>
        <w:r>
          <w:tab/>
        </w:r>
        <w:r>
          <w:fldChar w:fldCharType="begin"/>
        </w:r>
        <w:r>
          <w:instrText xml:space="preserve"> PAGEREF _Toc28928 \h </w:instrText>
        </w:r>
        <w:r>
          <w:fldChar w:fldCharType="separate"/>
        </w:r>
        <w:r>
          <w:t>3</w:t>
        </w:r>
        <w:r>
          <w:fldChar w:fldCharType="end"/>
        </w:r>
      </w:hyperlink>
    </w:p>
    <w:p>
      <w:pPr>
        <w:pStyle w:val="TOC1"/>
        <w:tabs>
          <w:tab w:val="right" w:leader="dot" w:pos="8306"/>
        </w:tabs>
      </w:pPr>
      <w:hyperlink w:anchor="_Toc6988" w:history="1">
        <w:r>
          <w:rPr>
            <w:rFonts w:ascii="仿宋" w:eastAsia="仿宋" w:hAnsi="仿宋" w:cs="仿宋" w:hint="eastAsia"/>
            <w:lang w:eastAsia="zh-CN"/>
          </w:rPr>
          <w:t>一、财务管理与成本控制</w:t>
        </w:r>
        <w:r>
          <w:tab/>
        </w:r>
        <w:r>
          <w:fldChar w:fldCharType="begin"/>
        </w:r>
        <w:r>
          <w:instrText xml:space="preserve"> PAGEREF _Toc6988 \h </w:instrText>
        </w:r>
        <w:r>
          <w:fldChar w:fldCharType="separate"/>
        </w:r>
        <w:r>
          <w:t>3</w:t>
        </w:r>
        <w:r>
          <w:fldChar w:fldCharType="end"/>
        </w:r>
      </w:hyperlink>
    </w:p>
    <w:p>
      <w:pPr>
        <w:pStyle w:val="TOC2"/>
        <w:tabs>
          <w:tab w:val="right" w:leader="dot" w:pos="8306"/>
        </w:tabs>
      </w:pPr>
      <w:hyperlink w:anchor="_Toc19440" w:history="1">
        <w:r>
          <w:rPr>
            <w:rFonts w:ascii="仿宋" w:eastAsia="仿宋" w:hAnsi="仿宋" w:cs="仿宋" w:hint="eastAsia"/>
            <w:lang w:eastAsia="zh-CN"/>
          </w:rPr>
          <w:t>(一)、财务管理体系建设</w:t>
        </w:r>
        <w:r>
          <w:tab/>
        </w:r>
        <w:r>
          <w:fldChar w:fldCharType="begin"/>
        </w:r>
        <w:r>
          <w:instrText xml:space="preserve"> PAGEREF _Toc19440 \h </w:instrText>
        </w:r>
        <w:r>
          <w:fldChar w:fldCharType="separate"/>
        </w:r>
        <w:r>
          <w:t>3</w:t>
        </w:r>
        <w:r>
          <w:fldChar w:fldCharType="end"/>
        </w:r>
      </w:hyperlink>
    </w:p>
    <w:p>
      <w:pPr>
        <w:pStyle w:val="TOC2"/>
        <w:tabs>
          <w:tab w:val="right" w:leader="dot" w:pos="8306"/>
        </w:tabs>
      </w:pPr>
      <w:hyperlink w:anchor="_Toc11990" w:history="1">
        <w:r>
          <w:rPr>
            <w:rFonts w:ascii="仿宋" w:eastAsia="仿宋" w:hAnsi="仿宋" w:cs="仿宋" w:hint="eastAsia"/>
            <w:lang w:eastAsia="zh-CN"/>
          </w:rPr>
          <w:t>(二)、成本控制措施</w:t>
        </w:r>
        <w:r>
          <w:tab/>
        </w:r>
        <w:r>
          <w:fldChar w:fldCharType="begin"/>
        </w:r>
        <w:r>
          <w:instrText xml:space="preserve"> PAGEREF _Toc11990 \h </w:instrText>
        </w:r>
        <w:r>
          <w:fldChar w:fldCharType="separate"/>
        </w:r>
        <w:r>
          <w:t>4</w:t>
        </w:r>
        <w:r>
          <w:fldChar w:fldCharType="end"/>
        </w:r>
      </w:hyperlink>
    </w:p>
    <w:p>
      <w:pPr>
        <w:pStyle w:val="TOC1"/>
        <w:tabs>
          <w:tab w:val="right" w:leader="dot" w:pos="8306"/>
        </w:tabs>
      </w:pPr>
      <w:hyperlink w:anchor="_Toc23903" w:history="1">
        <w:r>
          <w:rPr>
            <w:rFonts w:ascii="仿宋" w:eastAsia="仿宋" w:hAnsi="仿宋" w:cs="仿宋" w:hint="eastAsia"/>
            <w:lang w:eastAsia="zh-CN"/>
          </w:rPr>
          <w:t>二、项目选址研究</w:t>
        </w:r>
        <w:r>
          <w:tab/>
        </w:r>
        <w:r>
          <w:fldChar w:fldCharType="begin"/>
        </w:r>
        <w:r>
          <w:instrText xml:space="preserve"> PAGEREF _Toc23903 \h </w:instrText>
        </w:r>
        <w:r>
          <w:fldChar w:fldCharType="separate"/>
        </w:r>
        <w:r>
          <w:t>5</w:t>
        </w:r>
        <w:r>
          <w:fldChar w:fldCharType="end"/>
        </w:r>
      </w:hyperlink>
    </w:p>
    <w:p>
      <w:pPr>
        <w:pStyle w:val="TOC2"/>
        <w:tabs>
          <w:tab w:val="right" w:leader="dot" w:pos="8306"/>
        </w:tabs>
      </w:pPr>
      <w:hyperlink w:anchor="_Toc27397" w:history="1">
        <w:r>
          <w:rPr>
            <w:rFonts w:ascii="仿宋" w:eastAsia="仿宋" w:hAnsi="仿宋" w:cs="仿宋" w:hint="eastAsia"/>
            <w:lang w:eastAsia="zh-CN"/>
          </w:rPr>
          <w:t>(一)、项目选址原则</w:t>
        </w:r>
        <w:r>
          <w:tab/>
        </w:r>
        <w:r>
          <w:fldChar w:fldCharType="begin"/>
        </w:r>
        <w:r>
          <w:instrText xml:space="preserve"> PAGEREF _Toc27397 \h </w:instrText>
        </w:r>
        <w:r>
          <w:fldChar w:fldCharType="separate"/>
        </w:r>
        <w:r>
          <w:t>5</w:t>
        </w:r>
        <w:r>
          <w:fldChar w:fldCharType="end"/>
        </w:r>
      </w:hyperlink>
    </w:p>
    <w:p>
      <w:pPr>
        <w:pStyle w:val="TOC2"/>
        <w:tabs>
          <w:tab w:val="right" w:leader="dot" w:pos="8306"/>
        </w:tabs>
      </w:pPr>
      <w:hyperlink w:anchor="_Toc22917" w:history="1">
        <w:r>
          <w:rPr>
            <w:rFonts w:ascii="仿宋" w:eastAsia="仿宋" w:hAnsi="仿宋" w:cs="仿宋" w:hint="eastAsia"/>
            <w:lang w:eastAsia="zh-CN"/>
          </w:rPr>
          <w:t>(二)、项目选址</w:t>
        </w:r>
        <w:r>
          <w:tab/>
        </w:r>
        <w:r>
          <w:fldChar w:fldCharType="begin"/>
        </w:r>
        <w:r>
          <w:instrText xml:space="preserve"> PAGEREF _Toc22917 \h </w:instrText>
        </w:r>
        <w:r>
          <w:fldChar w:fldCharType="separate"/>
        </w:r>
        <w:r>
          <w:t>9</w:t>
        </w:r>
        <w:r>
          <w:fldChar w:fldCharType="end"/>
        </w:r>
      </w:hyperlink>
    </w:p>
    <w:p>
      <w:pPr>
        <w:pStyle w:val="TOC2"/>
        <w:tabs>
          <w:tab w:val="right" w:leader="dot" w:pos="8306"/>
        </w:tabs>
      </w:pPr>
      <w:hyperlink w:anchor="_Toc24092" w:history="1">
        <w:r>
          <w:rPr>
            <w:rFonts w:ascii="仿宋" w:eastAsia="仿宋" w:hAnsi="仿宋" w:cs="仿宋" w:hint="eastAsia"/>
            <w:lang w:eastAsia="zh-CN"/>
          </w:rPr>
          <w:t>(三)、建设条件分析</w:t>
        </w:r>
        <w:r>
          <w:tab/>
        </w:r>
        <w:r>
          <w:fldChar w:fldCharType="begin"/>
        </w:r>
        <w:r>
          <w:instrText xml:space="preserve"> PAGEREF _Toc24092 \h </w:instrText>
        </w:r>
        <w:r>
          <w:fldChar w:fldCharType="separate"/>
        </w:r>
        <w:r>
          <w:t>11</w:t>
        </w:r>
        <w:r>
          <w:fldChar w:fldCharType="end"/>
        </w:r>
      </w:hyperlink>
    </w:p>
    <w:p>
      <w:pPr>
        <w:pStyle w:val="TOC2"/>
        <w:tabs>
          <w:tab w:val="right" w:leader="dot" w:pos="8306"/>
        </w:tabs>
      </w:pPr>
      <w:hyperlink w:anchor="_Toc23747" w:history="1">
        <w:r>
          <w:rPr>
            <w:rFonts w:ascii="仿宋" w:eastAsia="仿宋" w:hAnsi="仿宋" w:cs="仿宋" w:hint="eastAsia"/>
            <w:lang w:eastAsia="zh-CN"/>
          </w:rPr>
          <w:t>(四)、用地控制指标</w:t>
        </w:r>
        <w:r>
          <w:tab/>
        </w:r>
        <w:r>
          <w:fldChar w:fldCharType="begin"/>
        </w:r>
        <w:r>
          <w:instrText xml:space="preserve"> PAGEREF _Toc23747 \h </w:instrText>
        </w:r>
        <w:r>
          <w:fldChar w:fldCharType="separate"/>
        </w:r>
        <w:r>
          <w:t>12</w:t>
        </w:r>
        <w:r>
          <w:fldChar w:fldCharType="end"/>
        </w:r>
      </w:hyperlink>
    </w:p>
    <w:p>
      <w:pPr>
        <w:pStyle w:val="TOC2"/>
        <w:tabs>
          <w:tab w:val="right" w:leader="dot" w:pos="8306"/>
        </w:tabs>
      </w:pPr>
      <w:hyperlink w:anchor="_Toc1408" w:history="1">
        <w:r>
          <w:rPr>
            <w:rFonts w:ascii="仿宋" w:eastAsia="仿宋" w:hAnsi="仿宋" w:cs="仿宋" w:hint="eastAsia"/>
            <w:lang w:eastAsia="zh-CN"/>
          </w:rPr>
          <w:t>(五)、地总体要求</w:t>
        </w:r>
        <w:r>
          <w:tab/>
        </w:r>
        <w:r>
          <w:fldChar w:fldCharType="begin"/>
        </w:r>
        <w:r>
          <w:instrText xml:space="preserve"> PAGEREF _Toc1408 \h </w:instrText>
        </w:r>
        <w:r>
          <w:fldChar w:fldCharType="separate"/>
        </w:r>
        <w:r>
          <w:t>13</w:t>
        </w:r>
        <w:r>
          <w:fldChar w:fldCharType="end"/>
        </w:r>
      </w:hyperlink>
    </w:p>
    <w:p>
      <w:pPr>
        <w:pStyle w:val="TOC2"/>
        <w:tabs>
          <w:tab w:val="right" w:leader="dot" w:pos="8306"/>
        </w:tabs>
      </w:pPr>
      <w:hyperlink w:anchor="_Toc32607" w:history="1">
        <w:r>
          <w:rPr>
            <w:rFonts w:ascii="仿宋" w:eastAsia="仿宋" w:hAnsi="仿宋" w:cs="仿宋" w:hint="eastAsia"/>
            <w:lang w:eastAsia="zh-CN"/>
          </w:rPr>
          <w:t>(六)、节约用地措施</w:t>
        </w:r>
        <w:r>
          <w:tab/>
        </w:r>
        <w:r>
          <w:fldChar w:fldCharType="begin"/>
        </w:r>
        <w:r>
          <w:instrText xml:space="preserve"> PAGEREF _Toc32607 \h </w:instrText>
        </w:r>
        <w:r>
          <w:fldChar w:fldCharType="separate"/>
        </w:r>
        <w:r>
          <w:t>15</w:t>
        </w:r>
        <w:r>
          <w:fldChar w:fldCharType="end"/>
        </w:r>
      </w:hyperlink>
    </w:p>
    <w:p>
      <w:pPr>
        <w:pStyle w:val="TOC2"/>
        <w:tabs>
          <w:tab w:val="right" w:leader="dot" w:pos="8306"/>
        </w:tabs>
      </w:pPr>
      <w:hyperlink w:anchor="_Toc20203" w:history="1">
        <w:r>
          <w:rPr>
            <w:rFonts w:ascii="仿宋" w:eastAsia="仿宋" w:hAnsi="仿宋" w:cs="仿宋" w:hint="eastAsia"/>
            <w:lang w:eastAsia="zh-CN"/>
          </w:rPr>
          <w:t>(七)、选址综合评价</w:t>
        </w:r>
        <w:r>
          <w:tab/>
        </w:r>
        <w:r>
          <w:fldChar w:fldCharType="begin"/>
        </w:r>
        <w:r>
          <w:instrText xml:space="preserve"> PAGEREF _Toc20203 \h </w:instrText>
        </w:r>
        <w:r>
          <w:fldChar w:fldCharType="separate"/>
        </w:r>
        <w:r>
          <w:t>16</w:t>
        </w:r>
        <w:r>
          <w:fldChar w:fldCharType="end"/>
        </w:r>
      </w:hyperlink>
    </w:p>
    <w:p>
      <w:pPr>
        <w:pStyle w:val="TOC1"/>
        <w:tabs>
          <w:tab w:val="right" w:leader="dot" w:pos="8306"/>
        </w:tabs>
      </w:pPr>
      <w:hyperlink w:anchor="_Toc7291" w:history="1">
        <w:r>
          <w:rPr>
            <w:rFonts w:ascii="仿宋" w:eastAsia="仿宋" w:hAnsi="仿宋" w:cs="仿宋" w:hint="eastAsia"/>
            <w:lang w:eastAsia="zh-CN"/>
          </w:rPr>
          <w:t>三、背景、必要性分析</w:t>
        </w:r>
        <w:r>
          <w:tab/>
        </w:r>
        <w:r>
          <w:fldChar w:fldCharType="begin"/>
        </w:r>
        <w:r>
          <w:instrText xml:space="preserve"> PAGEREF _Toc7291 \h </w:instrText>
        </w:r>
        <w:r>
          <w:fldChar w:fldCharType="separate"/>
        </w:r>
        <w:r>
          <w:t>17</w:t>
        </w:r>
        <w:r>
          <w:fldChar w:fldCharType="end"/>
        </w:r>
      </w:hyperlink>
    </w:p>
    <w:p>
      <w:pPr>
        <w:pStyle w:val="TOC2"/>
        <w:tabs>
          <w:tab w:val="right" w:leader="dot" w:pos="8306"/>
        </w:tabs>
      </w:pPr>
      <w:hyperlink w:anchor="_Toc25630" w:history="1">
        <w:r>
          <w:rPr>
            <w:rFonts w:ascii="仿宋" w:eastAsia="仿宋" w:hAnsi="仿宋" w:cs="仿宋" w:hint="eastAsia"/>
            <w:lang w:eastAsia="zh-CN"/>
          </w:rPr>
          <w:t>(一)、项目建设背景</w:t>
        </w:r>
        <w:r>
          <w:tab/>
        </w:r>
        <w:r>
          <w:fldChar w:fldCharType="begin"/>
        </w:r>
        <w:r>
          <w:instrText xml:space="preserve"> PAGEREF _Toc25630 \h </w:instrText>
        </w:r>
        <w:r>
          <w:fldChar w:fldCharType="separate"/>
        </w:r>
        <w:r>
          <w:t>17</w:t>
        </w:r>
        <w:r>
          <w:fldChar w:fldCharType="end"/>
        </w:r>
      </w:hyperlink>
    </w:p>
    <w:p>
      <w:pPr>
        <w:pStyle w:val="TOC2"/>
        <w:tabs>
          <w:tab w:val="right" w:leader="dot" w:pos="8306"/>
        </w:tabs>
      </w:pPr>
      <w:hyperlink w:anchor="_Toc3438" w:history="1">
        <w:r>
          <w:rPr>
            <w:rFonts w:ascii="仿宋" w:eastAsia="仿宋" w:hAnsi="仿宋" w:cs="仿宋" w:hint="eastAsia"/>
            <w:lang w:eastAsia="zh-CN"/>
          </w:rPr>
          <w:t>(二)、必要性分析</w:t>
        </w:r>
        <w:r>
          <w:tab/>
        </w:r>
        <w:r>
          <w:fldChar w:fldCharType="begin"/>
        </w:r>
        <w:r>
          <w:instrText xml:space="preserve"> PAGEREF _Toc3438 \h </w:instrText>
        </w:r>
        <w:r>
          <w:fldChar w:fldCharType="separate"/>
        </w:r>
        <w:r>
          <w:t>18</w:t>
        </w:r>
        <w:r>
          <w:fldChar w:fldCharType="end"/>
        </w:r>
      </w:hyperlink>
    </w:p>
    <w:p>
      <w:pPr>
        <w:pStyle w:val="TOC2"/>
        <w:tabs>
          <w:tab w:val="right" w:leader="dot" w:pos="8306"/>
        </w:tabs>
      </w:pPr>
      <w:hyperlink w:anchor="_Toc7492" w:history="1">
        <w:r>
          <w:rPr>
            <w:rFonts w:ascii="仿宋" w:eastAsia="仿宋" w:hAnsi="仿宋" w:cs="仿宋" w:hint="eastAsia"/>
            <w:lang w:eastAsia="zh-CN"/>
          </w:rPr>
          <w:t>(三)、项目建设有利条件</w:t>
        </w:r>
        <w:r>
          <w:tab/>
        </w:r>
        <w:r>
          <w:fldChar w:fldCharType="begin"/>
        </w:r>
        <w:r>
          <w:instrText xml:space="preserve"> PAGEREF _Toc7492 \h </w:instrText>
        </w:r>
        <w:r>
          <w:fldChar w:fldCharType="separate"/>
        </w:r>
        <w:r>
          <w:t>19</w:t>
        </w:r>
        <w:r>
          <w:fldChar w:fldCharType="end"/>
        </w:r>
      </w:hyperlink>
    </w:p>
    <w:p>
      <w:pPr>
        <w:pStyle w:val="TOC1"/>
        <w:tabs>
          <w:tab w:val="right" w:leader="dot" w:pos="8306"/>
        </w:tabs>
      </w:pPr>
      <w:hyperlink w:anchor="_Toc25887" w:history="1">
        <w:r>
          <w:rPr>
            <w:rFonts w:ascii="仿宋" w:eastAsia="仿宋" w:hAnsi="仿宋" w:cs="仿宋" w:hint="eastAsia"/>
            <w:lang w:eastAsia="zh-CN"/>
          </w:rPr>
          <w:t>四、社会影响分析</w:t>
        </w:r>
        <w:r>
          <w:tab/>
        </w:r>
        <w:r>
          <w:fldChar w:fldCharType="begin"/>
        </w:r>
        <w:r>
          <w:instrText xml:space="preserve"> PAGEREF _Toc25887 \h </w:instrText>
        </w:r>
        <w:r>
          <w:fldChar w:fldCharType="separate"/>
        </w:r>
        <w:r>
          <w:t>21</w:t>
        </w:r>
        <w:r>
          <w:fldChar w:fldCharType="end"/>
        </w:r>
      </w:hyperlink>
    </w:p>
    <w:p>
      <w:pPr>
        <w:pStyle w:val="TOC2"/>
        <w:tabs>
          <w:tab w:val="right" w:leader="dot" w:pos="8306"/>
        </w:tabs>
      </w:pPr>
      <w:hyperlink w:anchor="_Toc5995" w:history="1">
        <w:r>
          <w:rPr>
            <w:rFonts w:ascii="仿宋" w:eastAsia="仿宋" w:hAnsi="仿宋" w:cs="仿宋" w:hint="eastAsia"/>
            <w:lang w:eastAsia="zh-CN"/>
          </w:rPr>
          <w:t>(一)、社会影响效果分析</w:t>
        </w:r>
        <w:r>
          <w:tab/>
        </w:r>
        <w:r>
          <w:fldChar w:fldCharType="begin"/>
        </w:r>
        <w:r>
          <w:instrText xml:space="preserve"> PAGEREF _Toc5995 \h </w:instrText>
        </w:r>
        <w:r>
          <w:fldChar w:fldCharType="separate"/>
        </w:r>
        <w:r>
          <w:t>21</w:t>
        </w:r>
        <w:r>
          <w:fldChar w:fldCharType="end"/>
        </w:r>
      </w:hyperlink>
    </w:p>
    <w:p>
      <w:pPr>
        <w:pStyle w:val="TOC2"/>
        <w:tabs>
          <w:tab w:val="right" w:leader="dot" w:pos="8306"/>
        </w:tabs>
      </w:pPr>
      <w:hyperlink w:anchor="_Toc21276" w:history="1">
        <w:r>
          <w:rPr>
            <w:rFonts w:ascii="仿宋" w:eastAsia="仿宋" w:hAnsi="仿宋" w:cs="仿宋" w:hint="eastAsia"/>
            <w:lang w:eastAsia="zh-CN"/>
          </w:rPr>
          <w:t>(二)、社会适应性分析</w:t>
        </w:r>
        <w:r>
          <w:tab/>
        </w:r>
        <w:r>
          <w:fldChar w:fldCharType="begin"/>
        </w:r>
        <w:r>
          <w:instrText xml:space="preserve"> PAGEREF _Toc21276 \h </w:instrText>
        </w:r>
        <w:r>
          <w:fldChar w:fldCharType="separate"/>
        </w:r>
        <w:r>
          <w:t>23</w:t>
        </w:r>
        <w:r>
          <w:fldChar w:fldCharType="end"/>
        </w:r>
      </w:hyperlink>
    </w:p>
    <w:p>
      <w:pPr>
        <w:pStyle w:val="TOC2"/>
        <w:tabs>
          <w:tab w:val="right" w:leader="dot" w:pos="8306"/>
        </w:tabs>
      </w:pPr>
      <w:hyperlink w:anchor="_Toc6074" w:history="1">
        <w:r>
          <w:rPr>
            <w:rFonts w:ascii="仿宋" w:eastAsia="仿宋" w:hAnsi="仿宋" w:cs="仿宋" w:hint="eastAsia"/>
            <w:lang w:eastAsia="zh-CN"/>
          </w:rPr>
          <w:t>(三)、社会风险及对策分析</w:t>
        </w:r>
        <w:r>
          <w:tab/>
        </w:r>
        <w:r>
          <w:fldChar w:fldCharType="begin"/>
        </w:r>
        <w:r>
          <w:instrText xml:space="preserve"> PAGEREF _Toc6074 \h </w:instrText>
        </w:r>
        <w:r>
          <w:fldChar w:fldCharType="separate"/>
        </w:r>
        <w:r>
          <w:t>25</w:t>
        </w:r>
        <w:r>
          <w:fldChar w:fldCharType="end"/>
        </w:r>
      </w:hyperlink>
    </w:p>
    <w:p>
      <w:pPr>
        <w:pStyle w:val="TOC1"/>
        <w:tabs>
          <w:tab w:val="right" w:leader="dot" w:pos="8306"/>
        </w:tabs>
      </w:pPr>
      <w:hyperlink w:anchor="_Toc21631" w:history="1">
        <w:r>
          <w:rPr>
            <w:rFonts w:ascii="仿宋" w:eastAsia="仿宋" w:hAnsi="仿宋" w:cs="仿宋" w:hint="eastAsia"/>
            <w:lang w:eastAsia="zh-CN"/>
          </w:rPr>
          <w:t>五、环境和生态影响分析</w:t>
        </w:r>
        <w:r>
          <w:tab/>
        </w:r>
        <w:r>
          <w:fldChar w:fldCharType="begin"/>
        </w:r>
        <w:r>
          <w:instrText xml:space="preserve"> PAGEREF _Toc21631 \h </w:instrText>
        </w:r>
        <w:r>
          <w:fldChar w:fldCharType="separate"/>
        </w:r>
        <w:r>
          <w:t>28</w:t>
        </w:r>
        <w:r>
          <w:fldChar w:fldCharType="end"/>
        </w:r>
      </w:hyperlink>
    </w:p>
    <w:p>
      <w:pPr>
        <w:pStyle w:val="TOC2"/>
        <w:tabs>
          <w:tab w:val="right" w:leader="dot" w:pos="8306"/>
        </w:tabs>
      </w:pPr>
      <w:hyperlink w:anchor="_Toc26950" w:history="1">
        <w:r>
          <w:rPr>
            <w:rFonts w:ascii="仿宋" w:eastAsia="仿宋" w:hAnsi="仿宋" w:cs="仿宋" w:hint="eastAsia"/>
            <w:lang w:eastAsia="zh-CN"/>
          </w:rPr>
          <w:t>(一)、环境和生态现状</w:t>
        </w:r>
        <w:r>
          <w:tab/>
        </w:r>
        <w:r>
          <w:fldChar w:fldCharType="begin"/>
        </w:r>
        <w:r>
          <w:instrText xml:space="preserve"> PAGEREF _Toc26950 \h </w:instrText>
        </w:r>
        <w:r>
          <w:fldChar w:fldCharType="separate"/>
        </w:r>
        <w:r>
          <w:t>28</w:t>
        </w:r>
        <w:r>
          <w:fldChar w:fldCharType="end"/>
        </w:r>
      </w:hyperlink>
    </w:p>
    <w:p>
      <w:pPr>
        <w:pStyle w:val="TOC2"/>
        <w:tabs>
          <w:tab w:val="right" w:leader="dot" w:pos="8306"/>
        </w:tabs>
      </w:pPr>
      <w:hyperlink w:anchor="_Toc18653" w:history="1">
        <w:r>
          <w:rPr>
            <w:rFonts w:ascii="仿宋" w:eastAsia="仿宋" w:hAnsi="仿宋" w:cs="仿宋" w:hint="eastAsia"/>
            <w:lang w:eastAsia="zh-CN"/>
          </w:rPr>
          <w:t>(二)、生态环境影响分析</w:t>
        </w:r>
        <w:r>
          <w:tab/>
        </w:r>
        <w:r>
          <w:fldChar w:fldCharType="begin"/>
        </w:r>
        <w:r>
          <w:instrText xml:space="preserve"> PAGEREF _Toc18653 \h </w:instrText>
        </w:r>
        <w:r>
          <w:fldChar w:fldCharType="separate"/>
        </w:r>
        <w:r>
          <w:t>30</w:t>
        </w:r>
        <w:r>
          <w:fldChar w:fldCharType="end"/>
        </w:r>
      </w:hyperlink>
    </w:p>
    <w:p>
      <w:pPr>
        <w:pStyle w:val="TOC2"/>
        <w:tabs>
          <w:tab w:val="right" w:leader="dot" w:pos="8306"/>
        </w:tabs>
      </w:pPr>
      <w:hyperlink w:anchor="_Toc4798" w:history="1">
        <w:r>
          <w:rPr>
            <w:rFonts w:ascii="仿宋" w:eastAsia="仿宋" w:hAnsi="仿宋" w:cs="仿宋" w:hint="eastAsia"/>
            <w:lang w:eastAsia="zh-CN"/>
          </w:rPr>
          <w:t>(三)、生态环境保护措施</w:t>
        </w:r>
        <w:r>
          <w:tab/>
        </w:r>
        <w:r>
          <w:fldChar w:fldCharType="begin"/>
        </w:r>
        <w:r>
          <w:instrText xml:space="preserve"> PAGEREF _Toc4798 \h </w:instrText>
        </w:r>
        <w:r>
          <w:fldChar w:fldCharType="separate"/>
        </w:r>
        <w:r>
          <w:t>31</w:t>
        </w:r>
        <w:r>
          <w:fldChar w:fldCharType="end"/>
        </w:r>
      </w:hyperlink>
    </w:p>
    <w:p>
      <w:pPr>
        <w:pStyle w:val="TOC2"/>
        <w:tabs>
          <w:tab w:val="right" w:leader="dot" w:pos="8306"/>
        </w:tabs>
      </w:pPr>
      <w:hyperlink w:anchor="_Toc29657" w:history="1">
        <w:r>
          <w:rPr>
            <w:rFonts w:ascii="仿宋" w:eastAsia="仿宋" w:hAnsi="仿宋" w:cs="仿宋" w:hint="eastAsia"/>
            <w:lang w:eastAsia="zh-CN"/>
          </w:rPr>
          <w:t>(四)、地质灾害影响分析</w:t>
        </w:r>
        <w:r>
          <w:tab/>
        </w:r>
        <w:r>
          <w:fldChar w:fldCharType="begin"/>
        </w:r>
        <w:r>
          <w:instrText xml:space="preserve"> PAGEREF _Toc29657 \h </w:instrText>
        </w:r>
        <w:r>
          <w:fldChar w:fldCharType="separate"/>
        </w:r>
        <w:r>
          <w:t>33</w:t>
        </w:r>
        <w:r>
          <w:fldChar w:fldCharType="end"/>
        </w:r>
      </w:hyperlink>
    </w:p>
    <w:p>
      <w:pPr>
        <w:pStyle w:val="TOC2"/>
        <w:tabs>
          <w:tab w:val="right" w:leader="dot" w:pos="8306"/>
        </w:tabs>
      </w:pPr>
      <w:hyperlink w:anchor="_Toc27203" w:history="1">
        <w:r>
          <w:rPr>
            <w:rFonts w:ascii="仿宋" w:eastAsia="仿宋" w:hAnsi="仿宋" w:cs="仿宋" w:hint="eastAsia"/>
            <w:lang w:eastAsia="zh-CN"/>
          </w:rPr>
          <w:t>(五)、特殊环境影响</w:t>
        </w:r>
        <w:r>
          <w:tab/>
        </w:r>
        <w:r>
          <w:fldChar w:fldCharType="begin"/>
        </w:r>
        <w:r>
          <w:instrText xml:space="preserve"> PAGEREF _Toc27203 \h </w:instrText>
        </w:r>
        <w:r>
          <w:fldChar w:fldCharType="separate"/>
        </w:r>
        <w:r>
          <w:t>34</w:t>
        </w:r>
        <w:r>
          <w:fldChar w:fldCharType="end"/>
        </w:r>
      </w:hyperlink>
    </w:p>
    <w:p>
      <w:pPr>
        <w:pStyle w:val="TOC1"/>
        <w:tabs>
          <w:tab w:val="right" w:leader="dot" w:pos="8306"/>
        </w:tabs>
      </w:pPr>
      <w:hyperlink w:anchor="_Toc30728" w:history="1">
        <w:r>
          <w:rPr>
            <w:rFonts w:ascii="仿宋" w:eastAsia="仿宋" w:hAnsi="仿宋" w:cs="仿宋" w:hint="eastAsia"/>
            <w:lang w:eastAsia="zh-CN"/>
          </w:rPr>
          <w:t>六、灯箱项目概论</w:t>
        </w:r>
        <w:r>
          <w:tab/>
        </w:r>
        <w:r>
          <w:fldChar w:fldCharType="begin"/>
        </w:r>
        <w:r>
          <w:instrText xml:space="preserve"> PAGEREF _Toc30728 \h </w:instrText>
        </w:r>
        <w:r>
          <w:fldChar w:fldCharType="separate"/>
        </w:r>
        <w:r>
          <w:t>35</w:t>
        </w:r>
        <w:r>
          <w:fldChar w:fldCharType="end"/>
        </w:r>
      </w:hyperlink>
    </w:p>
    <w:p>
      <w:pPr>
        <w:pStyle w:val="TOC2"/>
        <w:tabs>
          <w:tab w:val="right" w:leader="dot" w:pos="8306"/>
        </w:tabs>
      </w:pPr>
      <w:hyperlink w:anchor="_Toc288" w:history="1">
        <w:r>
          <w:rPr>
            <w:rFonts w:ascii="仿宋" w:eastAsia="仿宋" w:hAnsi="仿宋" w:cs="仿宋" w:hint="eastAsia"/>
            <w:lang w:eastAsia="zh-CN"/>
          </w:rPr>
          <w:t>(一)、项目申报单位概况</w:t>
        </w:r>
        <w:r>
          <w:tab/>
        </w:r>
        <w:r>
          <w:fldChar w:fldCharType="begin"/>
        </w:r>
        <w:r>
          <w:instrText xml:space="preserve"> PAGEREF _Toc288 \h </w:instrText>
        </w:r>
        <w:r>
          <w:fldChar w:fldCharType="separate"/>
        </w:r>
        <w:r>
          <w:t>35</w:t>
        </w:r>
        <w:r>
          <w:fldChar w:fldCharType="end"/>
        </w:r>
      </w:hyperlink>
    </w:p>
    <w:p>
      <w:pPr>
        <w:pStyle w:val="TOC2"/>
        <w:tabs>
          <w:tab w:val="right" w:leader="dot" w:pos="8306"/>
        </w:tabs>
      </w:pPr>
      <w:hyperlink w:anchor="_Toc32335" w:history="1">
        <w:r>
          <w:rPr>
            <w:rFonts w:ascii="仿宋" w:eastAsia="仿宋" w:hAnsi="仿宋" w:cs="仿宋" w:hint="eastAsia"/>
            <w:lang w:eastAsia="zh-CN"/>
          </w:rPr>
          <w:t>(二)、项目概况</w:t>
        </w:r>
        <w:r>
          <w:tab/>
        </w:r>
        <w:r>
          <w:fldChar w:fldCharType="begin"/>
        </w:r>
        <w:r>
          <w:instrText xml:space="preserve"> PAGEREF _Toc32335 \h </w:instrText>
        </w:r>
        <w:r>
          <w:fldChar w:fldCharType="separate"/>
        </w:r>
        <w:r>
          <w:t>36</w:t>
        </w:r>
        <w:r>
          <w:fldChar w:fldCharType="end"/>
        </w:r>
      </w:hyperlink>
    </w:p>
    <w:p>
      <w:pPr>
        <w:pStyle w:val="TOC1"/>
        <w:tabs>
          <w:tab w:val="right" w:leader="dot" w:pos="8306"/>
        </w:tabs>
      </w:pPr>
      <w:hyperlink w:anchor="_Toc28237" w:history="1">
        <w:r>
          <w:rPr>
            <w:rFonts w:ascii="仿宋" w:eastAsia="仿宋" w:hAnsi="仿宋" w:cs="仿宋" w:hint="eastAsia"/>
            <w:lang w:eastAsia="zh-CN"/>
          </w:rPr>
          <w:t>七、环境保护与治理方案</w:t>
        </w:r>
        <w:r>
          <w:tab/>
        </w:r>
        <w:r>
          <w:fldChar w:fldCharType="begin"/>
        </w:r>
        <w:r>
          <w:instrText xml:space="preserve"> PAGEREF _Toc28237 \h </w:instrText>
        </w:r>
        <w:r>
          <w:fldChar w:fldCharType="separate"/>
        </w:r>
        <w:r>
          <w:t>39</w:t>
        </w:r>
        <w:r>
          <w:fldChar w:fldCharType="end"/>
        </w:r>
      </w:hyperlink>
    </w:p>
    <w:p>
      <w:pPr>
        <w:pStyle w:val="TOC2"/>
        <w:tabs>
          <w:tab w:val="right" w:leader="dot" w:pos="8306"/>
        </w:tabs>
      </w:pPr>
      <w:hyperlink w:anchor="_Toc5349" w:history="1">
        <w:r>
          <w:rPr>
            <w:rFonts w:ascii="仿宋" w:eastAsia="仿宋" w:hAnsi="仿宋" w:cs="仿宋" w:hint="eastAsia"/>
            <w:lang w:eastAsia="zh-CN"/>
          </w:rPr>
          <w:t>(一)、项目环境影响评估</w:t>
        </w:r>
        <w:r>
          <w:tab/>
        </w:r>
        <w:r>
          <w:fldChar w:fldCharType="begin"/>
        </w:r>
        <w:r>
          <w:instrText xml:space="preserve"> PAGEREF _Toc5349 \h </w:instrText>
        </w:r>
        <w:r>
          <w:fldChar w:fldCharType="separate"/>
        </w:r>
        <w:r>
          <w:t>39</w:t>
        </w:r>
        <w:r>
          <w:fldChar w:fldCharType="end"/>
        </w:r>
      </w:hyperlink>
    </w:p>
    <w:p>
      <w:pPr>
        <w:pStyle w:val="TOC2"/>
        <w:tabs>
          <w:tab w:val="right" w:leader="dot" w:pos="8306"/>
        </w:tabs>
      </w:pPr>
      <w:hyperlink w:anchor="_Toc30163" w:history="1">
        <w:r>
          <w:rPr>
            <w:rFonts w:ascii="仿宋" w:eastAsia="仿宋" w:hAnsi="仿宋" w:cs="仿宋" w:hint="eastAsia"/>
            <w:lang w:eastAsia="zh-CN"/>
          </w:rPr>
          <w:t>(二)、环境保护措施与治理方案</w:t>
        </w:r>
        <w:r>
          <w:tab/>
        </w:r>
        <w:r>
          <w:fldChar w:fldCharType="begin"/>
        </w:r>
        <w:r>
          <w:instrText xml:space="preserve"> PAGEREF _Toc30163 \h </w:instrText>
        </w:r>
        <w:r>
          <w:fldChar w:fldCharType="separate"/>
        </w:r>
        <w:r>
          <w:t>39</w:t>
        </w:r>
        <w:r>
          <w:fldChar w:fldCharType="end"/>
        </w:r>
      </w:hyperlink>
    </w:p>
    <w:p>
      <w:pPr>
        <w:pStyle w:val="TOC1"/>
        <w:tabs>
          <w:tab w:val="right" w:leader="dot" w:pos="8306"/>
        </w:tabs>
      </w:pPr>
      <w:hyperlink w:anchor="_Toc27543" w:history="1">
        <w:r>
          <w:rPr>
            <w:rFonts w:ascii="仿宋" w:eastAsia="仿宋" w:hAnsi="仿宋" w:cs="仿宋" w:hint="eastAsia"/>
            <w:lang w:eastAsia="zh-CN"/>
          </w:rPr>
          <w:t>八、客户关系管理与市场拓展</w:t>
        </w:r>
        <w:r>
          <w:tab/>
        </w:r>
        <w:r>
          <w:fldChar w:fldCharType="begin"/>
        </w:r>
        <w:r>
          <w:instrText xml:space="preserve"> PAGEREF _Toc27543 \h </w:instrText>
        </w:r>
        <w:r>
          <w:fldChar w:fldCharType="separate"/>
        </w:r>
        <w:r>
          <w:t>40</w:t>
        </w:r>
        <w:r>
          <w:fldChar w:fldCharType="end"/>
        </w:r>
      </w:hyperlink>
    </w:p>
    <w:p>
      <w:pPr>
        <w:pStyle w:val="TOC2"/>
        <w:tabs>
          <w:tab w:val="right" w:leader="dot" w:pos="8306"/>
        </w:tabs>
      </w:pPr>
      <w:hyperlink w:anchor="_Toc15504" w:history="1">
        <w:r>
          <w:rPr>
            <w:rFonts w:ascii="仿宋" w:eastAsia="仿宋" w:hAnsi="仿宋" w:cs="仿宋" w:hint="eastAsia"/>
            <w:lang w:eastAsia="zh-CN"/>
          </w:rPr>
          <w:t>(一)、客户关系管理策略</w:t>
        </w:r>
        <w:r>
          <w:tab/>
        </w:r>
        <w:r>
          <w:fldChar w:fldCharType="begin"/>
        </w:r>
        <w:r>
          <w:instrText xml:space="preserve"> PAGEREF _Toc15504 \h </w:instrText>
        </w:r>
        <w:r>
          <w:fldChar w:fldCharType="separate"/>
        </w:r>
        <w:r>
          <w:t>40</w:t>
        </w:r>
        <w:r>
          <w:fldChar w:fldCharType="end"/>
        </w:r>
      </w:hyperlink>
    </w:p>
    <w:p>
      <w:pPr>
        <w:pStyle w:val="TOC2"/>
        <w:tabs>
          <w:tab w:val="right" w:leader="dot" w:pos="8306"/>
        </w:tabs>
      </w:pPr>
      <w:hyperlink w:anchor="_Toc32519" w:history="1">
        <w:r>
          <w:rPr>
            <w:rFonts w:ascii="仿宋" w:eastAsia="仿宋" w:hAnsi="仿宋" w:cs="仿宋" w:hint="eastAsia"/>
            <w:lang w:eastAsia="zh-CN"/>
          </w:rPr>
          <w:t>(二)、市场拓展方案</w:t>
        </w:r>
        <w:r>
          <w:tab/>
        </w:r>
        <w:r>
          <w:fldChar w:fldCharType="begin"/>
        </w:r>
        <w:r>
          <w:instrText xml:space="preserve"> PAGEREF _Toc32519 \h </w:instrText>
        </w:r>
        <w:r>
          <w:fldChar w:fldCharType="separate"/>
        </w:r>
        <w:r>
          <w:t>41</w:t>
        </w:r>
        <w:r>
          <w:fldChar w:fldCharType="end"/>
        </w:r>
      </w:hyperlink>
    </w:p>
    <w:p>
      <w:pPr>
        <w:pStyle w:val="TOC1"/>
        <w:tabs>
          <w:tab w:val="right" w:leader="dot" w:pos="8306"/>
        </w:tabs>
      </w:pPr>
      <w:hyperlink w:anchor="_Toc29425" w:history="1">
        <w:r>
          <w:rPr>
            <w:rFonts w:ascii="仿宋" w:eastAsia="仿宋" w:hAnsi="仿宋" w:cs="仿宋" w:hint="eastAsia"/>
            <w:lang w:eastAsia="zh-CN"/>
          </w:rPr>
          <w:t>九、项目质量与标准</w:t>
        </w:r>
        <w:r>
          <w:tab/>
        </w:r>
        <w:r>
          <w:fldChar w:fldCharType="begin"/>
        </w:r>
        <w:r>
          <w:instrText xml:space="preserve"> PAGEREF _Toc29425 \h </w:instrText>
        </w:r>
        <w:r>
          <w:fldChar w:fldCharType="separate"/>
        </w:r>
        <w:r>
          <w:t>42</w:t>
        </w:r>
        <w:r>
          <w:fldChar w:fldCharType="end"/>
        </w:r>
      </w:hyperlink>
    </w:p>
    <w:p>
      <w:pPr>
        <w:pStyle w:val="TOC2"/>
        <w:tabs>
          <w:tab w:val="right" w:leader="dot" w:pos="8306"/>
        </w:tabs>
      </w:pPr>
      <w:hyperlink w:anchor="_Toc4853" w:history="1">
        <w:r>
          <w:rPr>
            <w:rFonts w:ascii="仿宋" w:eastAsia="仿宋" w:hAnsi="仿宋" w:cs="仿宋" w:hint="eastAsia"/>
            <w:lang w:eastAsia="zh-CN"/>
          </w:rPr>
          <w:t>(一)、质量保障体系</w:t>
        </w:r>
        <w:r>
          <w:tab/>
        </w:r>
        <w:r>
          <w:fldChar w:fldCharType="begin"/>
        </w:r>
        <w:r>
          <w:instrText xml:space="preserve"> PAGEREF _Toc4853 \h </w:instrText>
        </w:r>
        <w:r>
          <w:fldChar w:fldCharType="separate"/>
        </w:r>
        <w:r>
          <w:t>42</w:t>
        </w:r>
        <w:r>
          <w:fldChar w:fldCharType="end"/>
        </w:r>
      </w:hyperlink>
    </w:p>
    <w:p>
      <w:pPr>
        <w:pStyle w:val="TOC2"/>
        <w:tabs>
          <w:tab w:val="right" w:leader="dot" w:pos="8306"/>
        </w:tabs>
      </w:pPr>
      <w:hyperlink w:anchor="_Toc30358" w:history="1">
        <w:r>
          <w:rPr>
            <w:rFonts w:ascii="仿宋" w:eastAsia="仿宋" w:hAnsi="仿宋" w:cs="仿宋" w:hint="eastAsia"/>
            <w:lang w:eastAsia="zh-CN"/>
          </w:rPr>
          <w:t>(二)、标准化作业流程</w:t>
        </w:r>
        <w:r>
          <w:tab/>
        </w:r>
        <w:r>
          <w:fldChar w:fldCharType="begin"/>
        </w:r>
        <w:r>
          <w:instrText xml:space="preserve"> PAGEREF _Toc30358 \h </w:instrText>
        </w:r>
        <w:r>
          <w:fldChar w:fldCharType="separate"/>
        </w:r>
        <w:r>
          <w:t>44</w:t>
        </w:r>
        <w:r>
          <w:fldChar w:fldCharType="end"/>
        </w:r>
      </w:hyperlink>
    </w:p>
    <w:p>
      <w:pPr>
        <w:pStyle w:val="TOC2"/>
        <w:tabs>
          <w:tab w:val="right" w:leader="dot" w:pos="8306"/>
        </w:tabs>
      </w:pPr>
      <w:hyperlink w:anchor="_Toc7132" w:history="1">
        <w:r>
          <w:rPr>
            <w:rFonts w:ascii="仿宋" w:eastAsia="仿宋" w:hAnsi="仿宋" w:cs="仿宋" w:hint="eastAsia"/>
            <w:lang w:eastAsia="zh-CN"/>
          </w:rPr>
          <w:t>(三)、质量监控与评估</w:t>
        </w:r>
        <w:r>
          <w:tab/>
        </w:r>
        <w:r>
          <w:fldChar w:fldCharType="begin"/>
        </w:r>
        <w:r>
          <w:instrText xml:space="preserve"> PAGEREF _Toc7132 \h </w:instrText>
        </w:r>
        <w:r>
          <w:fldChar w:fldCharType="separate"/>
        </w:r>
        <w:r>
          <w:t>45</w:t>
        </w:r>
        <w:r>
          <w:fldChar w:fldCharType="end"/>
        </w:r>
      </w:hyperlink>
    </w:p>
    <w:p>
      <w:pPr>
        <w:pStyle w:val="TOC2"/>
        <w:tabs>
          <w:tab w:val="right" w:leader="dot" w:pos="8306"/>
        </w:tabs>
      </w:pPr>
      <w:hyperlink w:anchor="_Toc10750" w:history="1">
        <w:r>
          <w:rPr>
            <w:rFonts w:ascii="仿宋" w:eastAsia="仿宋" w:hAnsi="仿宋" w:cs="仿宋" w:hint="eastAsia"/>
            <w:lang w:eastAsia="zh-CN"/>
          </w:rPr>
          <w:t>(四)、质量改进计划</w:t>
        </w:r>
        <w:r>
          <w:tab/>
        </w:r>
        <w:r>
          <w:fldChar w:fldCharType="begin"/>
        </w:r>
        <w:r>
          <w:instrText xml:space="preserve"> PAGEREF _Toc10750 \h </w:instrText>
        </w:r>
        <w:r>
          <w:fldChar w:fldCharType="separate"/>
        </w:r>
        <w:r>
          <w:t>46</w:t>
        </w:r>
        <w:r>
          <w:fldChar w:fldCharType="end"/>
        </w:r>
      </w:hyperlink>
    </w:p>
    <w:p>
      <w:pPr>
        <w:pStyle w:val="TOC1"/>
        <w:tabs>
          <w:tab w:val="right" w:leader="dot" w:pos="8306"/>
        </w:tabs>
      </w:pPr>
      <w:hyperlink w:anchor="_Toc31334" w:history="1">
        <w:r>
          <w:rPr>
            <w:rFonts w:ascii="仿宋" w:eastAsia="仿宋" w:hAnsi="仿宋" w:cs="仿宋" w:hint="eastAsia"/>
            <w:lang w:eastAsia="zh-CN"/>
          </w:rPr>
          <w:t>十、环境保护与绿色发展</w:t>
        </w:r>
        <w:r>
          <w:tab/>
        </w:r>
        <w:r>
          <w:fldChar w:fldCharType="begin"/>
        </w:r>
        <w:r>
          <w:instrText xml:space="preserve"> PAGEREF _Toc31334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07" w:history="1">
        <w:r>
          <w:rPr>
            <w:rFonts w:ascii="仿宋" w:eastAsia="仿宋" w:hAnsi="仿宋" w:cs="仿宋" w:hint="eastAsia"/>
            <w:lang w:eastAsia="zh-CN"/>
          </w:rPr>
          <w:t>(一)、环境保护措施</w:t>
        </w:r>
        <w:r>
          <w:tab/>
        </w:r>
        <w:r>
          <w:fldChar w:fldCharType="begin"/>
        </w:r>
        <w:r>
          <w:instrText xml:space="preserve"> PAGEREF _Toc31407 \h </w:instrText>
        </w:r>
        <w:r>
          <w:fldChar w:fldCharType="separate"/>
        </w:r>
        <w:r>
          <w:t>48</w:t>
        </w:r>
        <w:r>
          <w:fldChar w:fldCharType="end"/>
        </w:r>
      </w:hyperlink>
    </w:p>
    <w:p>
      <w:pPr>
        <w:pStyle w:val="TOC2"/>
        <w:tabs>
          <w:tab w:val="right" w:leader="dot" w:pos="8306"/>
        </w:tabs>
      </w:pPr>
      <w:hyperlink w:anchor="_Toc16258" w:history="1">
        <w:r>
          <w:rPr>
            <w:rFonts w:ascii="仿宋" w:eastAsia="仿宋" w:hAnsi="仿宋" w:cs="仿宋" w:hint="eastAsia"/>
            <w:lang w:eastAsia="zh-CN"/>
          </w:rPr>
          <w:t>(二)、绿色发展与可持续发展策略</w:t>
        </w:r>
        <w:r>
          <w:tab/>
        </w:r>
        <w:r>
          <w:fldChar w:fldCharType="begin"/>
        </w:r>
        <w:r>
          <w:instrText xml:space="preserve"> PAGEREF _Toc16258 \h </w:instrText>
        </w:r>
        <w:r>
          <w:fldChar w:fldCharType="separate"/>
        </w:r>
        <w:r>
          <w:t>49</w:t>
        </w:r>
        <w:r>
          <w:fldChar w:fldCharType="end"/>
        </w:r>
      </w:hyperlink>
    </w:p>
    <w:p>
      <w:pPr>
        <w:pStyle w:val="TOC1"/>
        <w:tabs>
          <w:tab w:val="right" w:leader="dot" w:pos="8306"/>
        </w:tabs>
      </w:pPr>
      <w:hyperlink w:anchor="_Toc4465" w:history="1">
        <w:r>
          <w:rPr>
            <w:rFonts w:ascii="仿宋" w:eastAsia="仿宋" w:hAnsi="仿宋" w:cs="仿宋" w:hint="eastAsia"/>
            <w:lang w:eastAsia="zh-CN"/>
          </w:rPr>
          <w:t>十一、技术创新与产业升级</w:t>
        </w:r>
        <w:r>
          <w:tab/>
        </w:r>
        <w:r>
          <w:fldChar w:fldCharType="begin"/>
        </w:r>
        <w:r>
          <w:instrText xml:space="preserve"> PAGEREF _Toc4465 \h </w:instrText>
        </w:r>
        <w:r>
          <w:fldChar w:fldCharType="separate"/>
        </w:r>
        <w:r>
          <w:t>51</w:t>
        </w:r>
        <w:r>
          <w:fldChar w:fldCharType="end"/>
        </w:r>
      </w:hyperlink>
    </w:p>
    <w:p>
      <w:pPr>
        <w:pStyle w:val="TOC2"/>
        <w:tabs>
          <w:tab w:val="right" w:leader="dot" w:pos="8306"/>
        </w:tabs>
      </w:pPr>
      <w:hyperlink w:anchor="_Toc9758" w:history="1">
        <w:r>
          <w:rPr>
            <w:rFonts w:ascii="仿宋" w:eastAsia="仿宋" w:hAnsi="仿宋" w:cs="仿宋" w:hint="eastAsia"/>
            <w:lang w:eastAsia="zh-CN"/>
          </w:rPr>
          <w:t>(一)、技术创新方向与目标</w:t>
        </w:r>
        <w:r>
          <w:tab/>
        </w:r>
        <w:r>
          <w:fldChar w:fldCharType="begin"/>
        </w:r>
        <w:r>
          <w:instrText xml:space="preserve"> PAGEREF _Toc9758 \h </w:instrText>
        </w:r>
        <w:r>
          <w:fldChar w:fldCharType="separate"/>
        </w:r>
        <w:r>
          <w:t>51</w:t>
        </w:r>
        <w:r>
          <w:fldChar w:fldCharType="end"/>
        </w:r>
      </w:hyperlink>
    </w:p>
    <w:p>
      <w:pPr>
        <w:pStyle w:val="TOC2"/>
        <w:tabs>
          <w:tab w:val="right" w:leader="dot" w:pos="8306"/>
        </w:tabs>
      </w:pPr>
      <w:hyperlink w:anchor="_Toc17815" w:history="1">
        <w:r>
          <w:rPr>
            <w:rFonts w:ascii="仿宋" w:eastAsia="仿宋" w:hAnsi="仿宋" w:cs="仿宋" w:hint="eastAsia"/>
            <w:lang w:eastAsia="zh-CN"/>
          </w:rPr>
          <w:t>(二)、产业升级路径与措施</w:t>
        </w:r>
        <w:r>
          <w:tab/>
        </w:r>
        <w:r>
          <w:fldChar w:fldCharType="begin"/>
        </w:r>
        <w:r>
          <w:instrText xml:space="preserve"> PAGEREF _Toc17815 \h </w:instrText>
        </w:r>
        <w:r>
          <w:fldChar w:fldCharType="separate"/>
        </w:r>
        <w:r>
          <w:t>52</w:t>
        </w:r>
        <w:r>
          <w:fldChar w:fldCharType="end"/>
        </w:r>
      </w:hyperlink>
    </w:p>
    <w:p>
      <w:pPr>
        <w:pStyle w:val="TOC1"/>
        <w:tabs>
          <w:tab w:val="right" w:leader="dot" w:pos="8306"/>
        </w:tabs>
      </w:pPr>
      <w:hyperlink w:anchor="_Toc6108" w:history="1">
        <w:r>
          <w:rPr>
            <w:rFonts w:ascii="仿宋" w:eastAsia="仿宋" w:hAnsi="仿宋" w:cs="仿宋" w:hint="eastAsia"/>
            <w:lang w:eastAsia="zh-CN"/>
          </w:rPr>
          <w:t>十二、安全与应急管理</w:t>
        </w:r>
        <w:r>
          <w:tab/>
        </w:r>
        <w:r>
          <w:fldChar w:fldCharType="begin"/>
        </w:r>
        <w:r>
          <w:instrText xml:space="preserve"> PAGEREF _Toc6108 \h </w:instrText>
        </w:r>
        <w:r>
          <w:fldChar w:fldCharType="separate"/>
        </w:r>
        <w:r>
          <w:t>53</w:t>
        </w:r>
        <w:r>
          <w:fldChar w:fldCharType="end"/>
        </w:r>
      </w:hyperlink>
    </w:p>
    <w:p>
      <w:pPr>
        <w:pStyle w:val="TOC2"/>
        <w:tabs>
          <w:tab w:val="right" w:leader="dot" w:pos="8306"/>
        </w:tabs>
      </w:pPr>
      <w:hyperlink w:anchor="_Toc29552" w:history="1">
        <w:r>
          <w:rPr>
            <w:rFonts w:ascii="仿宋" w:eastAsia="仿宋" w:hAnsi="仿宋" w:cs="仿宋" w:hint="eastAsia"/>
            <w:lang w:eastAsia="zh-CN"/>
          </w:rPr>
          <w:t>(一)、安全生产管理</w:t>
        </w:r>
        <w:r>
          <w:tab/>
        </w:r>
        <w:r>
          <w:fldChar w:fldCharType="begin"/>
        </w:r>
        <w:r>
          <w:instrText xml:space="preserve"> PAGEREF _Toc29552 \h </w:instrText>
        </w:r>
        <w:r>
          <w:fldChar w:fldCharType="separate"/>
        </w:r>
        <w:r>
          <w:t>53</w:t>
        </w:r>
        <w:r>
          <w:fldChar w:fldCharType="end"/>
        </w:r>
      </w:hyperlink>
    </w:p>
    <w:p>
      <w:pPr>
        <w:pStyle w:val="TOC2"/>
        <w:tabs>
          <w:tab w:val="right" w:leader="dot" w:pos="8306"/>
        </w:tabs>
      </w:pPr>
      <w:hyperlink w:anchor="_Toc31797" w:history="1">
        <w:r>
          <w:rPr>
            <w:rFonts w:ascii="仿宋" w:eastAsia="仿宋" w:hAnsi="仿宋" w:cs="仿宋" w:hint="eastAsia"/>
            <w:lang w:eastAsia="zh-CN"/>
          </w:rPr>
          <w:t>(二)、应急预案与响应</w:t>
        </w:r>
        <w:r>
          <w:tab/>
        </w:r>
        <w:r>
          <w:fldChar w:fldCharType="begin"/>
        </w:r>
        <w:r>
          <w:instrText xml:space="preserve"> PAGEREF _Toc31797 \h </w:instrText>
        </w:r>
        <w:r>
          <w:fldChar w:fldCharType="separate"/>
        </w:r>
        <w:r>
          <w:t>55</w:t>
        </w:r>
        <w:r>
          <w:fldChar w:fldCharType="end"/>
        </w:r>
      </w:hyperlink>
    </w:p>
    <w:p>
      <w:pPr>
        <w:pStyle w:val="TOC1"/>
        <w:tabs>
          <w:tab w:val="right" w:leader="dot" w:pos="8306"/>
        </w:tabs>
      </w:pPr>
      <w:hyperlink w:anchor="_Toc5971" w:history="1">
        <w:r>
          <w:rPr>
            <w:rFonts w:ascii="仿宋" w:eastAsia="仿宋" w:hAnsi="仿宋" w:cs="仿宋" w:hint="eastAsia"/>
            <w:lang w:eastAsia="zh-CN"/>
          </w:rPr>
          <w:t>十三、设施与设备管理</w:t>
        </w:r>
        <w:r>
          <w:tab/>
        </w:r>
        <w:r>
          <w:fldChar w:fldCharType="begin"/>
        </w:r>
        <w:r>
          <w:instrText xml:space="preserve"> PAGEREF _Toc5971 \h </w:instrText>
        </w:r>
        <w:r>
          <w:fldChar w:fldCharType="separate"/>
        </w:r>
        <w:r>
          <w:t>56</w:t>
        </w:r>
        <w:r>
          <w:fldChar w:fldCharType="end"/>
        </w:r>
      </w:hyperlink>
    </w:p>
    <w:p>
      <w:pPr>
        <w:pStyle w:val="TOC2"/>
        <w:tabs>
          <w:tab w:val="right" w:leader="dot" w:pos="8306"/>
        </w:tabs>
      </w:pPr>
      <w:hyperlink w:anchor="_Toc19942" w:history="1">
        <w:r>
          <w:rPr>
            <w:rFonts w:ascii="仿宋" w:eastAsia="仿宋" w:hAnsi="仿宋" w:cs="仿宋" w:hint="eastAsia"/>
            <w:lang w:eastAsia="zh-CN"/>
          </w:rPr>
          <w:t>(一)、设施规划与配置</w:t>
        </w:r>
        <w:r>
          <w:tab/>
        </w:r>
        <w:r>
          <w:fldChar w:fldCharType="begin"/>
        </w:r>
        <w:r>
          <w:instrText xml:space="preserve"> PAGEREF _Toc19942 \h </w:instrText>
        </w:r>
        <w:r>
          <w:fldChar w:fldCharType="separate"/>
        </w:r>
        <w:r>
          <w:t>56</w:t>
        </w:r>
        <w:r>
          <w:fldChar w:fldCharType="end"/>
        </w:r>
      </w:hyperlink>
    </w:p>
    <w:p>
      <w:pPr>
        <w:pStyle w:val="TOC2"/>
        <w:tabs>
          <w:tab w:val="right" w:leader="dot" w:pos="8306"/>
        </w:tabs>
      </w:pPr>
      <w:hyperlink w:anchor="_Toc23004" w:history="1">
        <w:r>
          <w:rPr>
            <w:rFonts w:ascii="仿宋" w:eastAsia="仿宋" w:hAnsi="仿宋" w:cs="仿宋" w:hint="eastAsia"/>
            <w:lang w:eastAsia="zh-CN"/>
          </w:rPr>
          <w:t>(二)、设备采购与维护管理</w:t>
        </w:r>
        <w:r>
          <w:tab/>
        </w:r>
        <w:r>
          <w:fldChar w:fldCharType="begin"/>
        </w:r>
        <w:r>
          <w:instrText xml:space="preserve"> PAGEREF _Toc23004 \h </w:instrText>
        </w:r>
        <w:r>
          <w:fldChar w:fldCharType="separate"/>
        </w:r>
        <w:r>
          <w:t>57</w:t>
        </w:r>
        <w:r>
          <w:fldChar w:fldCharType="end"/>
        </w:r>
      </w:hyperlink>
    </w:p>
    <w:p>
      <w:pPr>
        <w:pStyle w:val="TOC2"/>
        <w:tabs>
          <w:tab w:val="right" w:leader="dot" w:pos="8306"/>
        </w:tabs>
      </w:pPr>
      <w:hyperlink w:anchor="_Toc4254" w:history="1">
        <w:r>
          <w:rPr>
            <w:rFonts w:ascii="仿宋" w:eastAsia="仿宋" w:hAnsi="仿宋" w:cs="仿宋" w:hint="eastAsia"/>
            <w:lang w:eastAsia="zh-CN"/>
          </w:rPr>
          <w:t>(三)、设施设备升级策略</w:t>
        </w:r>
        <w:r>
          <w:tab/>
        </w:r>
        <w:r>
          <w:fldChar w:fldCharType="begin"/>
        </w:r>
        <w:r>
          <w:instrText xml:space="preserve"> PAGEREF _Toc4254 \h </w:instrText>
        </w:r>
        <w:r>
          <w:fldChar w:fldCharType="separate"/>
        </w:r>
        <w:r>
          <w:t>58</w:t>
        </w:r>
        <w:r>
          <w:fldChar w:fldCharType="end"/>
        </w:r>
      </w:hyperlink>
    </w:p>
    <w:p>
      <w:pPr>
        <w:pStyle w:val="TOC1"/>
        <w:tabs>
          <w:tab w:val="right" w:leader="dot" w:pos="8306"/>
        </w:tabs>
      </w:pPr>
      <w:hyperlink w:anchor="_Toc24412" w:history="1">
        <w:r>
          <w:rPr>
            <w:rFonts w:ascii="仿宋" w:eastAsia="仿宋" w:hAnsi="仿宋" w:cs="仿宋" w:hint="eastAsia"/>
            <w:lang w:eastAsia="zh-CN"/>
          </w:rPr>
          <w:t>十四、法律法规与政策遵循</w:t>
        </w:r>
        <w:r>
          <w:tab/>
        </w:r>
        <w:r>
          <w:fldChar w:fldCharType="begin"/>
        </w:r>
        <w:r>
          <w:instrText xml:space="preserve"> PAGEREF _Toc24412 \h </w:instrText>
        </w:r>
        <w:r>
          <w:fldChar w:fldCharType="separate"/>
        </w:r>
        <w:r>
          <w:t>59</w:t>
        </w:r>
        <w:r>
          <w:fldChar w:fldCharType="end"/>
        </w:r>
      </w:hyperlink>
    </w:p>
    <w:p>
      <w:pPr>
        <w:pStyle w:val="TOC2"/>
        <w:tabs>
          <w:tab w:val="right" w:leader="dot" w:pos="8306"/>
        </w:tabs>
      </w:pPr>
      <w:hyperlink w:anchor="_Toc20805" w:history="1">
        <w:r>
          <w:rPr>
            <w:rFonts w:ascii="仿宋" w:eastAsia="仿宋" w:hAnsi="仿宋" w:cs="仿宋" w:hint="eastAsia"/>
            <w:lang w:eastAsia="zh-CN"/>
          </w:rPr>
          <w:t>(一)、法律法规遵守</w:t>
        </w:r>
        <w:r>
          <w:tab/>
        </w:r>
        <w:r>
          <w:fldChar w:fldCharType="begin"/>
        </w:r>
        <w:r>
          <w:instrText xml:space="preserve"> PAGEREF _Toc20805 \h </w:instrText>
        </w:r>
        <w:r>
          <w:fldChar w:fldCharType="separate"/>
        </w:r>
        <w:r>
          <w:t>59</w:t>
        </w:r>
        <w:r>
          <w:fldChar w:fldCharType="end"/>
        </w:r>
      </w:hyperlink>
    </w:p>
    <w:p>
      <w:pPr>
        <w:pStyle w:val="TOC2"/>
        <w:tabs>
          <w:tab w:val="right" w:leader="dot" w:pos="8306"/>
        </w:tabs>
      </w:pPr>
      <w:hyperlink w:anchor="_Toc31629" w:history="1">
        <w:r>
          <w:rPr>
            <w:rFonts w:ascii="仿宋" w:eastAsia="仿宋" w:hAnsi="仿宋" w:cs="仿宋" w:hint="eastAsia"/>
            <w:lang w:eastAsia="zh-CN"/>
          </w:rPr>
          <w:t>(二)、政策导向与利用</w:t>
        </w:r>
        <w:r>
          <w:tab/>
        </w:r>
        <w:r>
          <w:fldChar w:fldCharType="begin"/>
        </w:r>
        <w:r>
          <w:instrText xml:space="preserve"> PAGEREF _Toc31629 \h </w:instrText>
        </w:r>
        <w:r>
          <w:fldChar w:fldCharType="separate"/>
        </w:r>
        <w:r>
          <w:t>60</w:t>
        </w:r>
        <w:r>
          <w:fldChar w:fldCharType="end"/>
        </w:r>
      </w:hyperlink>
    </w:p>
    <w:p>
      <w:pPr>
        <w:pStyle w:val="TOC1"/>
        <w:tabs>
          <w:tab w:val="right" w:leader="dot" w:pos="8306"/>
        </w:tabs>
      </w:pPr>
      <w:hyperlink w:anchor="_Toc27992" w:history="1">
        <w:r>
          <w:rPr>
            <w:rFonts w:ascii="仿宋" w:eastAsia="仿宋" w:hAnsi="仿宋" w:cs="仿宋" w:hint="eastAsia"/>
            <w:lang w:eastAsia="zh-CN"/>
          </w:rPr>
          <w:t>十五、项目施工方案</w:t>
        </w:r>
        <w:r>
          <w:tab/>
        </w:r>
        <w:r>
          <w:fldChar w:fldCharType="begin"/>
        </w:r>
        <w:r>
          <w:instrText xml:space="preserve"> PAGEREF _Toc27992 \h </w:instrText>
        </w:r>
        <w:r>
          <w:fldChar w:fldCharType="separate"/>
        </w:r>
        <w:r>
          <w:t>61</w:t>
        </w:r>
        <w:r>
          <w:fldChar w:fldCharType="end"/>
        </w:r>
      </w:hyperlink>
    </w:p>
    <w:p>
      <w:pPr>
        <w:pStyle w:val="TOC2"/>
        <w:tabs>
          <w:tab w:val="right" w:leader="dot" w:pos="8306"/>
        </w:tabs>
      </w:pPr>
      <w:hyperlink w:anchor="_Toc13311" w:history="1">
        <w:r>
          <w:rPr>
            <w:rFonts w:ascii="仿宋" w:eastAsia="仿宋" w:hAnsi="仿宋" w:cs="仿宋" w:hint="eastAsia"/>
            <w:lang w:eastAsia="zh-CN"/>
          </w:rPr>
          <w:t>(一)、施工组织设计</w:t>
        </w:r>
        <w:r>
          <w:tab/>
        </w:r>
        <w:r>
          <w:fldChar w:fldCharType="begin"/>
        </w:r>
        <w:r>
          <w:instrText xml:space="preserve"> PAGEREF _Toc13311 \h </w:instrText>
        </w:r>
        <w:r>
          <w:fldChar w:fldCharType="separate"/>
        </w:r>
        <w:r>
          <w:t>61</w:t>
        </w:r>
        <w:r>
          <w:fldChar w:fldCharType="end"/>
        </w:r>
      </w:hyperlink>
    </w:p>
    <w:p>
      <w:pPr>
        <w:pStyle w:val="TOC2"/>
        <w:tabs>
          <w:tab w:val="right" w:leader="dot" w:pos="8306"/>
        </w:tabs>
      </w:pPr>
      <w:hyperlink w:anchor="_Toc547" w:history="1">
        <w:r>
          <w:rPr>
            <w:rFonts w:ascii="仿宋" w:eastAsia="仿宋" w:hAnsi="仿宋" w:cs="仿宋" w:hint="eastAsia"/>
            <w:lang w:eastAsia="zh-CN"/>
          </w:rPr>
          <w:t>(二)、施工工艺与技术路线</w:t>
        </w:r>
        <w:r>
          <w:tab/>
        </w:r>
        <w:r>
          <w:fldChar w:fldCharType="begin"/>
        </w:r>
        <w:r>
          <w:instrText xml:space="preserve"> PAGEREF _Toc547 \h </w:instrText>
        </w:r>
        <w:r>
          <w:fldChar w:fldCharType="separate"/>
        </w:r>
        <w:r>
          <w:t>62</w:t>
        </w:r>
        <w:r>
          <w:fldChar w:fldCharType="end"/>
        </w:r>
      </w:hyperlink>
    </w:p>
    <w:p>
      <w:pPr>
        <w:pStyle w:val="TOC2"/>
        <w:tabs>
          <w:tab w:val="right" w:leader="dot" w:pos="8306"/>
        </w:tabs>
      </w:pPr>
      <w:hyperlink w:anchor="_Toc3807" w:history="1">
        <w:r>
          <w:rPr>
            <w:rFonts w:ascii="仿宋" w:eastAsia="仿宋" w:hAnsi="仿宋" w:cs="仿宋" w:hint="eastAsia"/>
            <w:lang w:eastAsia="zh-CN"/>
          </w:rPr>
          <w:t>(三)、关键节点施工计划</w:t>
        </w:r>
        <w:r>
          <w:tab/>
        </w:r>
        <w:r>
          <w:fldChar w:fldCharType="begin"/>
        </w:r>
        <w:r>
          <w:instrText xml:space="preserve"> PAGEREF _Toc3807 \h </w:instrText>
        </w:r>
        <w:r>
          <w:fldChar w:fldCharType="separate"/>
        </w:r>
        <w:r>
          <w:t>63</w:t>
        </w:r>
        <w:r>
          <w:fldChar w:fldCharType="end"/>
        </w:r>
      </w:hyperlink>
    </w:p>
    <w:p>
      <w:pPr>
        <w:pStyle w:val="TOC2"/>
        <w:tabs>
          <w:tab w:val="right" w:leader="dot" w:pos="8306"/>
        </w:tabs>
      </w:pPr>
      <w:hyperlink w:anchor="_Toc10984" w:history="1">
        <w:r>
          <w:rPr>
            <w:rFonts w:ascii="仿宋" w:eastAsia="仿宋" w:hAnsi="仿宋" w:cs="仿宋" w:hint="eastAsia"/>
            <w:lang w:eastAsia="zh-CN"/>
          </w:rPr>
          <w:t>(四)、施工现场管理</w:t>
        </w:r>
        <w:r>
          <w:tab/>
        </w:r>
        <w:r>
          <w:fldChar w:fldCharType="begin"/>
        </w:r>
        <w:r>
          <w:instrText xml:space="preserve"> PAGEREF _Toc10984 \h </w:instrText>
        </w:r>
        <w:r>
          <w:fldChar w:fldCharType="separate"/>
        </w:r>
        <w:r>
          <w:t>65</w:t>
        </w:r>
        <w:r>
          <w:fldChar w:fldCharType="end"/>
        </w:r>
      </w:hyperlink>
    </w:p>
    <w:p>
      <w:pPr>
        <w:pStyle w:val="TOC1"/>
        <w:tabs>
          <w:tab w:val="right" w:leader="dot" w:pos="8306"/>
        </w:tabs>
      </w:pPr>
      <w:hyperlink w:anchor="_Toc22788" w:history="1">
        <w:r>
          <w:rPr>
            <w:rFonts w:ascii="仿宋" w:eastAsia="仿宋" w:hAnsi="仿宋" w:cs="仿宋" w:hint="eastAsia"/>
            <w:lang w:eastAsia="zh-CN"/>
          </w:rPr>
          <w:t>十六、人力资源管理与开发</w:t>
        </w:r>
        <w:r>
          <w:tab/>
        </w:r>
        <w:r>
          <w:fldChar w:fldCharType="begin"/>
        </w:r>
        <w:r>
          <w:instrText xml:space="preserve"> PAGEREF _Toc22788 \h </w:instrText>
        </w:r>
        <w:r>
          <w:fldChar w:fldCharType="separate"/>
        </w:r>
        <w:r>
          <w:t>67</w:t>
        </w:r>
        <w:r>
          <w:fldChar w:fldCharType="end"/>
        </w:r>
      </w:hyperlink>
    </w:p>
    <w:p>
      <w:pPr>
        <w:pStyle w:val="TOC2"/>
        <w:tabs>
          <w:tab w:val="right" w:leader="dot" w:pos="8306"/>
        </w:tabs>
      </w:pPr>
      <w:hyperlink w:anchor="_Toc11577" w:history="1">
        <w:r>
          <w:rPr>
            <w:rFonts w:ascii="仿宋" w:eastAsia="仿宋" w:hAnsi="仿宋" w:cs="仿宋" w:hint="eastAsia"/>
            <w:lang w:eastAsia="zh-CN"/>
          </w:rPr>
          <w:t>(一)、人力资源规划</w:t>
        </w:r>
        <w:r>
          <w:tab/>
        </w:r>
        <w:r>
          <w:fldChar w:fldCharType="begin"/>
        </w:r>
        <w:r>
          <w:instrText xml:space="preserve"> PAGEREF _Toc11577 \h </w:instrText>
        </w:r>
        <w:r>
          <w:fldChar w:fldCharType="separate"/>
        </w:r>
        <w:r>
          <w:t>67</w:t>
        </w:r>
        <w:r>
          <w:fldChar w:fldCharType="end"/>
        </w:r>
      </w:hyperlink>
    </w:p>
    <w:p>
      <w:pPr>
        <w:pStyle w:val="TOC2"/>
        <w:tabs>
          <w:tab w:val="right" w:leader="dot" w:pos="8306"/>
        </w:tabs>
      </w:pPr>
      <w:hyperlink w:anchor="_Toc9581" w:history="1">
        <w:r>
          <w:rPr>
            <w:rFonts w:ascii="仿宋" w:eastAsia="仿宋" w:hAnsi="仿宋" w:cs="仿宋" w:hint="eastAsia"/>
            <w:lang w:eastAsia="zh-CN"/>
          </w:rPr>
          <w:t>(二)、人力资源开发与培训</w:t>
        </w:r>
        <w:r>
          <w:tab/>
        </w:r>
        <w:r>
          <w:fldChar w:fldCharType="begin"/>
        </w:r>
        <w:r>
          <w:instrText xml:space="preserve"> PAGEREF _Toc9581 \h </w:instrText>
        </w:r>
        <w:r>
          <w:fldChar w:fldCharType="separate"/>
        </w:r>
        <w:r>
          <w:t>69</w:t>
        </w:r>
        <w:r>
          <w:fldChar w:fldCharType="end"/>
        </w:r>
      </w:hyperlink>
    </w:p>
    <w:p>
      <w:pPr>
        <w:pStyle w:val="TOC1"/>
        <w:tabs>
          <w:tab w:val="right" w:leader="dot" w:pos="8306"/>
        </w:tabs>
      </w:pPr>
      <w:hyperlink w:anchor="_Toc27910" w:history="1">
        <w:r>
          <w:rPr>
            <w:rFonts w:ascii="仿宋" w:eastAsia="仿宋" w:hAnsi="仿宋" w:cs="仿宋" w:hint="eastAsia"/>
            <w:lang w:eastAsia="zh-CN"/>
          </w:rPr>
          <w:t>十七、产业协同与集群发展</w:t>
        </w:r>
        <w:r>
          <w:tab/>
        </w:r>
        <w:r>
          <w:fldChar w:fldCharType="begin"/>
        </w:r>
        <w:r>
          <w:instrText xml:space="preserve"> PAGEREF _Toc27910 \h </w:instrText>
        </w:r>
        <w:r>
          <w:fldChar w:fldCharType="separate"/>
        </w:r>
        <w:r>
          <w:t>71</w:t>
        </w:r>
        <w:r>
          <w:fldChar w:fldCharType="end"/>
        </w:r>
      </w:hyperlink>
    </w:p>
    <w:p>
      <w:pPr>
        <w:pStyle w:val="TOC2"/>
        <w:tabs>
          <w:tab w:val="right" w:leader="dot" w:pos="8306"/>
        </w:tabs>
      </w:pPr>
      <w:hyperlink w:anchor="_Toc6542" w:history="1">
        <w:r>
          <w:rPr>
            <w:rFonts w:ascii="仿宋" w:eastAsia="仿宋" w:hAnsi="仿宋" w:cs="仿宋" w:hint="eastAsia"/>
            <w:lang w:eastAsia="zh-CN"/>
          </w:rPr>
          <w:t>(一)、产业协同机制建设</w:t>
        </w:r>
        <w:r>
          <w:tab/>
        </w:r>
        <w:r>
          <w:fldChar w:fldCharType="begin"/>
        </w:r>
        <w:r>
          <w:instrText xml:space="preserve"> PAGEREF _Toc6542 \h </w:instrText>
        </w:r>
        <w:r>
          <w:fldChar w:fldCharType="separate"/>
        </w:r>
        <w:r>
          <w:t>71</w:t>
        </w:r>
        <w:r>
          <w:fldChar w:fldCharType="end"/>
        </w:r>
      </w:hyperlink>
    </w:p>
    <w:p>
      <w:pPr>
        <w:pStyle w:val="TOC2"/>
        <w:tabs>
          <w:tab w:val="right" w:leader="dot" w:pos="8306"/>
        </w:tabs>
      </w:pPr>
      <w:hyperlink w:anchor="_Toc3629" w:history="1">
        <w:r>
          <w:rPr>
            <w:rFonts w:ascii="仿宋" w:eastAsia="仿宋" w:hAnsi="仿宋" w:cs="仿宋" w:hint="eastAsia"/>
            <w:lang w:eastAsia="zh-CN"/>
          </w:rPr>
          <w:t>(二)、产业集群培育与发展</w:t>
        </w:r>
        <w:r>
          <w:tab/>
        </w:r>
        <w:r>
          <w:fldChar w:fldCharType="begin"/>
        </w:r>
        <w:r>
          <w:instrText xml:space="preserve"> PAGEREF _Toc3629 \h </w:instrText>
        </w:r>
        <w:r>
          <w:fldChar w:fldCharType="separate"/>
        </w:r>
        <w:r>
          <w:t>72</w:t>
        </w:r>
        <w:r>
          <w:fldChar w:fldCharType="end"/>
        </w:r>
      </w:hyperlink>
    </w:p>
    <w:p>
      <w:pPr>
        <w:pStyle w:val="TOC1"/>
        <w:tabs>
          <w:tab w:val="right" w:leader="dot" w:pos="8306"/>
        </w:tabs>
      </w:pPr>
      <w:hyperlink w:anchor="_Toc29980" w:history="1">
        <w:r>
          <w:rPr>
            <w:rFonts w:ascii="仿宋" w:eastAsia="仿宋" w:hAnsi="仿宋" w:cs="仿宋" w:hint="eastAsia"/>
            <w:lang w:eastAsia="zh-CN"/>
          </w:rPr>
          <w:t>十八、成果转化与推广应用</w:t>
        </w:r>
        <w:r>
          <w:tab/>
        </w:r>
        <w:r>
          <w:fldChar w:fldCharType="begin"/>
        </w:r>
        <w:r>
          <w:instrText xml:space="preserve"> PAGEREF _Toc29980 \h </w:instrText>
        </w:r>
        <w:r>
          <w:fldChar w:fldCharType="separate"/>
        </w:r>
        <w:r>
          <w:t>73</w:t>
        </w:r>
        <w:r>
          <w:fldChar w:fldCharType="end"/>
        </w:r>
      </w:hyperlink>
    </w:p>
    <w:p>
      <w:pPr>
        <w:pStyle w:val="TOC2"/>
        <w:tabs>
          <w:tab w:val="right" w:leader="dot" w:pos="8306"/>
        </w:tabs>
      </w:pPr>
      <w:hyperlink w:anchor="_Toc6039" w:history="1">
        <w:r>
          <w:rPr>
            <w:rFonts w:ascii="仿宋" w:eastAsia="仿宋" w:hAnsi="仿宋" w:cs="仿宋" w:hint="eastAsia"/>
            <w:lang w:eastAsia="zh-CN"/>
          </w:rPr>
          <w:t>(一)、成果转化策略制定</w:t>
        </w:r>
        <w:r>
          <w:tab/>
        </w:r>
        <w:r>
          <w:fldChar w:fldCharType="begin"/>
        </w:r>
        <w:r>
          <w:instrText xml:space="preserve"> PAGEREF _Toc6039 \h </w:instrText>
        </w:r>
        <w:r>
          <w:fldChar w:fldCharType="separate"/>
        </w:r>
        <w:r>
          <w:t>73</w:t>
        </w:r>
        <w:r>
          <w:fldChar w:fldCharType="end"/>
        </w:r>
      </w:hyperlink>
    </w:p>
    <w:p>
      <w:pPr>
        <w:pStyle w:val="TOC2"/>
        <w:tabs>
          <w:tab w:val="right" w:leader="dot" w:pos="8306"/>
        </w:tabs>
      </w:pPr>
      <w:hyperlink w:anchor="_Toc31042" w:history="1">
        <w:r>
          <w:rPr>
            <w:rFonts w:ascii="仿宋" w:eastAsia="仿宋" w:hAnsi="仿宋" w:cs="仿宋" w:hint="eastAsia"/>
            <w:lang w:eastAsia="zh-CN"/>
          </w:rPr>
          <w:t>(二)、成果推广应用方案</w:t>
        </w:r>
        <w:r>
          <w:tab/>
        </w:r>
        <w:r>
          <w:fldChar w:fldCharType="begin"/>
        </w:r>
        <w:r>
          <w:instrText xml:space="preserve"> PAGEREF _Toc31042 \h </w:instrText>
        </w:r>
        <w:r>
          <w:fldChar w:fldCharType="separate"/>
        </w:r>
        <w:r>
          <w:t>75</w:t>
        </w:r>
        <w:r>
          <w:fldChar w:fldCharType="end"/>
        </w:r>
      </w:hyperlink>
    </w:p>
    <w:p>
      <w:pPr>
        <w:pStyle w:val="TOC1"/>
        <w:tabs>
          <w:tab w:val="right" w:leader="dot" w:pos="8306"/>
        </w:tabs>
      </w:pPr>
      <w:hyperlink w:anchor="_Toc19487" w:history="1">
        <w:r>
          <w:rPr>
            <w:rFonts w:ascii="仿宋" w:eastAsia="仿宋" w:hAnsi="仿宋" w:cs="仿宋" w:hint="eastAsia"/>
            <w:lang w:eastAsia="zh-CN"/>
          </w:rPr>
          <w:t>十九、知识产权管理与保护</w:t>
        </w:r>
        <w:r>
          <w:tab/>
        </w:r>
        <w:r>
          <w:fldChar w:fldCharType="begin"/>
        </w:r>
        <w:r>
          <w:instrText xml:space="preserve"> PAGEREF _Toc19487 \h </w:instrText>
        </w:r>
        <w:r>
          <w:fldChar w:fldCharType="separate"/>
        </w:r>
        <w:r>
          <w:t>76</w:t>
        </w:r>
        <w:r>
          <w:fldChar w:fldCharType="end"/>
        </w:r>
      </w:hyperlink>
    </w:p>
    <w:p>
      <w:pPr>
        <w:pStyle w:val="TOC2"/>
        <w:tabs>
          <w:tab w:val="right" w:leader="dot" w:pos="8306"/>
        </w:tabs>
      </w:pPr>
      <w:hyperlink w:anchor="_Toc12892" w:history="1">
        <w:r>
          <w:rPr>
            <w:rFonts w:ascii="仿宋" w:eastAsia="仿宋" w:hAnsi="仿宋" w:cs="仿宋" w:hint="eastAsia"/>
            <w:lang w:eastAsia="zh-CN"/>
          </w:rPr>
          <w:t>(一)、知识产权管理体系建设</w:t>
        </w:r>
        <w:r>
          <w:tab/>
        </w:r>
        <w:r>
          <w:fldChar w:fldCharType="begin"/>
        </w:r>
        <w:r>
          <w:instrText xml:space="preserve"> PAGEREF _Toc12892 \h </w:instrText>
        </w:r>
        <w:r>
          <w:fldChar w:fldCharType="separate"/>
        </w:r>
        <w:r>
          <w:t>76</w:t>
        </w:r>
        <w:r>
          <w:fldChar w:fldCharType="end"/>
        </w:r>
      </w:hyperlink>
    </w:p>
    <w:p>
      <w:pPr>
        <w:pStyle w:val="TOC2"/>
        <w:tabs>
          <w:tab w:val="right" w:leader="dot" w:pos="8306"/>
        </w:tabs>
      </w:pPr>
      <w:hyperlink w:anchor="_Toc20443" w:history="1">
        <w:r>
          <w:rPr>
            <w:rFonts w:ascii="仿宋" w:eastAsia="仿宋" w:hAnsi="仿宋" w:cs="仿宋" w:hint="eastAsia"/>
            <w:lang w:eastAsia="zh-CN"/>
          </w:rPr>
          <w:t>(二)、知识产权保护措施</w:t>
        </w:r>
        <w:r>
          <w:tab/>
        </w:r>
        <w:r>
          <w:fldChar w:fldCharType="begin"/>
        </w:r>
        <w:r>
          <w:instrText xml:space="preserve"> PAGEREF _Toc20443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44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灯箱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99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90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739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291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4092"/>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https://d.book118.com/937112154131006036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灯箱项目可行性建设方案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07175"/>
    <w:rsid w:val="60F071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11215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2024-01-25T05:40:00Z</dcterms:created>
  <dcterms:modified xsi:type="dcterms:W3CDTF">2024-01-25T05:41:08Z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0FC7762DA39B4D609EB481D53D2459B4_11</vt:lpwstr>
  </property>
  <property fmtid="{D5CDD505-2E9C-101B-9397-08002B2CF9AE}" pid="3" name="KSOProductBuildVer">
    <vt:lpwstr>2052-12.1.0.16250</vt:lpwstr>
  </property>
</Properties>
</file>