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橡胶带项目融资计划书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50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4" w:history="1">
        <w:r>
          <w:rPr>
            <w:rFonts w:ascii="仿宋" w:eastAsia="仿宋" w:hAnsi="仿宋" w:cs="仿宋" w:hint="eastAsia"/>
            <w:lang w:eastAsia="zh-CN"/>
          </w:rPr>
          <w:t>一、流程风险的识别和评估</w:t>
        </w:r>
        <w:r>
          <w:tab/>
        </w:r>
        <w:r>
          <w:fldChar w:fldCharType="begin"/>
        </w:r>
        <w:r>
          <w:instrText xml:space="preserve"> PAGEREF _Toc17114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5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_Toc31245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5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_Toc31375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5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_Toc10985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8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_Toc22448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46" w:history="1">
        <w:r>
          <w:rPr>
            <w:rFonts w:ascii="仿宋" w:eastAsia="仿宋" w:hAnsi="仿宋" w:cs="仿宋" w:hint="eastAsia"/>
            <w:lang w:eastAsia="zh-CN"/>
          </w:rPr>
          <w:t>二、实施进度计划</w:t>
        </w:r>
        <w:r>
          <w:tab/>
        </w:r>
        <w:r>
          <w:fldChar w:fldCharType="begin"/>
        </w:r>
        <w:r>
          <w:instrText xml:space="preserve"> PAGEREF _Toc23946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_Toc5726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_Toc32744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_Toc28069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_Toc12812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_Toc21998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_Toc2355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61" w:history="1">
        <w:r>
          <w:rPr>
            <w:rFonts w:ascii="仿宋" w:eastAsia="仿宋" w:hAnsi="仿宋" w:cs="仿宋" w:hint="eastAsia"/>
            <w:lang w:eastAsia="zh-CN"/>
          </w:rPr>
          <w:t>三、橡胶带项目工程方案分析</w:t>
        </w:r>
        <w:r>
          <w:tab/>
        </w:r>
        <w:r>
          <w:fldChar w:fldCharType="begin"/>
        </w:r>
        <w:r>
          <w:instrText xml:space="preserve"> PAGEREF _Toc31761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3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_Toc3563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27" w:history="1">
        <w:r>
          <w:rPr>
            <w:rFonts w:ascii="仿宋" w:eastAsia="仿宋" w:hAnsi="仿宋" w:cs="仿宋" w:hint="eastAsia"/>
            <w:lang w:eastAsia="zh-CN"/>
          </w:rPr>
          <w:t>四、橡胶带项目技术工艺特点及优势</w:t>
        </w:r>
        <w:r>
          <w:tab/>
        </w:r>
        <w:r>
          <w:fldChar w:fldCharType="begin"/>
        </w:r>
        <w:r>
          <w:instrText xml:space="preserve"> PAGEREF _Toc13527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0" w:history="1">
        <w:r>
          <w:rPr>
            <w:rFonts w:ascii="仿宋" w:eastAsia="仿宋" w:hAnsi="仿宋" w:cs="仿宋" w:hint="eastAsia"/>
            <w:lang w:eastAsia="zh-CN"/>
          </w:rPr>
          <w:t>(一)、技术方案</w:t>
        </w:r>
        <w:r>
          <w:tab/>
        </w:r>
        <w:r>
          <w:fldChar w:fldCharType="begin"/>
        </w:r>
        <w:r>
          <w:instrText xml:space="preserve"> PAGEREF _Toc13470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" w:history="1">
        <w:r>
          <w:rPr>
            <w:rFonts w:ascii="仿宋" w:eastAsia="仿宋" w:hAnsi="仿宋" w:cs="仿宋" w:hint="eastAsia"/>
            <w:lang w:eastAsia="zh-CN"/>
          </w:rPr>
          <w:t>(二)、橡胶带项目工艺技术设计方案</w:t>
        </w:r>
        <w:r>
          <w:tab/>
        </w:r>
        <w:r>
          <w:fldChar w:fldCharType="begin"/>
        </w:r>
        <w:r>
          <w:instrText xml:space="preserve"> PAGEREF _Toc600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4" w:history="1">
        <w:r>
          <w:rPr>
            <w:rFonts w:ascii="仿宋" w:eastAsia="仿宋" w:hAnsi="仿宋" w:cs="仿宋" w:hint="eastAsia"/>
            <w:lang w:eastAsia="zh-CN"/>
          </w:rPr>
          <w:t>五、建设单位基本情况</w:t>
        </w:r>
        <w:r>
          <w:tab/>
        </w:r>
        <w:r>
          <w:fldChar w:fldCharType="begin"/>
        </w:r>
        <w:r>
          <w:instrText xml:space="preserve"> PAGEREF _Toc29164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_Toc6423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_Toc332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_Toc12608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2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_Toc8862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6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_Toc23046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4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_Toc9144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9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_Toc32659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98" w:history="1">
        <w:r>
          <w:rPr>
            <w:rFonts w:ascii="仿宋" w:eastAsia="仿宋" w:hAnsi="仿宋" w:cs="仿宋" w:hint="eastAsia"/>
            <w:lang w:eastAsia="zh-CN"/>
          </w:rPr>
          <w:t>六、橡胶带项目工艺分析</w:t>
        </w:r>
        <w:r>
          <w:tab/>
        </w:r>
        <w:r>
          <w:fldChar w:fldCharType="begin"/>
        </w:r>
        <w:r>
          <w:instrText xml:space="preserve"> PAGEREF _Toc26398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3" w:history="1">
        <w:r>
          <w:rPr>
            <w:rFonts w:ascii="仿宋" w:eastAsia="仿宋" w:hAnsi="仿宋" w:cs="仿宋" w:hint="eastAsia"/>
            <w:lang w:eastAsia="zh-CN"/>
          </w:rPr>
          <w:t>(一)、橡胶带项目建设期原辅材料供应情况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1" w:history="1">
        <w:r>
          <w:rPr>
            <w:rFonts w:ascii="仿宋" w:eastAsia="仿宋" w:hAnsi="仿宋" w:cs="仿宋" w:hint="eastAsia"/>
            <w:lang w:eastAsia="zh-CN"/>
          </w:rPr>
          <w:t>(二)、橡胶带项目运营期原辅材料采购及管理</w:t>
        </w:r>
        <w:r>
          <w:tab/>
        </w:r>
        <w:r>
          <w:fldChar w:fldCharType="begin"/>
        </w:r>
        <w:r>
          <w:instrText xml:space="preserve"> PAGEREF _Toc22941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_Toc30639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2" w:history="1">
        <w:r>
          <w:rPr>
            <w:rFonts w:ascii="仿宋" w:eastAsia="仿宋" w:hAnsi="仿宋" w:cs="仿宋" w:hint="eastAsia"/>
            <w:lang w:eastAsia="zh-CN"/>
          </w:rPr>
          <w:t>(四)、橡胶带项目工艺技术设计方案</w:t>
        </w:r>
        <w:r>
          <w:tab/>
        </w:r>
        <w:r>
          <w:fldChar w:fldCharType="begin"/>
        </w:r>
        <w:r>
          <w:instrText xml:space="preserve"> PAGEREF _Toc5542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1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_Toc4201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07" w:history="1">
        <w:r>
          <w:rPr>
            <w:rFonts w:ascii="仿宋" w:eastAsia="仿宋" w:hAnsi="仿宋" w:cs="仿宋" w:hint="eastAsia"/>
            <w:lang w:eastAsia="zh-CN"/>
          </w:rPr>
          <w:t>七、橡胶带选址方案分析</w:t>
        </w:r>
        <w:r>
          <w:tab/>
        </w:r>
        <w:r>
          <w:fldChar w:fldCharType="begin"/>
        </w:r>
        <w:r>
          <w:instrText xml:space="preserve"> PAGEREF _Toc10907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5" w:history="1">
        <w:r>
          <w:rPr>
            <w:rFonts w:ascii="仿宋" w:eastAsia="仿宋" w:hAnsi="仿宋" w:cs="仿宋" w:hint="eastAsia"/>
            <w:lang w:eastAsia="zh-CN"/>
          </w:rPr>
          <w:t>(一)、橡胶带选址影响因素</w:t>
        </w:r>
        <w:r>
          <w:tab/>
        </w:r>
        <w:r>
          <w:fldChar w:fldCharType="begin"/>
        </w:r>
        <w:r>
          <w:instrText xml:space="preserve"> PAGEREF _Toc25415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4" w:history="1">
        <w:r>
          <w:rPr>
            <w:rFonts w:ascii="仿宋" w:eastAsia="仿宋" w:hAnsi="仿宋" w:cs="仿宋" w:hint="eastAsia"/>
            <w:lang w:eastAsia="zh-CN"/>
          </w:rPr>
          <w:t>(二)、橡胶带选址原则</w:t>
        </w:r>
        <w:r>
          <w:tab/>
        </w:r>
        <w:r>
          <w:fldChar w:fldCharType="begin"/>
        </w:r>
        <w:r>
          <w:instrText xml:space="preserve"> PAGEREF _Toc28524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eastAsia="zh-CN"/>
          </w:rPr>
          <w:t>(三)、消费习惯对橡胶带选址的影响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7" w:history="1">
        <w:r>
          <w:rPr>
            <w:rFonts w:ascii="仿宋" w:eastAsia="仿宋" w:hAnsi="仿宋" w:cs="仿宋" w:hint="eastAsia"/>
            <w:lang w:eastAsia="zh-CN"/>
          </w:rPr>
          <w:t>(四)、消费能力对橡胶带选址的影响</w:t>
        </w:r>
        <w:r>
          <w:tab/>
        </w:r>
        <w:r>
          <w:fldChar w:fldCharType="begin"/>
        </w:r>
        <w:r>
          <w:instrText xml:space="preserve"> PAGEREF _Toc17207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2" w:history="1">
        <w:r>
          <w:rPr>
            <w:rFonts w:ascii="仿宋" w:eastAsia="仿宋" w:hAnsi="仿宋" w:cs="仿宋" w:hint="eastAsia"/>
            <w:lang w:eastAsia="zh-CN"/>
          </w:rPr>
          <w:t>(五)、经营成本对橡胶带选址的影响</w:t>
        </w:r>
        <w:r>
          <w:tab/>
        </w:r>
        <w:r>
          <w:fldChar w:fldCharType="begin"/>
        </w:r>
        <w:r>
          <w:instrText xml:space="preserve"> PAGEREF _Toc19032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9" w:history="1">
        <w:r>
          <w:rPr>
            <w:rFonts w:ascii="仿宋" w:eastAsia="仿宋" w:hAnsi="仿宋" w:cs="仿宋" w:hint="eastAsia"/>
            <w:lang w:eastAsia="zh-CN"/>
          </w:rPr>
          <w:t>(六)、交通条件对橡胶带选址的影响</w:t>
        </w:r>
        <w:r>
          <w:tab/>
        </w:r>
        <w:r>
          <w:fldChar w:fldCharType="begin"/>
        </w:r>
        <w:r>
          <w:instrText xml:space="preserve"> PAGEREF _Toc29639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6" w:history="1">
        <w:r>
          <w:rPr>
            <w:rFonts w:ascii="仿宋" w:eastAsia="仿宋" w:hAnsi="仿宋" w:cs="仿宋" w:hint="eastAsia"/>
            <w:lang w:eastAsia="zh-CN"/>
          </w:rPr>
          <w:t>八、橡胶带项目管理与实施</w:t>
        </w:r>
        <w:r>
          <w:tab/>
        </w:r>
        <w:r>
          <w:fldChar w:fldCharType="begin"/>
        </w:r>
        <w:r>
          <w:instrText xml:space="preserve"> PAGEREF _Toc26166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2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8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_Toc24158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8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_Toc28308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7" w:history="1">
        <w:r>
          <w:rPr>
            <w:rFonts w:ascii="仿宋" w:eastAsia="仿宋" w:hAnsi="仿宋" w:cs="仿宋" w:hint="eastAsia"/>
            <w:lang w:eastAsia="zh-CN"/>
          </w:rPr>
          <w:t>九、建设期限和进度安排</w:t>
        </w:r>
        <w:r>
          <w:tab/>
        </w:r>
        <w:r>
          <w:fldChar w:fldCharType="begin"/>
        </w:r>
        <w:r>
          <w:instrText xml:space="preserve"> PAGEREF _Toc28787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3" w:history="1">
        <w:r>
          <w:rPr>
            <w:rFonts w:ascii="仿宋" w:eastAsia="仿宋" w:hAnsi="仿宋" w:cs="仿宋" w:hint="eastAsia"/>
            <w:lang w:eastAsia="zh-CN"/>
          </w:rPr>
          <w:t>(一)、橡胶带项目实施预备阶段</w:t>
        </w:r>
        <w:r>
          <w:tab/>
        </w:r>
        <w:r>
          <w:fldChar w:fldCharType="begin"/>
        </w:r>
        <w:r>
          <w:instrText xml:space="preserve"> PAGEREF _Toc5313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1" w:history="1">
        <w:r>
          <w:rPr>
            <w:rFonts w:ascii="仿宋" w:eastAsia="仿宋" w:hAnsi="仿宋" w:cs="仿宋" w:hint="eastAsia"/>
            <w:lang w:eastAsia="zh-CN"/>
          </w:rPr>
          <w:t>(二)、橡胶带项目实施进度安排</w:t>
        </w:r>
        <w:r>
          <w:tab/>
        </w:r>
        <w:r>
          <w:fldChar w:fldCharType="begin"/>
        </w:r>
        <w:r>
          <w:instrText xml:space="preserve"> PAGEREF _Toc9671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0" w:history="1">
        <w:r>
          <w:rPr>
            <w:rFonts w:ascii="仿宋" w:eastAsia="仿宋" w:hAnsi="仿宋" w:cs="仿宋" w:hint="eastAsia"/>
            <w:lang w:eastAsia="zh-CN"/>
          </w:rPr>
          <w:t>十、行业趋势与未来发展</w:t>
        </w:r>
        <w:r>
          <w:tab/>
        </w:r>
        <w:r>
          <w:fldChar w:fldCharType="begin"/>
        </w:r>
        <w:r>
          <w:instrText xml:space="preserve"> PAGEREF _Toc17880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8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_Toc17768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2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_Toc23522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6" w:history="1">
        <w:r>
          <w:rPr>
            <w:rFonts w:ascii="仿宋" w:eastAsia="仿宋" w:hAnsi="仿宋" w:cs="仿宋" w:hint="eastAsia"/>
            <w:lang w:eastAsia="zh-CN"/>
          </w:rPr>
          <w:t>十一、组织机构及人力资源</w:t>
        </w:r>
        <w:r>
          <w:tab/>
        </w:r>
        <w:r>
          <w:fldChar w:fldCharType="begin"/>
        </w:r>
        <w:r>
          <w:instrText xml:space="preserve"> PAGEREF _Toc31656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_Toc19111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_Toc2794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5" w:history="1">
        <w:r>
          <w:rPr>
            <w:rFonts w:ascii="仿宋" w:eastAsia="仿宋" w:hAnsi="仿宋" w:cs="仿宋" w:hint="eastAsia"/>
            <w:lang w:eastAsia="zh-CN"/>
          </w:rPr>
          <w:t>十二、橡胶带项目投资规划</w:t>
        </w:r>
        <w:r>
          <w:tab/>
        </w:r>
        <w:r>
          <w:fldChar w:fldCharType="begin"/>
        </w:r>
        <w:r>
          <w:instrText xml:space="preserve"> PAGEREF _Toc22995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5" w:history="1">
        <w:r>
          <w:rPr>
            <w:rFonts w:ascii="仿宋" w:eastAsia="仿宋" w:hAnsi="仿宋" w:cs="仿宋" w:hint="eastAsia"/>
            <w:lang w:eastAsia="zh-CN"/>
          </w:rPr>
          <w:t>(一)、橡胶带项目总投资估算</w:t>
        </w:r>
        <w:r>
          <w:tab/>
        </w:r>
        <w:r>
          <w:fldChar w:fldCharType="begin"/>
        </w:r>
        <w:r>
          <w:instrText xml:space="preserve"> PAGEREF _Toc14255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_Toc4420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45" w:history="1">
        <w:r>
          <w:rPr>
            <w:rFonts w:ascii="仿宋" w:eastAsia="仿宋" w:hAnsi="仿宋" w:cs="仿宋" w:hint="eastAsia"/>
            <w:lang w:eastAsia="zh-CN"/>
          </w:rPr>
          <w:t>十三、橡胶带公司治理与社会责任</w:t>
        </w:r>
        <w:r>
          <w:tab/>
        </w:r>
        <w:r>
          <w:fldChar w:fldCharType="begin"/>
        </w:r>
        <w:r>
          <w:instrText xml:space="preserve"> PAGEREF _Toc29245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6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_Toc28826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7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_Toc4697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7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_Toc5257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6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_Toc24036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3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_Toc16253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0" w:history="1">
        <w:r>
          <w:rPr>
            <w:rFonts w:ascii="仿宋" w:eastAsia="仿宋" w:hAnsi="仿宋" w:cs="仿宋" w:hint="eastAsia"/>
            <w:lang w:eastAsia="zh-CN"/>
          </w:rPr>
          <w:t>十四、橡胶带项目风险对策</w:t>
        </w:r>
        <w:r>
          <w:tab/>
        </w:r>
        <w:r>
          <w:fldChar w:fldCharType="begin"/>
        </w:r>
        <w:r>
          <w:instrText xml:space="preserve"> PAGEREF _Toc6500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7" w:history="1">
        <w:r>
          <w:rPr>
            <w:rFonts w:ascii="仿宋" w:eastAsia="仿宋" w:hAnsi="仿宋" w:cs="仿宋" w:hint="eastAsia"/>
            <w:lang w:eastAsia="zh-CN"/>
          </w:rPr>
          <w:t>(一)、政策风险对策</w:t>
        </w:r>
        <w:r>
          <w:tab/>
        </w:r>
        <w:r>
          <w:fldChar w:fldCharType="begin"/>
        </w:r>
        <w:r>
          <w:instrText xml:space="preserve"> PAGEREF _Toc10377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4" w:history="1">
        <w:r>
          <w:rPr>
            <w:rFonts w:ascii="仿宋" w:eastAsia="仿宋" w:hAnsi="仿宋" w:cs="仿宋" w:hint="eastAsia"/>
            <w:lang w:eastAsia="zh-CN"/>
          </w:rPr>
          <w:t>(二)、经济风险对策</w:t>
        </w:r>
        <w:r>
          <w:tab/>
        </w:r>
        <w:r>
          <w:fldChar w:fldCharType="begin"/>
        </w:r>
        <w:r>
          <w:instrText xml:space="preserve"> PAGEREF _Toc6584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0" w:history="1">
        <w:r>
          <w:rPr>
            <w:rFonts w:ascii="仿宋" w:eastAsia="仿宋" w:hAnsi="仿宋" w:cs="仿宋" w:hint="eastAsia"/>
            <w:lang w:eastAsia="zh-CN"/>
          </w:rPr>
          <w:t>(三)、环境风险对策</w:t>
        </w:r>
        <w:r>
          <w:tab/>
        </w:r>
        <w:r>
          <w:fldChar w:fldCharType="begin"/>
        </w:r>
        <w:r>
          <w:instrText xml:space="preserve"> PAGEREF _Toc19140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8" w:history="1">
        <w:r>
          <w:rPr>
            <w:rFonts w:ascii="仿宋" w:eastAsia="仿宋" w:hAnsi="仿宋" w:cs="仿宋" w:hint="eastAsia"/>
            <w:lang w:eastAsia="zh-CN"/>
          </w:rPr>
          <w:t>(四)、人才风险对策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" w:history="1">
        <w:r>
          <w:rPr>
            <w:rFonts w:ascii="仿宋" w:eastAsia="仿宋" w:hAnsi="仿宋" w:cs="仿宋" w:hint="eastAsia"/>
            <w:lang w:eastAsia="zh-CN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_Toc117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0" w:history="1">
        <w:r>
          <w:rPr>
            <w:rFonts w:ascii="仿宋" w:eastAsia="仿宋" w:hAnsi="仿宋" w:cs="仿宋" w:hint="eastAsia"/>
            <w:lang w:eastAsia="zh-CN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_Toc22840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2" w:history="1">
        <w:r>
          <w:rPr>
            <w:rFonts w:ascii="仿宋" w:eastAsia="仿宋" w:hAnsi="仿宋" w:cs="仿宋" w:hint="eastAsia"/>
            <w:lang w:eastAsia="zh-CN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_Toc20672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4" w:history="1">
        <w:r>
          <w:rPr>
            <w:rFonts w:ascii="仿宋" w:eastAsia="仿宋" w:hAnsi="仿宋" w:cs="仿宋" w:hint="eastAsia"/>
            <w:lang w:eastAsia="zh-CN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_Toc6754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88" w:history="1">
        <w:r>
          <w:rPr>
            <w:rFonts w:ascii="仿宋" w:eastAsia="仿宋" w:hAnsi="仿宋" w:cs="仿宋" w:hint="eastAsia"/>
            <w:lang w:eastAsia="zh-CN"/>
          </w:rPr>
          <w:t>十五、创新驱动</w:t>
        </w:r>
        <w:r>
          <w:tab/>
        </w:r>
        <w:r>
          <w:fldChar w:fldCharType="begin"/>
        </w:r>
        <w:r>
          <w:instrText xml:space="preserve"> PAGEREF _Toc19388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_Toc28704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4" w:history="1">
        <w:r>
          <w:rPr>
            <w:rFonts w:ascii="仿宋" w:eastAsia="仿宋" w:hAnsi="仿宋" w:cs="仿宋" w:hint="eastAsia"/>
            <w:lang w:eastAsia="zh-CN"/>
          </w:rPr>
          <w:t>(二)、橡胶带项目技术工艺分析</w:t>
        </w:r>
        <w:r>
          <w:tab/>
        </w:r>
        <w:r>
          <w:fldChar w:fldCharType="begin"/>
        </w:r>
        <w:r>
          <w:instrText xml:space="preserve"> PAGEREF _Toc28684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9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_Toc9649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4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_Toc11894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7" w:history="1">
        <w:r>
          <w:rPr>
            <w:rFonts w:ascii="仿宋" w:eastAsia="仿宋" w:hAnsi="仿宋" w:cs="仿宋" w:hint="eastAsia"/>
            <w:lang w:eastAsia="zh-CN"/>
          </w:rPr>
          <w:t>十六、橡胶带项目质量与标准</w:t>
        </w:r>
        <w:r>
          <w:tab/>
        </w:r>
        <w:r>
          <w:fldChar w:fldCharType="begin"/>
        </w:r>
        <w:r>
          <w:instrText xml:space="preserve"> PAGEREF _Toc31037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_Toc787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_Toc6852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_Toc6403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_Toc24447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4" w:history="1">
        <w:r>
          <w:rPr>
            <w:rFonts w:ascii="仿宋" w:eastAsia="仿宋" w:hAnsi="仿宋" w:cs="仿宋" w:hint="eastAsia"/>
            <w:lang w:eastAsia="zh-CN"/>
          </w:rPr>
          <w:t>十七、环境和生态影响分析</w:t>
        </w:r>
        <w:r>
          <w:tab/>
        </w:r>
        <w:r>
          <w:fldChar w:fldCharType="begin"/>
        </w:r>
        <w:r>
          <w:instrText xml:space="preserve"> PAGEREF _Toc21714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_Toc17135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83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_Toc4832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37" w:history="1">
        <w:r>
          <w:rPr>
            <w:rFonts w:ascii="仿宋" w:eastAsia="仿宋" w:hAnsi="仿宋" w:cs="仿宋" w:hint="eastAsia"/>
            <w:lang w:eastAsia="zh-CN"/>
          </w:rPr>
          <w:t>十八、分销渠道运行绩效评估</w:t>
        </w:r>
        <w:r>
          <w:tab/>
        </w:r>
        <w:r>
          <w:fldChar w:fldCharType="begin"/>
        </w:r>
        <w:r>
          <w:instrText xml:space="preserve"> PAGEREF _Toc19737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6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_Toc17956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7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_Toc14547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5" w:history="1">
        <w:r>
          <w:rPr>
            <w:rFonts w:ascii="仿宋" w:eastAsia="仿宋" w:hAnsi="仿宋" w:cs="仿宋" w:hint="eastAsia"/>
            <w:lang w:eastAsia="zh-CN"/>
          </w:rPr>
          <w:t>十九、橡胶带项目管理与团队协作</w:t>
        </w:r>
        <w:r>
          <w:tab/>
        </w:r>
        <w:r>
          <w:fldChar w:fldCharType="begin"/>
        </w:r>
        <w:r>
          <w:instrText xml:space="preserve"> PAGEREF _Toc20245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7" w:history="1">
        <w:r>
          <w:rPr>
            <w:rFonts w:ascii="仿宋" w:eastAsia="仿宋" w:hAnsi="仿宋" w:cs="仿宋" w:hint="eastAsia"/>
            <w:lang w:eastAsia="zh-CN"/>
          </w:rPr>
          <w:t>(一)、橡胶带项目管理方法论</w:t>
        </w:r>
        <w:r>
          <w:tab/>
        </w:r>
        <w:r>
          <w:fldChar w:fldCharType="begin"/>
        </w:r>
        <w:r>
          <w:instrText xml:space="preserve"> PAGEREF _Toc11857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2" w:history="1">
        <w:r>
          <w:rPr>
            <w:rFonts w:ascii="仿宋" w:eastAsia="仿宋" w:hAnsi="仿宋" w:cs="仿宋" w:hint="eastAsia"/>
            <w:lang w:eastAsia="zh-CN"/>
          </w:rPr>
          <w:t>(二)、橡胶带项目计划与进度管理</w:t>
        </w:r>
        <w:r>
          <w:tab/>
        </w:r>
        <w:r>
          <w:fldChar w:fldCharType="begin"/>
        </w:r>
        <w:r>
          <w:instrText xml:space="preserve"> PAGEREF _Toc12292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4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_Toc31844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4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_Toc21454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8" w:history="1">
        <w:r>
          <w:rPr>
            <w:rFonts w:ascii="仿宋" w:eastAsia="仿宋" w:hAnsi="仿宋" w:cs="仿宋" w:hint="eastAsia"/>
            <w:lang w:eastAsia="zh-CN"/>
          </w:rPr>
          <w:t>(五)、橡胶带项目风险管理与应对</w:t>
        </w:r>
        <w:r>
          <w:tab/>
        </w:r>
        <w:r>
          <w:fldChar w:fldCharType="begin"/>
        </w:r>
        <w:r>
          <w:instrText xml:space="preserve"> PAGEREF _Toc17698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8" w:history="1">
        <w:r>
          <w:rPr>
            <w:rFonts w:ascii="仿宋" w:eastAsia="仿宋" w:hAnsi="仿宋" w:cs="仿宋" w:hint="eastAsia"/>
            <w:lang w:eastAsia="zh-CN"/>
          </w:rPr>
          <w:t>二十、橡胶带项目优势</w:t>
        </w:r>
        <w:r>
          <w:tab/>
        </w:r>
        <w:r>
          <w:fldChar w:fldCharType="begin"/>
        </w:r>
        <w:r>
          <w:instrText xml:space="preserve"> PAGEREF _Toc17118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7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_Toc27447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_Toc2416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6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_Toc13606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4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56" w:history="1">
        <w:r>
          <w:rPr>
            <w:rFonts w:ascii="仿宋" w:eastAsia="仿宋" w:hAnsi="仿宋" w:cs="仿宋" w:hint="eastAsia"/>
            <w:lang w:eastAsia="zh-CN"/>
          </w:rPr>
          <w:t>二十一、法律法规及环境影响评价</w:t>
        </w:r>
        <w:r>
          <w:tab/>
        </w:r>
        <w:r>
          <w:fldChar w:fldCharType="begin"/>
        </w:r>
        <w:r>
          <w:instrText xml:space="preserve"> PAGEREF _Toc32656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3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_Toc10373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6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_Toc7886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7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_Toc22247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50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14"/>
      <w:r>
        <w:rPr>
          <w:rFonts w:ascii="仿宋" w:eastAsia="仿宋" w:hAnsi="仿宋" w:cs="仿宋" w:hint="eastAsia"/>
          <w:sz w:val="28"/>
          <w:lang w:eastAsia="zh-CN"/>
        </w:rPr>
        <w:t>一、流程风险的识别和评估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245"/>
      <w:r>
        <w:rPr>
          <w:rFonts w:ascii="仿宋" w:eastAsia="仿宋" w:hAnsi="仿宋" w:cs="仿宋" w:hint="eastAsia"/>
          <w:lang w:eastAsia="zh-CN"/>
        </w:rPr>
        <w:t>(一)、风险清单识别法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辨识是一种有效的风险管理方法，通过使用专门设计的清单或表格，根据橡胶带行业企业的经营流程逐一辨识可能面临的各种潜在风险。这种方法注重全面性，旨在详细列举橡胶带行业企业所面临的各种潜在威胁，以便管理者全面了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步骤和特点：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清单设计：制定一个详尽而全面的风险清单，涵盖橡胶带行业企业经营流程中可能涉及的各个方面，如市场风险、财务风险、运营风险等。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调查和了解：与相关人员交流或请他们填写清单，获取有关橡胶带行业企业可能存在的各种风险的信息。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https://d.book118.com/937134051122006045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3F5222"/>
    <w:rsid w:val="183F522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7134051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2024-02-27T03:42:00Z</dcterms:created>
  <dcterms:modified xsi:type="dcterms:W3CDTF">2024-02-27T03:42:51Z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D339825EC01A478A802210240B4109FC_11</vt:lpwstr>
  </property>
  <property fmtid="{D5CDD505-2E9C-101B-9397-08002B2CF9AE}" pid="3" name="KSOProductBuildVer">
    <vt:lpwstr>2052-12.1.0.16250</vt:lpwstr>
  </property>
</Properties>
</file>