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油底壳项目策划方案报告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04" w:history="1">
        <w:r>
          <w:rPr>
            <w:rFonts w:ascii="仿宋" w:eastAsia="仿宋" w:hAnsi="仿宋" w:cs="仿宋" w:hint="eastAsia"/>
            <w:lang w:eastAsia="zh-CN"/>
          </w:rPr>
          <w:t>概论</w:t>
        </w:r>
        <w:r>
          <w:tab/>
        </w:r>
        <w:r>
          <w:fldChar w:fldCharType="begin"/>
        </w:r>
        <w:r>
          <w:instrText xml:space="preserve"> PAGEREF _Toc11104 \h </w:instrText>
        </w:r>
        <w:r>
          <w:fldChar w:fldCharType="separate"/>
        </w:r>
        <w:r>
          <w:t>4</w:t>
        </w:r>
        <w:r>
          <w:fldChar w:fldCharType="end"/>
        </w:r>
      </w:hyperlink>
    </w:p>
    <w:p>
      <w:pPr>
        <w:pStyle w:val="TOC1"/>
        <w:tabs>
          <w:tab w:val="right" w:leader="dot" w:pos="8306"/>
        </w:tabs>
      </w:pPr>
      <w:hyperlink w:anchor="_Toc22889" w:history="1">
        <w:r>
          <w:rPr>
            <w:rFonts w:ascii="仿宋" w:eastAsia="仿宋" w:hAnsi="仿宋" w:cs="仿宋" w:hint="eastAsia"/>
            <w:lang w:eastAsia="zh-CN"/>
          </w:rPr>
          <w:t>一、油底壳筹建公司基本信息</w:t>
        </w:r>
        <w:r>
          <w:tab/>
        </w:r>
        <w:r>
          <w:fldChar w:fldCharType="begin"/>
        </w:r>
        <w:r>
          <w:instrText xml:space="preserve"> PAGEREF _Toc22889 \h </w:instrText>
        </w:r>
        <w:r>
          <w:fldChar w:fldCharType="separate"/>
        </w:r>
        <w:r>
          <w:t>4</w:t>
        </w:r>
        <w:r>
          <w:fldChar w:fldCharType="end"/>
        </w:r>
      </w:hyperlink>
    </w:p>
    <w:p>
      <w:pPr>
        <w:pStyle w:val="TOC2"/>
        <w:tabs>
          <w:tab w:val="right" w:leader="dot" w:pos="8306"/>
        </w:tabs>
      </w:pPr>
      <w:hyperlink w:anchor="_Toc12204" w:history="1">
        <w:r>
          <w:rPr>
            <w:rFonts w:ascii="仿宋" w:eastAsia="仿宋" w:hAnsi="仿宋" w:cs="仿宋" w:hint="eastAsia"/>
            <w:lang w:eastAsia="zh-CN"/>
          </w:rPr>
          <w:t>(一)、公司名称</w:t>
        </w:r>
        <w:r>
          <w:tab/>
        </w:r>
        <w:r>
          <w:fldChar w:fldCharType="begin"/>
        </w:r>
        <w:r>
          <w:instrText xml:space="preserve"> PAGEREF _Toc12204 \h </w:instrText>
        </w:r>
        <w:r>
          <w:fldChar w:fldCharType="separate"/>
        </w:r>
        <w:r>
          <w:t>4</w:t>
        </w:r>
        <w:r>
          <w:fldChar w:fldCharType="end"/>
        </w:r>
      </w:hyperlink>
    </w:p>
    <w:p>
      <w:pPr>
        <w:pStyle w:val="TOC2"/>
        <w:tabs>
          <w:tab w:val="right" w:leader="dot" w:pos="8306"/>
        </w:tabs>
      </w:pPr>
      <w:hyperlink w:anchor="_Toc14333" w:history="1">
        <w:r>
          <w:rPr>
            <w:rFonts w:ascii="仿宋" w:eastAsia="仿宋" w:hAnsi="仿宋" w:cs="仿宋" w:hint="eastAsia"/>
            <w:lang w:eastAsia="zh-CN"/>
          </w:rPr>
          <w:t>(二)、注册资本</w:t>
        </w:r>
        <w:r>
          <w:tab/>
        </w:r>
        <w:r>
          <w:fldChar w:fldCharType="begin"/>
        </w:r>
        <w:r>
          <w:instrText xml:space="preserve"> PAGEREF _Toc14333 \h </w:instrText>
        </w:r>
        <w:r>
          <w:fldChar w:fldCharType="separate"/>
        </w:r>
        <w:r>
          <w:t>4</w:t>
        </w:r>
        <w:r>
          <w:fldChar w:fldCharType="end"/>
        </w:r>
      </w:hyperlink>
    </w:p>
    <w:p>
      <w:pPr>
        <w:pStyle w:val="TOC2"/>
        <w:tabs>
          <w:tab w:val="right" w:leader="dot" w:pos="8306"/>
        </w:tabs>
      </w:pPr>
      <w:hyperlink w:anchor="_Toc14641" w:history="1">
        <w:r>
          <w:rPr>
            <w:rFonts w:ascii="仿宋" w:eastAsia="仿宋" w:hAnsi="仿宋" w:cs="仿宋" w:hint="eastAsia"/>
            <w:lang w:eastAsia="zh-CN"/>
          </w:rPr>
          <w:t>(三)、注册地址</w:t>
        </w:r>
        <w:r>
          <w:tab/>
        </w:r>
        <w:r>
          <w:fldChar w:fldCharType="begin"/>
        </w:r>
        <w:r>
          <w:instrText xml:space="preserve"> PAGEREF _Toc14641 \h </w:instrText>
        </w:r>
        <w:r>
          <w:fldChar w:fldCharType="separate"/>
        </w:r>
        <w:r>
          <w:t>4</w:t>
        </w:r>
        <w:r>
          <w:fldChar w:fldCharType="end"/>
        </w:r>
      </w:hyperlink>
    </w:p>
    <w:p>
      <w:pPr>
        <w:pStyle w:val="TOC2"/>
        <w:tabs>
          <w:tab w:val="right" w:leader="dot" w:pos="8306"/>
        </w:tabs>
      </w:pPr>
      <w:hyperlink w:anchor="_Toc29902" w:history="1">
        <w:r>
          <w:rPr>
            <w:rFonts w:ascii="仿宋" w:eastAsia="仿宋" w:hAnsi="仿宋" w:cs="仿宋" w:hint="eastAsia"/>
            <w:lang w:eastAsia="zh-CN"/>
          </w:rPr>
          <w:t>(四)、法人代表</w:t>
        </w:r>
        <w:r>
          <w:tab/>
        </w:r>
        <w:r>
          <w:fldChar w:fldCharType="begin"/>
        </w:r>
        <w:r>
          <w:instrText xml:space="preserve"> PAGEREF _Toc29902 \h </w:instrText>
        </w:r>
        <w:r>
          <w:fldChar w:fldCharType="separate"/>
        </w:r>
        <w:r>
          <w:t>4</w:t>
        </w:r>
        <w:r>
          <w:fldChar w:fldCharType="end"/>
        </w:r>
      </w:hyperlink>
    </w:p>
    <w:p>
      <w:pPr>
        <w:pStyle w:val="TOC2"/>
        <w:tabs>
          <w:tab w:val="right" w:leader="dot" w:pos="8306"/>
        </w:tabs>
      </w:pPr>
      <w:hyperlink w:anchor="_Toc6973" w:history="1">
        <w:r>
          <w:rPr>
            <w:rFonts w:ascii="仿宋" w:eastAsia="仿宋" w:hAnsi="仿宋" w:cs="仿宋" w:hint="eastAsia"/>
            <w:lang w:eastAsia="zh-CN"/>
          </w:rPr>
          <w:t>(五)、主要经营范围</w:t>
        </w:r>
        <w:r>
          <w:tab/>
        </w:r>
        <w:r>
          <w:fldChar w:fldCharType="begin"/>
        </w:r>
        <w:r>
          <w:instrText xml:space="preserve"> PAGEREF _Toc6973 \h </w:instrText>
        </w:r>
        <w:r>
          <w:fldChar w:fldCharType="separate"/>
        </w:r>
        <w:r>
          <w:t>5</w:t>
        </w:r>
        <w:r>
          <w:fldChar w:fldCharType="end"/>
        </w:r>
      </w:hyperlink>
    </w:p>
    <w:p>
      <w:pPr>
        <w:pStyle w:val="TOC2"/>
        <w:tabs>
          <w:tab w:val="right" w:leader="dot" w:pos="8306"/>
        </w:tabs>
      </w:pPr>
      <w:hyperlink w:anchor="_Toc5968" w:history="1">
        <w:r>
          <w:rPr>
            <w:rFonts w:ascii="仿宋" w:eastAsia="仿宋" w:hAnsi="仿宋" w:cs="仿宋" w:hint="eastAsia"/>
            <w:lang w:eastAsia="zh-CN"/>
          </w:rPr>
          <w:t>(六)、主要股东</w:t>
        </w:r>
        <w:r>
          <w:tab/>
        </w:r>
        <w:r>
          <w:fldChar w:fldCharType="begin"/>
        </w:r>
        <w:r>
          <w:instrText xml:space="preserve"> PAGEREF _Toc5968 \h </w:instrText>
        </w:r>
        <w:r>
          <w:fldChar w:fldCharType="separate"/>
        </w:r>
        <w:r>
          <w:t>5</w:t>
        </w:r>
        <w:r>
          <w:fldChar w:fldCharType="end"/>
        </w:r>
      </w:hyperlink>
    </w:p>
    <w:p>
      <w:pPr>
        <w:pStyle w:val="TOC1"/>
        <w:tabs>
          <w:tab w:val="right" w:leader="dot" w:pos="8306"/>
        </w:tabs>
      </w:pPr>
      <w:hyperlink w:anchor="_Toc9060" w:history="1">
        <w:r>
          <w:rPr>
            <w:rFonts w:ascii="仿宋" w:eastAsia="仿宋" w:hAnsi="仿宋" w:cs="仿宋" w:hint="eastAsia"/>
            <w:lang w:eastAsia="zh-CN"/>
          </w:rPr>
          <w:t>二、油底壳危机管理与应对策略</w:t>
        </w:r>
        <w:r>
          <w:tab/>
        </w:r>
        <w:r>
          <w:fldChar w:fldCharType="begin"/>
        </w:r>
        <w:r>
          <w:instrText xml:space="preserve"> PAGEREF _Toc9060 \h </w:instrText>
        </w:r>
        <w:r>
          <w:fldChar w:fldCharType="separate"/>
        </w:r>
        <w:r>
          <w:t>6</w:t>
        </w:r>
        <w:r>
          <w:fldChar w:fldCharType="end"/>
        </w:r>
      </w:hyperlink>
    </w:p>
    <w:p>
      <w:pPr>
        <w:pStyle w:val="TOC2"/>
        <w:tabs>
          <w:tab w:val="right" w:leader="dot" w:pos="8306"/>
        </w:tabs>
      </w:pPr>
      <w:hyperlink w:anchor="_Toc21231" w:history="1">
        <w:r>
          <w:rPr>
            <w:rFonts w:ascii="仿宋" w:eastAsia="仿宋" w:hAnsi="仿宋" w:cs="仿宋" w:hint="eastAsia"/>
            <w:lang w:eastAsia="zh-CN"/>
          </w:rPr>
          <w:t>(一)、危机预警与应急计划</w:t>
        </w:r>
        <w:r>
          <w:tab/>
        </w:r>
        <w:r>
          <w:fldChar w:fldCharType="begin"/>
        </w:r>
        <w:r>
          <w:instrText xml:space="preserve"> PAGEREF _Toc21231 \h </w:instrText>
        </w:r>
        <w:r>
          <w:fldChar w:fldCharType="separate"/>
        </w:r>
        <w:r>
          <w:t>6</w:t>
        </w:r>
        <w:r>
          <w:fldChar w:fldCharType="end"/>
        </w:r>
      </w:hyperlink>
    </w:p>
    <w:p>
      <w:pPr>
        <w:pStyle w:val="TOC2"/>
        <w:tabs>
          <w:tab w:val="right" w:leader="dot" w:pos="8306"/>
        </w:tabs>
      </w:pPr>
      <w:hyperlink w:anchor="_Toc2792" w:history="1">
        <w:r>
          <w:rPr>
            <w:rFonts w:ascii="仿宋" w:eastAsia="仿宋" w:hAnsi="仿宋" w:cs="仿宋" w:hint="eastAsia"/>
            <w:lang w:eastAsia="zh-CN"/>
          </w:rPr>
          <w:t>(二)、公关与危机沟通</w:t>
        </w:r>
        <w:r>
          <w:tab/>
        </w:r>
        <w:r>
          <w:fldChar w:fldCharType="begin"/>
        </w:r>
        <w:r>
          <w:instrText xml:space="preserve"> PAGEREF _Toc2792 \h </w:instrText>
        </w:r>
        <w:r>
          <w:fldChar w:fldCharType="separate"/>
        </w:r>
        <w:r>
          <w:t>7</w:t>
        </w:r>
        <w:r>
          <w:fldChar w:fldCharType="end"/>
        </w:r>
      </w:hyperlink>
    </w:p>
    <w:p>
      <w:pPr>
        <w:pStyle w:val="TOC2"/>
        <w:tabs>
          <w:tab w:val="right" w:leader="dot" w:pos="8306"/>
        </w:tabs>
      </w:pPr>
      <w:hyperlink w:anchor="_Toc2401" w:history="1">
        <w:r>
          <w:rPr>
            <w:rFonts w:ascii="仿宋" w:eastAsia="仿宋" w:hAnsi="仿宋" w:cs="仿宋" w:hint="eastAsia"/>
            <w:lang w:eastAsia="zh-CN"/>
          </w:rPr>
          <w:t>(三)、媒体关系与舆情管理</w:t>
        </w:r>
        <w:r>
          <w:tab/>
        </w:r>
        <w:r>
          <w:fldChar w:fldCharType="begin"/>
        </w:r>
        <w:r>
          <w:instrText xml:space="preserve"> PAGEREF _Toc2401 \h </w:instrText>
        </w:r>
        <w:r>
          <w:fldChar w:fldCharType="separate"/>
        </w:r>
        <w:r>
          <w:t>9</w:t>
        </w:r>
        <w:r>
          <w:fldChar w:fldCharType="end"/>
        </w:r>
      </w:hyperlink>
    </w:p>
    <w:p>
      <w:pPr>
        <w:pStyle w:val="TOC2"/>
        <w:tabs>
          <w:tab w:val="right" w:leader="dot" w:pos="8306"/>
        </w:tabs>
      </w:pPr>
      <w:hyperlink w:anchor="_Toc27703" w:history="1">
        <w:r>
          <w:rPr>
            <w:rFonts w:ascii="仿宋" w:eastAsia="仿宋" w:hAnsi="仿宋" w:cs="仿宋" w:hint="eastAsia"/>
            <w:lang w:eastAsia="zh-CN"/>
          </w:rPr>
          <w:t>(四)、企业社会责任与危机回应</w:t>
        </w:r>
        <w:r>
          <w:tab/>
        </w:r>
        <w:r>
          <w:fldChar w:fldCharType="begin"/>
        </w:r>
        <w:r>
          <w:instrText xml:space="preserve"> PAGEREF _Toc27703 \h </w:instrText>
        </w:r>
        <w:r>
          <w:fldChar w:fldCharType="separate"/>
        </w:r>
        <w:r>
          <w:t>10</w:t>
        </w:r>
        <w:r>
          <w:fldChar w:fldCharType="end"/>
        </w:r>
      </w:hyperlink>
    </w:p>
    <w:p>
      <w:pPr>
        <w:pStyle w:val="TOC1"/>
        <w:tabs>
          <w:tab w:val="right" w:leader="dot" w:pos="8306"/>
        </w:tabs>
      </w:pPr>
      <w:hyperlink w:anchor="_Toc29863" w:history="1">
        <w:r>
          <w:rPr>
            <w:rFonts w:ascii="仿宋" w:eastAsia="仿宋" w:hAnsi="仿宋" w:cs="仿宋" w:hint="eastAsia"/>
            <w:lang w:eastAsia="zh-CN"/>
          </w:rPr>
          <w:t>三、风险因素分析及规避措施</w:t>
        </w:r>
        <w:r>
          <w:tab/>
        </w:r>
        <w:r>
          <w:fldChar w:fldCharType="begin"/>
        </w:r>
        <w:r>
          <w:instrText xml:space="preserve"> PAGEREF _Toc29863 \h </w:instrText>
        </w:r>
        <w:r>
          <w:fldChar w:fldCharType="separate"/>
        </w:r>
        <w:r>
          <w:t>11</w:t>
        </w:r>
        <w:r>
          <w:fldChar w:fldCharType="end"/>
        </w:r>
      </w:hyperlink>
    </w:p>
    <w:p>
      <w:pPr>
        <w:pStyle w:val="TOC2"/>
        <w:tabs>
          <w:tab w:val="right" w:leader="dot" w:pos="8306"/>
        </w:tabs>
      </w:pPr>
      <w:hyperlink w:anchor="_Toc9584" w:history="1">
        <w:r>
          <w:rPr>
            <w:rFonts w:ascii="仿宋" w:eastAsia="仿宋" w:hAnsi="仿宋" w:cs="仿宋" w:hint="eastAsia"/>
            <w:lang w:eastAsia="zh-CN"/>
          </w:rPr>
          <w:t>(一)、社会影响评价范围及内容的界定</w:t>
        </w:r>
        <w:r>
          <w:tab/>
        </w:r>
        <w:r>
          <w:fldChar w:fldCharType="begin"/>
        </w:r>
        <w:r>
          <w:instrText xml:space="preserve"> PAGEREF _Toc9584 \h </w:instrText>
        </w:r>
        <w:r>
          <w:fldChar w:fldCharType="separate"/>
        </w:r>
        <w:r>
          <w:t>11</w:t>
        </w:r>
        <w:r>
          <w:fldChar w:fldCharType="end"/>
        </w:r>
      </w:hyperlink>
    </w:p>
    <w:p>
      <w:pPr>
        <w:pStyle w:val="TOC2"/>
        <w:tabs>
          <w:tab w:val="right" w:leader="dot" w:pos="8306"/>
        </w:tabs>
      </w:pPr>
      <w:hyperlink w:anchor="_Toc24058" w:history="1">
        <w:r>
          <w:rPr>
            <w:rFonts w:ascii="仿宋" w:eastAsia="仿宋" w:hAnsi="仿宋" w:cs="仿宋" w:hint="eastAsia"/>
            <w:lang w:eastAsia="zh-CN"/>
          </w:rPr>
          <w:t>(二)、社会影响因素分析</w:t>
        </w:r>
        <w:r>
          <w:tab/>
        </w:r>
        <w:r>
          <w:fldChar w:fldCharType="begin"/>
        </w:r>
        <w:r>
          <w:instrText xml:space="preserve"> PAGEREF _Toc24058 \h </w:instrText>
        </w:r>
        <w:r>
          <w:fldChar w:fldCharType="separate"/>
        </w:r>
        <w:r>
          <w:t>12</w:t>
        </w:r>
        <w:r>
          <w:fldChar w:fldCharType="end"/>
        </w:r>
      </w:hyperlink>
    </w:p>
    <w:p>
      <w:pPr>
        <w:pStyle w:val="TOC2"/>
        <w:tabs>
          <w:tab w:val="right" w:leader="dot" w:pos="8306"/>
        </w:tabs>
      </w:pPr>
      <w:hyperlink w:anchor="_Toc6169" w:history="1">
        <w:r>
          <w:rPr>
            <w:rFonts w:ascii="仿宋" w:eastAsia="仿宋" w:hAnsi="仿宋" w:cs="仿宋" w:hint="eastAsia"/>
            <w:lang w:eastAsia="zh-CN"/>
          </w:rPr>
          <w:t>(三)、社会影响效果分析</w:t>
        </w:r>
        <w:r>
          <w:tab/>
        </w:r>
        <w:r>
          <w:fldChar w:fldCharType="begin"/>
        </w:r>
        <w:r>
          <w:instrText xml:space="preserve"> PAGEREF _Toc6169 \h </w:instrText>
        </w:r>
        <w:r>
          <w:fldChar w:fldCharType="separate"/>
        </w:r>
        <w:r>
          <w:t>12</w:t>
        </w:r>
        <w:r>
          <w:fldChar w:fldCharType="end"/>
        </w:r>
      </w:hyperlink>
    </w:p>
    <w:p>
      <w:pPr>
        <w:pStyle w:val="TOC1"/>
        <w:tabs>
          <w:tab w:val="right" w:leader="dot" w:pos="8306"/>
        </w:tabs>
      </w:pPr>
      <w:hyperlink w:anchor="_Toc12598" w:history="1">
        <w:r>
          <w:rPr>
            <w:rFonts w:ascii="仿宋" w:eastAsia="仿宋" w:hAnsi="仿宋" w:cs="仿宋" w:hint="eastAsia"/>
            <w:lang w:eastAsia="zh-CN"/>
          </w:rPr>
          <w:t>四、产品方案与建设规划</w:t>
        </w:r>
        <w:r>
          <w:tab/>
        </w:r>
        <w:r>
          <w:fldChar w:fldCharType="begin"/>
        </w:r>
        <w:r>
          <w:instrText xml:space="preserve"> PAGEREF _Toc12598 \h </w:instrText>
        </w:r>
        <w:r>
          <w:fldChar w:fldCharType="separate"/>
        </w:r>
        <w:r>
          <w:t>15</w:t>
        </w:r>
        <w:r>
          <w:fldChar w:fldCharType="end"/>
        </w:r>
      </w:hyperlink>
    </w:p>
    <w:p>
      <w:pPr>
        <w:pStyle w:val="TOC2"/>
        <w:tabs>
          <w:tab w:val="right" w:leader="dot" w:pos="8306"/>
        </w:tabs>
      </w:pPr>
      <w:hyperlink w:anchor="_Toc30563" w:history="1">
        <w:r>
          <w:rPr>
            <w:rFonts w:ascii="仿宋" w:eastAsia="仿宋" w:hAnsi="仿宋" w:cs="仿宋" w:hint="eastAsia"/>
            <w:lang w:eastAsia="zh-CN"/>
          </w:rPr>
          <w:t>(一)、油底壳项目场地规模</w:t>
        </w:r>
        <w:r>
          <w:tab/>
        </w:r>
        <w:r>
          <w:fldChar w:fldCharType="begin"/>
        </w:r>
        <w:r>
          <w:instrText xml:space="preserve"> PAGEREF _Toc30563 \h </w:instrText>
        </w:r>
        <w:r>
          <w:fldChar w:fldCharType="separate"/>
        </w:r>
        <w:r>
          <w:t>15</w:t>
        </w:r>
        <w:r>
          <w:fldChar w:fldCharType="end"/>
        </w:r>
      </w:hyperlink>
    </w:p>
    <w:p>
      <w:pPr>
        <w:pStyle w:val="TOC2"/>
        <w:tabs>
          <w:tab w:val="right" w:leader="dot" w:pos="8306"/>
        </w:tabs>
      </w:pPr>
      <w:hyperlink w:anchor="_Toc30847" w:history="1">
        <w:r>
          <w:rPr>
            <w:rFonts w:ascii="仿宋" w:eastAsia="仿宋" w:hAnsi="仿宋" w:cs="仿宋" w:hint="eastAsia"/>
            <w:lang w:eastAsia="zh-CN"/>
          </w:rPr>
          <w:t>(二)、产能规模</w:t>
        </w:r>
        <w:r>
          <w:tab/>
        </w:r>
        <w:r>
          <w:fldChar w:fldCharType="begin"/>
        </w:r>
        <w:r>
          <w:instrText xml:space="preserve"> PAGEREF _Toc30847 \h </w:instrText>
        </w:r>
        <w:r>
          <w:fldChar w:fldCharType="separate"/>
        </w:r>
        <w:r>
          <w:t>15</w:t>
        </w:r>
        <w:r>
          <w:fldChar w:fldCharType="end"/>
        </w:r>
      </w:hyperlink>
    </w:p>
    <w:p>
      <w:pPr>
        <w:pStyle w:val="TOC2"/>
        <w:tabs>
          <w:tab w:val="right" w:leader="dot" w:pos="8306"/>
        </w:tabs>
      </w:pPr>
      <w:hyperlink w:anchor="_Toc8625" w:history="1">
        <w:r>
          <w:rPr>
            <w:rFonts w:ascii="仿宋" w:eastAsia="仿宋" w:hAnsi="仿宋" w:cs="仿宋" w:hint="eastAsia"/>
            <w:lang w:eastAsia="zh-CN"/>
          </w:rPr>
          <w:t>(三)、产品规划方案及生产纲领</w:t>
        </w:r>
        <w:r>
          <w:tab/>
        </w:r>
        <w:r>
          <w:fldChar w:fldCharType="begin"/>
        </w:r>
        <w:r>
          <w:instrText xml:space="preserve"> PAGEREF _Toc8625 \h </w:instrText>
        </w:r>
        <w:r>
          <w:fldChar w:fldCharType="separate"/>
        </w:r>
        <w:r>
          <w:t>15</w:t>
        </w:r>
        <w:r>
          <w:fldChar w:fldCharType="end"/>
        </w:r>
      </w:hyperlink>
    </w:p>
    <w:p>
      <w:pPr>
        <w:pStyle w:val="TOC1"/>
        <w:tabs>
          <w:tab w:val="right" w:leader="dot" w:pos="8306"/>
        </w:tabs>
      </w:pPr>
      <w:hyperlink w:anchor="_Toc27191" w:history="1">
        <w:r>
          <w:rPr>
            <w:rFonts w:ascii="仿宋" w:eastAsia="仿宋" w:hAnsi="仿宋" w:cs="仿宋" w:hint="eastAsia"/>
            <w:lang w:eastAsia="zh-CN"/>
          </w:rPr>
          <w:t>五、油底壳项目背景及必要性</w:t>
        </w:r>
        <w:r>
          <w:tab/>
        </w:r>
        <w:r>
          <w:fldChar w:fldCharType="begin"/>
        </w:r>
        <w:r>
          <w:instrText xml:space="preserve"> PAGEREF _Toc27191 \h </w:instrText>
        </w:r>
        <w:r>
          <w:fldChar w:fldCharType="separate"/>
        </w:r>
        <w:r>
          <w:t>16</w:t>
        </w:r>
        <w:r>
          <w:fldChar w:fldCharType="end"/>
        </w:r>
      </w:hyperlink>
    </w:p>
    <w:p>
      <w:pPr>
        <w:pStyle w:val="TOC2"/>
        <w:tabs>
          <w:tab w:val="right" w:leader="dot" w:pos="8306"/>
        </w:tabs>
      </w:pPr>
      <w:hyperlink w:anchor="_Toc10049" w:history="1">
        <w:r>
          <w:rPr>
            <w:rFonts w:ascii="仿宋" w:eastAsia="仿宋" w:hAnsi="仿宋" w:cs="仿宋" w:hint="eastAsia"/>
            <w:lang w:eastAsia="zh-CN"/>
          </w:rPr>
          <w:t>(一)、积极试点示范，稳妥推进XXX产业化进程</w:t>
        </w:r>
        <w:r>
          <w:tab/>
        </w:r>
        <w:r>
          <w:fldChar w:fldCharType="begin"/>
        </w:r>
        <w:r>
          <w:instrText xml:space="preserve"> PAGEREF _Toc10049 \h </w:instrText>
        </w:r>
        <w:r>
          <w:fldChar w:fldCharType="separate"/>
        </w:r>
        <w:r>
          <w:t>16</w:t>
        </w:r>
        <w:r>
          <w:fldChar w:fldCharType="end"/>
        </w:r>
      </w:hyperlink>
    </w:p>
    <w:p>
      <w:pPr>
        <w:pStyle w:val="TOC2"/>
        <w:tabs>
          <w:tab w:val="right" w:leader="dot" w:pos="8306"/>
        </w:tabs>
      </w:pPr>
      <w:hyperlink w:anchor="_Toc17279" w:history="1">
        <w:r>
          <w:rPr>
            <w:rFonts w:ascii="仿宋" w:eastAsia="仿宋" w:hAnsi="仿宋" w:cs="仿宋" w:hint="eastAsia"/>
            <w:lang w:eastAsia="zh-CN"/>
          </w:rPr>
          <w:t>(二)、做好政策保障，健全XXX管理体系</w:t>
        </w:r>
        <w:r>
          <w:tab/>
        </w:r>
        <w:r>
          <w:fldChar w:fldCharType="begin"/>
        </w:r>
        <w:r>
          <w:instrText xml:space="preserve"> PAGEREF _Toc17279 \h </w:instrText>
        </w:r>
        <w:r>
          <w:fldChar w:fldCharType="separate"/>
        </w:r>
        <w:r>
          <w:t>17</w:t>
        </w:r>
        <w:r>
          <w:fldChar w:fldCharType="end"/>
        </w:r>
      </w:hyperlink>
    </w:p>
    <w:p>
      <w:pPr>
        <w:pStyle w:val="TOC2"/>
        <w:tabs>
          <w:tab w:val="right" w:leader="dot" w:pos="8306"/>
        </w:tabs>
      </w:pPr>
      <w:hyperlink w:anchor="_Toc28450" w:history="1">
        <w:r>
          <w:rPr>
            <w:rFonts w:ascii="仿宋" w:eastAsia="仿宋" w:hAnsi="仿宋" w:cs="仿宋" w:hint="eastAsia"/>
            <w:lang w:eastAsia="zh-CN"/>
          </w:rPr>
          <w:t>(三)、推进国际合作，提升XXX竞争优势</w:t>
        </w:r>
        <w:r>
          <w:tab/>
        </w:r>
        <w:r>
          <w:fldChar w:fldCharType="begin"/>
        </w:r>
        <w:r>
          <w:instrText xml:space="preserve"> PAGEREF _Toc28450 \h </w:instrText>
        </w:r>
        <w:r>
          <w:fldChar w:fldCharType="separate"/>
        </w:r>
        <w:r>
          <w:t>18</w:t>
        </w:r>
        <w:r>
          <w:fldChar w:fldCharType="end"/>
        </w:r>
      </w:hyperlink>
    </w:p>
    <w:p>
      <w:pPr>
        <w:pStyle w:val="TOC2"/>
        <w:tabs>
          <w:tab w:val="right" w:leader="dot" w:pos="8306"/>
        </w:tabs>
      </w:pPr>
      <w:hyperlink w:anchor="_Toc15315" w:history="1">
        <w:r>
          <w:rPr>
            <w:rFonts w:ascii="仿宋" w:eastAsia="仿宋" w:hAnsi="仿宋" w:cs="仿宋" w:hint="eastAsia"/>
            <w:lang w:eastAsia="zh-CN"/>
          </w:rPr>
          <w:t>(四)、保障措施</w:t>
        </w:r>
        <w:r>
          <w:tab/>
        </w:r>
        <w:r>
          <w:fldChar w:fldCharType="begin"/>
        </w:r>
        <w:r>
          <w:instrText xml:space="preserve"> PAGEREF _Toc15315 \h </w:instrText>
        </w:r>
        <w:r>
          <w:fldChar w:fldCharType="separate"/>
        </w:r>
        <w:r>
          <w:t>19</w:t>
        </w:r>
        <w:r>
          <w:fldChar w:fldCharType="end"/>
        </w:r>
      </w:hyperlink>
    </w:p>
    <w:p>
      <w:pPr>
        <w:pStyle w:val="TOC2"/>
        <w:tabs>
          <w:tab w:val="right" w:leader="dot" w:pos="8306"/>
        </w:tabs>
      </w:pPr>
      <w:hyperlink w:anchor="_Toc13536" w:history="1">
        <w:r>
          <w:rPr>
            <w:rFonts w:ascii="仿宋" w:eastAsia="仿宋" w:hAnsi="仿宋" w:cs="仿宋" w:hint="eastAsia"/>
            <w:lang w:eastAsia="zh-CN"/>
          </w:rPr>
          <w:t>(五)、油底壳项目实施的必要性</w:t>
        </w:r>
        <w:r>
          <w:tab/>
        </w:r>
        <w:r>
          <w:fldChar w:fldCharType="begin"/>
        </w:r>
        <w:r>
          <w:instrText xml:space="preserve"> PAGEREF _Toc13536 \h </w:instrText>
        </w:r>
        <w:r>
          <w:fldChar w:fldCharType="separate"/>
        </w:r>
        <w:r>
          <w:t>20</w:t>
        </w:r>
        <w:r>
          <w:fldChar w:fldCharType="end"/>
        </w:r>
      </w:hyperlink>
    </w:p>
    <w:p>
      <w:pPr>
        <w:pStyle w:val="TOC1"/>
        <w:tabs>
          <w:tab w:val="right" w:leader="dot" w:pos="8306"/>
        </w:tabs>
      </w:pPr>
      <w:hyperlink w:anchor="_Toc649" w:history="1">
        <w:r>
          <w:rPr>
            <w:rFonts w:ascii="仿宋" w:eastAsia="仿宋" w:hAnsi="仿宋" w:cs="仿宋" w:hint="eastAsia"/>
            <w:lang w:eastAsia="zh-CN"/>
          </w:rPr>
          <w:t>六、油底壳项目建设地分析</w:t>
        </w:r>
        <w:r>
          <w:tab/>
        </w:r>
        <w:r>
          <w:fldChar w:fldCharType="begin"/>
        </w:r>
        <w:r>
          <w:instrText xml:space="preserve"> PAGEREF _Toc649 \h </w:instrText>
        </w:r>
        <w:r>
          <w:fldChar w:fldCharType="separate"/>
        </w:r>
        <w:r>
          <w:t>20</w:t>
        </w:r>
        <w:r>
          <w:fldChar w:fldCharType="end"/>
        </w:r>
      </w:hyperlink>
    </w:p>
    <w:p>
      <w:pPr>
        <w:pStyle w:val="TOC2"/>
        <w:tabs>
          <w:tab w:val="right" w:leader="dot" w:pos="8306"/>
        </w:tabs>
      </w:pPr>
      <w:hyperlink w:anchor="_Toc11406" w:history="1">
        <w:r>
          <w:rPr>
            <w:rFonts w:ascii="仿宋" w:eastAsia="仿宋" w:hAnsi="仿宋" w:cs="仿宋" w:hint="eastAsia"/>
            <w:lang w:eastAsia="zh-CN"/>
          </w:rPr>
          <w:t>(一)、油底壳项目选址原则</w:t>
        </w:r>
        <w:r>
          <w:tab/>
        </w:r>
        <w:r>
          <w:fldChar w:fldCharType="begin"/>
        </w:r>
        <w:r>
          <w:instrText xml:space="preserve"> PAGEREF _Toc11406 \h </w:instrText>
        </w:r>
        <w:r>
          <w:fldChar w:fldCharType="separate"/>
        </w:r>
        <w:r>
          <w:t>20</w:t>
        </w:r>
        <w:r>
          <w:fldChar w:fldCharType="end"/>
        </w:r>
      </w:hyperlink>
    </w:p>
    <w:p>
      <w:pPr>
        <w:pStyle w:val="TOC2"/>
        <w:tabs>
          <w:tab w:val="right" w:leader="dot" w:pos="8306"/>
        </w:tabs>
      </w:pPr>
      <w:hyperlink w:anchor="_Toc32053" w:history="1">
        <w:r>
          <w:rPr>
            <w:rFonts w:ascii="仿宋" w:eastAsia="仿宋" w:hAnsi="仿宋" w:cs="仿宋" w:hint="eastAsia"/>
            <w:lang w:eastAsia="zh-CN"/>
          </w:rPr>
          <w:t>(二)、油底壳项目选址</w:t>
        </w:r>
        <w:r>
          <w:tab/>
        </w:r>
        <w:r>
          <w:fldChar w:fldCharType="begin"/>
        </w:r>
        <w:r>
          <w:instrText xml:space="preserve"> PAGEREF _Toc32053 \h </w:instrText>
        </w:r>
        <w:r>
          <w:fldChar w:fldCharType="separate"/>
        </w:r>
        <w:r>
          <w:t>21</w:t>
        </w:r>
        <w:r>
          <w:fldChar w:fldCharType="end"/>
        </w:r>
      </w:hyperlink>
    </w:p>
    <w:p>
      <w:pPr>
        <w:pStyle w:val="TOC2"/>
        <w:tabs>
          <w:tab w:val="right" w:leader="dot" w:pos="8306"/>
        </w:tabs>
      </w:pPr>
      <w:hyperlink w:anchor="_Toc18447" w:history="1">
        <w:r>
          <w:rPr>
            <w:rFonts w:ascii="仿宋" w:eastAsia="仿宋" w:hAnsi="仿宋" w:cs="仿宋" w:hint="eastAsia"/>
            <w:lang w:eastAsia="zh-CN"/>
          </w:rPr>
          <w:t>(三)、建设条件分析</w:t>
        </w:r>
        <w:r>
          <w:tab/>
        </w:r>
        <w:r>
          <w:fldChar w:fldCharType="begin"/>
        </w:r>
        <w:r>
          <w:instrText xml:space="preserve"> PAGEREF _Toc18447 \h </w:instrText>
        </w:r>
        <w:r>
          <w:fldChar w:fldCharType="separate"/>
        </w:r>
        <w:r>
          <w:t>22</w:t>
        </w:r>
        <w:r>
          <w:fldChar w:fldCharType="end"/>
        </w:r>
      </w:hyperlink>
    </w:p>
    <w:p>
      <w:pPr>
        <w:pStyle w:val="TOC2"/>
        <w:tabs>
          <w:tab w:val="right" w:leader="dot" w:pos="8306"/>
        </w:tabs>
      </w:pPr>
      <w:hyperlink w:anchor="_Toc30273" w:history="1">
        <w:r>
          <w:rPr>
            <w:rFonts w:ascii="仿宋" w:eastAsia="仿宋" w:hAnsi="仿宋" w:cs="仿宋" w:hint="eastAsia"/>
            <w:lang w:eastAsia="zh-CN"/>
          </w:rPr>
          <w:t>(四)、用地控制指标</w:t>
        </w:r>
        <w:r>
          <w:tab/>
        </w:r>
        <w:r>
          <w:fldChar w:fldCharType="begin"/>
        </w:r>
        <w:r>
          <w:instrText xml:space="preserve"> PAGEREF _Toc30273 \h </w:instrText>
        </w:r>
        <w:r>
          <w:fldChar w:fldCharType="separate"/>
        </w:r>
        <w:r>
          <w:t>23</w:t>
        </w:r>
        <w:r>
          <w:fldChar w:fldCharType="end"/>
        </w:r>
      </w:hyperlink>
    </w:p>
    <w:p>
      <w:pPr>
        <w:pStyle w:val="TOC2"/>
        <w:tabs>
          <w:tab w:val="right" w:leader="dot" w:pos="8306"/>
        </w:tabs>
      </w:pPr>
      <w:hyperlink w:anchor="_Toc12249" w:history="1">
        <w:r>
          <w:rPr>
            <w:rFonts w:ascii="仿宋" w:eastAsia="仿宋" w:hAnsi="仿宋" w:cs="仿宋" w:hint="eastAsia"/>
            <w:lang w:eastAsia="zh-CN"/>
          </w:rPr>
          <w:t>(五)、用地总体要求</w:t>
        </w:r>
        <w:r>
          <w:tab/>
        </w:r>
        <w:r>
          <w:fldChar w:fldCharType="begin"/>
        </w:r>
        <w:r>
          <w:instrText xml:space="preserve"> PAGEREF _Toc12249 \h </w:instrText>
        </w:r>
        <w:r>
          <w:fldChar w:fldCharType="separate"/>
        </w:r>
        <w:r>
          <w:t>23</w:t>
        </w:r>
        <w:r>
          <w:fldChar w:fldCharType="end"/>
        </w:r>
      </w:hyperlink>
    </w:p>
    <w:p>
      <w:pPr>
        <w:pStyle w:val="TOC2"/>
        <w:tabs>
          <w:tab w:val="right" w:leader="dot" w:pos="8306"/>
        </w:tabs>
      </w:pPr>
      <w:hyperlink w:anchor="_Toc9533" w:history="1">
        <w:r>
          <w:rPr>
            <w:rFonts w:ascii="仿宋" w:eastAsia="仿宋" w:hAnsi="仿宋" w:cs="仿宋" w:hint="eastAsia"/>
            <w:lang w:eastAsia="zh-CN"/>
          </w:rPr>
          <w:t>(六)、节约用地措施</w:t>
        </w:r>
        <w:r>
          <w:tab/>
        </w:r>
        <w:r>
          <w:fldChar w:fldCharType="begin"/>
        </w:r>
        <w:r>
          <w:instrText xml:space="preserve"> PAGEREF _Toc9533 \h </w:instrText>
        </w:r>
        <w:r>
          <w:fldChar w:fldCharType="separate"/>
        </w:r>
        <w:r>
          <w:t>25</w:t>
        </w:r>
        <w:r>
          <w:fldChar w:fldCharType="end"/>
        </w:r>
      </w:hyperlink>
    </w:p>
    <w:p>
      <w:pPr>
        <w:pStyle w:val="TOC2"/>
        <w:tabs>
          <w:tab w:val="right" w:leader="dot" w:pos="8306"/>
        </w:tabs>
      </w:pPr>
      <w:hyperlink w:anchor="_Toc21114" w:history="1">
        <w:r>
          <w:rPr>
            <w:rFonts w:ascii="仿宋" w:eastAsia="仿宋" w:hAnsi="仿宋" w:cs="仿宋" w:hint="eastAsia"/>
            <w:lang w:eastAsia="zh-CN"/>
          </w:rPr>
          <w:t>(七)、总图布置方案</w:t>
        </w:r>
        <w:r>
          <w:tab/>
        </w:r>
        <w:r>
          <w:fldChar w:fldCharType="begin"/>
        </w:r>
        <w:r>
          <w:instrText xml:space="preserve"> PAGEREF _Toc21114 \h </w:instrText>
        </w:r>
        <w:r>
          <w:fldChar w:fldCharType="separate"/>
        </w:r>
        <w:r>
          <w:t>25</w:t>
        </w:r>
        <w:r>
          <w:fldChar w:fldCharType="end"/>
        </w:r>
      </w:hyperlink>
    </w:p>
    <w:p>
      <w:pPr>
        <w:pStyle w:val="TOC2"/>
        <w:tabs>
          <w:tab w:val="right" w:leader="dot" w:pos="8306"/>
        </w:tabs>
      </w:pPr>
      <w:hyperlink w:anchor="_Toc1714" w:history="1">
        <w:r>
          <w:rPr>
            <w:rFonts w:ascii="仿宋" w:eastAsia="仿宋" w:hAnsi="仿宋" w:cs="仿宋" w:hint="eastAsia"/>
            <w:lang w:eastAsia="zh-CN"/>
          </w:rPr>
          <w:t>(八)、运输组成</w:t>
        </w:r>
        <w:r>
          <w:tab/>
        </w:r>
        <w:r>
          <w:fldChar w:fldCharType="begin"/>
        </w:r>
        <w:r>
          <w:instrText xml:space="preserve"> PAGEREF _Toc1714 \h </w:instrText>
        </w:r>
        <w:r>
          <w:fldChar w:fldCharType="separate"/>
        </w:r>
        <w:r>
          <w:t>27</w:t>
        </w:r>
        <w:r>
          <w:fldChar w:fldCharType="end"/>
        </w:r>
      </w:hyperlink>
    </w:p>
    <w:p>
      <w:pPr>
        <w:pStyle w:val="TOC2"/>
        <w:tabs>
          <w:tab w:val="right" w:leader="dot" w:pos="8306"/>
        </w:tabs>
      </w:pPr>
      <w:hyperlink w:anchor="_Toc18863" w:history="1">
        <w:r>
          <w:rPr>
            <w:rFonts w:ascii="仿宋" w:eastAsia="仿宋" w:hAnsi="仿宋" w:cs="仿宋" w:hint="eastAsia"/>
            <w:lang w:eastAsia="zh-CN"/>
          </w:rPr>
          <w:t>(九)、选址综合评价</w:t>
        </w:r>
        <w:r>
          <w:tab/>
        </w:r>
        <w:r>
          <w:fldChar w:fldCharType="begin"/>
        </w:r>
        <w:r>
          <w:instrText xml:space="preserve"> PAGEREF _Toc18863 \h </w:instrText>
        </w:r>
        <w:r>
          <w:fldChar w:fldCharType="separate"/>
        </w:r>
        <w:r>
          <w:t>29</w:t>
        </w:r>
        <w:r>
          <w:fldChar w:fldCharType="end"/>
        </w:r>
      </w:hyperlink>
    </w:p>
    <w:p>
      <w:pPr>
        <w:pStyle w:val="TOC1"/>
        <w:tabs>
          <w:tab w:val="right" w:leader="dot" w:pos="8306"/>
        </w:tabs>
      </w:pPr>
      <w:hyperlink w:anchor="_Toc26489" w:history="1">
        <w:r>
          <w:rPr>
            <w:rFonts w:ascii="仿宋" w:eastAsia="仿宋" w:hAnsi="仿宋" w:cs="仿宋" w:hint="eastAsia"/>
            <w:lang w:eastAsia="zh-CN"/>
          </w:rPr>
          <w:t>七、发展规划</w:t>
        </w:r>
        <w:r>
          <w:tab/>
        </w:r>
        <w:r>
          <w:fldChar w:fldCharType="begin"/>
        </w:r>
        <w:r>
          <w:instrText xml:space="preserve"> PAGEREF _Toc26489 \h </w:instrText>
        </w:r>
        <w:r>
          <w:fldChar w:fldCharType="separate"/>
        </w:r>
        <w:r>
          <w:t>30</w:t>
        </w:r>
        <w:r>
          <w:fldChar w:fldCharType="end"/>
        </w:r>
      </w:hyperlink>
    </w:p>
    <w:p>
      <w:pPr>
        <w:pStyle w:val="TOC2"/>
        <w:tabs>
          <w:tab w:val="right" w:leader="dot" w:pos="8306"/>
        </w:tabs>
      </w:pPr>
      <w:hyperlink w:anchor="_Toc2254" w:history="1">
        <w:r>
          <w:rPr>
            <w:rFonts w:ascii="仿宋" w:eastAsia="仿宋" w:hAnsi="仿宋" w:cs="仿宋" w:hint="eastAsia"/>
            <w:lang w:eastAsia="zh-CN"/>
          </w:rPr>
          <w:t>(一)、公司发展规划</w:t>
        </w:r>
        <w:r>
          <w:tab/>
        </w:r>
        <w:r>
          <w:fldChar w:fldCharType="begin"/>
        </w:r>
        <w:r>
          <w:instrText xml:space="preserve"> PAGEREF _Toc2254 \h </w:instrText>
        </w:r>
        <w:r>
          <w:fldChar w:fldCharType="separate"/>
        </w:r>
        <w:r>
          <w:t>30</w:t>
        </w:r>
        <w:r>
          <w:fldChar w:fldCharType="end"/>
        </w:r>
      </w:hyperlink>
    </w:p>
    <w:p>
      <w:pPr>
        <w:pStyle w:val="TOC2"/>
        <w:tabs>
          <w:tab w:val="right" w:leader="dot" w:pos="8306"/>
        </w:tabs>
      </w:pPr>
      <w:hyperlink w:anchor="_Toc26598" w:history="1">
        <w:r>
          <w:rPr>
            <w:rFonts w:ascii="仿宋" w:eastAsia="仿宋" w:hAnsi="仿宋" w:cs="仿宋" w:hint="eastAsia"/>
            <w:lang w:eastAsia="zh-CN"/>
          </w:rPr>
          <w:t>(二)、保障措施</w:t>
        </w:r>
        <w:r>
          <w:tab/>
        </w:r>
        <w:r>
          <w:fldChar w:fldCharType="begin"/>
        </w:r>
        <w:r>
          <w:instrText xml:space="preserve"> PAGEREF _Toc26598 \h </w:instrText>
        </w:r>
        <w:r>
          <w:fldChar w:fldCharType="separate"/>
        </w:r>
        <w:r>
          <w:t>31</w:t>
        </w:r>
        <w:r>
          <w:fldChar w:fldCharType="end"/>
        </w:r>
      </w:hyperlink>
    </w:p>
    <w:p>
      <w:pPr>
        <w:pStyle w:val="TOC1"/>
        <w:tabs>
          <w:tab w:val="right" w:leader="dot" w:pos="8306"/>
        </w:tabs>
      </w:pPr>
      <w:hyperlink w:anchor="_Toc10184" w:history="1">
        <w:r>
          <w:rPr>
            <w:rFonts w:ascii="仿宋" w:eastAsia="仿宋" w:hAnsi="仿宋" w:cs="仿宋" w:hint="eastAsia"/>
            <w:lang w:eastAsia="zh-CN"/>
          </w:rPr>
          <w:t>八、进度计划</w:t>
        </w:r>
        <w:r>
          <w:tab/>
        </w:r>
        <w:r>
          <w:fldChar w:fldCharType="begin"/>
        </w:r>
        <w:r>
          <w:instrText xml:space="preserve"> PAGEREF _Toc10184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05" w:history="1">
        <w:r>
          <w:rPr>
            <w:rFonts w:ascii="仿宋" w:eastAsia="仿宋" w:hAnsi="仿宋" w:cs="仿宋" w:hint="eastAsia"/>
            <w:lang w:eastAsia="zh-CN"/>
          </w:rPr>
          <w:t>(一)、油底壳项目进度安排</w:t>
        </w:r>
        <w:r>
          <w:tab/>
        </w:r>
        <w:r>
          <w:fldChar w:fldCharType="begin"/>
        </w:r>
        <w:r>
          <w:instrText xml:space="preserve"> PAGEREF _Toc7505 \h </w:instrText>
        </w:r>
        <w:r>
          <w:fldChar w:fldCharType="separate"/>
        </w:r>
        <w:r>
          <w:t>33</w:t>
        </w:r>
        <w:r>
          <w:fldChar w:fldCharType="end"/>
        </w:r>
      </w:hyperlink>
    </w:p>
    <w:p>
      <w:pPr>
        <w:pStyle w:val="TOC2"/>
        <w:tabs>
          <w:tab w:val="right" w:leader="dot" w:pos="8306"/>
        </w:tabs>
      </w:pPr>
      <w:hyperlink w:anchor="_Toc30493" w:history="1">
        <w:r>
          <w:rPr>
            <w:rFonts w:ascii="仿宋" w:eastAsia="仿宋" w:hAnsi="仿宋" w:cs="仿宋" w:hint="eastAsia"/>
            <w:lang w:eastAsia="zh-CN"/>
          </w:rPr>
          <w:t>(二)、油底壳项目实施保障措施</w:t>
        </w:r>
        <w:r>
          <w:tab/>
        </w:r>
        <w:r>
          <w:fldChar w:fldCharType="begin"/>
        </w:r>
        <w:r>
          <w:instrText xml:space="preserve"> PAGEREF _Toc30493 \h </w:instrText>
        </w:r>
        <w:r>
          <w:fldChar w:fldCharType="separate"/>
        </w:r>
        <w:r>
          <w:t>35</w:t>
        </w:r>
        <w:r>
          <w:fldChar w:fldCharType="end"/>
        </w:r>
      </w:hyperlink>
    </w:p>
    <w:p>
      <w:pPr>
        <w:pStyle w:val="TOC1"/>
        <w:tabs>
          <w:tab w:val="right" w:leader="dot" w:pos="8306"/>
        </w:tabs>
      </w:pPr>
      <w:hyperlink w:anchor="_Toc27828" w:history="1">
        <w:r>
          <w:rPr>
            <w:rFonts w:ascii="仿宋" w:eastAsia="仿宋" w:hAnsi="仿宋" w:cs="仿宋" w:hint="eastAsia"/>
            <w:lang w:eastAsia="zh-CN"/>
          </w:rPr>
          <w:t>九、风险评估</w:t>
        </w:r>
        <w:r>
          <w:tab/>
        </w:r>
        <w:r>
          <w:fldChar w:fldCharType="begin"/>
        </w:r>
        <w:r>
          <w:instrText xml:space="preserve"> PAGEREF _Toc27828 \h </w:instrText>
        </w:r>
        <w:r>
          <w:fldChar w:fldCharType="separate"/>
        </w:r>
        <w:r>
          <w:t>36</w:t>
        </w:r>
        <w:r>
          <w:fldChar w:fldCharType="end"/>
        </w:r>
      </w:hyperlink>
    </w:p>
    <w:p>
      <w:pPr>
        <w:pStyle w:val="TOC2"/>
        <w:tabs>
          <w:tab w:val="right" w:leader="dot" w:pos="8306"/>
        </w:tabs>
      </w:pPr>
      <w:hyperlink w:anchor="_Toc11370" w:history="1">
        <w:r>
          <w:rPr>
            <w:rFonts w:ascii="仿宋" w:eastAsia="仿宋" w:hAnsi="仿宋" w:cs="仿宋" w:hint="eastAsia"/>
            <w:lang w:eastAsia="zh-CN"/>
          </w:rPr>
          <w:t>(一)、油底壳项目风险分析</w:t>
        </w:r>
        <w:r>
          <w:tab/>
        </w:r>
        <w:r>
          <w:fldChar w:fldCharType="begin"/>
        </w:r>
        <w:r>
          <w:instrText xml:space="preserve"> PAGEREF _Toc11370 \h </w:instrText>
        </w:r>
        <w:r>
          <w:fldChar w:fldCharType="separate"/>
        </w:r>
        <w:r>
          <w:t>36</w:t>
        </w:r>
        <w:r>
          <w:fldChar w:fldCharType="end"/>
        </w:r>
      </w:hyperlink>
    </w:p>
    <w:p>
      <w:pPr>
        <w:pStyle w:val="TOC2"/>
        <w:tabs>
          <w:tab w:val="right" w:leader="dot" w:pos="8306"/>
        </w:tabs>
      </w:pPr>
      <w:hyperlink w:anchor="_Toc20353" w:history="1">
        <w:r>
          <w:rPr>
            <w:rFonts w:ascii="仿宋" w:eastAsia="仿宋" w:hAnsi="仿宋" w:cs="仿宋" w:hint="eastAsia"/>
            <w:lang w:eastAsia="zh-CN"/>
          </w:rPr>
          <w:t>(二)、油底壳项目风险对策</w:t>
        </w:r>
        <w:r>
          <w:tab/>
        </w:r>
        <w:r>
          <w:fldChar w:fldCharType="begin"/>
        </w:r>
        <w:r>
          <w:instrText xml:space="preserve"> PAGEREF _Toc20353 \h </w:instrText>
        </w:r>
        <w:r>
          <w:fldChar w:fldCharType="separate"/>
        </w:r>
        <w:r>
          <w:t>37</w:t>
        </w:r>
        <w:r>
          <w:fldChar w:fldCharType="end"/>
        </w:r>
      </w:hyperlink>
    </w:p>
    <w:p>
      <w:pPr>
        <w:pStyle w:val="TOC1"/>
        <w:tabs>
          <w:tab w:val="right" w:leader="dot" w:pos="8306"/>
        </w:tabs>
      </w:pPr>
      <w:hyperlink w:anchor="_Toc13443" w:history="1">
        <w:r>
          <w:rPr>
            <w:rFonts w:ascii="仿宋" w:eastAsia="仿宋" w:hAnsi="仿宋" w:cs="仿宋" w:hint="eastAsia"/>
            <w:lang w:eastAsia="zh-CN"/>
          </w:rPr>
          <w:t>十、油底壳定价策略</w:t>
        </w:r>
        <w:r>
          <w:tab/>
        </w:r>
        <w:r>
          <w:fldChar w:fldCharType="begin"/>
        </w:r>
        <w:r>
          <w:instrText xml:space="preserve"> PAGEREF _Toc13443 \h </w:instrText>
        </w:r>
        <w:r>
          <w:fldChar w:fldCharType="separate"/>
        </w:r>
        <w:r>
          <w:t>38</w:t>
        </w:r>
        <w:r>
          <w:fldChar w:fldCharType="end"/>
        </w:r>
      </w:hyperlink>
    </w:p>
    <w:p>
      <w:pPr>
        <w:pStyle w:val="TOC2"/>
        <w:tabs>
          <w:tab w:val="right" w:leader="dot" w:pos="8306"/>
        </w:tabs>
      </w:pPr>
      <w:hyperlink w:anchor="_Toc31706" w:history="1">
        <w:r>
          <w:rPr>
            <w:rFonts w:ascii="仿宋" w:eastAsia="仿宋" w:hAnsi="仿宋" w:cs="仿宋" w:hint="eastAsia"/>
            <w:lang w:eastAsia="zh-CN"/>
          </w:rPr>
          <w:t>(一)、定价策略概述</w:t>
        </w:r>
        <w:r>
          <w:tab/>
        </w:r>
        <w:r>
          <w:fldChar w:fldCharType="begin"/>
        </w:r>
        <w:r>
          <w:instrText xml:space="preserve"> PAGEREF _Toc31706 \h </w:instrText>
        </w:r>
        <w:r>
          <w:fldChar w:fldCharType="separate"/>
        </w:r>
        <w:r>
          <w:t>38</w:t>
        </w:r>
        <w:r>
          <w:fldChar w:fldCharType="end"/>
        </w:r>
      </w:hyperlink>
    </w:p>
    <w:p>
      <w:pPr>
        <w:pStyle w:val="TOC2"/>
        <w:tabs>
          <w:tab w:val="right" w:leader="dot" w:pos="8306"/>
        </w:tabs>
      </w:pPr>
      <w:hyperlink w:anchor="_Toc24368" w:history="1">
        <w:r>
          <w:rPr>
            <w:rFonts w:ascii="仿宋" w:eastAsia="仿宋" w:hAnsi="仿宋" w:cs="仿宋" w:hint="eastAsia"/>
            <w:lang w:eastAsia="zh-CN"/>
          </w:rPr>
          <w:t>(二)、成本分析</w:t>
        </w:r>
        <w:r>
          <w:tab/>
        </w:r>
        <w:r>
          <w:fldChar w:fldCharType="begin"/>
        </w:r>
        <w:r>
          <w:instrText xml:space="preserve"> PAGEREF _Toc24368 \h </w:instrText>
        </w:r>
        <w:r>
          <w:fldChar w:fldCharType="separate"/>
        </w:r>
        <w:r>
          <w:t>40</w:t>
        </w:r>
        <w:r>
          <w:fldChar w:fldCharType="end"/>
        </w:r>
      </w:hyperlink>
    </w:p>
    <w:p>
      <w:pPr>
        <w:pStyle w:val="TOC2"/>
        <w:tabs>
          <w:tab w:val="right" w:leader="dot" w:pos="8306"/>
        </w:tabs>
      </w:pPr>
      <w:hyperlink w:anchor="_Toc29645" w:history="1">
        <w:r>
          <w:rPr>
            <w:rFonts w:ascii="仿宋" w:eastAsia="仿宋" w:hAnsi="仿宋" w:cs="仿宋" w:hint="eastAsia"/>
            <w:lang w:eastAsia="zh-CN"/>
          </w:rPr>
          <w:t>(三)、市场需求与弹性</w:t>
        </w:r>
        <w:r>
          <w:tab/>
        </w:r>
        <w:r>
          <w:fldChar w:fldCharType="begin"/>
        </w:r>
        <w:r>
          <w:instrText xml:space="preserve"> PAGEREF _Toc29645 \h </w:instrText>
        </w:r>
        <w:r>
          <w:fldChar w:fldCharType="separate"/>
        </w:r>
        <w:r>
          <w:t>41</w:t>
        </w:r>
        <w:r>
          <w:fldChar w:fldCharType="end"/>
        </w:r>
      </w:hyperlink>
    </w:p>
    <w:p>
      <w:pPr>
        <w:pStyle w:val="TOC2"/>
        <w:tabs>
          <w:tab w:val="right" w:leader="dot" w:pos="8306"/>
        </w:tabs>
      </w:pPr>
      <w:hyperlink w:anchor="_Toc31242" w:history="1">
        <w:r>
          <w:rPr>
            <w:rFonts w:ascii="仿宋" w:eastAsia="仿宋" w:hAnsi="仿宋" w:cs="仿宋" w:hint="eastAsia"/>
            <w:lang w:eastAsia="zh-CN"/>
          </w:rPr>
          <w:t>(四)、竞争对手定价</w:t>
        </w:r>
        <w:r>
          <w:tab/>
        </w:r>
        <w:r>
          <w:fldChar w:fldCharType="begin"/>
        </w:r>
        <w:r>
          <w:instrText xml:space="preserve"> PAGEREF _Toc31242 \h </w:instrText>
        </w:r>
        <w:r>
          <w:fldChar w:fldCharType="separate"/>
        </w:r>
        <w:r>
          <w:t>42</w:t>
        </w:r>
        <w:r>
          <w:fldChar w:fldCharType="end"/>
        </w:r>
      </w:hyperlink>
    </w:p>
    <w:p>
      <w:pPr>
        <w:pStyle w:val="TOC1"/>
        <w:tabs>
          <w:tab w:val="right" w:leader="dot" w:pos="8306"/>
        </w:tabs>
      </w:pPr>
      <w:hyperlink w:anchor="_Toc23372" w:history="1">
        <w:r>
          <w:rPr>
            <w:rFonts w:ascii="仿宋" w:eastAsia="仿宋" w:hAnsi="仿宋" w:cs="仿宋" w:hint="eastAsia"/>
            <w:lang w:eastAsia="zh-CN"/>
          </w:rPr>
          <w:t>十一、原辅材料供应</w:t>
        </w:r>
        <w:r>
          <w:tab/>
        </w:r>
        <w:r>
          <w:fldChar w:fldCharType="begin"/>
        </w:r>
        <w:r>
          <w:instrText xml:space="preserve"> PAGEREF _Toc23372 \h </w:instrText>
        </w:r>
        <w:r>
          <w:fldChar w:fldCharType="separate"/>
        </w:r>
        <w:r>
          <w:t>44</w:t>
        </w:r>
        <w:r>
          <w:fldChar w:fldCharType="end"/>
        </w:r>
      </w:hyperlink>
    </w:p>
    <w:p>
      <w:pPr>
        <w:pStyle w:val="TOC2"/>
        <w:tabs>
          <w:tab w:val="right" w:leader="dot" w:pos="8306"/>
        </w:tabs>
      </w:pPr>
      <w:hyperlink w:anchor="_Toc23307" w:history="1">
        <w:r>
          <w:rPr>
            <w:rFonts w:ascii="仿宋" w:eastAsia="仿宋" w:hAnsi="仿宋" w:cs="仿宋" w:hint="eastAsia"/>
            <w:lang w:eastAsia="zh-CN"/>
          </w:rPr>
          <w:t>(一)、建设期原材料供应情况</w:t>
        </w:r>
        <w:r>
          <w:tab/>
        </w:r>
        <w:r>
          <w:fldChar w:fldCharType="begin"/>
        </w:r>
        <w:r>
          <w:instrText xml:space="preserve"> PAGEREF _Toc23307 \h </w:instrText>
        </w:r>
        <w:r>
          <w:fldChar w:fldCharType="separate"/>
        </w:r>
        <w:r>
          <w:t>44</w:t>
        </w:r>
        <w:r>
          <w:fldChar w:fldCharType="end"/>
        </w:r>
      </w:hyperlink>
    </w:p>
    <w:p>
      <w:pPr>
        <w:pStyle w:val="TOC2"/>
        <w:tabs>
          <w:tab w:val="right" w:leader="dot" w:pos="8306"/>
        </w:tabs>
      </w:pPr>
      <w:hyperlink w:anchor="_Toc13039" w:history="1">
        <w:r>
          <w:rPr>
            <w:rFonts w:ascii="仿宋" w:eastAsia="仿宋" w:hAnsi="仿宋" w:cs="仿宋" w:hint="eastAsia"/>
            <w:lang w:eastAsia="zh-CN"/>
          </w:rPr>
          <w:t>(二)、运营期原材料供应与质量控制</w:t>
        </w:r>
        <w:r>
          <w:tab/>
        </w:r>
        <w:r>
          <w:fldChar w:fldCharType="begin"/>
        </w:r>
        <w:r>
          <w:instrText xml:space="preserve"> PAGEREF _Toc13039 \h </w:instrText>
        </w:r>
        <w:r>
          <w:fldChar w:fldCharType="separate"/>
        </w:r>
        <w:r>
          <w:t>44</w:t>
        </w:r>
        <w:r>
          <w:fldChar w:fldCharType="end"/>
        </w:r>
      </w:hyperlink>
    </w:p>
    <w:p>
      <w:pPr>
        <w:pStyle w:val="TOC1"/>
        <w:tabs>
          <w:tab w:val="right" w:leader="dot" w:pos="8306"/>
        </w:tabs>
      </w:pPr>
      <w:hyperlink w:anchor="_Toc8395" w:history="1">
        <w:r>
          <w:rPr>
            <w:rFonts w:ascii="仿宋" w:eastAsia="仿宋" w:hAnsi="仿宋" w:cs="仿宋" w:hint="eastAsia"/>
            <w:lang w:eastAsia="zh-CN"/>
          </w:rPr>
          <w:t>十二、资源合理利用</w:t>
        </w:r>
        <w:r>
          <w:tab/>
        </w:r>
        <w:r>
          <w:fldChar w:fldCharType="begin"/>
        </w:r>
        <w:r>
          <w:instrText xml:space="preserve"> PAGEREF _Toc8395 \h </w:instrText>
        </w:r>
        <w:r>
          <w:fldChar w:fldCharType="separate"/>
        </w:r>
        <w:r>
          <w:t>45</w:t>
        </w:r>
        <w:r>
          <w:fldChar w:fldCharType="end"/>
        </w:r>
      </w:hyperlink>
    </w:p>
    <w:p>
      <w:pPr>
        <w:pStyle w:val="TOC2"/>
        <w:tabs>
          <w:tab w:val="right" w:leader="dot" w:pos="8306"/>
        </w:tabs>
      </w:pPr>
      <w:hyperlink w:anchor="_Toc17867" w:history="1">
        <w:r>
          <w:rPr>
            <w:rFonts w:ascii="仿宋" w:eastAsia="仿宋" w:hAnsi="仿宋" w:cs="仿宋" w:hint="eastAsia"/>
            <w:lang w:eastAsia="zh-CN"/>
          </w:rPr>
          <w:t>(一)、能源利用</w:t>
        </w:r>
        <w:r>
          <w:tab/>
        </w:r>
        <w:r>
          <w:fldChar w:fldCharType="begin"/>
        </w:r>
        <w:r>
          <w:instrText xml:space="preserve"> PAGEREF _Toc17867 \h </w:instrText>
        </w:r>
        <w:r>
          <w:fldChar w:fldCharType="separate"/>
        </w:r>
        <w:r>
          <w:t>45</w:t>
        </w:r>
        <w:r>
          <w:fldChar w:fldCharType="end"/>
        </w:r>
      </w:hyperlink>
    </w:p>
    <w:p>
      <w:pPr>
        <w:pStyle w:val="TOC2"/>
        <w:tabs>
          <w:tab w:val="right" w:leader="dot" w:pos="8306"/>
        </w:tabs>
      </w:pPr>
      <w:hyperlink w:anchor="_Toc23942" w:history="1">
        <w:r>
          <w:rPr>
            <w:rFonts w:ascii="仿宋" w:eastAsia="仿宋" w:hAnsi="仿宋" w:cs="仿宋" w:hint="eastAsia"/>
            <w:lang w:eastAsia="zh-CN"/>
          </w:rPr>
          <w:t>(二)、水资源利用</w:t>
        </w:r>
        <w:r>
          <w:tab/>
        </w:r>
        <w:r>
          <w:fldChar w:fldCharType="begin"/>
        </w:r>
        <w:r>
          <w:instrText xml:space="preserve"> PAGEREF _Toc23942 \h </w:instrText>
        </w:r>
        <w:r>
          <w:fldChar w:fldCharType="separate"/>
        </w:r>
        <w:r>
          <w:t>47</w:t>
        </w:r>
        <w:r>
          <w:fldChar w:fldCharType="end"/>
        </w:r>
      </w:hyperlink>
    </w:p>
    <w:p>
      <w:pPr>
        <w:pStyle w:val="TOC2"/>
        <w:tabs>
          <w:tab w:val="right" w:leader="dot" w:pos="8306"/>
        </w:tabs>
      </w:pPr>
      <w:hyperlink w:anchor="_Toc19157" w:history="1">
        <w:r>
          <w:rPr>
            <w:rFonts w:ascii="仿宋" w:eastAsia="仿宋" w:hAnsi="仿宋" w:cs="仿宋" w:hint="eastAsia"/>
            <w:lang w:eastAsia="zh-CN"/>
          </w:rPr>
          <w:t>(三)、土地资源利用</w:t>
        </w:r>
        <w:r>
          <w:tab/>
        </w:r>
        <w:r>
          <w:fldChar w:fldCharType="begin"/>
        </w:r>
        <w:r>
          <w:instrText xml:space="preserve"> PAGEREF _Toc19157 \h </w:instrText>
        </w:r>
        <w:r>
          <w:fldChar w:fldCharType="separate"/>
        </w:r>
        <w:r>
          <w:t>48</w:t>
        </w:r>
        <w:r>
          <w:fldChar w:fldCharType="end"/>
        </w:r>
      </w:hyperlink>
    </w:p>
    <w:p>
      <w:pPr>
        <w:pStyle w:val="TOC2"/>
        <w:tabs>
          <w:tab w:val="right" w:leader="dot" w:pos="8306"/>
        </w:tabs>
      </w:pPr>
      <w:hyperlink w:anchor="_Toc19286" w:history="1">
        <w:r>
          <w:rPr>
            <w:rFonts w:ascii="仿宋" w:eastAsia="仿宋" w:hAnsi="仿宋" w:cs="仿宋" w:hint="eastAsia"/>
            <w:lang w:eastAsia="zh-CN"/>
          </w:rPr>
          <w:t>(四)、原材料资源利用</w:t>
        </w:r>
        <w:r>
          <w:tab/>
        </w:r>
        <w:r>
          <w:fldChar w:fldCharType="begin"/>
        </w:r>
        <w:r>
          <w:instrText xml:space="preserve"> PAGEREF _Toc19286 \h </w:instrText>
        </w:r>
        <w:r>
          <w:fldChar w:fldCharType="separate"/>
        </w:r>
        <w:r>
          <w:t>49</w:t>
        </w:r>
        <w:r>
          <w:fldChar w:fldCharType="end"/>
        </w:r>
      </w:hyperlink>
    </w:p>
    <w:p>
      <w:pPr>
        <w:pStyle w:val="TOC2"/>
        <w:tabs>
          <w:tab w:val="right" w:leader="dot" w:pos="8306"/>
        </w:tabs>
      </w:pPr>
      <w:hyperlink w:anchor="_Toc32440" w:history="1">
        <w:r>
          <w:rPr>
            <w:rFonts w:ascii="仿宋" w:eastAsia="仿宋" w:hAnsi="仿宋" w:cs="仿宋" w:hint="eastAsia"/>
            <w:lang w:eastAsia="zh-CN"/>
          </w:rPr>
          <w:t>(五)、其他资源的合理利用</w:t>
        </w:r>
        <w:r>
          <w:tab/>
        </w:r>
        <w:r>
          <w:fldChar w:fldCharType="begin"/>
        </w:r>
        <w:r>
          <w:instrText xml:space="preserve"> PAGEREF _Toc32440 \h </w:instrText>
        </w:r>
        <w:r>
          <w:fldChar w:fldCharType="separate"/>
        </w:r>
        <w:r>
          <w:t>50</w:t>
        </w:r>
        <w:r>
          <w:fldChar w:fldCharType="end"/>
        </w:r>
      </w:hyperlink>
    </w:p>
    <w:p>
      <w:pPr>
        <w:pStyle w:val="TOC1"/>
        <w:tabs>
          <w:tab w:val="right" w:leader="dot" w:pos="8306"/>
        </w:tabs>
      </w:pPr>
      <w:hyperlink w:anchor="_Toc23374" w:history="1">
        <w:r>
          <w:rPr>
            <w:rFonts w:ascii="仿宋" w:eastAsia="仿宋" w:hAnsi="仿宋" w:cs="仿宋" w:hint="eastAsia"/>
            <w:lang w:eastAsia="zh-CN"/>
          </w:rPr>
          <w:t>十三、环境保护分析</w:t>
        </w:r>
        <w:r>
          <w:tab/>
        </w:r>
        <w:r>
          <w:fldChar w:fldCharType="begin"/>
        </w:r>
        <w:r>
          <w:instrText xml:space="preserve"> PAGEREF _Toc23374 \h </w:instrText>
        </w:r>
        <w:r>
          <w:fldChar w:fldCharType="separate"/>
        </w:r>
        <w:r>
          <w:t>51</w:t>
        </w:r>
        <w:r>
          <w:fldChar w:fldCharType="end"/>
        </w:r>
      </w:hyperlink>
    </w:p>
    <w:p>
      <w:pPr>
        <w:pStyle w:val="TOC2"/>
        <w:tabs>
          <w:tab w:val="right" w:leader="dot" w:pos="8306"/>
        </w:tabs>
      </w:pPr>
      <w:hyperlink w:anchor="_Toc24841" w:history="1">
        <w:r>
          <w:rPr>
            <w:rFonts w:ascii="仿宋" w:eastAsia="仿宋" w:hAnsi="仿宋" w:cs="仿宋" w:hint="eastAsia"/>
            <w:lang w:eastAsia="zh-CN"/>
          </w:rPr>
          <w:t>(一)、环境保护综述</w:t>
        </w:r>
        <w:r>
          <w:tab/>
        </w:r>
        <w:r>
          <w:fldChar w:fldCharType="begin"/>
        </w:r>
        <w:r>
          <w:instrText xml:space="preserve"> PAGEREF _Toc24841 \h </w:instrText>
        </w:r>
        <w:r>
          <w:fldChar w:fldCharType="separate"/>
        </w:r>
        <w:r>
          <w:t>51</w:t>
        </w:r>
        <w:r>
          <w:fldChar w:fldCharType="end"/>
        </w:r>
      </w:hyperlink>
    </w:p>
    <w:p>
      <w:pPr>
        <w:pStyle w:val="TOC2"/>
        <w:tabs>
          <w:tab w:val="right" w:leader="dot" w:pos="8306"/>
        </w:tabs>
      </w:pPr>
      <w:hyperlink w:anchor="_Toc15956" w:history="1">
        <w:r>
          <w:rPr>
            <w:rFonts w:ascii="仿宋" w:eastAsia="仿宋" w:hAnsi="仿宋" w:cs="仿宋" w:hint="eastAsia"/>
            <w:lang w:eastAsia="zh-CN"/>
          </w:rPr>
          <w:t>(二)、施工期环境影响分析</w:t>
        </w:r>
        <w:r>
          <w:tab/>
        </w:r>
        <w:r>
          <w:fldChar w:fldCharType="begin"/>
        </w:r>
        <w:r>
          <w:instrText xml:space="preserve"> PAGEREF _Toc15956 \h </w:instrText>
        </w:r>
        <w:r>
          <w:fldChar w:fldCharType="separate"/>
        </w:r>
        <w:r>
          <w:t>51</w:t>
        </w:r>
        <w:r>
          <w:fldChar w:fldCharType="end"/>
        </w:r>
      </w:hyperlink>
    </w:p>
    <w:p>
      <w:pPr>
        <w:pStyle w:val="TOC2"/>
        <w:tabs>
          <w:tab w:val="right" w:leader="dot" w:pos="8306"/>
        </w:tabs>
      </w:pPr>
      <w:hyperlink w:anchor="_Toc22571" w:history="1">
        <w:r>
          <w:rPr>
            <w:rFonts w:ascii="仿宋" w:eastAsia="仿宋" w:hAnsi="仿宋" w:cs="仿宋" w:hint="eastAsia"/>
            <w:lang w:eastAsia="zh-CN"/>
          </w:rPr>
          <w:t>(三)、营运期环境影响分析</w:t>
        </w:r>
        <w:r>
          <w:tab/>
        </w:r>
        <w:r>
          <w:fldChar w:fldCharType="begin"/>
        </w:r>
        <w:r>
          <w:instrText xml:space="preserve"> PAGEREF _Toc22571 \h </w:instrText>
        </w:r>
        <w:r>
          <w:fldChar w:fldCharType="separate"/>
        </w:r>
        <w:r>
          <w:t>53</w:t>
        </w:r>
        <w:r>
          <w:fldChar w:fldCharType="end"/>
        </w:r>
      </w:hyperlink>
    </w:p>
    <w:p>
      <w:pPr>
        <w:pStyle w:val="TOC2"/>
        <w:tabs>
          <w:tab w:val="right" w:leader="dot" w:pos="8306"/>
        </w:tabs>
      </w:pPr>
      <w:hyperlink w:anchor="_Toc15857" w:history="1">
        <w:r>
          <w:rPr>
            <w:rFonts w:ascii="仿宋" w:eastAsia="仿宋" w:hAnsi="仿宋" w:cs="仿宋" w:hint="eastAsia"/>
            <w:lang w:eastAsia="zh-CN"/>
          </w:rPr>
          <w:t>(四)、综合评价</w:t>
        </w:r>
        <w:r>
          <w:tab/>
        </w:r>
        <w:r>
          <w:fldChar w:fldCharType="begin"/>
        </w:r>
        <w:r>
          <w:instrText xml:space="preserve"> PAGEREF _Toc15857 \h </w:instrText>
        </w:r>
        <w:r>
          <w:fldChar w:fldCharType="separate"/>
        </w:r>
        <w:r>
          <w:t>55</w:t>
        </w:r>
        <w:r>
          <w:fldChar w:fldCharType="end"/>
        </w:r>
      </w:hyperlink>
    </w:p>
    <w:p>
      <w:pPr>
        <w:pStyle w:val="TOC1"/>
        <w:tabs>
          <w:tab w:val="right" w:leader="dot" w:pos="8306"/>
        </w:tabs>
      </w:pPr>
      <w:hyperlink w:anchor="_Toc22897" w:history="1">
        <w:r>
          <w:rPr>
            <w:rFonts w:ascii="仿宋" w:eastAsia="仿宋" w:hAnsi="仿宋" w:cs="仿宋" w:hint="eastAsia"/>
            <w:lang w:eastAsia="zh-CN"/>
          </w:rPr>
          <w:t>十四、油底壳行业市场地位与竞争战略</w:t>
        </w:r>
        <w:r>
          <w:tab/>
        </w:r>
        <w:r>
          <w:fldChar w:fldCharType="begin"/>
        </w:r>
        <w:r>
          <w:instrText xml:space="preserve"> PAGEREF _Toc22897 \h </w:instrText>
        </w:r>
        <w:r>
          <w:fldChar w:fldCharType="separate"/>
        </w:r>
        <w:r>
          <w:t>55</w:t>
        </w:r>
        <w:r>
          <w:fldChar w:fldCharType="end"/>
        </w:r>
      </w:hyperlink>
    </w:p>
    <w:p>
      <w:pPr>
        <w:pStyle w:val="TOC2"/>
        <w:tabs>
          <w:tab w:val="right" w:leader="dot" w:pos="8306"/>
        </w:tabs>
      </w:pPr>
      <w:hyperlink w:anchor="_Toc11371" w:history="1">
        <w:r>
          <w:rPr>
            <w:rFonts w:ascii="仿宋" w:eastAsia="仿宋" w:hAnsi="仿宋" w:cs="仿宋" w:hint="eastAsia"/>
            <w:lang w:eastAsia="zh-CN"/>
          </w:rPr>
          <w:t>(一)、市场地位</w:t>
        </w:r>
        <w:r>
          <w:tab/>
        </w:r>
        <w:r>
          <w:fldChar w:fldCharType="begin"/>
        </w:r>
        <w:r>
          <w:instrText xml:space="preserve"> PAGEREF _Toc11371 \h </w:instrText>
        </w:r>
        <w:r>
          <w:fldChar w:fldCharType="separate"/>
        </w:r>
        <w:r>
          <w:t>55</w:t>
        </w:r>
        <w:r>
          <w:fldChar w:fldCharType="end"/>
        </w:r>
      </w:hyperlink>
    </w:p>
    <w:p>
      <w:pPr>
        <w:pStyle w:val="TOC2"/>
        <w:tabs>
          <w:tab w:val="right" w:leader="dot" w:pos="8306"/>
        </w:tabs>
      </w:pPr>
      <w:hyperlink w:anchor="_Toc24384" w:history="1">
        <w:r>
          <w:rPr>
            <w:rFonts w:ascii="仿宋" w:eastAsia="仿宋" w:hAnsi="仿宋" w:cs="仿宋" w:hint="eastAsia"/>
            <w:lang w:eastAsia="zh-CN"/>
          </w:rPr>
          <w:t>(二)、竞争战略</w:t>
        </w:r>
        <w:r>
          <w:tab/>
        </w:r>
        <w:r>
          <w:fldChar w:fldCharType="begin"/>
        </w:r>
        <w:r>
          <w:instrText xml:space="preserve"> PAGEREF _Toc24384 \h </w:instrText>
        </w:r>
        <w:r>
          <w:fldChar w:fldCharType="separate"/>
        </w:r>
        <w:r>
          <w:t>56</w:t>
        </w:r>
        <w:r>
          <w:fldChar w:fldCharType="end"/>
        </w:r>
      </w:hyperlink>
    </w:p>
    <w:p>
      <w:pPr>
        <w:pStyle w:val="TOC1"/>
        <w:tabs>
          <w:tab w:val="right" w:leader="dot" w:pos="8306"/>
        </w:tabs>
      </w:pPr>
      <w:hyperlink w:anchor="_Toc12006" w:history="1">
        <w:r>
          <w:rPr>
            <w:rFonts w:ascii="仿宋" w:eastAsia="仿宋" w:hAnsi="仿宋" w:cs="仿宋" w:hint="eastAsia"/>
            <w:lang w:eastAsia="zh-CN"/>
          </w:rPr>
          <w:t>十五、法律法规及环境影响评价</w:t>
        </w:r>
        <w:r>
          <w:tab/>
        </w:r>
        <w:r>
          <w:fldChar w:fldCharType="begin"/>
        </w:r>
        <w:r>
          <w:instrText xml:space="preserve"> PAGEREF _Toc12006 \h </w:instrText>
        </w:r>
        <w:r>
          <w:fldChar w:fldCharType="separate"/>
        </w:r>
        <w:r>
          <w:t>57</w:t>
        </w:r>
        <w:r>
          <w:fldChar w:fldCharType="end"/>
        </w:r>
      </w:hyperlink>
    </w:p>
    <w:p>
      <w:pPr>
        <w:pStyle w:val="TOC2"/>
        <w:tabs>
          <w:tab w:val="right" w:leader="dot" w:pos="8306"/>
        </w:tabs>
      </w:pPr>
      <w:hyperlink w:anchor="_Toc1336" w:history="1">
        <w:r>
          <w:rPr>
            <w:rFonts w:ascii="仿宋" w:eastAsia="仿宋" w:hAnsi="仿宋" w:cs="仿宋" w:hint="eastAsia"/>
            <w:lang w:eastAsia="zh-CN"/>
          </w:rPr>
          <w:t>(一)、法律法规的遵守</w:t>
        </w:r>
        <w:r>
          <w:tab/>
        </w:r>
        <w:r>
          <w:fldChar w:fldCharType="begin"/>
        </w:r>
        <w:r>
          <w:instrText xml:space="preserve"> PAGEREF _Toc1336 \h </w:instrText>
        </w:r>
        <w:r>
          <w:fldChar w:fldCharType="separate"/>
        </w:r>
        <w:r>
          <w:t>57</w:t>
        </w:r>
        <w:r>
          <w:fldChar w:fldCharType="end"/>
        </w:r>
      </w:hyperlink>
    </w:p>
    <w:p>
      <w:pPr>
        <w:pStyle w:val="TOC2"/>
        <w:tabs>
          <w:tab w:val="right" w:leader="dot" w:pos="8306"/>
        </w:tabs>
      </w:pPr>
      <w:hyperlink w:anchor="_Toc31074" w:history="1">
        <w:r>
          <w:rPr>
            <w:rFonts w:ascii="仿宋" w:eastAsia="仿宋" w:hAnsi="仿宋" w:cs="仿宋" w:hint="eastAsia"/>
            <w:lang w:eastAsia="zh-CN"/>
          </w:rPr>
          <w:t>(二)、环境影响评价</w:t>
        </w:r>
        <w:r>
          <w:tab/>
        </w:r>
        <w:r>
          <w:fldChar w:fldCharType="begin"/>
        </w:r>
        <w:r>
          <w:instrText xml:space="preserve"> PAGEREF _Toc31074 \h </w:instrText>
        </w:r>
        <w:r>
          <w:fldChar w:fldCharType="separate"/>
        </w:r>
        <w:r>
          <w:t>58</w:t>
        </w:r>
        <w:r>
          <w:fldChar w:fldCharType="end"/>
        </w:r>
      </w:hyperlink>
    </w:p>
    <w:p>
      <w:pPr>
        <w:pStyle w:val="TOC2"/>
        <w:tabs>
          <w:tab w:val="right" w:leader="dot" w:pos="8306"/>
        </w:tabs>
      </w:pPr>
      <w:hyperlink w:anchor="_Toc8881" w:history="1">
        <w:r>
          <w:rPr>
            <w:rFonts w:ascii="仿宋" w:eastAsia="仿宋" w:hAnsi="仿宋" w:cs="仿宋" w:hint="eastAsia"/>
            <w:lang w:eastAsia="zh-CN"/>
          </w:rPr>
          <w:t>(三)、环保手续办理</w:t>
        </w:r>
        <w:r>
          <w:tab/>
        </w:r>
        <w:r>
          <w:fldChar w:fldCharType="begin"/>
        </w:r>
        <w:r>
          <w:instrText xml:space="preserve"> PAGEREF _Toc8881 \h </w:instrText>
        </w:r>
        <w:r>
          <w:fldChar w:fldCharType="separate"/>
        </w:r>
        <w:r>
          <w:t>59</w:t>
        </w:r>
        <w:r>
          <w:fldChar w:fldCharType="end"/>
        </w:r>
      </w:hyperlink>
    </w:p>
    <w:p>
      <w:pPr>
        <w:pStyle w:val="TOC1"/>
        <w:tabs>
          <w:tab w:val="right" w:leader="dot" w:pos="8306"/>
        </w:tabs>
      </w:pPr>
      <w:hyperlink w:anchor="_Toc5070" w:history="1">
        <w:r>
          <w:rPr>
            <w:rFonts w:ascii="仿宋" w:eastAsia="仿宋" w:hAnsi="仿宋" w:cs="仿宋" w:hint="eastAsia"/>
            <w:lang w:eastAsia="zh-CN"/>
          </w:rPr>
          <w:t>十六、市场定位与目标市场</w:t>
        </w:r>
        <w:r>
          <w:tab/>
        </w:r>
        <w:r>
          <w:fldChar w:fldCharType="begin"/>
        </w:r>
        <w:r>
          <w:instrText xml:space="preserve"> PAGEREF _Toc5070 \h </w:instrText>
        </w:r>
        <w:r>
          <w:fldChar w:fldCharType="separate"/>
        </w:r>
        <w:r>
          <w:t>60</w:t>
        </w:r>
        <w:r>
          <w:fldChar w:fldCharType="end"/>
        </w:r>
      </w:hyperlink>
    </w:p>
    <w:p>
      <w:pPr>
        <w:pStyle w:val="TOC2"/>
        <w:tabs>
          <w:tab w:val="right" w:leader="dot" w:pos="8306"/>
        </w:tabs>
      </w:pPr>
      <w:hyperlink w:anchor="_Toc15884" w:history="1">
        <w:r>
          <w:rPr>
            <w:rFonts w:ascii="仿宋" w:eastAsia="仿宋" w:hAnsi="仿宋" w:cs="仿宋" w:hint="eastAsia"/>
            <w:lang w:eastAsia="zh-CN"/>
          </w:rPr>
          <w:t>(一)、目标市场选择</w:t>
        </w:r>
        <w:r>
          <w:tab/>
        </w:r>
        <w:r>
          <w:fldChar w:fldCharType="begin"/>
        </w:r>
        <w:r>
          <w:instrText xml:space="preserve"> PAGEREF _Toc15884 \h </w:instrText>
        </w:r>
        <w:r>
          <w:fldChar w:fldCharType="separate"/>
        </w:r>
        <w:r>
          <w:t>60</w:t>
        </w:r>
        <w:r>
          <w:fldChar w:fldCharType="end"/>
        </w:r>
      </w:hyperlink>
    </w:p>
    <w:p>
      <w:pPr>
        <w:pStyle w:val="TOC2"/>
        <w:tabs>
          <w:tab w:val="right" w:leader="dot" w:pos="8306"/>
        </w:tabs>
      </w:pPr>
      <w:hyperlink w:anchor="_Toc14470" w:history="1">
        <w:r>
          <w:rPr>
            <w:rFonts w:ascii="仿宋" w:eastAsia="仿宋" w:hAnsi="仿宋" w:cs="仿宋" w:hint="eastAsia"/>
            <w:lang w:eastAsia="zh-CN"/>
          </w:rPr>
          <w:t>(二)、定位策略</w:t>
        </w:r>
        <w:r>
          <w:tab/>
        </w:r>
        <w:r>
          <w:fldChar w:fldCharType="begin"/>
        </w:r>
        <w:r>
          <w:instrText xml:space="preserve"> PAGEREF _Toc14470 \h </w:instrText>
        </w:r>
        <w:r>
          <w:fldChar w:fldCharType="separate"/>
        </w:r>
        <w:r>
          <w:t>60</w:t>
        </w:r>
        <w:r>
          <w:fldChar w:fldCharType="end"/>
        </w:r>
      </w:hyperlink>
    </w:p>
    <w:p>
      <w:pPr>
        <w:pStyle w:val="TOC2"/>
        <w:tabs>
          <w:tab w:val="right" w:leader="dot" w:pos="8306"/>
        </w:tabs>
      </w:pPr>
      <w:hyperlink w:anchor="_Toc18346" w:history="1">
        <w:r>
          <w:rPr>
            <w:rFonts w:ascii="仿宋" w:eastAsia="仿宋" w:hAnsi="仿宋" w:cs="仿宋" w:hint="eastAsia"/>
            <w:lang w:eastAsia="zh-CN"/>
          </w:rPr>
          <w:t>(三)、市场渗透计划</w:t>
        </w:r>
        <w:r>
          <w:tab/>
        </w:r>
        <w:r>
          <w:fldChar w:fldCharType="begin"/>
        </w:r>
        <w:r>
          <w:instrText xml:space="preserve"> PAGEREF _Toc18346 \h </w:instrText>
        </w:r>
        <w:r>
          <w:fldChar w:fldCharType="separate"/>
        </w:r>
        <w:r>
          <w:t>60</w:t>
        </w:r>
        <w:r>
          <w:fldChar w:fldCharType="end"/>
        </w:r>
      </w:hyperlink>
    </w:p>
    <w:p>
      <w:pPr>
        <w:pStyle w:val="TOC1"/>
        <w:tabs>
          <w:tab w:val="right" w:leader="dot" w:pos="8306"/>
        </w:tabs>
      </w:pPr>
      <w:hyperlink w:anchor="_Toc8185" w:history="1">
        <w:r>
          <w:rPr>
            <w:rFonts w:ascii="仿宋" w:eastAsia="仿宋" w:hAnsi="仿宋" w:cs="仿宋" w:hint="eastAsia"/>
            <w:lang w:eastAsia="zh-CN"/>
          </w:rPr>
          <w:t>十七、油底壳项目监督与评估</w:t>
        </w:r>
        <w:r>
          <w:tab/>
        </w:r>
        <w:r>
          <w:fldChar w:fldCharType="begin"/>
        </w:r>
        <w:r>
          <w:instrText xml:space="preserve"> PAGEREF _Toc8185 \h </w:instrText>
        </w:r>
        <w:r>
          <w:fldChar w:fldCharType="separate"/>
        </w:r>
        <w:r>
          <w:t>61</w:t>
        </w:r>
        <w:r>
          <w:fldChar w:fldCharType="end"/>
        </w:r>
      </w:hyperlink>
    </w:p>
    <w:p>
      <w:pPr>
        <w:pStyle w:val="TOC2"/>
        <w:tabs>
          <w:tab w:val="right" w:leader="dot" w:pos="8306"/>
        </w:tabs>
      </w:pPr>
      <w:hyperlink w:anchor="_Toc16778" w:history="1">
        <w:r>
          <w:rPr>
            <w:rFonts w:ascii="仿宋" w:eastAsia="仿宋" w:hAnsi="仿宋" w:cs="仿宋" w:hint="eastAsia"/>
            <w:lang w:eastAsia="zh-CN"/>
          </w:rPr>
          <w:t>(一)、油底壳项目监督体系</w:t>
        </w:r>
        <w:r>
          <w:tab/>
        </w:r>
        <w:r>
          <w:fldChar w:fldCharType="begin"/>
        </w:r>
        <w:r>
          <w:instrText xml:space="preserve"> PAGEREF _Toc16778 \h </w:instrText>
        </w:r>
        <w:r>
          <w:fldChar w:fldCharType="separate"/>
        </w:r>
        <w:r>
          <w:t>61</w:t>
        </w:r>
        <w:r>
          <w:fldChar w:fldCharType="end"/>
        </w:r>
      </w:hyperlink>
    </w:p>
    <w:p>
      <w:pPr>
        <w:pStyle w:val="TOC2"/>
        <w:tabs>
          <w:tab w:val="right" w:leader="dot" w:pos="8306"/>
        </w:tabs>
      </w:pPr>
      <w:hyperlink w:anchor="_Toc27212" w:history="1">
        <w:r>
          <w:rPr>
            <w:rFonts w:ascii="仿宋" w:eastAsia="仿宋" w:hAnsi="仿宋" w:cs="仿宋" w:hint="eastAsia"/>
            <w:lang w:eastAsia="zh-CN"/>
          </w:rPr>
          <w:t>(二)、绩效评估与指标</w:t>
        </w:r>
        <w:r>
          <w:tab/>
        </w:r>
        <w:r>
          <w:fldChar w:fldCharType="begin"/>
        </w:r>
        <w:r>
          <w:instrText xml:space="preserve"> PAGEREF _Toc27212 \h </w:instrText>
        </w:r>
        <w:r>
          <w:fldChar w:fldCharType="separate"/>
        </w:r>
        <w:r>
          <w:t>61</w:t>
        </w:r>
        <w:r>
          <w:fldChar w:fldCharType="end"/>
        </w:r>
      </w:hyperlink>
    </w:p>
    <w:p>
      <w:pPr>
        <w:pStyle w:val="TOC2"/>
        <w:tabs>
          <w:tab w:val="right" w:leader="dot" w:pos="8306"/>
        </w:tabs>
      </w:pPr>
      <w:hyperlink w:anchor="_Toc24792" w:history="1">
        <w:r>
          <w:rPr>
            <w:rFonts w:ascii="仿宋" w:eastAsia="仿宋" w:hAnsi="仿宋" w:cs="仿宋" w:hint="eastAsia"/>
            <w:lang w:eastAsia="zh-CN"/>
          </w:rPr>
          <w:t>(三)、变更管理与调整</w:t>
        </w:r>
        <w:r>
          <w:tab/>
        </w:r>
        <w:r>
          <w:fldChar w:fldCharType="begin"/>
        </w:r>
        <w:r>
          <w:instrText xml:space="preserve"> PAGEREF _Toc24792 \h </w:instrText>
        </w:r>
        <w:r>
          <w:fldChar w:fldCharType="separate"/>
        </w:r>
        <w:r>
          <w:t>63</w:t>
        </w:r>
        <w:r>
          <w:fldChar w:fldCharType="end"/>
        </w:r>
      </w:hyperlink>
    </w:p>
    <w:p>
      <w:pPr>
        <w:pStyle w:val="TOC2"/>
        <w:tabs>
          <w:tab w:val="right" w:leader="dot" w:pos="8306"/>
        </w:tabs>
      </w:pPr>
      <w:hyperlink w:anchor="_Toc7980" w:history="1">
        <w:r>
          <w:rPr>
            <w:rFonts w:ascii="仿宋" w:eastAsia="仿宋" w:hAnsi="仿宋" w:cs="仿宋" w:hint="eastAsia"/>
            <w:lang w:eastAsia="zh-CN"/>
          </w:rPr>
          <w:t>(四)、定期报告与审计</w:t>
        </w:r>
        <w:r>
          <w:tab/>
        </w:r>
        <w:r>
          <w:fldChar w:fldCharType="begin"/>
        </w:r>
        <w:r>
          <w:instrText xml:space="preserve"> PAGEREF _Toc7980 \h </w:instrText>
        </w:r>
        <w:r>
          <w:fldChar w:fldCharType="separate"/>
        </w:r>
        <w:r>
          <w:t>63</w:t>
        </w:r>
        <w:r>
          <w:fldChar w:fldCharType="end"/>
        </w:r>
      </w:hyperlink>
    </w:p>
    <w:p>
      <w:pPr>
        <w:pStyle w:val="TOC1"/>
        <w:tabs>
          <w:tab w:val="right" w:leader="dot" w:pos="8306"/>
        </w:tabs>
      </w:pPr>
      <w:hyperlink w:anchor="_Toc24822" w:history="1">
        <w:r>
          <w:rPr>
            <w:rFonts w:ascii="仿宋" w:eastAsia="仿宋" w:hAnsi="仿宋" w:cs="仿宋" w:hint="eastAsia"/>
            <w:lang w:eastAsia="zh-CN"/>
          </w:rPr>
          <w:t>十八、资源开发及综合利用分析</w:t>
        </w:r>
        <w:r>
          <w:tab/>
        </w:r>
        <w:r>
          <w:fldChar w:fldCharType="begin"/>
        </w:r>
        <w:r>
          <w:instrText xml:space="preserve"> PAGEREF _Toc24822 \h </w:instrText>
        </w:r>
        <w:r>
          <w:fldChar w:fldCharType="separate"/>
        </w:r>
        <w:r>
          <w:t>64</w:t>
        </w:r>
        <w:r>
          <w:fldChar w:fldCharType="end"/>
        </w:r>
      </w:hyperlink>
    </w:p>
    <w:p>
      <w:pPr>
        <w:pStyle w:val="TOC2"/>
        <w:tabs>
          <w:tab w:val="right" w:leader="dot" w:pos="8306"/>
        </w:tabs>
      </w:pPr>
      <w:hyperlink w:anchor="_Toc15671" w:history="1">
        <w:r>
          <w:rPr>
            <w:rFonts w:ascii="仿宋" w:eastAsia="仿宋" w:hAnsi="仿宋" w:cs="仿宋" w:hint="eastAsia"/>
            <w:lang w:eastAsia="zh-CN"/>
          </w:rPr>
          <w:t>(一)、资源开发方案。</w:t>
        </w:r>
        <w:r>
          <w:tab/>
        </w:r>
        <w:r>
          <w:fldChar w:fldCharType="begin"/>
        </w:r>
        <w:r>
          <w:instrText xml:space="preserve"> PAGEREF _Toc15671 \h </w:instrText>
        </w:r>
        <w:r>
          <w:fldChar w:fldCharType="separate"/>
        </w:r>
        <w:r>
          <w:t>64</w:t>
        </w:r>
        <w:r>
          <w:fldChar w:fldCharType="end"/>
        </w:r>
      </w:hyperlink>
    </w:p>
    <w:p>
      <w:pPr>
        <w:pStyle w:val="TOC2"/>
        <w:tabs>
          <w:tab w:val="right" w:leader="dot" w:pos="8306"/>
        </w:tabs>
      </w:pPr>
      <w:hyperlink w:anchor="_Toc15300" w:history="1">
        <w:r>
          <w:rPr>
            <w:rFonts w:ascii="仿宋" w:eastAsia="仿宋" w:hAnsi="仿宋" w:cs="仿宋" w:hint="eastAsia"/>
            <w:lang w:eastAsia="zh-CN"/>
          </w:rPr>
          <w:t>(二)、资源利用方案</w:t>
        </w:r>
        <w:r>
          <w:tab/>
        </w:r>
        <w:r>
          <w:fldChar w:fldCharType="begin"/>
        </w:r>
        <w:r>
          <w:instrText xml:space="preserve"> PAGEREF _Toc15300 \h </w:instrText>
        </w:r>
        <w:r>
          <w:fldChar w:fldCharType="separate"/>
        </w:r>
        <w:r>
          <w:t>65</w:t>
        </w:r>
        <w:r>
          <w:fldChar w:fldCharType="end"/>
        </w:r>
      </w:hyperlink>
    </w:p>
    <w:p>
      <w:pPr>
        <w:pStyle w:val="TOC2"/>
        <w:tabs>
          <w:tab w:val="right" w:leader="dot" w:pos="8306"/>
        </w:tabs>
      </w:pPr>
      <w:hyperlink w:anchor="_Toc23969" w:history="1">
        <w:r>
          <w:rPr>
            <w:rFonts w:ascii="仿宋" w:eastAsia="仿宋" w:hAnsi="仿宋" w:cs="仿宋" w:hint="eastAsia"/>
            <w:lang w:eastAsia="zh-CN"/>
          </w:rPr>
          <w:t>(三)、资源节约措施</w:t>
        </w:r>
        <w:r>
          <w:tab/>
        </w:r>
        <w:r>
          <w:fldChar w:fldCharType="begin"/>
        </w:r>
        <w:r>
          <w:instrText xml:space="preserve"> PAGEREF _Toc23969 \h </w:instrText>
        </w:r>
        <w:r>
          <w:fldChar w:fldCharType="separate"/>
        </w:r>
        <w:r>
          <w:t>67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832" w:history="1">
        <w:r>
          <w:rPr>
            <w:rFonts w:ascii="仿宋" w:eastAsia="仿宋" w:hAnsi="仿宋" w:cs="仿宋" w:hint="eastAsia"/>
            <w:lang w:eastAsia="zh-CN"/>
          </w:rPr>
          <w:t>十九、安全生产与环境保护培训</w:t>
        </w:r>
        <w:r>
          <w:tab/>
        </w:r>
        <w:r>
          <w:fldChar w:fldCharType="begin"/>
        </w:r>
        <w:r>
          <w:instrText xml:space="preserve"> PAGEREF _Toc22832 \h </w:instrText>
        </w:r>
        <w:r>
          <w:fldChar w:fldCharType="separate"/>
        </w:r>
        <w:r>
          <w:t>68</w:t>
        </w:r>
        <w:r>
          <w:fldChar w:fldCharType="end"/>
        </w:r>
      </w:hyperlink>
    </w:p>
    <w:p>
      <w:pPr>
        <w:pStyle w:val="TOC2"/>
        <w:tabs>
          <w:tab w:val="right" w:leader="dot" w:pos="8306"/>
        </w:tabs>
      </w:pPr>
      <w:hyperlink w:anchor="_Toc22012" w:history="1">
        <w:r>
          <w:rPr>
            <w:rFonts w:ascii="仿宋" w:eastAsia="仿宋" w:hAnsi="仿宋" w:cs="仿宋" w:hint="eastAsia"/>
            <w:lang w:eastAsia="zh-CN"/>
          </w:rPr>
          <w:t>(一)、培训计划</w:t>
        </w:r>
        <w:r>
          <w:tab/>
        </w:r>
        <w:r>
          <w:fldChar w:fldCharType="begin"/>
        </w:r>
        <w:r>
          <w:instrText xml:space="preserve"> PAGEREF _Toc22012 \h </w:instrText>
        </w:r>
        <w:r>
          <w:fldChar w:fldCharType="separate"/>
        </w:r>
        <w:r>
          <w:t>68</w:t>
        </w:r>
        <w:r>
          <w:fldChar w:fldCharType="end"/>
        </w:r>
      </w:hyperlink>
    </w:p>
    <w:p>
      <w:pPr>
        <w:pStyle w:val="TOC2"/>
        <w:tabs>
          <w:tab w:val="right" w:leader="dot" w:pos="8306"/>
        </w:tabs>
      </w:pPr>
      <w:hyperlink w:anchor="_Toc6239" w:history="1">
        <w:r>
          <w:rPr>
            <w:rFonts w:ascii="仿宋" w:eastAsia="仿宋" w:hAnsi="仿宋" w:cs="仿宋" w:hint="eastAsia"/>
            <w:lang w:eastAsia="zh-CN"/>
          </w:rPr>
          <w:t>(二)、培训内容</w:t>
        </w:r>
        <w:r>
          <w:tab/>
        </w:r>
        <w:r>
          <w:fldChar w:fldCharType="begin"/>
        </w:r>
        <w:r>
          <w:instrText xml:space="preserve"> PAGEREF _Toc6239 \h </w:instrText>
        </w:r>
        <w:r>
          <w:fldChar w:fldCharType="separate"/>
        </w:r>
        <w:r>
          <w:t>72</w:t>
        </w:r>
        <w:r>
          <w:fldChar w:fldCharType="end"/>
        </w:r>
      </w:hyperlink>
    </w:p>
    <w:p>
      <w:pPr>
        <w:pStyle w:val="TOC2"/>
        <w:tabs>
          <w:tab w:val="right" w:leader="dot" w:pos="8306"/>
        </w:tabs>
      </w:pPr>
      <w:hyperlink w:anchor="_Toc20816" w:history="1">
        <w:r>
          <w:rPr>
            <w:rFonts w:ascii="仿宋" w:eastAsia="仿宋" w:hAnsi="仿宋" w:cs="仿宋" w:hint="eastAsia"/>
            <w:lang w:eastAsia="zh-CN"/>
          </w:rPr>
          <w:t>(三)、培训方法</w:t>
        </w:r>
        <w:r>
          <w:tab/>
        </w:r>
        <w:r>
          <w:fldChar w:fldCharType="begin"/>
        </w:r>
        <w:r>
          <w:instrText xml:space="preserve"> PAGEREF _Toc20816 \h </w:instrText>
        </w:r>
        <w:r>
          <w:fldChar w:fldCharType="separate"/>
        </w:r>
        <w:r>
          <w:t>73</w:t>
        </w:r>
        <w:r>
          <w:fldChar w:fldCharType="end"/>
        </w:r>
      </w:hyperlink>
    </w:p>
    <w:p>
      <w:pPr>
        <w:pStyle w:val="TOC2"/>
        <w:tabs>
          <w:tab w:val="right" w:leader="dot" w:pos="8306"/>
        </w:tabs>
      </w:pPr>
      <w:hyperlink w:anchor="_Toc26339" w:history="1">
        <w:r>
          <w:rPr>
            <w:rFonts w:ascii="仿宋" w:eastAsia="仿宋" w:hAnsi="仿宋" w:cs="仿宋" w:hint="eastAsia"/>
            <w:lang w:eastAsia="zh-CN"/>
          </w:rPr>
          <w:t>(四)、培训效果评估</w:t>
        </w:r>
        <w:r>
          <w:tab/>
        </w:r>
        <w:r>
          <w:fldChar w:fldCharType="begin"/>
        </w:r>
        <w:r>
          <w:instrText xml:space="preserve"> PAGEREF _Toc26339 \h </w:instrText>
        </w:r>
        <w:r>
          <w:fldChar w:fldCharType="separate"/>
        </w:r>
        <w:r>
          <w:t>74</w:t>
        </w:r>
        <w:r>
          <w:fldChar w:fldCharType="end"/>
        </w:r>
      </w:hyperlink>
    </w:p>
    <w:p>
      <w:pPr>
        <w:pStyle w:val="TOC1"/>
        <w:tabs>
          <w:tab w:val="right" w:leader="dot" w:pos="8306"/>
        </w:tabs>
      </w:pPr>
      <w:hyperlink w:anchor="_Toc25317" w:history="1">
        <w:r>
          <w:rPr>
            <w:rFonts w:ascii="仿宋" w:eastAsia="仿宋" w:hAnsi="仿宋" w:cs="仿宋" w:hint="eastAsia"/>
            <w:lang w:eastAsia="zh-CN"/>
          </w:rPr>
          <w:t>二十、环境可持续发展方案</w:t>
        </w:r>
        <w:r>
          <w:tab/>
        </w:r>
        <w:r>
          <w:fldChar w:fldCharType="begin"/>
        </w:r>
        <w:r>
          <w:instrText xml:space="preserve"> PAGEREF _Toc25317 \h </w:instrText>
        </w:r>
        <w:r>
          <w:fldChar w:fldCharType="separate"/>
        </w:r>
        <w:r>
          <w:t>76</w:t>
        </w:r>
        <w:r>
          <w:fldChar w:fldCharType="end"/>
        </w:r>
      </w:hyperlink>
    </w:p>
    <w:p>
      <w:pPr>
        <w:pStyle w:val="TOC2"/>
        <w:tabs>
          <w:tab w:val="right" w:leader="dot" w:pos="8306"/>
        </w:tabs>
      </w:pPr>
      <w:hyperlink w:anchor="_Toc32477" w:history="1">
        <w:r>
          <w:rPr>
            <w:rFonts w:ascii="仿宋" w:eastAsia="仿宋" w:hAnsi="仿宋" w:cs="仿宋" w:hint="eastAsia"/>
            <w:lang w:eastAsia="zh-CN"/>
          </w:rPr>
          <w:t>(一)、碳足迹测算与减排策略</w:t>
        </w:r>
        <w:r>
          <w:tab/>
        </w:r>
        <w:r>
          <w:fldChar w:fldCharType="begin"/>
        </w:r>
        <w:r>
          <w:instrText xml:space="preserve"> PAGEREF _Toc32477 \h </w:instrText>
        </w:r>
        <w:r>
          <w:fldChar w:fldCharType="separate"/>
        </w:r>
        <w:r>
          <w:t>76</w:t>
        </w:r>
        <w:r>
          <w:fldChar w:fldCharType="end"/>
        </w:r>
      </w:hyperlink>
    </w:p>
    <w:p>
      <w:pPr>
        <w:pStyle w:val="TOC2"/>
        <w:tabs>
          <w:tab w:val="right" w:leader="dot" w:pos="8306"/>
        </w:tabs>
      </w:pPr>
      <w:hyperlink w:anchor="_Toc26733" w:history="1">
        <w:r>
          <w:rPr>
            <w:rFonts w:ascii="仿宋" w:eastAsia="仿宋" w:hAnsi="仿宋" w:cs="仿宋" w:hint="eastAsia"/>
            <w:lang w:eastAsia="zh-CN"/>
          </w:rPr>
          <w:t>(二)、循环经济模式引入</w:t>
        </w:r>
        <w:r>
          <w:tab/>
        </w:r>
        <w:r>
          <w:fldChar w:fldCharType="begin"/>
        </w:r>
        <w:r>
          <w:instrText xml:space="preserve"> PAGEREF _Toc26733 \h </w:instrText>
        </w:r>
        <w:r>
          <w:fldChar w:fldCharType="separate"/>
        </w:r>
        <w:r>
          <w:t>77</w:t>
        </w:r>
        <w:r>
          <w:fldChar w:fldCharType="end"/>
        </w:r>
      </w:hyperlink>
    </w:p>
    <w:p>
      <w:pPr>
        <w:pStyle w:val="TOC2"/>
        <w:tabs>
          <w:tab w:val="right" w:leader="dot" w:pos="8306"/>
        </w:tabs>
      </w:pPr>
      <w:hyperlink w:anchor="_Toc27392" w:history="1">
        <w:r>
          <w:rPr>
            <w:rFonts w:ascii="仿宋" w:eastAsia="仿宋" w:hAnsi="仿宋" w:cs="仿宋" w:hint="eastAsia"/>
            <w:lang w:eastAsia="zh-CN"/>
          </w:rPr>
          <w:t>(三)、节能与资源利用优化</w:t>
        </w:r>
        <w:r>
          <w:tab/>
        </w:r>
        <w:r>
          <w:fldChar w:fldCharType="begin"/>
        </w:r>
        <w:r>
          <w:instrText xml:space="preserve"> PAGEREF _Toc27392 \h </w:instrText>
        </w:r>
        <w:r>
          <w:fldChar w:fldCharType="separate"/>
        </w:r>
        <w:r>
          <w:t>79</w:t>
        </w:r>
        <w:r>
          <w:fldChar w:fldCharType="end"/>
        </w:r>
      </w:hyperlink>
    </w:p>
    <w:p>
      <w:pPr>
        <w:pStyle w:val="TOC2"/>
        <w:tabs>
          <w:tab w:val="right" w:leader="dot" w:pos="8306"/>
        </w:tabs>
      </w:pPr>
      <w:hyperlink w:anchor="_Toc32371" w:history="1">
        <w:r>
          <w:rPr>
            <w:rFonts w:ascii="仿宋" w:eastAsia="仿宋" w:hAnsi="仿宋" w:cs="仿宋" w:hint="eastAsia"/>
            <w:lang w:eastAsia="zh-CN"/>
          </w:rPr>
          <w:t>(四)、绿色供应链管理</w:t>
        </w:r>
        <w:r>
          <w:tab/>
        </w:r>
        <w:r>
          <w:fldChar w:fldCharType="begin"/>
        </w:r>
        <w:r>
          <w:instrText xml:space="preserve"> PAGEREF _Toc32371 \h </w:instrText>
        </w:r>
        <w:r>
          <w:fldChar w:fldCharType="separate"/>
        </w:r>
        <w:r>
          <w:t>81</w:t>
        </w:r>
        <w:r>
          <w:fldChar w:fldCharType="end"/>
        </w:r>
      </w:hyperlink>
    </w:p>
    <w:p>
      <w:pPr>
        <w:pStyle w:val="TOC2"/>
        <w:tabs>
          <w:tab w:val="right" w:leader="dot" w:pos="8306"/>
        </w:tabs>
      </w:pPr>
      <w:hyperlink w:anchor="_Toc10183" w:history="1">
        <w:r>
          <w:rPr>
            <w:rFonts w:ascii="仿宋" w:eastAsia="仿宋" w:hAnsi="仿宋" w:cs="仿宋" w:hint="eastAsia"/>
            <w:lang w:eastAsia="zh-CN"/>
          </w:rPr>
          <w:t>(五)、环保认证与标准遵循</w:t>
        </w:r>
        <w:r>
          <w:tab/>
        </w:r>
        <w:r>
          <w:fldChar w:fldCharType="begin"/>
        </w:r>
        <w:r>
          <w:instrText xml:space="preserve"> PAGEREF _Toc10183 \h </w:instrText>
        </w:r>
        <w:r>
          <w:fldChar w:fldCharType="separate"/>
        </w:r>
        <w:r>
          <w:t>82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0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2889"/>
      <w:r>
        <w:rPr>
          <w:rFonts w:ascii="仿宋" w:eastAsia="仿宋" w:hAnsi="仿宋" w:cs="仿宋" w:hint="eastAsia"/>
          <w:sz w:val="28"/>
          <w:lang w:eastAsia="zh-CN"/>
        </w:rPr>
        <w:t>一、油底壳筹建公司基本信息</w:t>
      </w:r>
      <w:bookmarkEnd w:id="2"/>
    </w:p>
    <w:p>
      <w:pPr>
        <w:pStyle w:val="Heading2"/>
        <w:rPr>
          <w:rFonts w:ascii="仿宋" w:eastAsia="仿宋" w:hAnsi="仿宋" w:cs="仿宋" w:hint="eastAsia"/>
          <w:lang w:eastAsia="zh-CN"/>
        </w:rPr>
      </w:pPr>
      <w:bookmarkStart w:id="3" w:name="_Toc12204"/>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根据公司注册信息，xx (集团)有限公司存在。</w:t>
      </w:r>
    </w:p>
    <w:p>
      <w:pPr>
        <w:pStyle w:val="Heading2"/>
        <w:ind w:firstLine="560" w:firstLineChars="200"/>
        <w:rPr>
          <w:rFonts w:ascii="仿宋" w:eastAsia="仿宋" w:hAnsi="仿宋" w:cs="仿宋" w:hint="eastAsia"/>
          <w:sz w:val="28"/>
          <w:lang w:eastAsia="zh-CN"/>
        </w:rPr>
      </w:pPr>
      <w:bookmarkStart w:id="4" w:name="_Toc14333"/>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XXXX百万元</w:t>
      </w:r>
    </w:p>
    <w:p>
      <w:pPr>
        <w:pStyle w:val="Heading2"/>
        <w:ind w:firstLine="560" w:firstLineChars="200"/>
        <w:rPr>
          <w:rFonts w:ascii="仿宋" w:eastAsia="仿宋" w:hAnsi="仿宋" w:cs="仿宋" w:hint="eastAsia"/>
          <w:sz w:val="28"/>
          <w:lang w:eastAsia="zh-CN"/>
        </w:rPr>
      </w:pPr>
      <w:bookmarkStart w:id="5" w:name="_Toc14641"/>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XX省的XX市，位于XX县的XXX街道。</w:t>
      </w:r>
    </w:p>
    <w:p>
      <w:pPr>
        <w:pStyle w:val="Heading2"/>
        <w:ind w:firstLine="560" w:firstLineChars="200"/>
        <w:rPr>
          <w:rFonts w:ascii="仿宋" w:eastAsia="仿宋" w:hAnsi="仿宋" w:cs="仿宋" w:hint="eastAsia"/>
          <w:sz w:val="28"/>
          <w:lang w:eastAsia="zh-CN"/>
        </w:rPr>
      </w:pPr>
      <w:bookmarkStart w:id="6" w:name="_Toc29902"/>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姓名：xx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https://d.book118.com/937136062113006046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油底壳项目策划方案报告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油底壳项目策划方案报告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油底壳项目策划方案报告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油底壳项目策划方案报告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油底壳项目策划方案报告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6F733D"/>
    <w:rsid w:val="0C6F733D"/>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7136062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2024-03-01T12:35:00Z</dcterms:created>
  <dcterms:modified xsi:type="dcterms:W3CDTF">2024-03-01T12:35:48Z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4C1136DB862041179D622EF8CBCD8267_11</vt:lpwstr>
  </property>
  <property fmtid="{D5CDD505-2E9C-101B-9397-08002B2CF9AE}" pid="3" name="KSOProductBuildVer">
    <vt:lpwstr>2052-12.1.0.16399</vt:lpwstr>
  </property>
</Properties>
</file>