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4" w:history="1">
        <w:r>
          <w:rPr>
            <w:rFonts w:ascii="仿宋" w:eastAsia="仿宋" w:hAnsi="仿宋" w:cs="仿宋" w:hint="eastAsia"/>
            <w:lang w:eastAsia="zh-CN"/>
          </w:rPr>
          <w:t>序言</w:t>
        </w:r>
        <w:r>
          <w:tab/>
        </w:r>
        <w:r>
          <w:fldChar w:fldCharType="begin"/>
        </w:r>
        <w:r>
          <w:instrText xml:space="preserve"> PAGEREF _Toc20334 \h </w:instrText>
        </w:r>
        <w:r>
          <w:fldChar w:fldCharType="separate"/>
        </w:r>
        <w:r>
          <w:t>3</w:t>
        </w:r>
        <w:r>
          <w:fldChar w:fldCharType="end"/>
        </w:r>
      </w:hyperlink>
    </w:p>
    <w:p>
      <w:pPr>
        <w:pStyle w:val="TOC1"/>
        <w:tabs>
          <w:tab w:val="right" w:leader="dot" w:pos="8306"/>
        </w:tabs>
      </w:pPr>
      <w:hyperlink w:anchor="_Toc30896" w:history="1">
        <w:r>
          <w:rPr>
            <w:rFonts w:ascii="仿宋" w:eastAsia="仿宋" w:hAnsi="仿宋" w:cs="仿宋" w:hint="eastAsia"/>
            <w:lang w:eastAsia="zh-CN"/>
          </w:rPr>
          <w:t>一、背景、必要性分析</w:t>
        </w:r>
        <w:r>
          <w:tab/>
        </w:r>
        <w:r>
          <w:fldChar w:fldCharType="begin"/>
        </w:r>
        <w:r>
          <w:instrText xml:space="preserve"> PAGEREF _Toc30896 \h </w:instrText>
        </w:r>
        <w:r>
          <w:fldChar w:fldCharType="separate"/>
        </w:r>
        <w:r>
          <w:t>3</w:t>
        </w:r>
        <w:r>
          <w:fldChar w:fldCharType="end"/>
        </w:r>
      </w:hyperlink>
    </w:p>
    <w:p>
      <w:pPr>
        <w:pStyle w:val="TOC2"/>
        <w:tabs>
          <w:tab w:val="right" w:leader="dot" w:pos="8306"/>
        </w:tabs>
      </w:pPr>
      <w:hyperlink w:anchor="_Toc19178" w:history="1">
        <w:r>
          <w:rPr>
            <w:rFonts w:ascii="仿宋" w:eastAsia="仿宋" w:hAnsi="仿宋" w:cs="仿宋" w:hint="eastAsia"/>
            <w:lang w:eastAsia="zh-CN"/>
          </w:rPr>
          <w:t>(一)、项目建设背景</w:t>
        </w:r>
        <w:r>
          <w:tab/>
        </w:r>
        <w:r>
          <w:fldChar w:fldCharType="begin"/>
        </w:r>
        <w:r>
          <w:instrText xml:space="preserve"> PAGEREF _Toc19178 \h </w:instrText>
        </w:r>
        <w:r>
          <w:fldChar w:fldCharType="separate"/>
        </w:r>
        <w:r>
          <w:t>3</w:t>
        </w:r>
        <w:r>
          <w:fldChar w:fldCharType="end"/>
        </w:r>
      </w:hyperlink>
    </w:p>
    <w:p>
      <w:pPr>
        <w:pStyle w:val="TOC2"/>
        <w:tabs>
          <w:tab w:val="right" w:leader="dot" w:pos="8306"/>
        </w:tabs>
      </w:pPr>
      <w:hyperlink w:anchor="_Toc10475" w:history="1">
        <w:r>
          <w:rPr>
            <w:rFonts w:ascii="仿宋" w:eastAsia="仿宋" w:hAnsi="仿宋" w:cs="仿宋" w:hint="eastAsia"/>
            <w:lang w:eastAsia="zh-CN"/>
          </w:rPr>
          <w:t>(二)、必要性分析</w:t>
        </w:r>
        <w:r>
          <w:tab/>
        </w:r>
        <w:r>
          <w:fldChar w:fldCharType="begin"/>
        </w:r>
        <w:r>
          <w:instrText xml:space="preserve"> PAGEREF _Toc10475 \h </w:instrText>
        </w:r>
        <w:r>
          <w:fldChar w:fldCharType="separate"/>
        </w:r>
        <w:r>
          <w:t>4</w:t>
        </w:r>
        <w:r>
          <w:fldChar w:fldCharType="end"/>
        </w:r>
      </w:hyperlink>
    </w:p>
    <w:p>
      <w:pPr>
        <w:pStyle w:val="TOC2"/>
        <w:tabs>
          <w:tab w:val="right" w:leader="dot" w:pos="8306"/>
        </w:tabs>
      </w:pPr>
      <w:hyperlink w:anchor="_Toc5321" w:history="1">
        <w:r>
          <w:rPr>
            <w:rFonts w:ascii="仿宋" w:eastAsia="仿宋" w:hAnsi="仿宋" w:cs="仿宋" w:hint="eastAsia"/>
            <w:lang w:eastAsia="zh-CN"/>
          </w:rPr>
          <w:t>(三)、项目建设有利条件</w:t>
        </w:r>
        <w:r>
          <w:tab/>
        </w:r>
        <w:r>
          <w:fldChar w:fldCharType="begin"/>
        </w:r>
        <w:r>
          <w:instrText xml:space="preserve"> PAGEREF _Toc5321 \h </w:instrText>
        </w:r>
        <w:r>
          <w:fldChar w:fldCharType="separate"/>
        </w:r>
        <w:r>
          <w:t>5</w:t>
        </w:r>
        <w:r>
          <w:fldChar w:fldCharType="end"/>
        </w:r>
      </w:hyperlink>
    </w:p>
    <w:p>
      <w:pPr>
        <w:pStyle w:val="TOC1"/>
        <w:tabs>
          <w:tab w:val="right" w:leader="dot" w:pos="8306"/>
        </w:tabs>
      </w:pPr>
      <w:hyperlink w:anchor="_Toc29633" w:history="1">
        <w:r>
          <w:rPr>
            <w:rFonts w:ascii="仿宋" w:eastAsia="仿宋" w:hAnsi="仿宋" w:cs="仿宋" w:hint="eastAsia"/>
            <w:lang w:eastAsia="zh-CN"/>
          </w:rPr>
          <w:t>二、环境和生态影响分析</w:t>
        </w:r>
        <w:r>
          <w:tab/>
        </w:r>
        <w:r>
          <w:fldChar w:fldCharType="begin"/>
        </w:r>
        <w:r>
          <w:instrText xml:space="preserve"> PAGEREF _Toc29633 \h </w:instrText>
        </w:r>
        <w:r>
          <w:fldChar w:fldCharType="separate"/>
        </w:r>
        <w:r>
          <w:t>7</w:t>
        </w:r>
        <w:r>
          <w:fldChar w:fldCharType="end"/>
        </w:r>
      </w:hyperlink>
    </w:p>
    <w:p>
      <w:pPr>
        <w:pStyle w:val="TOC2"/>
        <w:tabs>
          <w:tab w:val="right" w:leader="dot" w:pos="8306"/>
        </w:tabs>
      </w:pPr>
      <w:hyperlink w:anchor="_Toc4754" w:history="1">
        <w:r>
          <w:rPr>
            <w:rFonts w:ascii="仿宋" w:eastAsia="仿宋" w:hAnsi="仿宋" w:cs="仿宋" w:hint="eastAsia"/>
            <w:lang w:eastAsia="zh-CN"/>
          </w:rPr>
          <w:t>(一)、环境和生态现状</w:t>
        </w:r>
        <w:r>
          <w:tab/>
        </w:r>
        <w:r>
          <w:fldChar w:fldCharType="begin"/>
        </w:r>
        <w:r>
          <w:instrText xml:space="preserve"> PAGEREF _Toc4754 \h </w:instrText>
        </w:r>
        <w:r>
          <w:fldChar w:fldCharType="separate"/>
        </w:r>
        <w:r>
          <w:t>7</w:t>
        </w:r>
        <w:r>
          <w:fldChar w:fldCharType="end"/>
        </w:r>
      </w:hyperlink>
    </w:p>
    <w:p>
      <w:pPr>
        <w:pStyle w:val="TOC2"/>
        <w:tabs>
          <w:tab w:val="right" w:leader="dot" w:pos="8306"/>
        </w:tabs>
      </w:pPr>
      <w:hyperlink w:anchor="_Toc22691" w:history="1">
        <w:r>
          <w:rPr>
            <w:rFonts w:ascii="仿宋" w:eastAsia="仿宋" w:hAnsi="仿宋" w:cs="仿宋" w:hint="eastAsia"/>
            <w:lang w:eastAsia="zh-CN"/>
          </w:rPr>
          <w:t>(二)、生态环境影响分析</w:t>
        </w:r>
        <w:r>
          <w:tab/>
        </w:r>
        <w:r>
          <w:fldChar w:fldCharType="begin"/>
        </w:r>
        <w:r>
          <w:instrText xml:space="preserve"> PAGEREF _Toc22691 \h </w:instrText>
        </w:r>
        <w:r>
          <w:fldChar w:fldCharType="separate"/>
        </w:r>
        <w:r>
          <w:t>8</w:t>
        </w:r>
        <w:r>
          <w:fldChar w:fldCharType="end"/>
        </w:r>
      </w:hyperlink>
    </w:p>
    <w:p>
      <w:pPr>
        <w:pStyle w:val="TOC2"/>
        <w:tabs>
          <w:tab w:val="right" w:leader="dot" w:pos="8306"/>
        </w:tabs>
      </w:pPr>
      <w:hyperlink w:anchor="_Toc24021" w:history="1">
        <w:r>
          <w:rPr>
            <w:rFonts w:ascii="仿宋" w:eastAsia="仿宋" w:hAnsi="仿宋" w:cs="仿宋" w:hint="eastAsia"/>
            <w:lang w:eastAsia="zh-CN"/>
          </w:rPr>
          <w:t>(三)、生态环境保护措施</w:t>
        </w:r>
        <w:r>
          <w:tab/>
        </w:r>
        <w:r>
          <w:fldChar w:fldCharType="begin"/>
        </w:r>
        <w:r>
          <w:instrText xml:space="preserve"> PAGEREF _Toc24021 \h </w:instrText>
        </w:r>
        <w:r>
          <w:fldChar w:fldCharType="separate"/>
        </w:r>
        <w:r>
          <w:t>10</w:t>
        </w:r>
        <w:r>
          <w:fldChar w:fldCharType="end"/>
        </w:r>
      </w:hyperlink>
    </w:p>
    <w:p>
      <w:pPr>
        <w:pStyle w:val="TOC2"/>
        <w:tabs>
          <w:tab w:val="right" w:leader="dot" w:pos="8306"/>
        </w:tabs>
      </w:pPr>
      <w:hyperlink w:anchor="_Toc19258" w:history="1">
        <w:r>
          <w:rPr>
            <w:rFonts w:ascii="仿宋" w:eastAsia="仿宋" w:hAnsi="仿宋" w:cs="仿宋" w:hint="eastAsia"/>
            <w:lang w:eastAsia="zh-CN"/>
          </w:rPr>
          <w:t>(四)、地质灾害影响分析</w:t>
        </w:r>
        <w:r>
          <w:tab/>
        </w:r>
        <w:r>
          <w:fldChar w:fldCharType="begin"/>
        </w:r>
        <w:r>
          <w:instrText xml:space="preserve"> PAGEREF _Toc19258 \h </w:instrText>
        </w:r>
        <w:r>
          <w:fldChar w:fldCharType="separate"/>
        </w:r>
        <w:r>
          <w:t>11</w:t>
        </w:r>
        <w:r>
          <w:fldChar w:fldCharType="end"/>
        </w:r>
      </w:hyperlink>
    </w:p>
    <w:p>
      <w:pPr>
        <w:pStyle w:val="TOC2"/>
        <w:tabs>
          <w:tab w:val="right" w:leader="dot" w:pos="8306"/>
        </w:tabs>
      </w:pPr>
      <w:hyperlink w:anchor="_Toc17034" w:history="1">
        <w:r>
          <w:rPr>
            <w:rFonts w:ascii="仿宋" w:eastAsia="仿宋" w:hAnsi="仿宋" w:cs="仿宋" w:hint="eastAsia"/>
            <w:lang w:eastAsia="zh-CN"/>
          </w:rPr>
          <w:t>(五)、特殊环境影响</w:t>
        </w:r>
        <w:r>
          <w:tab/>
        </w:r>
        <w:r>
          <w:fldChar w:fldCharType="begin"/>
        </w:r>
        <w:r>
          <w:instrText xml:space="preserve"> PAGEREF _Toc17034 \h </w:instrText>
        </w:r>
        <w:r>
          <w:fldChar w:fldCharType="separate"/>
        </w:r>
        <w:r>
          <w:t>13</w:t>
        </w:r>
        <w:r>
          <w:fldChar w:fldCharType="end"/>
        </w:r>
      </w:hyperlink>
    </w:p>
    <w:p>
      <w:pPr>
        <w:pStyle w:val="TOC1"/>
        <w:tabs>
          <w:tab w:val="right" w:leader="dot" w:pos="8306"/>
        </w:tabs>
      </w:pPr>
      <w:hyperlink w:anchor="_Toc15052" w:history="1">
        <w:r>
          <w:rPr>
            <w:rFonts w:ascii="仿宋" w:eastAsia="仿宋" w:hAnsi="仿宋" w:cs="仿宋" w:hint="eastAsia"/>
            <w:lang w:eastAsia="zh-CN"/>
          </w:rPr>
          <w:t>三、建设风险评估分析</w:t>
        </w:r>
        <w:r>
          <w:tab/>
        </w:r>
        <w:r>
          <w:fldChar w:fldCharType="begin"/>
        </w:r>
        <w:r>
          <w:instrText xml:space="preserve"> PAGEREF _Toc15052 \h </w:instrText>
        </w:r>
        <w:r>
          <w:fldChar w:fldCharType="separate"/>
        </w:r>
        <w:r>
          <w:t>14</w:t>
        </w:r>
        <w:r>
          <w:fldChar w:fldCharType="end"/>
        </w:r>
      </w:hyperlink>
    </w:p>
    <w:p>
      <w:pPr>
        <w:pStyle w:val="TOC2"/>
        <w:tabs>
          <w:tab w:val="right" w:leader="dot" w:pos="8306"/>
        </w:tabs>
      </w:pPr>
      <w:hyperlink w:anchor="_Toc8546" w:history="1">
        <w:r>
          <w:rPr>
            <w:rFonts w:ascii="仿宋" w:eastAsia="仿宋" w:hAnsi="仿宋" w:cs="仿宋" w:hint="eastAsia"/>
            <w:lang w:eastAsia="zh-CN"/>
          </w:rPr>
          <w:t>(一)、政策风险分析</w:t>
        </w:r>
        <w:r>
          <w:tab/>
        </w:r>
        <w:r>
          <w:fldChar w:fldCharType="begin"/>
        </w:r>
        <w:r>
          <w:instrText xml:space="preserve"> PAGEREF _Toc8546 \h </w:instrText>
        </w:r>
        <w:r>
          <w:fldChar w:fldCharType="separate"/>
        </w:r>
        <w:r>
          <w:t>14</w:t>
        </w:r>
        <w:r>
          <w:fldChar w:fldCharType="end"/>
        </w:r>
      </w:hyperlink>
    </w:p>
    <w:p>
      <w:pPr>
        <w:pStyle w:val="TOC2"/>
        <w:tabs>
          <w:tab w:val="right" w:leader="dot" w:pos="8306"/>
        </w:tabs>
      </w:pPr>
      <w:hyperlink w:anchor="_Toc448" w:history="1">
        <w:r>
          <w:rPr>
            <w:rFonts w:ascii="仿宋" w:eastAsia="仿宋" w:hAnsi="仿宋" w:cs="仿宋" w:hint="eastAsia"/>
            <w:lang w:eastAsia="zh-CN"/>
          </w:rPr>
          <w:t>(二)、社会风险分析</w:t>
        </w:r>
        <w:r>
          <w:tab/>
        </w:r>
        <w:r>
          <w:fldChar w:fldCharType="begin"/>
        </w:r>
        <w:r>
          <w:instrText xml:space="preserve"> PAGEREF _Toc448 \h </w:instrText>
        </w:r>
        <w:r>
          <w:fldChar w:fldCharType="separate"/>
        </w:r>
        <w:r>
          <w:t>15</w:t>
        </w:r>
        <w:r>
          <w:fldChar w:fldCharType="end"/>
        </w:r>
      </w:hyperlink>
    </w:p>
    <w:p>
      <w:pPr>
        <w:pStyle w:val="TOC2"/>
        <w:tabs>
          <w:tab w:val="right" w:leader="dot" w:pos="8306"/>
        </w:tabs>
      </w:pPr>
      <w:hyperlink w:anchor="_Toc23991" w:history="1">
        <w:r>
          <w:rPr>
            <w:rFonts w:ascii="仿宋" w:eastAsia="仿宋" w:hAnsi="仿宋" w:cs="仿宋" w:hint="eastAsia"/>
            <w:lang w:eastAsia="zh-CN"/>
          </w:rPr>
          <w:t>(三)、市场风险分析</w:t>
        </w:r>
        <w:r>
          <w:tab/>
        </w:r>
        <w:r>
          <w:fldChar w:fldCharType="begin"/>
        </w:r>
        <w:r>
          <w:instrText xml:space="preserve"> PAGEREF _Toc23991 \h </w:instrText>
        </w:r>
        <w:r>
          <w:fldChar w:fldCharType="separate"/>
        </w:r>
        <w:r>
          <w:t>17</w:t>
        </w:r>
        <w:r>
          <w:fldChar w:fldCharType="end"/>
        </w:r>
      </w:hyperlink>
    </w:p>
    <w:p>
      <w:pPr>
        <w:pStyle w:val="TOC2"/>
        <w:tabs>
          <w:tab w:val="right" w:leader="dot" w:pos="8306"/>
        </w:tabs>
      </w:pPr>
      <w:hyperlink w:anchor="_Toc26189" w:history="1">
        <w:r>
          <w:rPr>
            <w:rFonts w:ascii="仿宋" w:eastAsia="仿宋" w:hAnsi="仿宋" w:cs="仿宋" w:hint="eastAsia"/>
            <w:lang w:eastAsia="zh-CN"/>
          </w:rPr>
          <w:t>(四)、资金风险分析</w:t>
        </w:r>
        <w:r>
          <w:tab/>
        </w:r>
        <w:r>
          <w:fldChar w:fldCharType="begin"/>
        </w:r>
        <w:r>
          <w:instrText xml:space="preserve"> PAGEREF _Toc26189 \h </w:instrText>
        </w:r>
        <w:r>
          <w:fldChar w:fldCharType="separate"/>
        </w:r>
        <w:r>
          <w:t>17</w:t>
        </w:r>
        <w:r>
          <w:fldChar w:fldCharType="end"/>
        </w:r>
      </w:hyperlink>
    </w:p>
    <w:p>
      <w:pPr>
        <w:pStyle w:val="TOC2"/>
        <w:tabs>
          <w:tab w:val="right" w:leader="dot" w:pos="8306"/>
        </w:tabs>
      </w:pPr>
      <w:hyperlink w:anchor="_Toc31751" w:history="1">
        <w:r>
          <w:rPr>
            <w:rFonts w:ascii="仿宋" w:eastAsia="仿宋" w:hAnsi="仿宋" w:cs="仿宋" w:hint="eastAsia"/>
            <w:lang w:eastAsia="zh-CN"/>
          </w:rPr>
          <w:t>(五)、技术风险分析</w:t>
        </w:r>
        <w:r>
          <w:tab/>
        </w:r>
        <w:r>
          <w:fldChar w:fldCharType="begin"/>
        </w:r>
        <w:r>
          <w:instrText xml:space="preserve"> PAGEREF _Toc31751 \h </w:instrText>
        </w:r>
        <w:r>
          <w:fldChar w:fldCharType="separate"/>
        </w:r>
        <w:r>
          <w:t>18</w:t>
        </w:r>
        <w:r>
          <w:fldChar w:fldCharType="end"/>
        </w:r>
      </w:hyperlink>
    </w:p>
    <w:p>
      <w:pPr>
        <w:pStyle w:val="TOC2"/>
        <w:tabs>
          <w:tab w:val="right" w:leader="dot" w:pos="8306"/>
        </w:tabs>
      </w:pPr>
      <w:hyperlink w:anchor="_Toc23962" w:history="1">
        <w:r>
          <w:rPr>
            <w:rFonts w:ascii="仿宋" w:eastAsia="仿宋" w:hAnsi="仿宋" w:cs="仿宋" w:hint="eastAsia"/>
            <w:lang w:eastAsia="zh-CN"/>
          </w:rPr>
          <w:t>(六)、财务风险分析</w:t>
        </w:r>
        <w:r>
          <w:tab/>
        </w:r>
        <w:r>
          <w:fldChar w:fldCharType="begin"/>
        </w:r>
        <w:r>
          <w:instrText xml:space="preserve"> PAGEREF _Toc23962 \h </w:instrText>
        </w:r>
        <w:r>
          <w:fldChar w:fldCharType="separate"/>
        </w:r>
        <w:r>
          <w:t>20</w:t>
        </w:r>
        <w:r>
          <w:fldChar w:fldCharType="end"/>
        </w:r>
      </w:hyperlink>
    </w:p>
    <w:p>
      <w:pPr>
        <w:pStyle w:val="TOC2"/>
        <w:tabs>
          <w:tab w:val="right" w:leader="dot" w:pos="8306"/>
        </w:tabs>
      </w:pPr>
      <w:hyperlink w:anchor="_Toc32015" w:history="1">
        <w:r>
          <w:rPr>
            <w:rFonts w:ascii="仿宋" w:eastAsia="仿宋" w:hAnsi="仿宋" w:cs="仿宋" w:hint="eastAsia"/>
            <w:lang w:eastAsia="zh-CN"/>
          </w:rPr>
          <w:t>(七)、管理风险分析</w:t>
        </w:r>
        <w:r>
          <w:tab/>
        </w:r>
        <w:r>
          <w:fldChar w:fldCharType="begin"/>
        </w:r>
        <w:r>
          <w:instrText xml:space="preserve"> PAGEREF _Toc32015 \h </w:instrText>
        </w:r>
        <w:r>
          <w:fldChar w:fldCharType="separate"/>
        </w:r>
        <w:r>
          <w:t>21</w:t>
        </w:r>
        <w:r>
          <w:fldChar w:fldCharType="end"/>
        </w:r>
      </w:hyperlink>
    </w:p>
    <w:p>
      <w:pPr>
        <w:pStyle w:val="TOC2"/>
        <w:tabs>
          <w:tab w:val="right" w:leader="dot" w:pos="8306"/>
        </w:tabs>
      </w:pPr>
      <w:hyperlink w:anchor="_Toc3285" w:history="1">
        <w:r>
          <w:rPr>
            <w:rFonts w:ascii="仿宋" w:eastAsia="仿宋" w:hAnsi="仿宋" w:cs="仿宋" w:hint="eastAsia"/>
            <w:lang w:eastAsia="zh-CN"/>
          </w:rPr>
          <w:t>(八)、其它风险分析</w:t>
        </w:r>
        <w:r>
          <w:tab/>
        </w:r>
        <w:r>
          <w:fldChar w:fldCharType="begin"/>
        </w:r>
        <w:r>
          <w:instrText xml:space="preserve"> PAGEREF _Toc3285 \h </w:instrText>
        </w:r>
        <w:r>
          <w:fldChar w:fldCharType="separate"/>
        </w:r>
        <w:r>
          <w:t>23</w:t>
        </w:r>
        <w:r>
          <w:fldChar w:fldCharType="end"/>
        </w:r>
      </w:hyperlink>
    </w:p>
    <w:p>
      <w:pPr>
        <w:pStyle w:val="TOC2"/>
        <w:tabs>
          <w:tab w:val="right" w:leader="dot" w:pos="8306"/>
        </w:tabs>
      </w:pPr>
      <w:hyperlink w:anchor="_Toc8968" w:history="1">
        <w:r>
          <w:rPr>
            <w:rFonts w:ascii="仿宋" w:eastAsia="仿宋" w:hAnsi="仿宋" w:cs="仿宋" w:hint="eastAsia"/>
            <w:lang w:eastAsia="zh-CN"/>
          </w:rPr>
          <w:t>(九)、社会影响评估</w:t>
        </w:r>
        <w:r>
          <w:tab/>
        </w:r>
        <w:r>
          <w:fldChar w:fldCharType="begin"/>
        </w:r>
        <w:r>
          <w:instrText xml:space="preserve"> PAGEREF _Toc8968 \h </w:instrText>
        </w:r>
        <w:r>
          <w:fldChar w:fldCharType="separate"/>
        </w:r>
        <w:r>
          <w:t>24</w:t>
        </w:r>
        <w:r>
          <w:fldChar w:fldCharType="end"/>
        </w:r>
      </w:hyperlink>
    </w:p>
    <w:p>
      <w:pPr>
        <w:pStyle w:val="TOC1"/>
        <w:tabs>
          <w:tab w:val="right" w:leader="dot" w:pos="8306"/>
        </w:tabs>
      </w:pPr>
      <w:hyperlink w:anchor="_Toc8202" w:history="1">
        <w:r>
          <w:rPr>
            <w:rFonts w:ascii="仿宋" w:eastAsia="仿宋" w:hAnsi="仿宋" w:cs="仿宋" w:hint="eastAsia"/>
            <w:lang w:eastAsia="zh-CN"/>
          </w:rPr>
          <w:t>四、资源开发及综合利用分析</w:t>
        </w:r>
        <w:r>
          <w:tab/>
        </w:r>
        <w:r>
          <w:fldChar w:fldCharType="begin"/>
        </w:r>
        <w:r>
          <w:instrText xml:space="preserve"> PAGEREF _Toc8202 \h </w:instrText>
        </w:r>
        <w:r>
          <w:fldChar w:fldCharType="separate"/>
        </w:r>
        <w:r>
          <w:t>26</w:t>
        </w:r>
        <w:r>
          <w:fldChar w:fldCharType="end"/>
        </w:r>
      </w:hyperlink>
    </w:p>
    <w:p>
      <w:pPr>
        <w:pStyle w:val="TOC2"/>
        <w:tabs>
          <w:tab w:val="right" w:leader="dot" w:pos="8306"/>
        </w:tabs>
      </w:pPr>
      <w:hyperlink w:anchor="_Toc31133" w:history="1">
        <w:r>
          <w:rPr>
            <w:rFonts w:ascii="仿宋" w:eastAsia="仿宋" w:hAnsi="仿宋" w:cs="仿宋" w:hint="eastAsia"/>
            <w:lang w:eastAsia="zh-CN"/>
          </w:rPr>
          <w:t>(一)、资源开发方案</w:t>
        </w:r>
        <w:r>
          <w:tab/>
        </w:r>
        <w:r>
          <w:fldChar w:fldCharType="begin"/>
        </w:r>
        <w:r>
          <w:instrText xml:space="preserve"> PAGEREF _Toc31133 \h </w:instrText>
        </w:r>
        <w:r>
          <w:fldChar w:fldCharType="separate"/>
        </w:r>
        <w:r>
          <w:t>26</w:t>
        </w:r>
        <w:r>
          <w:fldChar w:fldCharType="end"/>
        </w:r>
      </w:hyperlink>
    </w:p>
    <w:p>
      <w:pPr>
        <w:pStyle w:val="TOC2"/>
        <w:tabs>
          <w:tab w:val="right" w:leader="dot" w:pos="8306"/>
        </w:tabs>
      </w:pPr>
      <w:hyperlink w:anchor="_Toc3276" w:history="1">
        <w:r>
          <w:rPr>
            <w:rFonts w:ascii="仿宋" w:eastAsia="仿宋" w:hAnsi="仿宋" w:cs="仿宋" w:hint="eastAsia"/>
            <w:lang w:eastAsia="zh-CN"/>
          </w:rPr>
          <w:t>(二)、资源利用方案</w:t>
        </w:r>
        <w:r>
          <w:tab/>
        </w:r>
        <w:r>
          <w:fldChar w:fldCharType="begin"/>
        </w:r>
        <w:r>
          <w:instrText xml:space="preserve"> PAGEREF _Toc3276 \h </w:instrText>
        </w:r>
        <w:r>
          <w:fldChar w:fldCharType="separate"/>
        </w:r>
        <w:r>
          <w:t>27</w:t>
        </w:r>
        <w:r>
          <w:fldChar w:fldCharType="end"/>
        </w:r>
      </w:hyperlink>
    </w:p>
    <w:p>
      <w:pPr>
        <w:pStyle w:val="TOC2"/>
        <w:tabs>
          <w:tab w:val="right" w:leader="dot" w:pos="8306"/>
        </w:tabs>
      </w:pPr>
      <w:hyperlink w:anchor="_Toc32381" w:history="1">
        <w:r>
          <w:rPr>
            <w:rFonts w:ascii="仿宋" w:eastAsia="仿宋" w:hAnsi="仿宋" w:cs="仿宋" w:hint="eastAsia"/>
            <w:lang w:eastAsia="zh-CN"/>
          </w:rPr>
          <w:t>(三)、资源节约措施</w:t>
        </w:r>
        <w:r>
          <w:tab/>
        </w:r>
        <w:r>
          <w:fldChar w:fldCharType="begin"/>
        </w:r>
        <w:r>
          <w:instrText xml:space="preserve"> PAGEREF _Toc32381 \h </w:instrText>
        </w:r>
        <w:r>
          <w:fldChar w:fldCharType="separate"/>
        </w:r>
        <w:r>
          <w:t>29</w:t>
        </w:r>
        <w:r>
          <w:fldChar w:fldCharType="end"/>
        </w:r>
      </w:hyperlink>
    </w:p>
    <w:p>
      <w:pPr>
        <w:pStyle w:val="TOC1"/>
        <w:tabs>
          <w:tab w:val="right" w:leader="dot" w:pos="8306"/>
        </w:tabs>
      </w:pPr>
      <w:hyperlink w:anchor="_Toc18142" w:history="1">
        <w:r>
          <w:rPr>
            <w:rFonts w:ascii="仿宋" w:eastAsia="仿宋" w:hAnsi="仿宋" w:cs="仿宋" w:hint="eastAsia"/>
            <w:lang w:eastAsia="zh-CN"/>
          </w:rPr>
          <w:t>五、社会影响分析</w:t>
        </w:r>
        <w:r>
          <w:tab/>
        </w:r>
        <w:r>
          <w:fldChar w:fldCharType="begin"/>
        </w:r>
        <w:r>
          <w:instrText xml:space="preserve"> PAGEREF _Toc18142 \h </w:instrText>
        </w:r>
        <w:r>
          <w:fldChar w:fldCharType="separate"/>
        </w:r>
        <w:r>
          <w:t>30</w:t>
        </w:r>
        <w:r>
          <w:fldChar w:fldCharType="end"/>
        </w:r>
      </w:hyperlink>
    </w:p>
    <w:p>
      <w:pPr>
        <w:pStyle w:val="TOC2"/>
        <w:tabs>
          <w:tab w:val="right" w:leader="dot" w:pos="8306"/>
        </w:tabs>
      </w:pPr>
      <w:hyperlink w:anchor="_Toc30667" w:history="1">
        <w:r>
          <w:rPr>
            <w:rFonts w:ascii="仿宋" w:eastAsia="仿宋" w:hAnsi="仿宋" w:cs="仿宋" w:hint="eastAsia"/>
            <w:lang w:eastAsia="zh-CN"/>
          </w:rPr>
          <w:t>(一)、社会影响效果分析</w:t>
        </w:r>
        <w:r>
          <w:tab/>
        </w:r>
        <w:r>
          <w:fldChar w:fldCharType="begin"/>
        </w:r>
        <w:r>
          <w:instrText xml:space="preserve"> PAGEREF _Toc30667 \h </w:instrText>
        </w:r>
        <w:r>
          <w:fldChar w:fldCharType="separate"/>
        </w:r>
        <w:r>
          <w:t>30</w:t>
        </w:r>
        <w:r>
          <w:fldChar w:fldCharType="end"/>
        </w:r>
      </w:hyperlink>
    </w:p>
    <w:p>
      <w:pPr>
        <w:pStyle w:val="TOC2"/>
        <w:tabs>
          <w:tab w:val="right" w:leader="dot" w:pos="8306"/>
        </w:tabs>
      </w:pPr>
      <w:hyperlink w:anchor="_Toc24457" w:history="1">
        <w:r>
          <w:rPr>
            <w:rFonts w:ascii="仿宋" w:eastAsia="仿宋" w:hAnsi="仿宋" w:cs="仿宋" w:hint="eastAsia"/>
            <w:lang w:eastAsia="zh-CN"/>
          </w:rPr>
          <w:t>(二)、社会适应性分析</w:t>
        </w:r>
        <w:r>
          <w:tab/>
        </w:r>
        <w:r>
          <w:fldChar w:fldCharType="begin"/>
        </w:r>
        <w:r>
          <w:instrText xml:space="preserve"> PAGEREF _Toc24457 \h </w:instrText>
        </w:r>
        <w:r>
          <w:fldChar w:fldCharType="separate"/>
        </w:r>
        <w:r>
          <w:t>32</w:t>
        </w:r>
        <w:r>
          <w:fldChar w:fldCharType="end"/>
        </w:r>
      </w:hyperlink>
    </w:p>
    <w:p>
      <w:pPr>
        <w:pStyle w:val="TOC2"/>
        <w:tabs>
          <w:tab w:val="right" w:leader="dot" w:pos="8306"/>
        </w:tabs>
      </w:pPr>
      <w:hyperlink w:anchor="_Toc11953" w:history="1">
        <w:r>
          <w:rPr>
            <w:rFonts w:ascii="仿宋" w:eastAsia="仿宋" w:hAnsi="仿宋" w:cs="仿宋" w:hint="eastAsia"/>
            <w:lang w:eastAsia="zh-CN"/>
          </w:rPr>
          <w:t>(三)、社会风险及对策分析</w:t>
        </w:r>
        <w:r>
          <w:tab/>
        </w:r>
        <w:r>
          <w:fldChar w:fldCharType="begin"/>
        </w:r>
        <w:r>
          <w:instrText xml:space="preserve"> PAGEREF _Toc11953 \h </w:instrText>
        </w:r>
        <w:r>
          <w:fldChar w:fldCharType="separate"/>
        </w:r>
        <w:r>
          <w:t>34</w:t>
        </w:r>
        <w:r>
          <w:fldChar w:fldCharType="end"/>
        </w:r>
      </w:hyperlink>
    </w:p>
    <w:p>
      <w:pPr>
        <w:pStyle w:val="TOC1"/>
        <w:tabs>
          <w:tab w:val="right" w:leader="dot" w:pos="8306"/>
        </w:tabs>
      </w:pPr>
      <w:hyperlink w:anchor="_Toc3138" w:history="1">
        <w:r>
          <w:rPr>
            <w:rFonts w:ascii="仿宋" w:eastAsia="仿宋" w:hAnsi="仿宋" w:cs="仿宋" w:hint="eastAsia"/>
            <w:lang w:eastAsia="zh-CN"/>
          </w:rPr>
          <w:t>六、发展规划、产业政策和行业准入分析</w:t>
        </w:r>
        <w:r>
          <w:tab/>
        </w:r>
        <w:r>
          <w:fldChar w:fldCharType="begin"/>
        </w:r>
        <w:r>
          <w:instrText xml:space="preserve"> PAGEREF _Toc3138 \h </w:instrText>
        </w:r>
        <w:r>
          <w:fldChar w:fldCharType="separate"/>
        </w:r>
        <w:r>
          <w:t>37</w:t>
        </w:r>
        <w:r>
          <w:fldChar w:fldCharType="end"/>
        </w:r>
      </w:hyperlink>
    </w:p>
    <w:p>
      <w:pPr>
        <w:pStyle w:val="TOC2"/>
        <w:tabs>
          <w:tab w:val="right" w:leader="dot" w:pos="8306"/>
        </w:tabs>
      </w:pPr>
      <w:hyperlink w:anchor="_Toc14304" w:history="1">
        <w:r>
          <w:rPr>
            <w:rFonts w:ascii="仿宋" w:eastAsia="仿宋" w:hAnsi="仿宋" w:cs="仿宋" w:hint="eastAsia"/>
            <w:lang w:eastAsia="zh-CN"/>
          </w:rPr>
          <w:t>(一)、发展规划分析</w:t>
        </w:r>
        <w:r>
          <w:tab/>
        </w:r>
        <w:r>
          <w:fldChar w:fldCharType="begin"/>
        </w:r>
        <w:r>
          <w:instrText xml:space="preserve"> PAGEREF _Toc14304 \h </w:instrText>
        </w:r>
        <w:r>
          <w:fldChar w:fldCharType="separate"/>
        </w:r>
        <w:r>
          <w:t>37</w:t>
        </w:r>
        <w:r>
          <w:fldChar w:fldCharType="end"/>
        </w:r>
      </w:hyperlink>
    </w:p>
    <w:p>
      <w:pPr>
        <w:pStyle w:val="TOC2"/>
        <w:tabs>
          <w:tab w:val="right" w:leader="dot" w:pos="8306"/>
        </w:tabs>
      </w:pPr>
      <w:hyperlink w:anchor="_Toc14277" w:history="1">
        <w:r>
          <w:rPr>
            <w:rFonts w:ascii="仿宋" w:eastAsia="仿宋" w:hAnsi="仿宋" w:cs="仿宋" w:hint="eastAsia"/>
            <w:lang w:eastAsia="zh-CN"/>
          </w:rPr>
          <w:t>(二)、产业政策分析</w:t>
        </w:r>
        <w:r>
          <w:tab/>
        </w:r>
        <w:r>
          <w:fldChar w:fldCharType="begin"/>
        </w:r>
        <w:r>
          <w:instrText xml:space="preserve"> PAGEREF _Toc14277 \h </w:instrText>
        </w:r>
        <w:r>
          <w:fldChar w:fldCharType="separate"/>
        </w:r>
        <w:r>
          <w:t>39</w:t>
        </w:r>
        <w:r>
          <w:fldChar w:fldCharType="end"/>
        </w:r>
      </w:hyperlink>
    </w:p>
    <w:p>
      <w:pPr>
        <w:pStyle w:val="TOC2"/>
        <w:tabs>
          <w:tab w:val="right" w:leader="dot" w:pos="8306"/>
        </w:tabs>
      </w:pPr>
      <w:hyperlink w:anchor="_Toc201" w:history="1">
        <w:r>
          <w:rPr>
            <w:rFonts w:ascii="仿宋" w:eastAsia="仿宋" w:hAnsi="仿宋" w:cs="仿宋" w:hint="eastAsia"/>
            <w:lang w:eastAsia="zh-CN"/>
          </w:rPr>
          <w:t>(三)、行业准入分析</w:t>
        </w:r>
        <w:r>
          <w:tab/>
        </w:r>
        <w:r>
          <w:fldChar w:fldCharType="begin"/>
        </w:r>
        <w:r>
          <w:instrText xml:space="preserve"> PAGEREF _Toc201 \h </w:instrText>
        </w:r>
        <w:r>
          <w:fldChar w:fldCharType="separate"/>
        </w:r>
        <w:r>
          <w:t>40</w:t>
        </w:r>
        <w:r>
          <w:fldChar w:fldCharType="end"/>
        </w:r>
      </w:hyperlink>
    </w:p>
    <w:p>
      <w:pPr>
        <w:pStyle w:val="TOC1"/>
        <w:tabs>
          <w:tab w:val="right" w:leader="dot" w:pos="8306"/>
        </w:tabs>
      </w:pPr>
      <w:hyperlink w:anchor="_Toc6360" w:history="1">
        <w:r>
          <w:rPr>
            <w:rFonts w:ascii="仿宋" w:eastAsia="仿宋" w:hAnsi="仿宋" w:cs="仿宋" w:hint="eastAsia"/>
            <w:lang w:eastAsia="zh-CN"/>
          </w:rPr>
          <w:t>七、经济效益与社会效益优化</w:t>
        </w:r>
        <w:r>
          <w:tab/>
        </w:r>
        <w:r>
          <w:fldChar w:fldCharType="begin"/>
        </w:r>
        <w:r>
          <w:instrText xml:space="preserve"> PAGEREF _Toc6360 \h </w:instrText>
        </w:r>
        <w:r>
          <w:fldChar w:fldCharType="separate"/>
        </w:r>
        <w:r>
          <w:t>42</w:t>
        </w:r>
        <w:r>
          <w:fldChar w:fldCharType="end"/>
        </w:r>
      </w:hyperlink>
    </w:p>
    <w:p>
      <w:pPr>
        <w:pStyle w:val="TOC2"/>
        <w:tabs>
          <w:tab w:val="right" w:leader="dot" w:pos="8306"/>
        </w:tabs>
      </w:pPr>
      <w:hyperlink w:anchor="_Toc20424" w:history="1">
        <w:r>
          <w:rPr>
            <w:rFonts w:ascii="仿宋" w:eastAsia="仿宋" w:hAnsi="仿宋" w:cs="仿宋" w:hint="eastAsia"/>
            <w:lang w:eastAsia="zh-CN"/>
          </w:rPr>
          <w:t>(一)、经济效益提升策略</w:t>
        </w:r>
        <w:r>
          <w:tab/>
        </w:r>
        <w:r>
          <w:fldChar w:fldCharType="begin"/>
        </w:r>
        <w:r>
          <w:instrText xml:space="preserve"> PAGEREF _Toc20424 \h </w:instrText>
        </w:r>
        <w:r>
          <w:fldChar w:fldCharType="separate"/>
        </w:r>
        <w:r>
          <w:t>42</w:t>
        </w:r>
        <w:r>
          <w:fldChar w:fldCharType="end"/>
        </w:r>
      </w:hyperlink>
    </w:p>
    <w:p>
      <w:pPr>
        <w:pStyle w:val="TOC2"/>
        <w:tabs>
          <w:tab w:val="right" w:leader="dot" w:pos="8306"/>
        </w:tabs>
      </w:pPr>
      <w:hyperlink w:anchor="_Toc25679" w:history="1">
        <w:r>
          <w:rPr>
            <w:rFonts w:ascii="仿宋" w:eastAsia="仿宋" w:hAnsi="仿宋" w:cs="仿宋" w:hint="eastAsia"/>
            <w:lang w:eastAsia="zh-CN"/>
          </w:rPr>
          <w:t>(二)、社会效益增强方案</w:t>
        </w:r>
        <w:r>
          <w:tab/>
        </w:r>
        <w:r>
          <w:fldChar w:fldCharType="begin"/>
        </w:r>
        <w:r>
          <w:instrText xml:space="preserve"> PAGEREF _Toc25679 \h </w:instrText>
        </w:r>
        <w:r>
          <w:fldChar w:fldCharType="separate"/>
        </w:r>
        <w:r>
          <w:t>43</w:t>
        </w:r>
        <w:r>
          <w:fldChar w:fldCharType="end"/>
        </w:r>
      </w:hyperlink>
    </w:p>
    <w:p>
      <w:pPr>
        <w:pStyle w:val="TOC1"/>
        <w:tabs>
          <w:tab w:val="right" w:leader="dot" w:pos="8306"/>
        </w:tabs>
      </w:pPr>
      <w:hyperlink w:anchor="_Toc5798" w:history="1">
        <w:r>
          <w:rPr>
            <w:rFonts w:ascii="仿宋" w:eastAsia="仿宋" w:hAnsi="仿宋" w:cs="仿宋" w:hint="eastAsia"/>
            <w:lang w:eastAsia="zh-CN"/>
          </w:rPr>
          <w:t>八、项目变更管理</w:t>
        </w:r>
        <w:r>
          <w:tab/>
        </w:r>
        <w:r>
          <w:fldChar w:fldCharType="begin"/>
        </w:r>
        <w:r>
          <w:instrText xml:space="preserve"> PAGEREF _Toc5798 \h </w:instrText>
        </w:r>
        <w:r>
          <w:fldChar w:fldCharType="separate"/>
        </w:r>
        <w:r>
          <w:t>44</w:t>
        </w:r>
        <w:r>
          <w:fldChar w:fldCharType="end"/>
        </w:r>
      </w:hyperlink>
    </w:p>
    <w:p>
      <w:pPr>
        <w:pStyle w:val="TOC2"/>
        <w:tabs>
          <w:tab w:val="right" w:leader="dot" w:pos="8306"/>
        </w:tabs>
      </w:pPr>
      <w:hyperlink w:anchor="_Toc7179" w:history="1">
        <w:r>
          <w:rPr>
            <w:rFonts w:ascii="仿宋" w:eastAsia="仿宋" w:hAnsi="仿宋" w:cs="仿宋" w:hint="eastAsia"/>
            <w:lang w:eastAsia="zh-CN"/>
          </w:rPr>
          <w:t>(一)、变更控制流程</w:t>
        </w:r>
        <w:r>
          <w:tab/>
        </w:r>
        <w:r>
          <w:fldChar w:fldCharType="begin"/>
        </w:r>
        <w:r>
          <w:instrText xml:space="preserve"> PAGEREF _Toc7179 \h </w:instrText>
        </w:r>
        <w:r>
          <w:fldChar w:fldCharType="separate"/>
        </w:r>
        <w:r>
          <w:t>44</w:t>
        </w:r>
        <w:r>
          <w:fldChar w:fldCharType="end"/>
        </w:r>
      </w:hyperlink>
    </w:p>
    <w:p>
      <w:pPr>
        <w:pStyle w:val="TOC2"/>
        <w:tabs>
          <w:tab w:val="right" w:leader="dot" w:pos="8306"/>
        </w:tabs>
      </w:pPr>
      <w:hyperlink w:anchor="_Toc12820" w:history="1">
        <w:r>
          <w:rPr>
            <w:rFonts w:ascii="仿宋" w:eastAsia="仿宋" w:hAnsi="仿宋" w:cs="仿宋" w:hint="eastAsia"/>
            <w:lang w:eastAsia="zh-CN"/>
          </w:rPr>
          <w:t>(二)、影响评估与处理</w:t>
        </w:r>
        <w:r>
          <w:tab/>
        </w:r>
        <w:r>
          <w:fldChar w:fldCharType="begin"/>
        </w:r>
        <w:r>
          <w:instrText xml:space="preserve"> PAGEREF _Toc12820 \h </w:instrText>
        </w:r>
        <w:r>
          <w:fldChar w:fldCharType="separate"/>
        </w:r>
        <w:r>
          <w:t>44</w:t>
        </w:r>
        <w:r>
          <w:fldChar w:fldCharType="end"/>
        </w:r>
      </w:hyperlink>
    </w:p>
    <w:p>
      <w:pPr>
        <w:pStyle w:val="TOC2"/>
        <w:tabs>
          <w:tab w:val="right" w:leader="dot" w:pos="8306"/>
        </w:tabs>
      </w:pPr>
      <w:hyperlink w:anchor="_Toc19202" w:history="1">
        <w:r>
          <w:rPr>
            <w:rFonts w:ascii="仿宋" w:eastAsia="仿宋" w:hAnsi="仿宋" w:cs="仿宋" w:hint="eastAsia"/>
            <w:lang w:eastAsia="zh-CN"/>
          </w:rPr>
          <w:t>(三)、变更记录与追踪</w:t>
        </w:r>
        <w:r>
          <w:tab/>
        </w:r>
        <w:r>
          <w:fldChar w:fldCharType="begin"/>
        </w:r>
        <w:r>
          <w:instrText xml:space="preserve"> PAGEREF _Toc19202 \h </w:instrText>
        </w:r>
        <w:r>
          <w:fldChar w:fldCharType="separate"/>
        </w:r>
        <w:r>
          <w:t>46</w:t>
        </w:r>
        <w:r>
          <w:fldChar w:fldCharType="end"/>
        </w:r>
      </w:hyperlink>
    </w:p>
    <w:p>
      <w:pPr>
        <w:pStyle w:val="TOC2"/>
        <w:tabs>
          <w:tab w:val="right" w:leader="dot" w:pos="8306"/>
        </w:tabs>
      </w:pPr>
      <w:hyperlink w:anchor="_Toc17932" w:history="1">
        <w:r>
          <w:rPr>
            <w:rFonts w:ascii="仿宋" w:eastAsia="仿宋" w:hAnsi="仿宋" w:cs="仿宋" w:hint="eastAsia"/>
            <w:lang w:eastAsia="zh-CN"/>
          </w:rPr>
          <w:t>(四)、变更管理策略</w:t>
        </w:r>
        <w:r>
          <w:tab/>
        </w:r>
        <w:r>
          <w:fldChar w:fldCharType="begin"/>
        </w:r>
        <w:r>
          <w:instrText xml:space="preserve"> PAGEREF _Toc17932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2" w:history="1">
        <w:r>
          <w:rPr>
            <w:rFonts w:ascii="仿宋" w:eastAsia="仿宋" w:hAnsi="仿宋" w:cs="仿宋" w:hint="eastAsia"/>
            <w:lang w:eastAsia="zh-CN"/>
          </w:rPr>
          <w:t>九、环境保护与绿色发展</w:t>
        </w:r>
        <w:r>
          <w:tab/>
        </w:r>
        <w:r>
          <w:fldChar w:fldCharType="begin"/>
        </w:r>
        <w:r>
          <w:instrText xml:space="preserve"> PAGEREF _Toc16032 \h </w:instrText>
        </w:r>
        <w:r>
          <w:fldChar w:fldCharType="separate"/>
        </w:r>
        <w:r>
          <w:t>49</w:t>
        </w:r>
        <w:r>
          <w:fldChar w:fldCharType="end"/>
        </w:r>
      </w:hyperlink>
    </w:p>
    <w:p>
      <w:pPr>
        <w:pStyle w:val="TOC2"/>
        <w:tabs>
          <w:tab w:val="right" w:leader="dot" w:pos="8306"/>
        </w:tabs>
      </w:pPr>
      <w:hyperlink w:anchor="_Toc9793" w:history="1">
        <w:r>
          <w:rPr>
            <w:rFonts w:ascii="仿宋" w:eastAsia="仿宋" w:hAnsi="仿宋" w:cs="仿宋" w:hint="eastAsia"/>
            <w:lang w:eastAsia="zh-CN"/>
          </w:rPr>
          <w:t>(一)、环境保护措施</w:t>
        </w:r>
        <w:r>
          <w:tab/>
        </w:r>
        <w:r>
          <w:fldChar w:fldCharType="begin"/>
        </w:r>
        <w:r>
          <w:instrText xml:space="preserve"> PAGEREF _Toc9793 \h </w:instrText>
        </w:r>
        <w:r>
          <w:fldChar w:fldCharType="separate"/>
        </w:r>
        <w:r>
          <w:t>49</w:t>
        </w:r>
        <w:r>
          <w:fldChar w:fldCharType="end"/>
        </w:r>
      </w:hyperlink>
    </w:p>
    <w:p>
      <w:pPr>
        <w:pStyle w:val="TOC2"/>
        <w:tabs>
          <w:tab w:val="right" w:leader="dot" w:pos="8306"/>
        </w:tabs>
      </w:pPr>
      <w:hyperlink w:anchor="_Toc4085" w:history="1">
        <w:r>
          <w:rPr>
            <w:rFonts w:ascii="仿宋" w:eastAsia="仿宋" w:hAnsi="仿宋" w:cs="仿宋" w:hint="eastAsia"/>
            <w:lang w:eastAsia="zh-CN"/>
          </w:rPr>
          <w:t>(二)、绿色发展与可持续发展策略</w:t>
        </w:r>
        <w:r>
          <w:tab/>
        </w:r>
        <w:r>
          <w:fldChar w:fldCharType="begin"/>
        </w:r>
        <w:r>
          <w:instrText xml:space="preserve"> PAGEREF _Toc4085 \h </w:instrText>
        </w:r>
        <w:r>
          <w:fldChar w:fldCharType="separate"/>
        </w:r>
        <w:r>
          <w:t>51</w:t>
        </w:r>
        <w:r>
          <w:fldChar w:fldCharType="end"/>
        </w:r>
      </w:hyperlink>
    </w:p>
    <w:p>
      <w:pPr>
        <w:pStyle w:val="TOC1"/>
        <w:tabs>
          <w:tab w:val="right" w:leader="dot" w:pos="8306"/>
        </w:tabs>
      </w:pPr>
      <w:hyperlink w:anchor="_Toc29443" w:history="1">
        <w:r>
          <w:rPr>
            <w:rFonts w:ascii="仿宋" w:eastAsia="仿宋" w:hAnsi="仿宋" w:cs="仿宋" w:hint="eastAsia"/>
            <w:lang w:eastAsia="zh-CN"/>
          </w:rPr>
          <w:t>十、环境保护与治理方案</w:t>
        </w:r>
        <w:r>
          <w:tab/>
        </w:r>
        <w:r>
          <w:fldChar w:fldCharType="begin"/>
        </w:r>
        <w:r>
          <w:instrText xml:space="preserve"> PAGEREF _Toc29443 \h </w:instrText>
        </w:r>
        <w:r>
          <w:fldChar w:fldCharType="separate"/>
        </w:r>
        <w:r>
          <w:t>53</w:t>
        </w:r>
        <w:r>
          <w:fldChar w:fldCharType="end"/>
        </w:r>
      </w:hyperlink>
    </w:p>
    <w:p>
      <w:pPr>
        <w:pStyle w:val="TOC2"/>
        <w:tabs>
          <w:tab w:val="right" w:leader="dot" w:pos="8306"/>
        </w:tabs>
      </w:pPr>
      <w:hyperlink w:anchor="_Toc9101" w:history="1">
        <w:r>
          <w:rPr>
            <w:rFonts w:ascii="仿宋" w:eastAsia="仿宋" w:hAnsi="仿宋" w:cs="仿宋" w:hint="eastAsia"/>
            <w:lang w:eastAsia="zh-CN"/>
          </w:rPr>
          <w:t>(一)、项目环境影响评估</w:t>
        </w:r>
        <w:r>
          <w:tab/>
        </w:r>
        <w:r>
          <w:fldChar w:fldCharType="begin"/>
        </w:r>
        <w:r>
          <w:instrText xml:space="preserve"> PAGEREF _Toc9101 \h </w:instrText>
        </w:r>
        <w:r>
          <w:fldChar w:fldCharType="separate"/>
        </w:r>
        <w:r>
          <w:t>53</w:t>
        </w:r>
        <w:r>
          <w:fldChar w:fldCharType="end"/>
        </w:r>
      </w:hyperlink>
    </w:p>
    <w:p>
      <w:pPr>
        <w:pStyle w:val="TOC2"/>
        <w:tabs>
          <w:tab w:val="right" w:leader="dot" w:pos="8306"/>
        </w:tabs>
      </w:pPr>
      <w:hyperlink w:anchor="_Toc5693" w:history="1">
        <w:r>
          <w:rPr>
            <w:rFonts w:ascii="仿宋" w:eastAsia="仿宋" w:hAnsi="仿宋" w:cs="仿宋" w:hint="eastAsia"/>
            <w:lang w:eastAsia="zh-CN"/>
          </w:rPr>
          <w:t>(二)、环境保护措施与治理方案</w:t>
        </w:r>
        <w:r>
          <w:tab/>
        </w:r>
        <w:r>
          <w:fldChar w:fldCharType="begin"/>
        </w:r>
        <w:r>
          <w:instrText xml:space="preserve"> PAGEREF _Toc5693 \h </w:instrText>
        </w:r>
        <w:r>
          <w:fldChar w:fldCharType="separate"/>
        </w:r>
        <w:r>
          <w:t>53</w:t>
        </w:r>
        <w:r>
          <w:fldChar w:fldCharType="end"/>
        </w:r>
      </w:hyperlink>
    </w:p>
    <w:p>
      <w:pPr>
        <w:pStyle w:val="TOC1"/>
        <w:tabs>
          <w:tab w:val="right" w:leader="dot" w:pos="8306"/>
        </w:tabs>
      </w:pPr>
      <w:hyperlink w:anchor="_Toc15601" w:history="1">
        <w:r>
          <w:rPr>
            <w:rFonts w:ascii="仿宋" w:eastAsia="仿宋" w:hAnsi="仿宋" w:cs="仿宋" w:hint="eastAsia"/>
            <w:lang w:eastAsia="zh-CN"/>
          </w:rPr>
          <w:t>十一、客户关系管理与市场拓展</w:t>
        </w:r>
        <w:r>
          <w:tab/>
        </w:r>
        <w:r>
          <w:fldChar w:fldCharType="begin"/>
        </w:r>
        <w:r>
          <w:instrText xml:space="preserve"> PAGEREF _Toc15601 \h </w:instrText>
        </w:r>
        <w:r>
          <w:fldChar w:fldCharType="separate"/>
        </w:r>
        <w:r>
          <w:t>54</w:t>
        </w:r>
        <w:r>
          <w:fldChar w:fldCharType="end"/>
        </w:r>
      </w:hyperlink>
    </w:p>
    <w:p>
      <w:pPr>
        <w:pStyle w:val="TOC2"/>
        <w:tabs>
          <w:tab w:val="right" w:leader="dot" w:pos="8306"/>
        </w:tabs>
      </w:pPr>
      <w:hyperlink w:anchor="_Toc27005" w:history="1">
        <w:r>
          <w:rPr>
            <w:rFonts w:ascii="仿宋" w:eastAsia="仿宋" w:hAnsi="仿宋" w:cs="仿宋" w:hint="eastAsia"/>
            <w:lang w:eastAsia="zh-CN"/>
          </w:rPr>
          <w:t>(一)、客户关系管理策略</w:t>
        </w:r>
        <w:r>
          <w:tab/>
        </w:r>
        <w:r>
          <w:fldChar w:fldCharType="begin"/>
        </w:r>
        <w:r>
          <w:instrText xml:space="preserve"> PAGEREF _Toc27005 \h </w:instrText>
        </w:r>
        <w:r>
          <w:fldChar w:fldCharType="separate"/>
        </w:r>
        <w:r>
          <w:t>54</w:t>
        </w:r>
        <w:r>
          <w:fldChar w:fldCharType="end"/>
        </w:r>
      </w:hyperlink>
    </w:p>
    <w:p>
      <w:pPr>
        <w:pStyle w:val="TOC2"/>
        <w:tabs>
          <w:tab w:val="right" w:leader="dot" w:pos="8306"/>
        </w:tabs>
      </w:pPr>
      <w:hyperlink w:anchor="_Toc27407" w:history="1">
        <w:r>
          <w:rPr>
            <w:rFonts w:ascii="仿宋" w:eastAsia="仿宋" w:hAnsi="仿宋" w:cs="仿宋" w:hint="eastAsia"/>
            <w:lang w:eastAsia="zh-CN"/>
          </w:rPr>
          <w:t>(二)、市场拓展方案</w:t>
        </w:r>
        <w:r>
          <w:tab/>
        </w:r>
        <w:r>
          <w:fldChar w:fldCharType="begin"/>
        </w:r>
        <w:r>
          <w:instrText xml:space="preserve"> PAGEREF _Toc27407 \h </w:instrText>
        </w:r>
        <w:r>
          <w:fldChar w:fldCharType="separate"/>
        </w:r>
        <w:r>
          <w:t>55</w:t>
        </w:r>
        <w:r>
          <w:fldChar w:fldCharType="end"/>
        </w:r>
      </w:hyperlink>
    </w:p>
    <w:p>
      <w:pPr>
        <w:pStyle w:val="TOC1"/>
        <w:tabs>
          <w:tab w:val="right" w:leader="dot" w:pos="8306"/>
        </w:tabs>
      </w:pPr>
      <w:hyperlink w:anchor="_Toc21799" w:history="1">
        <w:r>
          <w:rPr>
            <w:rFonts w:ascii="仿宋" w:eastAsia="仿宋" w:hAnsi="仿宋" w:cs="仿宋" w:hint="eastAsia"/>
            <w:lang w:eastAsia="zh-CN"/>
          </w:rPr>
          <w:t>十二、项目实施与管理方案</w:t>
        </w:r>
        <w:r>
          <w:tab/>
        </w:r>
        <w:r>
          <w:fldChar w:fldCharType="begin"/>
        </w:r>
        <w:r>
          <w:instrText xml:space="preserve"> PAGEREF _Toc21799 \h </w:instrText>
        </w:r>
        <w:r>
          <w:fldChar w:fldCharType="separate"/>
        </w:r>
        <w:r>
          <w:t>56</w:t>
        </w:r>
        <w:r>
          <w:fldChar w:fldCharType="end"/>
        </w:r>
      </w:hyperlink>
    </w:p>
    <w:p>
      <w:pPr>
        <w:pStyle w:val="TOC2"/>
        <w:tabs>
          <w:tab w:val="right" w:leader="dot" w:pos="8306"/>
        </w:tabs>
      </w:pPr>
      <w:hyperlink w:anchor="_Toc32040" w:history="1">
        <w:r>
          <w:rPr>
            <w:rFonts w:ascii="仿宋" w:eastAsia="仿宋" w:hAnsi="仿宋" w:cs="仿宋" w:hint="eastAsia"/>
            <w:lang w:eastAsia="zh-CN"/>
          </w:rPr>
          <w:t>(一)、项目实施计划</w:t>
        </w:r>
        <w:r>
          <w:tab/>
        </w:r>
        <w:r>
          <w:fldChar w:fldCharType="begin"/>
        </w:r>
        <w:r>
          <w:instrText xml:space="preserve"> PAGEREF _Toc32040 \h </w:instrText>
        </w:r>
        <w:r>
          <w:fldChar w:fldCharType="separate"/>
        </w:r>
        <w:r>
          <w:t>56</w:t>
        </w:r>
        <w:r>
          <w:fldChar w:fldCharType="end"/>
        </w:r>
      </w:hyperlink>
    </w:p>
    <w:p>
      <w:pPr>
        <w:pStyle w:val="TOC2"/>
        <w:tabs>
          <w:tab w:val="right" w:leader="dot" w:pos="8306"/>
        </w:tabs>
      </w:pPr>
      <w:hyperlink w:anchor="_Toc31290" w:history="1">
        <w:r>
          <w:rPr>
            <w:rFonts w:ascii="仿宋" w:eastAsia="仿宋" w:hAnsi="仿宋" w:cs="仿宋" w:hint="eastAsia"/>
            <w:lang w:eastAsia="zh-CN"/>
          </w:rPr>
          <w:t>(二)、项目组织机构与职责</w:t>
        </w:r>
        <w:r>
          <w:tab/>
        </w:r>
        <w:r>
          <w:fldChar w:fldCharType="begin"/>
        </w:r>
        <w:r>
          <w:instrText xml:space="preserve"> PAGEREF _Toc31290 \h </w:instrText>
        </w:r>
        <w:r>
          <w:fldChar w:fldCharType="separate"/>
        </w:r>
        <w:r>
          <w:t>57</w:t>
        </w:r>
        <w:r>
          <w:fldChar w:fldCharType="end"/>
        </w:r>
      </w:hyperlink>
    </w:p>
    <w:p>
      <w:pPr>
        <w:pStyle w:val="TOC2"/>
        <w:tabs>
          <w:tab w:val="right" w:leader="dot" w:pos="8306"/>
        </w:tabs>
      </w:pPr>
      <w:hyperlink w:anchor="_Toc27639" w:history="1">
        <w:r>
          <w:rPr>
            <w:rFonts w:ascii="仿宋" w:eastAsia="仿宋" w:hAnsi="仿宋" w:cs="仿宋" w:hint="eastAsia"/>
            <w:lang w:eastAsia="zh-CN"/>
          </w:rPr>
          <w:t>(三)、项目管理与监控体系</w:t>
        </w:r>
        <w:r>
          <w:tab/>
        </w:r>
        <w:r>
          <w:fldChar w:fldCharType="begin"/>
        </w:r>
        <w:r>
          <w:instrText xml:space="preserve"> PAGEREF _Toc27639 \h </w:instrText>
        </w:r>
        <w:r>
          <w:fldChar w:fldCharType="separate"/>
        </w:r>
        <w:r>
          <w:t>60</w:t>
        </w:r>
        <w:r>
          <w:fldChar w:fldCharType="end"/>
        </w:r>
      </w:hyperlink>
    </w:p>
    <w:p>
      <w:pPr>
        <w:pStyle w:val="TOC1"/>
        <w:tabs>
          <w:tab w:val="right" w:leader="dot" w:pos="8306"/>
        </w:tabs>
      </w:pPr>
      <w:hyperlink w:anchor="_Toc17238" w:history="1">
        <w:r>
          <w:rPr>
            <w:rFonts w:ascii="仿宋" w:eastAsia="仿宋" w:hAnsi="仿宋" w:cs="仿宋" w:hint="eastAsia"/>
            <w:lang w:eastAsia="zh-CN"/>
          </w:rPr>
          <w:t>十三、知识产权管理与保护</w:t>
        </w:r>
        <w:r>
          <w:tab/>
        </w:r>
        <w:r>
          <w:fldChar w:fldCharType="begin"/>
        </w:r>
        <w:r>
          <w:instrText xml:space="preserve"> PAGEREF _Toc17238 \h </w:instrText>
        </w:r>
        <w:r>
          <w:fldChar w:fldCharType="separate"/>
        </w:r>
        <w:r>
          <w:t>62</w:t>
        </w:r>
        <w:r>
          <w:fldChar w:fldCharType="end"/>
        </w:r>
      </w:hyperlink>
    </w:p>
    <w:p>
      <w:pPr>
        <w:pStyle w:val="TOC2"/>
        <w:tabs>
          <w:tab w:val="right" w:leader="dot" w:pos="8306"/>
        </w:tabs>
      </w:pPr>
      <w:hyperlink w:anchor="_Toc16675" w:history="1">
        <w:r>
          <w:rPr>
            <w:rFonts w:ascii="仿宋" w:eastAsia="仿宋" w:hAnsi="仿宋" w:cs="仿宋" w:hint="eastAsia"/>
            <w:lang w:eastAsia="zh-CN"/>
          </w:rPr>
          <w:t>(一)、知识产权管理体系建设</w:t>
        </w:r>
        <w:r>
          <w:tab/>
        </w:r>
        <w:r>
          <w:fldChar w:fldCharType="begin"/>
        </w:r>
        <w:r>
          <w:instrText xml:space="preserve"> PAGEREF _Toc16675 \h </w:instrText>
        </w:r>
        <w:r>
          <w:fldChar w:fldCharType="separate"/>
        </w:r>
        <w:r>
          <w:t>62</w:t>
        </w:r>
        <w:r>
          <w:fldChar w:fldCharType="end"/>
        </w:r>
      </w:hyperlink>
    </w:p>
    <w:p>
      <w:pPr>
        <w:pStyle w:val="TOC2"/>
        <w:tabs>
          <w:tab w:val="right" w:leader="dot" w:pos="8306"/>
        </w:tabs>
      </w:pPr>
      <w:hyperlink w:anchor="_Toc24297" w:history="1">
        <w:r>
          <w:rPr>
            <w:rFonts w:ascii="仿宋" w:eastAsia="仿宋" w:hAnsi="仿宋" w:cs="仿宋" w:hint="eastAsia"/>
            <w:lang w:eastAsia="zh-CN"/>
          </w:rPr>
          <w:t>(二)、知识产权保护措施</w:t>
        </w:r>
        <w:r>
          <w:tab/>
        </w:r>
        <w:r>
          <w:fldChar w:fldCharType="begin"/>
        </w:r>
        <w:r>
          <w:instrText xml:space="preserve"> PAGEREF _Toc24297 \h </w:instrText>
        </w:r>
        <w:r>
          <w:fldChar w:fldCharType="separate"/>
        </w:r>
        <w:r>
          <w:t>62</w:t>
        </w:r>
        <w:r>
          <w:fldChar w:fldCharType="end"/>
        </w:r>
      </w:hyperlink>
    </w:p>
    <w:p>
      <w:pPr>
        <w:pStyle w:val="TOC1"/>
        <w:tabs>
          <w:tab w:val="right" w:leader="dot" w:pos="8306"/>
        </w:tabs>
      </w:pPr>
      <w:hyperlink w:anchor="_Toc5956" w:history="1">
        <w:r>
          <w:rPr>
            <w:rFonts w:ascii="仿宋" w:eastAsia="仿宋" w:hAnsi="仿宋" w:cs="仿宋" w:hint="eastAsia"/>
            <w:lang w:eastAsia="zh-CN"/>
          </w:rPr>
          <w:t>十四、设施与设备管理</w:t>
        </w:r>
        <w:r>
          <w:tab/>
        </w:r>
        <w:r>
          <w:fldChar w:fldCharType="begin"/>
        </w:r>
        <w:r>
          <w:instrText xml:space="preserve"> PAGEREF _Toc5956 \h </w:instrText>
        </w:r>
        <w:r>
          <w:fldChar w:fldCharType="separate"/>
        </w:r>
        <w:r>
          <w:t>64</w:t>
        </w:r>
        <w:r>
          <w:fldChar w:fldCharType="end"/>
        </w:r>
      </w:hyperlink>
    </w:p>
    <w:p>
      <w:pPr>
        <w:pStyle w:val="TOC2"/>
        <w:tabs>
          <w:tab w:val="right" w:leader="dot" w:pos="8306"/>
        </w:tabs>
      </w:pPr>
      <w:hyperlink w:anchor="_Toc29598" w:history="1">
        <w:r>
          <w:rPr>
            <w:rFonts w:ascii="仿宋" w:eastAsia="仿宋" w:hAnsi="仿宋" w:cs="仿宋" w:hint="eastAsia"/>
            <w:lang w:eastAsia="zh-CN"/>
          </w:rPr>
          <w:t>(一)、设施规划与配置</w:t>
        </w:r>
        <w:r>
          <w:tab/>
        </w:r>
        <w:r>
          <w:fldChar w:fldCharType="begin"/>
        </w:r>
        <w:r>
          <w:instrText xml:space="preserve"> PAGEREF _Toc29598 \h </w:instrText>
        </w:r>
        <w:r>
          <w:fldChar w:fldCharType="separate"/>
        </w:r>
        <w:r>
          <w:t>64</w:t>
        </w:r>
        <w:r>
          <w:fldChar w:fldCharType="end"/>
        </w:r>
      </w:hyperlink>
    </w:p>
    <w:p>
      <w:pPr>
        <w:pStyle w:val="TOC2"/>
        <w:tabs>
          <w:tab w:val="right" w:leader="dot" w:pos="8306"/>
        </w:tabs>
      </w:pPr>
      <w:hyperlink w:anchor="_Toc24317" w:history="1">
        <w:r>
          <w:rPr>
            <w:rFonts w:ascii="仿宋" w:eastAsia="仿宋" w:hAnsi="仿宋" w:cs="仿宋" w:hint="eastAsia"/>
            <w:lang w:eastAsia="zh-CN"/>
          </w:rPr>
          <w:t>(二)、设备采购与维护管理</w:t>
        </w:r>
        <w:r>
          <w:tab/>
        </w:r>
        <w:r>
          <w:fldChar w:fldCharType="begin"/>
        </w:r>
        <w:r>
          <w:instrText xml:space="preserve"> PAGEREF _Toc24317 \h </w:instrText>
        </w:r>
        <w:r>
          <w:fldChar w:fldCharType="separate"/>
        </w:r>
        <w:r>
          <w:t>65</w:t>
        </w:r>
        <w:r>
          <w:fldChar w:fldCharType="end"/>
        </w:r>
      </w:hyperlink>
    </w:p>
    <w:p>
      <w:pPr>
        <w:pStyle w:val="TOC2"/>
        <w:tabs>
          <w:tab w:val="right" w:leader="dot" w:pos="8306"/>
        </w:tabs>
      </w:pPr>
      <w:hyperlink w:anchor="_Toc10640" w:history="1">
        <w:r>
          <w:rPr>
            <w:rFonts w:ascii="仿宋" w:eastAsia="仿宋" w:hAnsi="仿宋" w:cs="仿宋" w:hint="eastAsia"/>
            <w:lang w:eastAsia="zh-CN"/>
          </w:rPr>
          <w:t>(三)、设施设备升级策略</w:t>
        </w:r>
        <w:r>
          <w:tab/>
        </w:r>
        <w:r>
          <w:fldChar w:fldCharType="begin"/>
        </w:r>
        <w:r>
          <w:instrText xml:space="preserve"> PAGEREF _Toc10640 \h </w:instrText>
        </w:r>
        <w:r>
          <w:fldChar w:fldCharType="separate"/>
        </w:r>
        <w:r>
          <w:t>65</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十五、企业合规与伦理</w:t>
        </w:r>
        <w:r>
          <w:tab/>
        </w:r>
        <w:r>
          <w:fldChar w:fldCharType="begin"/>
        </w:r>
        <w:r>
          <w:instrText xml:space="preserve"> PAGEREF _Toc14839 \h </w:instrText>
        </w:r>
        <w:r>
          <w:fldChar w:fldCharType="separate"/>
        </w:r>
        <w:r>
          <w:t>66</w:t>
        </w:r>
        <w:r>
          <w:fldChar w:fldCharType="end"/>
        </w:r>
      </w:hyperlink>
    </w:p>
    <w:p>
      <w:pPr>
        <w:pStyle w:val="TOC2"/>
        <w:tabs>
          <w:tab w:val="right" w:leader="dot" w:pos="8306"/>
        </w:tabs>
      </w:pPr>
      <w:hyperlink w:anchor="_Toc13774" w:history="1">
        <w:r>
          <w:rPr>
            <w:rFonts w:ascii="仿宋" w:eastAsia="仿宋" w:hAnsi="仿宋" w:cs="仿宋" w:hint="eastAsia"/>
            <w:lang w:eastAsia="zh-CN"/>
          </w:rPr>
          <w:t>(一)、合规政策与程序</w:t>
        </w:r>
        <w:r>
          <w:tab/>
        </w:r>
        <w:r>
          <w:fldChar w:fldCharType="begin"/>
        </w:r>
        <w:r>
          <w:instrText xml:space="preserve"> PAGEREF _Toc13774 \h </w:instrText>
        </w:r>
        <w:r>
          <w:fldChar w:fldCharType="separate"/>
        </w:r>
        <w:r>
          <w:t>66</w:t>
        </w:r>
        <w:r>
          <w:fldChar w:fldCharType="end"/>
        </w:r>
      </w:hyperlink>
    </w:p>
    <w:p>
      <w:pPr>
        <w:pStyle w:val="TOC2"/>
        <w:tabs>
          <w:tab w:val="right" w:leader="dot" w:pos="8306"/>
        </w:tabs>
      </w:pPr>
      <w:hyperlink w:anchor="_Toc719" w:history="1">
        <w:r>
          <w:rPr>
            <w:rFonts w:ascii="仿宋" w:eastAsia="仿宋" w:hAnsi="仿宋" w:cs="仿宋" w:hint="eastAsia"/>
            <w:lang w:eastAsia="zh-CN"/>
          </w:rPr>
          <w:t>(二)、伦理规范与培训</w:t>
        </w:r>
        <w:r>
          <w:tab/>
        </w:r>
        <w:r>
          <w:fldChar w:fldCharType="begin"/>
        </w:r>
        <w:r>
          <w:instrText xml:space="preserve"> PAGEREF _Toc719 \h </w:instrText>
        </w:r>
        <w:r>
          <w:fldChar w:fldCharType="separate"/>
        </w:r>
        <w:r>
          <w:t>68</w:t>
        </w:r>
        <w:r>
          <w:fldChar w:fldCharType="end"/>
        </w:r>
      </w:hyperlink>
    </w:p>
    <w:p>
      <w:pPr>
        <w:pStyle w:val="TOC2"/>
        <w:tabs>
          <w:tab w:val="right" w:leader="dot" w:pos="8306"/>
        </w:tabs>
      </w:pPr>
      <w:hyperlink w:anchor="_Toc17197" w:history="1">
        <w:r>
          <w:rPr>
            <w:rFonts w:ascii="仿宋" w:eastAsia="仿宋" w:hAnsi="仿宋" w:cs="仿宋" w:hint="eastAsia"/>
            <w:lang w:eastAsia="zh-CN"/>
          </w:rPr>
          <w:t>(三)、合规风险评估</w:t>
        </w:r>
        <w:r>
          <w:tab/>
        </w:r>
        <w:r>
          <w:fldChar w:fldCharType="begin"/>
        </w:r>
        <w:r>
          <w:instrText xml:space="preserve"> PAGEREF _Toc17197 \h </w:instrText>
        </w:r>
        <w:r>
          <w:fldChar w:fldCharType="separate"/>
        </w:r>
        <w:r>
          <w:t>68</w:t>
        </w:r>
        <w:r>
          <w:fldChar w:fldCharType="end"/>
        </w:r>
      </w:hyperlink>
    </w:p>
    <w:p>
      <w:pPr>
        <w:pStyle w:val="TOC2"/>
        <w:tabs>
          <w:tab w:val="right" w:leader="dot" w:pos="8306"/>
        </w:tabs>
      </w:pPr>
      <w:hyperlink w:anchor="_Toc4387" w:history="1">
        <w:r>
          <w:rPr>
            <w:rFonts w:ascii="仿宋" w:eastAsia="仿宋" w:hAnsi="仿宋" w:cs="仿宋" w:hint="eastAsia"/>
            <w:lang w:eastAsia="zh-CN"/>
          </w:rPr>
          <w:t>(四)、合规监督与执行</w:t>
        </w:r>
        <w:r>
          <w:tab/>
        </w:r>
        <w:r>
          <w:fldChar w:fldCharType="begin"/>
        </w:r>
        <w:r>
          <w:instrText xml:space="preserve"> PAGEREF _Toc4387 \h </w:instrText>
        </w:r>
        <w:r>
          <w:fldChar w:fldCharType="separate"/>
        </w:r>
        <w:r>
          <w:t>70</w:t>
        </w:r>
        <w:r>
          <w:fldChar w:fldCharType="end"/>
        </w:r>
      </w:hyperlink>
    </w:p>
    <w:p>
      <w:pPr>
        <w:pStyle w:val="TOC1"/>
        <w:tabs>
          <w:tab w:val="right" w:leader="dot" w:pos="8306"/>
        </w:tabs>
      </w:pPr>
      <w:hyperlink w:anchor="_Toc10877" w:history="1">
        <w:r>
          <w:rPr>
            <w:rFonts w:ascii="仿宋" w:eastAsia="仿宋" w:hAnsi="仿宋" w:cs="仿宋" w:hint="eastAsia"/>
            <w:lang w:eastAsia="zh-CN"/>
          </w:rPr>
          <w:t>十六、合作与交流机制建立</w:t>
        </w:r>
        <w:r>
          <w:tab/>
        </w:r>
        <w:r>
          <w:fldChar w:fldCharType="begin"/>
        </w:r>
        <w:r>
          <w:instrText xml:space="preserve"> PAGEREF _Toc10877 \h </w:instrText>
        </w:r>
        <w:r>
          <w:fldChar w:fldCharType="separate"/>
        </w:r>
        <w:r>
          <w:t>70</w:t>
        </w:r>
        <w:r>
          <w:fldChar w:fldCharType="end"/>
        </w:r>
      </w:hyperlink>
    </w:p>
    <w:p>
      <w:pPr>
        <w:pStyle w:val="TOC2"/>
        <w:tabs>
          <w:tab w:val="right" w:leader="dot" w:pos="8306"/>
        </w:tabs>
      </w:pPr>
      <w:hyperlink w:anchor="_Toc875" w:history="1">
        <w:r>
          <w:rPr>
            <w:rFonts w:ascii="仿宋" w:eastAsia="仿宋" w:hAnsi="仿宋" w:cs="仿宋" w:hint="eastAsia"/>
            <w:lang w:eastAsia="zh-CN"/>
          </w:rPr>
          <w:t>(一)、合作伙伴选择与合作方式</w:t>
        </w:r>
        <w:r>
          <w:tab/>
        </w:r>
        <w:r>
          <w:fldChar w:fldCharType="begin"/>
        </w:r>
        <w:r>
          <w:instrText xml:space="preserve"> PAGEREF _Toc875 \h </w:instrText>
        </w:r>
        <w:r>
          <w:fldChar w:fldCharType="separate"/>
        </w:r>
        <w:r>
          <w:t>70</w:t>
        </w:r>
        <w:r>
          <w:fldChar w:fldCharType="end"/>
        </w:r>
      </w:hyperlink>
    </w:p>
    <w:p>
      <w:pPr>
        <w:pStyle w:val="TOC2"/>
        <w:tabs>
          <w:tab w:val="right" w:leader="dot" w:pos="8306"/>
        </w:tabs>
      </w:pPr>
      <w:hyperlink w:anchor="_Toc15774" w:history="1">
        <w:r>
          <w:rPr>
            <w:rFonts w:ascii="仿宋" w:eastAsia="仿宋" w:hAnsi="仿宋" w:cs="仿宋" w:hint="eastAsia"/>
            <w:lang w:eastAsia="zh-CN"/>
          </w:rPr>
          <w:t>(二)、交流与合作平台搭建</w:t>
        </w:r>
        <w:r>
          <w:tab/>
        </w:r>
        <w:r>
          <w:fldChar w:fldCharType="begin"/>
        </w:r>
        <w:r>
          <w:instrText xml:space="preserve"> PAGEREF _Toc15774 \h </w:instrText>
        </w:r>
        <w:r>
          <w:fldChar w:fldCharType="separate"/>
        </w:r>
        <w:r>
          <w:t>72</w:t>
        </w:r>
        <w:r>
          <w:fldChar w:fldCharType="end"/>
        </w:r>
      </w:hyperlink>
    </w:p>
    <w:p>
      <w:pPr>
        <w:pStyle w:val="TOC1"/>
        <w:tabs>
          <w:tab w:val="right" w:leader="dot" w:pos="8306"/>
        </w:tabs>
      </w:pPr>
      <w:hyperlink w:anchor="_Toc25668" w:history="1">
        <w:r>
          <w:rPr>
            <w:rFonts w:ascii="仿宋" w:eastAsia="仿宋" w:hAnsi="仿宋" w:cs="仿宋" w:hint="eastAsia"/>
            <w:lang w:eastAsia="zh-CN"/>
          </w:rPr>
          <w:t>十七、人力资源管理与开发</w:t>
        </w:r>
        <w:r>
          <w:tab/>
        </w:r>
        <w:r>
          <w:fldChar w:fldCharType="begin"/>
        </w:r>
        <w:r>
          <w:instrText xml:space="preserve"> PAGEREF _Toc25668 \h </w:instrText>
        </w:r>
        <w:r>
          <w:fldChar w:fldCharType="separate"/>
        </w:r>
        <w:r>
          <w:t>73</w:t>
        </w:r>
        <w:r>
          <w:fldChar w:fldCharType="end"/>
        </w:r>
      </w:hyperlink>
    </w:p>
    <w:p>
      <w:pPr>
        <w:pStyle w:val="TOC2"/>
        <w:tabs>
          <w:tab w:val="right" w:leader="dot" w:pos="8306"/>
        </w:tabs>
      </w:pPr>
      <w:hyperlink w:anchor="_Toc17415" w:history="1">
        <w:r>
          <w:rPr>
            <w:rFonts w:ascii="仿宋" w:eastAsia="仿宋" w:hAnsi="仿宋" w:cs="仿宋" w:hint="eastAsia"/>
            <w:lang w:eastAsia="zh-CN"/>
          </w:rPr>
          <w:t>(一)、人力资源规划</w:t>
        </w:r>
        <w:r>
          <w:tab/>
        </w:r>
        <w:r>
          <w:fldChar w:fldCharType="begin"/>
        </w:r>
        <w:r>
          <w:instrText xml:space="preserve"> PAGEREF _Toc17415 \h </w:instrText>
        </w:r>
        <w:r>
          <w:fldChar w:fldCharType="separate"/>
        </w:r>
        <w:r>
          <w:t>73</w:t>
        </w:r>
        <w:r>
          <w:fldChar w:fldCharType="end"/>
        </w:r>
      </w:hyperlink>
    </w:p>
    <w:p>
      <w:pPr>
        <w:pStyle w:val="TOC2"/>
        <w:tabs>
          <w:tab w:val="right" w:leader="dot" w:pos="8306"/>
        </w:tabs>
      </w:pPr>
      <w:hyperlink w:anchor="_Toc28493" w:history="1">
        <w:r>
          <w:rPr>
            <w:rFonts w:ascii="仿宋" w:eastAsia="仿宋" w:hAnsi="仿宋" w:cs="仿宋" w:hint="eastAsia"/>
            <w:lang w:eastAsia="zh-CN"/>
          </w:rPr>
          <w:t>(二)、人力资源开发与培训</w:t>
        </w:r>
        <w:r>
          <w:tab/>
        </w:r>
        <w:r>
          <w:fldChar w:fldCharType="begin"/>
        </w:r>
        <w:r>
          <w:instrText xml:space="preserve"> PAGEREF _Toc28493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9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17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47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硅项目的必要性在当前经济和社会背景下表现得尤为重要，其对市场需求的满足、技术创新的推动、社会经济发展的促进以及环境可持续性的提高，共同构成了项目建设的核心价值和必要性。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32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硅项目的建设和发展得益于一系列有利条件，这些条件涵盖了技术优势、市场潜力、政策支持、人力资源、基础设施以及投资和合作伙伴的支持，共同构成了项目成功的坚实基础。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63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75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269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硅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硅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硅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402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硅项目将举办环保教育研讨会，向员工和当地社区普及环保知识，提升对环境保护重要性的认识。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9258"/>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https://d.book118.com/937144016033006044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8395A"/>
    <w:rsid w:val="04983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14401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2024-02-14T23:52:00Z</dcterms:created>
  <dcterms:modified xsi:type="dcterms:W3CDTF">2024-02-14T23:53:07Z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CBEEAF9B5FCB473FACB57675D8C77FF7_11</vt:lpwstr>
  </property>
  <property fmtid="{D5CDD505-2E9C-101B-9397-08002B2CF9AE}" pid="3" name="KSOProductBuildVer">
    <vt:lpwstr>2052-12.1.0.16250</vt:lpwstr>
  </property>
</Properties>
</file>