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蛋糕粉项目规划设计方案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17" w:history="1">
        <w:r>
          <w:rPr>
            <w:rFonts w:ascii="仿宋" w:eastAsia="仿宋" w:hAnsi="仿宋" w:cs="仿宋" w:hint="eastAsia"/>
            <w:lang w:eastAsia="zh-CN"/>
          </w:rPr>
          <w:t>前言</w:t>
        </w:r>
        <w:r>
          <w:tab/>
        </w:r>
        <w:r>
          <w:fldChar w:fldCharType="begin"/>
        </w:r>
        <w:r>
          <w:instrText xml:space="preserve"> PAGEREF _Toc20617 \h </w:instrText>
        </w:r>
        <w:r>
          <w:fldChar w:fldCharType="separate"/>
        </w:r>
        <w:r>
          <w:t>3</w:t>
        </w:r>
        <w:r>
          <w:fldChar w:fldCharType="end"/>
        </w:r>
      </w:hyperlink>
    </w:p>
    <w:p>
      <w:pPr>
        <w:pStyle w:val="TOC1"/>
        <w:tabs>
          <w:tab w:val="right" w:leader="dot" w:pos="8306"/>
        </w:tabs>
      </w:pPr>
      <w:hyperlink w:anchor="_Toc14562" w:history="1">
        <w:r>
          <w:rPr>
            <w:rFonts w:ascii="仿宋" w:eastAsia="仿宋" w:hAnsi="仿宋" w:cs="仿宋" w:hint="eastAsia"/>
            <w:lang w:eastAsia="zh-CN"/>
          </w:rPr>
          <w:t>一、蛋糕粉项目选址可行性分析</w:t>
        </w:r>
        <w:r>
          <w:tab/>
        </w:r>
        <w:r>
          <w:fldChar w:fldCharType="begin"/>
        </w:r>
        <w:r>
          <w:instrText xml:space="preserve"> PAGEREF _Toc14562 \h </w:instrText>
        </w:r>
        <w:r>
          <w:fldChar w:fldCharType="separate"/>
        </w:r>
        <w:r>
          <w:t>3</w:t>
        </w:r>
        <w:r>
          <w:fldChar w:fldCharType="end"/>
        </w:r>
      </w:hyperlink>
    </w:p>
    <w:p>
      <w:pPr>
        <w:pStyle w:val="TOC2"/>
        <w:tabs>
          <w:tab w:val="right" w:leader="dot" w:pos="8306"/>
        </w:tabs>
      </w:pPr>
      <w:hyperlink w:anchor="_Toc29073" w:history="1">
        <w:r>
          <w:rPr>
            <w:rFonts w:ascii="仿宋" w:eastAsia="仿宋" w:hAnsi="仿宋" w:cs="仿宋" w:hint="eastAsia"/>
            <w:lang w:eastAsia="zh-CN"/>
          </w:rPr>
          <w:t>(一)、蛋糕粉项目选址</w:t>
        </w:r>
        <w:r>
          <w:tab/>
        </w:r>
        <w:r>
          <w:fldChar w:fldCharType="begin"/>
        </w:r>
        <w:r>
          <w:instrText xml:space="preserve"> PAGEREF _Toc29073 \h </w:instrText>
        </w:r>
        <w:r>
          <w:fldChar w:fldCharType="separate"/>
        </w:r>
        <w:r>
          <w:t>3</w:t>
        </w:r>
        <w:r>
          <w:fldChar w:fldCharType="end"/>
        </w:r>
      </w:hyperlink>
    </w:p>
    <w:p>
      <w:pPr>
        <w:pStyle w:val="TOC2"/>
        <w:tabs>
          <w:tab w:val="right" w:leader="dot" w:pos="8306"/>
        </w:tabs>
      </w:pPr>
      <w:hyperlink w:anchor="_Toc27140" w:history="1">
        <w:r>
          <w:rPr>
            <w:rFonts w:ascii="仿宋" w:eastAsia="仿宋" w:hAnsi="仿宋" w:cs="仿宋" w:hint="eastAsia"/>
            <w:lang w:eastAsia="zh-CN"/>
          </w:rPr>
          <w:t>(二)、用地控制指标</w:t>
        </w:r>
        <w:r>
          <w:tab/>
        </w:r>
        <w:r>
          <w:fldChar w:fldCharType="begin"/>
        </w:r>
        <w:r>
          <w:instrText xml:space="preserve"> PAGEREF _Toc27140 \h </w:instrText>
        </w:r>
        <w:r>
          <w:fldChar w:fldCharType="separate"/>
        </w:r>
        <w:r>
          <w:t>3</w:t>
        </w:r>
        <w:r>
          <w:fldChar w:fldCharType="end"/>
        </w:r>
      </w:hyperlink>
    </w:p>
    <w:p>
      <w:pPr>
        <w:pStyle w:val="TOC2"/>
        <w:tabs>
          <w:tab w:val="right" w:leader="dot" w:pos="8306"/>
        </w:tabs>
      </w:pPr>
      <w:hyperlink w:anchor="_Toc29206" w:history="1">
        <w:r>
          <w:rPr>
            <w:rFonts w:ascii="仿宋" w:eastAsia="仿宋" w:hAnsi="仿宋" w:cs="仿宋" w:hint="eastAsia"/>
            <w:lang w:eastAsia="zh-CN"/>
          </w:rPr>
          <w:t>(三)、节约用地措施</w:t>
        </w:r>
        <w:r>
          <w:tab/>
        </w:r>
        <w:r>
          <w:fldChar w:fldCharType="begin"/>
        </w:r>
        <w:r>
          <w:instrText xml:space="preserve"> PAGEREF _Toc29206 \h </w:instrText>
        </w:r>
        <w:r>
          <w:fldChar w:fldCharType="separate"/>
        </w:r>
        <w:r>
          <w:t>5</w:t>
        </w:r>
        <w:r>
          <w:fldChar w:fldCharType="end"/>
        </w:r>
      </w:hyperlink>
    </w:p>
    <w:p>
      <w:pPr>
        <w:pStyle w:val="TOC2"/>
        <w:tabs>
          <w:tab w:val="right" w:leader="dot" w:pos="8306"/>
        </w:tabs>
      </w:pPr>
      <w:hyperlink w:anchor="_Toc15055" w:history="1">
        <w:r>
          <w:rPr>
            <w:rFonts w:ascii="仿宋" w:eastAsia="仿宋" w:hAnsi="仿宋" w:cs="仿宋" w:hint="eastAsia"/>
            <w:lang w:eastAsia="zh-CN"/>
          </w:rPr>
          <w:t>(四)、总图布置方案</w:t>
        </w:r>
        <w:r>
          <w:tab/>
        </w:r>
        <w:r>
          <w:fldChar w:fldCharType="begin"/>
        </w:r>
        <w:r>
          <w:instrText xml:space="preserve"> PAGEREF _Toc15055 \h </w:instrText>
        </w:r>
        <w:r>
          <w:fldChar w:fldCharType="separate"/>
        </w:r>
        <w:r>
          <w:t>6</w:t>
        </w:r>
        <w:r>
          <w:fldChar w:fldCharType="end"/>
        </w:r>
      </w:hyperlink>
    </w:p>
    <w:p>
      <w:pPr>
        <w:pStyle w:val="TOC2"/>
        <w:tabs>
          <w:tab w:val="right" w:leader="dot" w:pos="8306"/>
        </w:tabs>
      </w:pPr>
      <w:hyperlink w:anchor="_Toc24138" w:history="1">
        <w:r>
          <w:rPr>
            <w:rFonts w:ascii="仿宋" w:eastAsia="仿宋" w:hAnsi="仿宋" w:cs="仿宋" w:hint="eastAsia"/>
            <w:lang w:eastAsia="zh-CN"/>
          </w:rPr>
          <w:t>(五)、选址综合评价</w:t>
        </w:r>
        <w:r>
          <w:tab/>
        </w:r>
        <w:r>
          <w:fldChar w:fldCharType="begin"/>
        </w:r>
        <w:r>
          <w:instrText xml:space="preserve"> PAGEREF _Toc24138 \h </w:instrText>
        </w:r>
        <w:r>
          <w:fldChar w:fldCharType="separate"/>
        </w:r>
        <w:r>
          <w:t>7</w:t>
        </w:r>
        <w:r>
          <w:fldChar w:fldCharType="end"/>
        </w:r>
      </w:hyperlink>
    </w:p>
    <w:p>
      <w:pPr>
        <w:pStyle w:val="TOC1"/>
        <w:tabs>
          <w:tab w:val="right" w:leader="dot" w:pos="8306"/>
        </w:tabs>
      </w:pPr>
      <w:hyperlink w:anchor="_Toc22929" w:history="1">
        <w:r>
          <w:rPr>
            <w:rFonts w:ascii="仿宋" w:eastAsia="仿宋" w:hAnsi="仿宋" w:cs="仿宋" w:hint="eastAsia"/>
            <w:lang w:eastAsia="zh-CN"/>
          </w:rPr>
          <w:t>二、蛋糕粉项目危机管理</w:t>
        </w:r>
        <w:r>
          <w:tab/>
        </w:r>
        <w:r>
          <w:fldChar w:fldCharType="begin"/>
        </w:r>
        <w:r>
          <w:instrText xml:space="preserve"> PAGEREF _Toc22929 \h </w:instrText>
        </w:r>
        <w:r>
          <w:fldChar w:fldCharType="separate"/>
        </w:r>
        <w:r>
          <w:t>8</w:t>
        </w:r>
        <w:r>
          <w:fldChar w:fldCharType="end"/>
        </w:r>
      </w:hyperlink>
    </w:p>
    <w:p>
      <w:pPr>
        <w:pStyle w:val="TOC2"/>
        <w:tabs>
          <w:tab w:val="right" w:leader="dot" w:pos="8306"/>
        </w:tabs>
      </w:pPr>
      <w:hyperlink w:anchor="_Toc23173" w:history="1">
        <w:r>
          <w:rPr>
            <w:rFonts w:ascii="仿宋" w:eastAsia="仿宋" w:hAnsi="仿宋" w:cs="仿宋" w:hint="eastAsia"/>
            <w:lang w:eastAsia="zh-CN"/>
          </w:rPr>
          <w:t>(一)、危机预警与识别</w:t>
        </w:r>
        <w:r>
          <w:tab/>
        </w:r>
        <w:r>
          <w:fldChar w:fldCharType="begin"/>
        </w:r>
        <w:r>
          <w:instrText xml:space="preserve"> PAGEREF _Toc23173 \h </w:instrText>
        </w:r>
        <w:r>
          <w:fldChar w:fldCharType="separate"/>
        </w:r>
        <w:r>
          <w:t>8</w:t>
        </w:r>
        <w:r>
          <w:fldChar w:fldCharType="end"/>
        </w:r>
      </w:hyperlink>
    </w:p>
    <w:p>
      <w:pPr>
        <w:pStyle w:val="TOC2"/>
        <w:tabs>
          <w:tab w:val="right" w:leader="dot" w:pos="8306"/>
        </w:tabs>
      </w:pPr>
      <w:hyperlink w:anchor="_Toc21380" w:history="1">
        <w:r>
          <w:rPr>
            <w:rFonts w:ascii="仿宋" w:eastAsia="仿宋" w:hAnsi="仿宋" w:cs="仿宋" w:hint="eastAsia"/>
            <w:lang w:eastAsia="zh-CN"/>
          </w:rPr>
          <w:t>(二)、危机应对与恢复</w:t>
        </w:r>
        <w:r>
          <w:tab/>
        </w:r>
        <w:r>
          <w:fldChar w:fldCharType="begin"/>
        </w:r>
        <w:r>
          <w:instrText xml:space="preserve"> PAGEREF _Toc21380 \h </w:instrText>
        </w:r>
        <w:r>
          <w:fldChar w:fldCharType="separate"/>
        </w:r>
        <w:r>
          <w:t>9</w:t>
        </w:r>
        <w:r>
          <w:fldChar w:fldCharType="end"/>
        </w:r>
      </w:hyperlink>
    </w:p>
    <w:p>
      <w:pPr>
        <w:pStyle w:val="TOC1"/>
        <w:tabs>
          <w:tab w:val="right" w:leader="dot" w:pos="8306"/>
        </w:tabs>
      </w:pPr>
      <w:hyperlink w:anchor="_Toc14440" w:history="1">
        <w:r>
          <w:rPr>
            <w:rFonts w:ascii="仿宋" w:eastAsia="仿宋" w:hAnsi="仿宋" w:cs="仿宋" w:hint="eastAsia"/>
            <w:lang w:eastAsia="zh-CN"/>
          </w:rPr>
          <w:t>三、蛋糕粉项目可持续发展</w:t>
        </w:r>
        <w:r>
          <w:tab/>
        </w:r>
        <w:r>
          <w:fldChar w:fldCharType="begin"/>
        </w:r>
        <w:r>
          <w:instrText xml:space="preserve"> PAGEREF _Toc14440 \h </w:instrText>
        </w:r>
        <w:r>
          <w:fldChar w:fldCharType="separate"/>
        </w:r>
        <w:r>
          <w:t>11</w:t>
        </w:r>
        <w:r>
          <w:fldChar w:fldCharType="end"/>
        </w:r>
      </w:hyperlink>
    </w:p>
    <w:p>
      <w:pPr>
        <w:pStyle w:val="TOC2"/>
        <w:tabs>
          <w:tab w:val="right" w:leader="dot" w:pos="8306"/>
        </w:tabs>
      </w:pPr>
      <w:hyperlink w:anchor="_Toc4039" w:history="1">
        <w:r>
          <w:rPr>
            <w:rFonts w:ascii="仿宋" w:eastAsia="仿宋" w:hAnsi="仿宋" w:cs="仿宋" w:hint="eastAsia"/>
            <w:lang w:eastAsia="zh-CN"/>
          </w:rPr>
          <w:t>(一)、可持续战略与实践</w:t>
        </w:r>
        <w:r>
          <w:tab/>
        </w:r>
        <w:r>
          <w:fldChar w:fldCharType="begin"/>
        </w:r>
        <w:r>
          <w:instrText xml:space="preserve"> PAGEREF _Toc4039 \h </w:instrText>
        </w:r>
        <w:r>
          <w:fldChar w:fldCharType="separate"/>
        </w:r>
        <w:r>
          <w:t>11</w:t>
        </w:r>
        <w:r>
          <w:fldChar w:fldCharType="end"/>
        </w:r>
      </w:hyperlink>
    </w:p>
    <w:p>
      <w:pPr>
        <w:pStyle w:val="TOC2"/>
        <w:tabs>
          <w:tab w:val="right" w:leader="dot" w:pos="8306"/>
        </w:tabs>
      </w:pPr>
      <w:hyperlink w:anchor="_Toc22135" w:history="1">
        <w:r>
          <w:rPr>
            <w:rFonts w:ascii="仿宋" w:eastAsia="仿宋" w:hAnsi="仿宋" w:cs="仿宋" w:hint="eastAsia"/>
            <w:lang w:eastAsia="zh-CN"/>
          </w:rPr>
          <w:t>(二)、环保与社会责任</w:t>
        </w:r>
        <w:r>
          <w:tab/>
        </w:r>
        <w:r>
          <w:fldChar w:fldCharType="begin"/>
        </w:r>
        <w:r>
          <w:instrText xml:space="preserve"> PAGEREF _Toc22135 \h </w:instrText>
        </w:r>
        <w:r>
          <w:fldChar w:fldCharType="separate"/>
        </w:r>
        <w:r>
          <w:t>11</w:t>
        </w:r>
        <w:r>
          <w:fldChar w:fldCharType="end"/>
        </w:r>
      </w:hyperlink>
    </w:p>
    <w:p>
      <w:pPr>
        <w:pStyle w:val="TOC1"/>
        <w:tabs>
          <w:tab w:val="right" w:leader="dot" w:pos="8306"/>
        </w:tabs>
      </w:pPr>
      <w:hyperlink w:anchor="_Toc16172" w:history="1">
        <w:r>
          <w:rPr>
            <w:rFonts w:ascii="仿宋" w:eastAsia="仿宋" w:hAnsi="仿宋" w:cs="仿宋" w:hint="eastAsia"/>
            <w:lang w:eastAsia="zh-CN"/>
          </w:rPr>
          <w:t>四、蛋糕粉项目建设背景及必要性分析</w:t>
        </w:r>
        <w:r>
          <w:tab/>
        </w:r>
        <w:r>
          <w:fldChar w:fldCharType="begin"/>
        </w:r>
        <w:r>
          <w:instrText xml:space="preserve"> PAGEREF _Toc16172 \h </w:instrText>
        </w:r>
        <w:r>
          <w:fldChar w:fldCharType="separate"/>
        </w:r>
        <w:r>
          <w:t>12</w:t>
        </w:r>
        <w:r>
          <w:fldChar w:fldCharType="end"/>
        </w:r>
      </w:hyperlink>
    </w:p>
    <w:p>
      <w:pPr>
        <w:pStyle w:val="TOC2"/>
        <w:tabs>
          <w:tab w:val="right" w:leader="dot" w:pos="8306"/>
        </w:tabs>
      </w:pPr>
      <w:hyperlink w:anchor="_Toc9524" w:history="1">
        <w:r>
          <w:rPr>
            <w:rFonts w:ascii="仿宋" w:eastAsia="仿宋" w:hAnsi="仿宋" w:cs="仿宋" w:hint="eastAsia"/>
            <w:lang w:eastAsia="zh-CN"/>
          </w:rPr>
          <w:t>(一)、蛋糕粉项目背景分析</w:t>
        </w:r>
        <w:r>
          <w:tab/>
        </w:r>
        <w:r>
          <w:fldChar w:fldCharType="begin"/>
        </w:r>
        <w:r>
          <w:instrText xml:space="preserve"> PAGEREF _Toc9524 \h </w:instrText>
        </w:r>
        <w:r>
          <w:fldChar w:fldCharType="separate"/>
        </w:r>
        <w:r>
          <w:t>12</w:t>
        </w:r>
        <w:r>
          <w:fldChar w:fldCharType="end"/>
        </w:r>
      </w:hyperlink>
    </w:p>
    <w:p>
      <w:pPr>
        <w:pStyle w:val="TOC2"/>
        <w:tabs>
          <w:tab w:val="right" w:leader="dot" w:pos="8306"/>
        </w:tabs>
      </w:pPr>
      <w:hyperlink w:anchor="_Toc20310" w:history="1">
        <w:r>
          <w:rPr>
            <w:rFonts w:ascii="仿宋" w:eastAsia="仿宋" w:hAnsi="仿宋" w:cs="仿宋" w:hint="eastAsia"/>
            <w:lang w:eastAsia="zh-CN"/>
          </w:rPr>
          <w:t>(二)、蛋糕粉项目建设必要性分析</w:t>
        </w:r>
        <w:r>
          <w:tab/>
        </w:r>
        <w:r>
          <w:fldChar w:fldCharType="begin"/>
        </w:r>
        <w:r>
          <w:instrText xml:space="preserve"> PAGEREF _Toc20310 \h </w:instrText>
        </w:r>
        <w:r>
          <w:fldChar w:fldCharType="separate"/>
        </w:r>
        <w:r>
          <w:t>14</w:t>
        </w:r>
        <w:r>
          <w:fldChar w:fldCharType="end"/>
        </w:r>
      </w:hyperlink>
    </w:p>
    <w:p>
      <w:pPr>
        <w:pStyle w:val="TOC1"/>
        <w:tabs>
          <w:tab w:val="right" w:leader="dot" w:pos="8306"/>
        </w:tabs>
      </w:pPr>
      <w:hyperlink w:anchor="_Toc17971" w:history="1">
        <w:r>
          <w:rPr>
            <w:rFonts w:ascii="仿宋" w:eastAsia="仿宋" w:hAnsi="仿宋" w:cs="仿宋" w:hint="eastAsia"/>
            <w:lang w:eastAsia="zh-CN"/>
          </w:rPr>
          <w:t>五、蛋糕粉项目建设单位说明</w:t>
        </w:r>
        <w:r>
          <w:tab/>
        </w:r>
        <w:r>
          <w:fldChar w:fldCharType="begin"/>
        </w:r>
        <w:r>
          <w:instrText xml:space="preserve"> PAGEREF _Toc17971 \h </w:instrText>
        </w:r>
        <w:r>
          <w:fldChar w:fldCharType="separate"/>
        </w:r>
        <w:r>
          <w:t>15</w:t>
        </w:r>
        <w:r>
          <w:fldChar w:fldCharType="end"/>
        </w:r>
      </w:hyperlink>
    </w:p>
    <w:p>
      <w:pPr>
        <w:pStyle w:val="TOC2"/>
        <w:tabs>
          <w:tab w:val="right" w:leader="dot" w:pos="8306"/>
        </w:tabs>
      </w:pPr>
      <w:hyperlink w:anchor="_Toc9220" w:history="1">
        <w:r>
          <w:rPr>
            <w:rFonts w:ascii="仿宋" w:eastAsia="仿宋" w:hAnsi="仿宋" w:cs="仿宋" w:hint="eastAsia"/>
            <w:lang w:eastAsia="zh-CN"/>
          </w:rPr>
          <w:t>(一)、蛋糕粉项目承办单位基本情况</w:t>
        </w:r>
        <w:r>
          <w:tab/>
        </w:r>
        <w:r>
          <w:fldChar w:fldCharType="begin"/>
        </w:r>
        <w:r>
          <w:instrText xml:space="preserve"> PAGEREF _Toc9220 \h </w:instrText>
        </w:r>
        <w:r>
          <w:fldChar w:fldCharType="separate"/>
        </w:r>
        <w:r>
          <w:t>15</w:t>
        </w:r>
        <w:r>
          <w:fldChar w:fldCharType="end"/>
        </w:r>
      </w:hyperlink>
    </w:p>
    <w:p>
      <w:pPr>
        <w:pStyle w:val="TOC2"/>
        <w:tabs>
          <w:tab w:val="right" w:leader="dot" w:pos="8306"/>
        </w:tabs>
      </w:pPr>
      <w:hyperlink w:anchor="_Toc7370" w:history="1">
        <w:r>
          <w:rPr>
            <w:rFonts w:ascii="仿宋" w:eastAsia="仿宋" w:hAnsi="仿宋" w:cs="仿宋" w:hint="eastAsia"/>
            <w:lang w:eastAsia="zh-CN"/>
          </w:rPr>
          <w:t>(二)、公司经济效益分析</w:t>
        </w:r>
        <w:r>
          <w:tab/>
        </w:r>
        <w:r>
          <w:fldChar w:fldCharType="begin"/>
        </w:r>
        <w:r>
          <w:instrText xml:space="preserve"> PAGEREF _Toc7370 \h </w:instrText>
        </w:r>
        <w:r>
          <w:fldChar w:fldCharType="separate"/>
        </w:r>
        <w:r>
          <w:t>16</w:t>
        </w:r>
        <w:r>
          <w:fldChar w:fldCharType="end"/>
        </w:r>
      </w:hyperlink>
    </w:p>
    <w:p>
      <w:pPr>
        <w:pStyle w:val="TOC1"/>
        <w:tabs>
          <w:tab w:val="right" w:leader="dot" w:pos="8306"/>
        </w:tabs>
      </w:pPr>
      <w:hyperlink w:anchor="_Toc12156" w:history="1">
        <w:r>
          <w:rPr>
            <w:rFonts w:ascii="仿宋" w:eastAsia="仿宋" w:hAnsi="仿宋" w:cs="仿宋" w:hint="eastAsia"/>
            <w:lang w:eastAsia="zh-CN"/>
          </w:rPr>
          <w:t>六、蛋糕粉项目绩效评估</w:t>
        </w:r>
        <w:r>
          <w:tab/>
        </w:r>
        <w:r>
          <w:fldChar w:fldCharType="begin"/>
        </w:r>
        <w:r>
          <w:instrText xml:space="preserve"> PAGEREF _Toc12156 \h </w:instrText>
        </w:r>
        <w:r>
          <w:fldChar w:fldCharType="separate"/>
        </w:r>
        <w:r>
          <w:t>17</w:t>
        </w:r>
        <w:r>
          <w:fldChar w:fldCharType="end"/>
        </w:r>
      </w:hyperlink>
    </w:p>
    <w:p>
      <w:pPr>
        <w:pStyle w:val="TOC2"/>
        <w:tabs>
          <w:tab w:val="right" w:leader="dot" w:pos="8306"/>
        </w:tabs>
      </w:pPr>
      <w:hyperlink w:anchor="_Toc9544" w:history="1">
        <w:r>
          <w:rPr>
            <w:rFonts w:ascii="仿宋" w:eastAsia="仿宋" w:hAnsi="仿宋" w:cs="仿宋" w:hint="eastAsia"/>
            <w:lang w:eastAsia="zh-CN"/>
          </w:rPr>
          <w:t>(一)、绩效评估指标</w:t>
        </w:r>
        <w:r>
          <w:tab/>
        </w:r>
        <w:r>
          <w:fldChar w:fldCharType="begin"/>
        </w:r>
        <w:r>
          <w:instrText xml:space="preserve"> PAGEREF _Toc9544 \h </w:instrText>
        </w:r>
        <w:r>
          <w:fldChar w:fldCharType="separate"/>
        </w:r>
        <w:r>
          <w:t>17</w:t>
        </w:r>
        <w:r>
          <w:fldChar w:fldCharType="end"/>
        </w:r>
      </w:hyperlink>
    </w:p>
    <w:p>
      <w:pPr>
        <w:pStyle w:val="TOC2"/>
        <w:tabs>
          <w:tab w:val="right" w:leader="dot" w:pos="8306"/>
        </w:tabs>
      </w:pPr>
      <w:hyperlink w:anchor="_Toc2924" w:history="1">
        <w:r>
          <w:rPr>
            <w:rFonts w:ascii="仿宋" w:eastAsia="仿宋" w:hAnsi="仿宋" w:cs="仿宋" w:hint="eastAsia"/>
            <w:lang w:eastAsia="zh-CN"/>
          </w:rPr>
          <w:t>(二)、绩效评估方法</w:t>
        </w:r>
        <w:r>
          <w:tab/>
        </w:r>
        <w:r>
          <w:fldChar w:fldCharType="begin"/>
        </w:r>
        <w:r>
          <w:instrText xml:space="preserve"> PAGEREF _Toc2924 \h </w:instrText>
        </w:r>
        <w:r>
          <w:fldChar w:fldCharType="separate"/>
        </w:r>
        <w:r>
          <w:t>18</w:t>
        </w:r>
        <w:r>
          <w:fldChar w:fldCharType="end"/>
        </w:r>
      </w:hyperlink>
    </w:p>
    <w:p>
      <w:pPr>
        <w:pStyle w:val="TOC2"/>
        <w:tabs>
          <w:tab w:val="right" w:leader="dot" w:pos="8306"/>
        </w:tabs>
      </w:pPr>
      <w:hyperlink w:anchor="_Toc20183" w:history="1">
        <w:r>
          <w:rPr>
            <w:rFonts w:ascii="仿宋" w:eastAsia="仿宋" w:hAnsi="仿宋" w:cs="仿宋" w:hint="eastAsia"/>
            <w:lang w:eastAsia="zh-CN"/>
          </w:rPr>
          <w:t>(三)、绩效评估周期</w:t>
        </w:r>
        <w:r>
          <w:tab/>
        </w:r>
        <w:r>
          <w:fldChar w:fldCharType="begin"/>
        </w:r>
        <w:r>
          <w:instrText xml:space="preserve"> PAGEREF _Toc20183 \h </w:instrText>
        </w:r>
        <w:r>
          <w:fldChar w:fldCharType="separate"/>
        </w:r>
        <w:r>
          <w:t>19</w:t>
        </w:r>
        <w:r>
          <w:fldChar w:fldCharType="end"/>
        </w:r>
      </w:hyperlink>
    </w:p>
    <w:p>
      <w:pPr>
        <w:pStyle w:val="TOC1"/>
        <w:tabs>
          <w:tab w:val="right" w:leader="dot" w:pos="8306"/>
        </w:tabs>
      </w:pPr>
      <w:hyperlink w:anchor="_Toc32192" w:history="1">
        <w:r>
          <w:rPr>
            <w:rFonts w:ascii="仿宋" w:eastAsia="仿宋" w:hAnsi="仿宋" w:cs="仿宋" w:hint="eastAsia"/>
            <w:lang w:eastAsia="zh-CN"/>
          </w:rPr>
          <w:t>七、蛋糕粉项目投资规划</w:t>
        </w:r>
        <w:r>
          <w:tab/>
        </w:r>
        <w:r>
          <w:fldChar w:fldCharType="begin"/>
        </w:r>
        <w:r>
          <w:instrText xml:space="preserve"> PAGEREF _Toc32192 \h </w:instrText>
        </w:r>
        <w:r>
          <w:fldChar w:fldCharType="separate"/>
        </w:r>
        <w:r>
          <w:t>20</w:t>
        </w:r>
        <w:r>
          <w:fldChar w:fldCharType="end"/>
        </w:r>
      </w:hyperlink>
    </w:p>
    <w:p>
      <w:pPr>
        <w:pStyle w:val="TOC2"/>
        <w:tabs>
          <w:tab w:val="right" w:leader="dot" w:pos="8306"/>
        </w:tabs>
      </w:pPr>
      <w:hyperlink w:anchor="_Toc13684" w:history="1">
        <w:r>
          <w:rPr>
            <w:rFonts w:ascii="仿宋" w:eastAsia="仿宋" w:hAnsi="仿宋" w:cs="仿宋" w:hint="eastAsia"/>
            <w:lang w:eastAsia="zh-CN"/>
          </w:rPr>
          <w:t>(一)、蛋糕粉项目总投资估算</w:t>
        </w:r>
        <w:r>
          <w:tab/>
        </w:r>
        <w:r>
          <w:fldChar w:fldCharType="begin"/>
        </w:r>
        <w:r>
          <w:instrText xml:space="preserve"> PAGEREF _Toc13684 \h </w:instrText>
        </w:r>
        <w:r>
          <w:fldChar w:fldCharType="separate"/>
        </w:r>
        <w:r>
          <w:t>20</w:t>
        </w:r>
        <w:r>
          <w:fldChar w:fldCharType="end"/>
        </w:r>
      </w:hyperlink>
    </w:p>
    <w:p>
      <w:pPr>
        <w:pStyle w:val="TOC2"/>
        <w:tabs>
          <w:tab w:val="right" w:leader="dot" w:pos="8306"/>
        </w:tabs>
      </w:pPr>
      <w:hyperlink w:anchor="_Toc28990" w:history="1">
        <w:r>
          <w:rPr>
            <w:rFonts w:ascii="仿宋" w:eastAsia="仿宋" w:hAnsi="仿宋" w:cs="仿宋" w:hint="eastAsia"/>
            <w:lang w:eastAsia="zh-CN"/>
          </w:rPr>
          <w:t>(二)、资金筹措</w:t>
        </w:r>
        <w:r>
          <w:tab/>
        </w:r>
        <w:r>
          <w:fldChar w:fldCharType="begin"/>
        </w:r>
        <w:r>
          <w:instrText xml:space="preserve"> PAGEREF _Toc28990 \h </w:instrText>
        </w:r>
        <w:r>
          <w:fldChar w:fldCharType="separate"/>
        </w:r>
        <w:r>
          <w:t>21</w:t>
        </w:r>
        <w:r>
          <w:fldChar w:fldCharType="end"/>
        </w:r>
      </w:hyperlink>
    </w:p>
    <w:p>
      <w:pPr>
        <w:pStyle w:val="TOC1"/>
        <w:tabs>
          <w:tab w:val="right" w:leader="dot" w:pos="8306"/>
        </w:tabs>
      </w:pPr>
      <w:hyperlink w:anchor="_Toc17570" w:history="1">
        <w:r>
          <w:rPr>
            <w:rFonts w:ascii="仿宋" w:eastAsia="仿宋" w:hAnsi="仿宋" w:cs="仿宋" w:hint="eastAsia"/>
            <w:lang w:eastAsia="zh-CN"/>
          </w:rPr>
          <w:t>八、蛋糕粉项目人力资源培养与发展</w:t>
        </w:r>
        <w:r>
          <w:tab/>
        </w:r>
        <w:r>
          <w:fldChar w:fldCharType="begin"/>
        </w:r>
        <w:r>
          <w:instrText xml:space="preserve"> PAGEREF _Toc17570 \h </w:instrText>
        </w:r>
        <w:r>
          <w:fldChar w:fldCharType="separate"/>
        </w:r>
        <w:r>
          <w:t>22</w:t>
        </w:r>
        <w:r>
          <w:fldChar w:fldCharType="end"/>
        </w:r>
      </w:hyperlink>
    </w:p>
    <w:p>
      <w:pPr>
        <w:pStyle w:val="TOC2"/>
        <w:tabs>
          <w:tab w:val="right" w:leader="dot" w:pos="8306"/>
        </w:tabs>
      </w:pPr>
      <w:hyperlink w:anchor="_Toc26595" w:history="1">
        <w:r>
          <w:rPr>
            <w:rFonts w:ascii="仿宋" w:eastAsia="仿宋" w:hAnsi="仿宋" w:cs="仿宋" w:hint="eastAsia"/>
            <w:lang w:eastAsia="zh-CN"/>
          </w:rPr>
          <w:t>(一)、人才需求与规划</w:t>
        </w:r>
        <w:r>
          <w:tab/>
        </w:r>
        <w:r>
          <w:fldChar w:fldCharType="begin"/>
        </w:r>
        <w:r>
          <w:instrText xml:space="preserve"> PAGEREF _Toc26595 \h </w:instrText>
        </w:r>
        <w:r>
          <w:fldChar w:fldCharType="separate"/>
        </w:r>
        <w:r>
          <w:t>22</w:t>
        </w:r>
        <w:r>
          <w:fldChar w:fldCharType="end"/>
        </w:r>
      </w:hyperlink>
    </w:p>
    <w:p>
      <w:pPr>
        <w:pStyle w:val="TOC2"/>
        <w:tabs>
          <w:tab w:val="right" w:leader="dot" w:pos="8306"/>
        </w:tabs>
      </w:pPr>
      <w:hyperlink w:anchor="_Toc20677" w:history="1">
        <w:r>
          <w:rPr>
            <w:rFonts w:ascii="仿宋" w:eastAsia="仿宋" w:hAnsi="仿宋" w:cs="仿宋" w:hint="eastAsia"/>
            <w:lang w:eastAsia="zh-CN"/>
          </w:rPr>
          <w:t>(二)、培训与发展计划</w:t>
        </w:r>
        <w:r>
          <w:tab/>
        </w:r>
        <w:r>
          <w:fldChar w:fldCharType="begin"/>
        </w:r>
        <w:r>
          <w:instrText xml:space="preserve"> PAGEREF _Toc20677 \h </w:instrText>
        </w:r>
        <w:r>
          <w:fldChar w:fldCharType="separate"/>
        </w:r>
        <w:r>
          <w:t>22</w:t>
        </w:r>
        <w:r>
          <w:fldChar w:fldCharType="end"/>
        </w:r>
      </w:hyperlink>
    </w:p>
    <w:p>
      <w:pPr>
        <w:pStyle w:val="TOC1"/>
        <w:tabs>
          <w:tab w:val="right" w:leader="dot" w:pos="8306"/>
        </w:tabs>
      </w:pPr>
      <w:hyperlink w:anchor="_Toc23902" w:history="1">
        <w:r>
          <w:rPr>
            <w:rFonts w:ascii="仿宋" w:eastAsia="仿宋" w:hAnsi="仿宋" w:cs="仿宋" w:hint="eastAsia"/>
            <w:lang w:eastAsia="zh-CN"/>
          </w:rPr>
          <w:t>九、蛋糕粉项目风险管理</w:t>
        </w:r>
        <w:r>
          <w:tab/>
        </w:r>
        <w:r>
          <w:fldChar w:fldCharType="begin"/>
        </w:r>
        <w:r>
          <w:instrText xml:space="preserve"> PAGEREF _Toc23902 \h </w:instrText>
        </w:r>
        <w:r>
          <w:fldChar w:fldCharType="separate"/>
        </w:r>
        <w:r>
          <w:t>23</w:t>
        </w:r>
        <w:r>
          <w:fldChar w:fldCharType="end"/>
        </w:r>
      </w:hyperlink>
    </w:p>
    <w:p>
      <w:pPr>
        <w:pStyle w:val="TOC2"/>
        <w:tabs>
          <w:tab w:val="right" w:leader="dot" w:pos="8306"/>
        </w:tabs>
      </w:pPr>
      <w:hyperlink w:anchor="_Toc25673" w:history="1">
        <w:r>
          <w:rPr>
            <w:rFonts w:ascii="仿宋" w:eastAsia="仿宋" w:hAnsi="仿宋" w:cs="仿宋" w:hint="eastAsia"/>
            <w:lang w:eastAsia="zh-CN"/>
          </w:rPr>
          <w:t>(一)、风险识别与评估</w:t>
        </w:r>
        <w:r>
          <w:tab/>
        </w:r>
        <w:r>
          <w:fldChar w:fldCharType="begin"/>
        </w:r>
        <w:r>
          <w:instrText xml:space="preserve"> PAGEREF _Toc25673 \h </w:instrText>
        </w:r>
        <w:r>
          <w:fldChar w:fldCharType="separate"/>
        </w:r>
        <w:r>
          <w:t>23</w:t>
        </w:r>
        <w:r>
          <w:fldChar w:fldCharType="end"/>
        </w:r>
      </w:hyperlink>
    </w:p>
    <w:p>
      <w:pPr>
        <w:pStyle w:val="TOC2"/>
        <w:tabs>
          <w:tab w:val="right" w:leader="dot" w:pos="8306"/>
        </w:tabs>
      </w:pPr>
      <w:hyperlink w:anchor="_Toc532" w:history="1">
        <w:r>
          <w:rPr>
            <w:rFonts w:ascii="仿宋" w:eastAsia="仿宋" w:hAnsi="仿宋" w:cs="仿宋" w:hint="eastAsia"/>
            <w:lang w:eastAsia="zh-CN"/>
          </w:rPr>
          <w:t>(二)、风险应对策略</w:t>
        </w:r>
        <w:r>
          <w:tab/>
        </w:r>
        <w:r>
          <w:fldChar w:fldCharType="begin"/>
        </w:r>
        <w:r>
          <w:instrText xml:space="preserve"> PAGEREF _Toc532 \h </w:instrText>
        </w:r>
        <w:r>
          <w:fldChar w:fldCharType="separate"/>
        </w:r>
        <w:r>
          <w:t>24</w:t>
        </w:r>
        <w:r>
          <w:fldChar w:fldCharType="end"/>
        </w:r>
      </w:hyperlink>
    </w:p>
    <w:p>
      <w:pPr>
        <w:pStyle w:val="TOC2"/>
        <w:tabs>
          <w:tab w:val="right" w:leader="dot" w:pos="8306"/>
        </w:tabs>
      </w:pPr>
      <w:hyperlink w:anchor="_Toc9982" w:history="1">
        <w:r>
          <w:rPr>
            <w:rFonts w:ascii="仿宋" w:eastAsia="仿宋" w:hAnsi="仿宋" w:cs="仿宋" w:hint="eastAsia"/>
            <w:lang w:eastAsia="zh-CN"/>
          </w:rPr>
          <w:t>(三)、风险监控与控制</w:t>
        </w:r>
        <w:r>
          <w:tab/>
        </w:r>
        <w:r>
          <w:fldChar w:fldCharType="begin"/>
        </w:r>
        <w:r>
          <w:instrText xml:space="preserve"> PAGEREF _Toc9982 \h </w:instrText>
        </w:r>
        <w:r>
          <w:fldChar w:fldCharType="separate"/>
        </w:r>
        <w:r>
          <w:t>26</w:t>
        </w:r>
        <w:r>
          <w:fldChar w:fldCharType="end"/>
        </w:r>
      </w:hyperlink>
    </w:p>
    <w:p>
      <w:pPr>
        <w:pStyle w:val="TOC1"/>
        <w:tabs>
          <w:tab w:val="right" w:leader="dot" w:pos="8306"/>
        </w:tabs>
      </w:pPr>
      <w:hyperlink w:anchor="_Toc15250" w:history="1">
        <w:r>
          <w:rPr>
            <w:rFonts w:ascii="仿宋" w:eastAsia="仿宋" w:hAnsi="仿宋" w:cs="仿宋" w:hint="eastAsia"/>
            <w:lang w:eastAsia="zh-CN"/>
          </w:rPr>
          <w:t>十、生产安全保护</w:t>
        </w:r>
        <w:r>
          <w:tab/>
        </w:r>
        <w:r>
          <w:fldChar w:fldCharType="begin"/>
        </w:r>
        <w:r>
          <w:instrText xml:space="preserve"> PAGEREF _Toc15250 \h </w:instrText>
        </w:r>
        <w:r>
          <w:fldChar w:fldCharType="separate"/>
        </w:r>
        <w:r>
          <w:t>27</w:t>
        </w:r>
        <w:r>
          <w:fldChar w:fldCharType="end"/>
        </w:r>
      </w:hyperlink>
    </w:p>
    <w:p>
      <w:pPr>
        <w:pStyle w:val="TOC2"/>
        <w:tabs>
          <w:tab w:val="right" w:leader="dot" w:pos="8306"/>
        </w:tabs>
      </w:pPr>
      <w:hyperlink w:anchor="_Toc14669" w:history="1">
        <w:r>
          <w:rPr>
            <w:rFonts w:ascii="仿宋" w:eastAsia="仿宋" w:hAnsi="仿宋" w:cs="仿宋" w:hint="eastAsia"/>
            <w:lang w:eastAsia="zh-CN"/>
          </w:rPr>
          <w:t>(一)、消防安全</w:t>
        </w:r>
        <w:r>
          <w:tab/>
        </w:r>
        <w:r>
          <w:fldChar w:fldCharType="begin"/>
        </w:r>
        <w:r>
          <w:instrText xml:space="preserve"> PAGEREF _Toc14669 \h </w:instrText>
        </w:r>
        <w:r>
          <w:fldChar w:fldCharType="separate"/>
        </w:r>
        <w:r>
          <w:t>27</w:t>
        </w:r>
        <w:r>
          <w:fldChar w:fldCharType="end"/>
        </w:r>
      </w:hyperlink>
    </w:p>
    <w:p>
      <w:pPr>
        <w:pStyle w:val="TOC2"/>
        <w:tabs>
          <w:tab w:val="right" w:leader="dot" w:pos="8306"/>
        </w:tabs>
      </w:pPr>
      <w:hyperlink w:anchor="_Toc32099" w:history="1">
        <w:r>
          <w:rPr>
            <w:rFonts w:ascii="仿宋" w:eastAsia="仿宋" w:hAnsi="仿宋" w:cs="仿宋" w:hint="eastAsia"/>
            <w:lang w:eastAsia="zh-CN"/>
          </w:rPr>
          <w:t>(二)、防火防爆总图布置措施</w:t>
        </w:r>
        <w:r>
          <w:tab/>
        </w:r>
        <w:r>
          <w:fldChar w:fldCharType="begin"/>
        </w:r>
        <w:r>
          <w:instrText xml:space="preserve"> PAGEREF _Toc32099 \h </w:instrText>
        </w:r>
        <w:r>
          <w:fldChar w:fldCharType="separate"/>
        </w:r>
        <w:r>
          <w:t>28</w:t>
        </w:r>
        <w:r>
          <w:fldChar w:fldCharType="end"/>
        </w:r>
      </w:hyperlink>
    </w:p>
    <w:p>
      <w:pPr>
        <w:pStyle w:val="TOC2"/>
        <w:tabs>
          <w:tab w:val="right" w:leader="dot" w:pos="8306"/>
        </w:tabs>
      </w:pPr>
      <w:hyperlink w:anchor="_Toc27196" w:history="1">
        <w:r>
          <w:rPr>
            <w:rFonts w:ascii="仿宋" w:eastAsia="仿宋" w:hAnsi="仿宋" w:cs="仿宋" w:hint="eastAsia"/>
            <w:lang w:eastAsia="zh-CN"/>
          </w:rPr>
          <w:t>(三)、自然灾害防范措施</w:t>
        </w:r>
        <w:r>
          <w:tab/>
        </w:r>
        <w:r>
          <w:fldChar w:fldCharType="begin"/>
        </w:r>
        <w:r>
          <w:instrText xml:space="preserve"> PAGEREF _Toc27196 \h </w:instrText>
        </w:r>
        <w:r>
          <w:fldChar w:fldCharType="separate"/>
        </w:r>
        <w:r>
          <w:t>29</w:t>
        </w:r>
        <w:r>
          <w:fldChar w:fldCharType="end"/>
        </w:r>
      </w:hyperlink>
    </w:p>
    <w:p>
      <w:pPr>
        <w:pStyle w:val="TOC2"/>
        <w:tabs>
          <w:tab w:val="right" w:leader="dot" w:pos="8306"/>
        </w:tabs>
      </w:pPr>
      <w:hyperlink w:anchor="_Toc26004" w:history="1">
        <w:r>
          <w:rPr>
            <w:rFonts w:ascii="仿宋" w:eastAsia="仿宋" w:hAnsi="仿宋" w:cs="仿宋" w:hint="eastAsia"/>
            <w:lang w:eastAsia="zh-CN"/>
          </w:rPr>
          <w:t>(四)、安全色及安全标志使用要求</w:t>
        </w:r>
        <w:r>
          <w:tab/>
        </w:r>
        <w:r>
          <w:fldChar w:fldCharType="begin"/>
        </w:r>
        <w:r>
          <w:instrText xml:space="preserve"> PAGEREF _Toc26004 \h </w:instrText>
        </w:r>
        <w:r>
          <w:fldChar w:fldCharType="separate"/>
        </w:r>
        <w:r>
          <w:t>30</w:t>
        </w:r>
        <w:r>
          <w:fldChar w:fldCharType="end"/>
        </w:r>
      </w:hyperlink>
    </w:p>
    <w:p>
      <w:pPr>
        <w:pStyle w:val="TOC2"/>
        <w:tabs>
          <w:tab w:val="right" w:leader="dot" w:pos="8306"/>
        </w:tabs>
      </w:pPr>
      <w:hyperlink w:anchor="_Toc9809" w:history="1">
        <w:r>
          <w:rPr>
            <w:rFonts w:ascii="仿宋" w:eastAsia="仿宋" w:hAnsi="仿宋" w:cs="仿宋" w:hint="eastAsia"/>
            <w:lang w:eastAsia="zh-CN"/>
          </w:rPr>
          <w:t>(五)、防尘防毒措施</w:t>
        </w:r>
        <w:r>
          <w:tab/>
        </w:r>
        <w:r>
          <w:fldChar w:fldCharType="begin"/>
        </w:r>
        <w:r>
          <w:instrText xml:space="preserve"> PAGEREF _Toc9809 \h </w:instrText>
        </w:r>
        <w:r>
          <w:fldChar w:fldCharType="separate"/>
        </w:r>
        <w:r>
          <w:t>31</w:t>
        </w:r>
        <w:r>
          <w:fldChar w:fldCharType="end"/>
        </w:r>
      </w:hyperlink>
    </w:p>
    <w:p>
      <w:pPr>
        <w:pStyle w:val="TOC2"/>
        <w:tabs>
          <w:tab w:val="right" w:leader="dot" w:pos="8306"/>
        </w:tabs>
      </w:pPr>
      <w:hyperlink w:anchor="_Toc8824" w:history="1">
        <w:r>
          <w:rPr>
            <w:rFonts w:ascii="仿宋" w:eastAsia="仿宋" w:hAnsi="仿宋" w:cs="仿宋" w:hint="eastAsia"/>
            <w:lang w:eastAsia="zh-CN"/>
          </w:rPr>
          <w:t>(六)、防静电、触电防护及防雷措施</w:t>
        </w:r>
        <w:r>
          <w:tab/>
        </w:r>
        <w:r>
          <w:fldChar w:fldCharType="begin"/>
        </w:r>
        <w:r>
          <w:instrText xml:space="preserve"> PAGEREF _Toc8824 \h </w:instrText>
        </w:r>
        <w:r>
          <w:fldChar w:fldCharType="separate"/>
        </w:r>
        <w:r>
          <w:t>32</w:t>
        </w:r>
        <w:r>
          <w:fldChar w:fldCharType="end"/>
        </w:r>
      </w:hyperlink>
    </w:p>
    <w:p>
      <w:pPr>
        <w:pStyle w:val="TOC2"/>
        <w:tabs>
          <w:tab w:val="right" w:leader="dot" w:pos="8306"/>
        </w:tabs>
      </w:pPr>
      <w:hyperlink w:anchor="_Toc11993" w:history="1">
        <w:r>
          <w:rPr>
            <w:rFonts w:ascii="仿宋" w:eastAsia="仿宋" w:hAnsi="仿宋" w:cs="仿宋" w:hint="eastAsia"/>
            <w:lang w:eastAsia="zh-CN"/>
          </w:rPr>
          <w:t>(七)、机械设备安全保障措施</w:t>
        </w:r>
        <w:r>
          <w:tab/>
        </w:r>
        <w:r>
          <w:fldChar w:fldCharType="begin"/>
        </w:r>
        <w:r>
          <w:instrText xml:space="preserve"> PAGEREF _Toc11993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6" w:history="1">
        <w:r>
          <w:rPr>
            <w:rFonts w:ascii="仿宋" w:eastAsia="仿宋" w:hAnsi="仿宋" w:cs="仿宋" w:hint="eastAsia"/>
            <w:lang w:eastAsia="zh-CN"/>
          </w:rPr>
          <w:t>十一、蛋糕粉项目创新与研发</w:t>
        </w:r>
        <w:r>
          <w:tab/>
        </w:r>
        <w:r>
          <w:fldChar w:fldCharType="begin"/>
        </w:r>
        <w:r>
          <w:instrText xml:space="preserve"> PAGEREF _Toc4966 \h </w:instrText>
        </w:r>
        <w:r>
          <w:fldChar w:fldCharType="separate"/>
        </w:r>
        <w:r>
          <w:t>35</w:t>
        </w:r>
        <w:r>
          <w:fldChar w:fldCharType="end"/>
        </w:r>
      </w:hyperlink>
    </w:p>
    <w:p>
      <w:pPr>
        <w:pStyle w:val="TOC2"/>
        <w:tabs>
          <w:tab w:val="right" w:leader="dot" w:pos="8306"/>
        </w:tabs>
      </w:pPr>
      <w:hyperlink w:anchor="_Toc25631" w:history="1">
        <w:r>
          <w:rPr>
            <w:rFonts w:ascii="仿宋" w:eastAsia="仿宋" w:hAnsi="仿宋" w:cs="仿宋" w:hint="eastAsia"/>
            <w:lang w:eastAsia="zh-CN"/>
          </w:rPr>
          <w:t>(一)、创新策略与方向</w:t>
        </w:r>
        <w:r>
          <w:tab/>
        </w:r>
        <w:r>
          <w:fldChar w:fldCharType="begin"/>
        </w:r>
        <w:r>
          <w:instrText xml:space="preserve"> PAGEREF _Toc25631 \h </w:instrText>
        </w:r>
        <w:r>
          <w:fldChar w:fldCharType="separate"/>
        </w:r>
        <w:r>
          <w:t>35</w:t>
        </w:r>
        <w:r>
          <w:fldChar w:fldCharType="end"/>
        </w:r>
      </w:hyperlink>
    </w:p>
    <w:p>
      <w:pPr>
        <w:pStyle w:val="TOC2"/>
        <w:tabs>
          <w:tab w:val="right" w:leader="dot" w:pos="8306"/>
        </w:tabs>
      </w:pPr>
      <w:hyperlink w:anchor="_Toc25733" w:history="1">
        <w:r>
          <w:rPr>
            <w:rFonts w:ascii="仿宋" w:eastAsia="仿宋" w:hAnsi="仿宋" w:cs="仿宋" w:hint="eastAsia"/>
            <w:lang w:eastAsia="zh-CN"/>
          </w:rPr>
          <w:t>(二)、研发规划与投入</w:t>
        </w:r>
        <w:r>
          <w:tab/>
        </w:r>
        <w:r>
          <w:fldChar w:fldCharType="begin"/>
        </w:r>
        <w:r>
          <w:instrText xml:space="preserve"> PAGEREF _Toc25733 \h </w:instrText>
        </w:r>
        <w:r>
          <w:fldChar w:fldCharType="separate"/>
        </w:r>
        <w:r>
          <w:t>36</w:t>
        </w:r>
        <w:r>
          <w:fldChar w:fldCharType="end"/>
        </w:r>
      </w:hyperlink>
    </w:p>
    <w:p>
      <w:pPr>
        <w:pStyle w:val="TOC1"/>
        <w:tabs>
          <w:tab w:val="right" w:leader="dot" w:pos="8306"/>
        </w:tabs>
      </w:pPr>
      <w:hyperlink w:anchor="_Toc657" w:history="1">
        <w:r>
          <w:rPr>
            <w:rFonts w:ascii="仿宋" w:eastAsia="仿宋" w:hAnsi="仿宋" w:cs="仿宋" w:hint="eastAsia"/>
            <w:lang w:eastAsia="zh-CN"/>
          </w:rPr>
          <w:t>十二、蛋糕粉项目技术管理</w:t>
        </w:r>
        <w:r>
          <w:tab/>
        </w:r>
        <w:r>
          <w:fldChar w:fldCharType="begin"/>
        </w:r>
        <w:r>
          <w:instrText xml:space="preserve"> PAGEREF _Toc657 \h </w:instrText>
        </w:r>
        <w:r>
          <w:fldChar w:fldCharType="separate"/>
        </w:r>
        <w:r>
          <w:t>38</w:t>
        </w:r>
        <w:r>
          <w:fldChar w:fldCharType="end"/>
        </w:r>
      </w:hyperlink>
    </w:p>
    <w:p>
      <w:pPr>
        <w:pStyle w:val="TOC2"/>
        <w:tabs>
          <w:tab w:val="right" w:leader="dot" w:pos="8306"/>
        </w:tabs>
      </w:pPr>
      <w:hyperlink w:anchor="_Toc9702" w:history="1">
        <w:r>
          <w:rPr>
            <w:rFonts w:ascii="仿宋" w:eastAsia="仿宋" w:hAnsi="仿宋" w:cs="仿宋" w:hint="eastAsia"/>
            <w:lang w:eastAsia="zh-CN"/>
          </w:rPr>
          <w:t>(一)、技术方案选用方向</w:t>
        </w:r>
        <w:r>
          <w:tab/>
        </w:r>
        <w:r>
          <w:fldChar w:fldCharType="begin"/>
        </w:r>
        <w:r>
          <w:instrText xml:space="preserve"> PAGEREF _Toc9702 \h </w:instrText>
        </w:r>
        <w:r>
          <w:fldChar w:fldCharType="separate"/>
        </w:r>
        <w:r>
          <w:t>38</w:t>
        </w:r>
        <w:r>
          <w:fldChar w:fldCharType="end"/>
        </w:r>
      </w:hyperlink>
    </w:p>
    <w:p>
      <w:pPr>
        <w:pStyle w:val="TOC2"/>
        <w:tabs>
          <w:tab w:val="right" w:leader="dot" w:pos="8306"/>
        </w:tabs>
      </w:pPr>
      <w:hyperlink w:anchor="_Toc29164" w:history="1">
        <w:r>
          <w:rPr>
            <w:rFonts w:ascii="仿宋" w:eastAsia="仿宋" w:hAnsi="仿宋" w:cs="仿宋" w:hint="eastAsia"/>
            <w:lang w:eastAsia="zh-CN"/>
          </w:rPr>
          <w:t>(二)、工艺技术方案选用原则</w:t>
        </w:r>
        <w:r>
          <w:tab/>
        </w:r>
        <w:r>
          <w:fldChar w:fldCharType="begin"/>
        </w:r>
        <w:r>
          <w:instrText xml:space="preserve"> PAGEREF _Toc29164 \h </w:instrText>
        </w:r>
        <w:r>
          <w:fldChar w:fldCharType="separate"/>
        </w:r>
        <w:r>
          <w:t>39</w:t>
        </w:r>
        <w:r>
          <w:fldChar w:fldCharType="end"/>
        </w:r>
      </w:hyperlink>
    </w:p>
    <w:p>
      <w:pPr>
        <w:pStyle w:val="TOC2"/>
        <w:tabs>
          <w:tab w:val="right" w:leader="dot" w:pos="8306"/>
        </w:tabs>
      </w:pPr>
      <w:hyperlink w:anchor="_Toc8313" w:history="1">
        <w:r>
          <w:rPr>
            <w:rFonts w:ascii="仿宋" w:eastAsia="仿宋" w:hAnsi="仿宋" w:cs="仿宋" w:hint="eastAsia"/>
            <w:lang w:eastAsia="zh-CN"/>
          </w:rPr>
          <w:t>(三)、工艺技术方案要求</w:t>
        </w:r>
        <w:r>
          <w:tab/>
        </w:r>
        <w:r>
          <w:fldChar w:fldCharType="begin"/>
        </w:r>
        <w:r>
          <w:instrText xml:space="preserve"> PAGEREF _Toc8313 \h </w:instrText>
        </w:r>
        <w:r>
          <w:fldChar w:fldCharType="separate"/>
        </w:r>
        <w:r>
          <w:t>41</w:t>
        </w:r>
        <w:r>
          <w:fldChar w:fldCharType="end"/>
        </w:r>
      </w:hyperlink>
    </w:p>
    <w:p>
      <w:pPr>
        <w:pStyle w:val="TOC1"/>
        <w:tabs>
          <w:tab w:val="right" w:leader="dot" w:pos="8306"/>
        </w:tabs>
      </w:pPr>
      <w:hyperlink w:anchor="_Toc32483" w:history="1">
        <w:r>
          <w:rPr>
            <w:rFonts w:ascii="仿宋" w:eastAsia="仿宋" w:hAnsi="仿宋" w:cs="仿宋" w:hint="eastAsia"/>
            <w:lang w:eastAsia="zh-CN"/>
          </w:rPr>
          <w:t>十三、质量管理体系</w:t>
        </w:r>
        <w:r>
          <w:tab/>
        </w:r>
        <w:r>
          <w:fldChar w:fldCharType="begin"/>
        </w:r>
        <w:r>
          <w:instrText xml:space="preserve"> PAGEREF _Toc32483 \h </w:instrText>
        </w:r>
        <w:r>
          <w:fldChar w:fldCharType="separate"/>
        </w:r>
        <w:r>
          <w:t>44</w:t>
        </w:r>
        <w:r>
          <w:fldChar w:fldCharType="end"/>
        </w:r>
      </w:hyperlink>
    </w:p>
    <w:p>
      <w:pPr>
        <w:pStyle w:val="TOC2"/>
        <w:tabs>
          <w:tab w:val="right" w:leader="dot" w:pos="8306"/>
        </w:tabs>
      </w:pPr>
      <w:hyperlink w:anchor="_Toc32674" w:history="1">
        <w:r>
          <w:rPr>
            <w:rFonts w:ascii="仿宋" w:eastAsia="仿宋" w:hAnsi="仿宋" w:cs="仿宋" w:hint="eastAsia"/>
            <w:lang w:eastAsia="zh-CN"/>
          </w:rPr>
          <w:t>(一)、质量目标与方针</w:t>
        </w:r>
        <w:r>
          <w:tab/>
        </w:r>
        <w:r>
          <w:fldChar w:fldCharType="begin"/>
        </w:r>
        <w:r>
          <w:instrText xml:space="preserve"> PAGEREF _Toc32674 \h </w:instrText>
        </w:r>
        <w:r>
          <w:fldChar w:fldCharType="separate"/>
        </w:r>
        <w:r>
          <w:t>44</w:t>
        </w:r>
        <w:r>
          <w:fldChar w:fldCharType="end"/>
        </w:r>
      </w:hyperlink>
    </w:p>
    <w:p>
      <w:pPr>
        <w:pStyle w:val="TOC2"/>
        <w:tabs>
          <w:tab w:val="right" w:leader="dot" w:pos="8306"/>
        </w:tabs>
      </w:pPr>
      <w:hyperlink w:anchor="_Toc23261" w:history="1">
        <w:r>
          <w:rPr>
            <w:rFonts w:ascii="仿宋" w:eastAsia="仿宋" w:hAnsi="仿宋" w:cs="仿宋" w:hint="eastAsia"/>
            <w:lang w:eastAsia="zh-CN"/>
          </w:rPr>
          <w:t>(二)、质量管理责任</w:t>
        </w:r>
        <w:r>
          <w:tab/>
        </w:r>
        <w:r>
          <w:fldChar w:fldCharType="begin"/>
        </w:r>
        <w:r>
          <w:instrText xml:space="preserve"> PAGEREF _Toc23261 \h </w:instrText>
        </w:r>
        <w:r>
          <w:fldChar w:fldCharType="separate"/>
        </w:r>
        <w:r>
          <w:t>45</w:t>
        </w:r>
        <w:r>
          <w:fldChar w:fldCharType="end"/>
        </w:r>
      </w:hyperlink>
    </w:p>
    <w:p>
      <w:pPr>
        <w:pStyle w:val="TOC2"/>
        <w:tabs>
          <w:tab w:val="right" w:leader="dot" w:pos="8306"/>
        </w:tabs>
      </w:pPr>
      <w:hyperlink w:anchor="_Toc23671" w:history="1">
        <w:r>
          <w:rPr>
            <w:rFonts w:ascii="仿宋" w:eastAsia="仿宋" w:hAnsi="仿宋" w:cs="仿宋" w:hint="eastAsia"/>
            <w:lang w:eastAsia="zh-CN"/>
          </w:rPr>
          <w:t>(三)、质量管理体系文件</w:t>
        </w:r>
        <w:r>
          <w:tab/>
        </w:r>
        <w:r>
          <w:fldChar w:fldCharType="begin"/>
        </w:r>
        <w:r>
          <w:instrText xml:space="preserve"> PAGEREF _Toc23671 \h </w:instrText>
        </w:r>
        <w:r>
          <w:fldChar w:fldCharType="separate"/>
        </w:r>
        <w:r>
          <w:t>46</w:t>
        </w:r>
        <w:r>
          <w:fldChar w:fldCharType="end"/>
        </w:r>
      </w:hyperlink>
    </w:p>
    <w:p>
      <w:pPr>
        <w:pStyle w:val="TOC2"/>
        <w:tabs>
          <w:tab w:val="right" w:leader="dot" w:pos="8306"/>
        </w:tabs>
      </w:pPr>
      <w:hyperlink w:anchor="_Toc23226" w:history="1">
        <w:r>
          <w:rPr>
            <w:rFonts w:ascii="仿宋" w:eastAsia="仿宋" w:hAnsi="仿宋" w:cs="仿宋" w:hint="eastAsia"/>
            <w:lang w:eastAsia="zh-CN"/>
          </w:rPr>
          <w:t>(四)、质量培训与教育</w:t>
        </w:r>
        <w:r>
          <w:tab/>
        </w:r>
        <w:r>
          <w:fldChar w:fldCharType="begin"/>
        </w:r>
        <w:r>
          <w:instrText xml:space="preserve"> PAGEREF _Toc23226 \h </w:instrText>
        </w:r>
        <w:r>
          <w:fldChar w:fldCharType="separate"/>
        </w:r>
        <w:r>
          <w:t>48</w:t>
        </w:r>
        <w:r>
          <w:fldChar w:fldCharType="end"/>
        </w:r>
      </w:hyperlink>
    </w:p>
    <w:p>
      <w:pPr>
        <w:pStyle w:val="TOC2"/>
        <w:tabs>
          <w:tab w:val="right" w:leader="dot" w:pos="8306"/>
        </w:tabs>
      </w:pPr>
      <w:hyperlink w:anchor="_Toc24557" w:history="1">
        <w:r>
          <w:rPr>
            <w:rFonts w:ascii="仿宋" w:eastAsia="仿宋" w:hAnsi="仿宋" w:cs="仿宋" w:hint="eastAsia"/>
            <w:lang w:eastAsia="zh-CN"/>
          </w:rPr>
          <w:t>(五)、质量审核与评价</w:t>
        </w:r>
        <w:r>
          <w:tab/>
        </w:r>
        <w:r>
          <w:fldChar w:fldCharType="begin"/>
        </w:r>
        <w:r>
          <w:instrText xml:space="preserve"> PAGEREF _Toc24557 \h </w:instrText>
        </w:r>
        <w:r>
          <w:fldChar w:fldCharType="separate"/>
        </w:r>
        <w:r>
          <w:t>49</w:t>
        </w:r>
        <w:r>
          <w:fldChar w:fldCharType="end"/>
        </w:r>
      </w:hyperlink>
    </w:p>
    <w:p>
      <w:pPr>
        <w:pStyle w:val="TOC2"/>
        <w:tabs>
          <w:tab w:val="right" w:leader="dot" w:pos="8306"/>
        </w:tabs>
      </w:pPr>
      <w:hyperlink w:anchor="_Toc29898" w:history="1">
        <w:r>
          <w:rPr>
            <w:rFonts w:ascii="仿宋" w:eastAsia="仿宋" w:hAnsi="仿宋" w:cs="仿宋" w:hint="eastAsia"/>
            <w:lang w:eastAsia="zh-CN"/>
          </w:rPr>
          <w:t>(六)、不符合与纠正措施</w:t>
        </w:r>
        <w:r>
          <w:tab/>
        </w:r>
        <w:r>
          <w:fldChar w:fldCharType="begin"/>
        </w:r>
        <w:r>
          <w:instrText xml:space="preserve"> PAGEREF _Toc29898 \h </w:instrText>
        </w:r>
        <w:r>
          <w:fldChar w:fldCharType="separate"/>
        </w:r>
        <w:r>
          <w:t>50</w:t>
        </w:r>
        <w:r>
          <w:fldChar w:fldCharType="end"/>
        </w:r>
      </w:hyperlink>
    </w:p>
    <w:p>
      <w:pPr>
        <w:pStyle w:val="TOC1"/>
        <w:tabs>
          <w:tab w:val="right" w:leader="dot" w:pos="8306"/>
        </w:tabs>
      </w:pPr>
      <w:hyperlink w:anchor="_Toc7046" w:history="1">
        <w:r>
          <w:rPr>
            <w:rFonts w:ascii="仿宋" w:eastAsia="仿宋" w:hAnsi="仿宋" w:cs="仿宋" w:hint="eastAsia"/>
            <w:lang w:eastAsia="zh-CN"/>
          </w:rPr>
          <w:t>十四、蛋糕粉项目实施保障措施</w:t>
        </w:r>
        <w:r>
          <w:tab/>
        </w:r>
        <w:r>
          <w:fldChar w:fldCharType="begin"/>
        </w:r>
        <w:r>
          <w:instrText xml:space="preserve"> PAGEREF _Toc7046 \h </w:instrText>
        </w:r>
        <w:r>
          <w:fldChar w:fldCharType="separate"/>
        </w:r>
        <w:r>
          <w:t>51</w:t>
        </w:r>
        <w:r>
          <w:fldChar w:fldCharType="end"/>
        </w:r>
      </w:hyperlink>
    </w:p>
    <w:p>
      <w:pPr>
        <w:pStyle w:val="TOC2"/>
        <w:tabs>
          <w:tab w:val="right" w:leader="dot" w:pos="8306"/>
        </w:tabs>
      </w:pPr>
      <w:hyperlink w:anchor="_Toc16205" w:history="1">
        <w:r>
          <w:rPr>
            <w:rFonts w:ascii="仿宋" w:eastAsia="仿宋" w:hAnsi="仿宋" w:cs="仿宋" w:hint="eastAsia"/>
            <w:lang w:eastAsia="zh-CN"/>
          </w:rPr>
          <w:t>(一)、蛋糕粉项目实施保障机制</w:t>
        </w:r>
        <w:r>
          <w:tab/>
        </w:r>
        <w:r>
          <w:fldChar w:fldCharType="begin"/>
        </w:r>
        <w:r>
          <w:instrText xml:space="preserve"> PAGEREF _Toc16205 \h </w:instrText>
        </w:r>
        <w:r>
          <w:fldChar w:fldCharType="separate"/>
        </w:r>
        <w:r>
          <w:t>51</w:t>
        </w:r>
        <w:r>
          <w:fldChar w:fldCharType="end"/>
        </w:r>
      </w:hyperlink>
    </w:p>
    <w:p>
      <w:pPr>
        <w:pStyle w:val="TOC2"/>
        <w:tabs>
          <w:tab w:val="right" w:leader="dot" w:pos="8306"/>
        </w:tabs>
      </w:pPr>
      <w:hyperlink w:anchor="_Toc29747" w:history="1">
        <w:r>
          <w:rPr>
            <w:rFonts w:ascii="仿宋" w:eastAsia="仿宋" w:hAnsi="仿宋" w:cs="仿宋" w:hint="eastAsia"/>
            <w:lang w:eastAsia="zh-CN"/>
          </w:rPr>
          <w:t>(二)、蛋糕粉项目法律合规要求</w:t>
        </w:r>
        <w:r>
          <w:tab/>
        </w:r>
        <w:r>
          <w:fldChar w:fldCharType="begin"/>
        </w:r>
        <w:r>
          <w:instrText xml:space="preserve"> PAGEREF _Toc29747 \h </w:instrText>
        </w:r>
        <w:r>
          <w:fldChar w:fldCharType="separate"/>
        </w:r>
        <w:r>
          <w:t>55</w:t>
        </w:r>
        <w:r>
          <w:fldChar w:fldCharType="end"/>
        </w:r>
      </w:hyperlink>
    </w:p>
    <w:p>
      <w:pPr>
        <w:pStyle w:val="TOC2"/>
        <w:tabs>
          <w:tab w:val="right" w:leader="dot" w:pos="8306"/>
        </w:tabs>
      </w:pPr>
      <w:hyperlink w:anchor="_Toc31809" w:history="1">
        <w:r>
          <w:rPr>
            <w:rFonts w:ascii="仿宋" w:eastAsia="仿宋" w:hAnsi="仿宋" w:cs="仿宋" w:hint="eastAsia"/>
            <w:lang w:eastAsia="zh-CN"/>
          </w:rPr>
          <w:t>(三)、蛋糕粉项目合同管理与法律事务</w:t>
        </w:r>
        <w:r>
          <w:tab/>
        </w:r>
        <w:r>
          <w:fldChar w:fldCharType="begin"/>
        </w:r>
        <w:r>
          <w:instrText xml:space="preserve"> PAGEREF _Toc31809 \h </w:instrText>
        </w:r>
        <w:r>
          <w:fldChar w:fldCharType="separate"/>
        </w:r>
        <w:r>
          <w:t>59</w:t>
        </w:r>
        <w:r>
          <w:fldChar w:fldCharType="end"/>
        </w:r>
      </w:hyperlink>
    </w:p>
    <w:p>
      <w:pPr>
        <w:pStyle w:val="TOC2"/>
        <w:tabs>
          <w:tab w:val="right" w:leader="dot" w:pos="8306"/>
        </w:tabs>
      </w:pPr>
      <w:hyperlink w:anchor="_Toc6538" w:history="1">
        <w:r>
          <w:rPr>
            <w:rFonts w:ascii="仿宋" w:eastAsia="仿宋" w:hAnsi="仿宋" w:cs="仿宋" w:hint="eastAsia"/>
            <w:lang w:eastAsia="zh-CN"/>
          </w:rPr>
          <w:t>(四)、蛋糕粉项目知识产权保护策略</w:t>
        </w:r>
        <w:r>
          <w:tab/>
        </w:r>
        <w:r>
          <w:fldChar w:fldCharType="begin"/>
        </w:r>
        <w:r>
          <w:instrText xml:space="preserve"> PAGEREF _Toc6538 \h </w:instrText>
        </w:r>
        <w:r>
          <w:fldChar w:fldCharType="separate"/>
        </w:r>
        <w:r>
          <w:t>65</w:t>
        </w:r>
        <w:r>
          <w:fldChar w:fldCharType="end"/>
        </w:r>
      </w:hyperlink>
    </w:p>
    <w:p>
      <w:pPr>
        <w:pStyle w:val="TOC1"/>
        <w:tabs>
          <w:tab w:val="right" w:leader="dot" w:pos="8306"/>
        </w:tabs>
      </w:pPr>
      <w:hyperlink w:anchor="_Toc25668" w:history="1">
        <w:r>
          <w:rPr>
            <w:rFonts w:ascii="仿宋" w:eastAsia="仿宋" w:hAnsi="仿宋" w:cs="仿宋" w:hint="eastAsia"/>
            <w:lang w:eastAsia="zh-CN"/>
          </w:rPr>
          <w:t>十五、利益相关者分析与沟通计划</w:t>
        </w:r>
        <w:r>
          <w:tab/>
        </w:r>
        <w:r>
          <w:fldChar w:fldCharType="begin"/>
        </w:r>
        <w:r>
          <w:instrText xml:space="preserve"> PAGEREF _Toc25668 \h </w:instrText>
        </w:r>
        <w:r>
          <w:fldChar w:fldCharType="separate"/>
        </w:r>
        <w:r>
          <w:t>67</w:t>
        </w:r>
        <w:r>
          <w:fldChar w:fldCharType="end"/>
        </w:r>
      </w:hyperlink>
    </w:p>
    <w:p>
      <w:pPr>
        <w:pStyle w:val="TOC2"/>
        <w:tabs>
          <w:tab w:val="right" w:leader="dot" w:pos="8306"/>
        </w:tabs>
      </w:pPr>
      <w:hyperlink w:anchor="_Toc5001" w:history="1">
        <w:r>
          <w:rPr>
            <w:rFonts w:ascii="仿宋" w:eastAsia="仿宋" w:hAnsi="仿宋" w:cs="仿宋" w:hint="eastAsia"/>
            <w:lang w:eastAsia="zh-CN"/>
          </w:rPr>
          <w:t>(一)、利益相关者分析</w:t>
        </w:r>
        <w:r>
          <w:tab/>
        </w:r>
        <w:r>
          <w:fldChar w:fldCharType="begin"/>
        </w:r>
        <w:r>
          <w:instrText xml:space="preserve"> PAGEREF _Toc5001 \h </w:instrText>
        </w:r>
        <w:r>
          <w:fldChar w:fldCharType="separate"/>
        </w:r>
        <w:r>
          <w:t>67</w:t>
        </w:r>
        <w:r>
          <w:fldChar w:fldCharType="end"/>
        </w:r>
      </w:hyperlink>
    </w:p>
    <w:p>
      <w:pPr>
        <w:pStyle w:val="TOC2"/>
        <w:tabs>
          <w:tab w:val="right" w:leader="dot" w:pos="8306"/>
        </w:tabs>
      </w:pPr>
      <w:hyperlink w:anchor="_Toc12750" w:history="1">
        <w:r>
          <w:rPr>
            <w:rFonts w:ascii="仿宋" w:eastAsia="仿宋" w:hAnsi="仿宋" w:cs="仿宋" w:hint="eastAsia"/>
            <w:lang w:eastAsia="zh-CN"/>
          </w:rPr>
          <w:t>(二)、沟通计划</w:t>
        </w:r>
        <w:r>
          <w:tab/>
        </w:r>
        <w:r>
          <w:fldChar w:fldCharType="begin"/>
        </w:r>
        <w:r>
          <w:instrText xml:space="preserve"> PAGEREF _Toc12750 \h </w:instrText>
        </w:r>
        <w:r>
          <w:fldChar w:fldCharType="separate"/>
        </w:r>
        <w:r>
          <w:t>69</w:t>
        </w:r>
        <w:r>
          <w:fldChar w:fldCharType="end"/>
        </w:r>
      </w:hyperlink>
    </w:p>
    <w:p>
      <w:pPr>
        <w:pStyle w:val="TOC1"/>
        <w:tabs>
          <w:tab w:val="right" w:leader="dot" w:pos="8306"/>
        </w:tabs>
      </w:pPr>
      <w:hyperlink w:anchor="_Toc883" w:history="1">
        <w:r>
          <w:rPr>
            <w:rFonts w:ascii="仿宋" w:eastAsia="仿宋" w:hAnsi="仿宋" w:cs="仿宋" w:hint="eastAsia"/>
            <w:lang w:eastAsia="zh-CN"/>
          </w:rPr>
          <w:t>十六、风险识别与分类</w:t>
        </w:r>
        <w:r>
          <w:tab/>
        </w:r>
        <w:r>
          <w:fldChar w:fldCharType="begin"/>
        </w:r>
        <w:r>
          <w:instrText xml:space="preserve"> PAGEREF _Toc883 \h </w:instrText>
        </w:r>
        <w:r>
          <w:fldChar w:fldCharType="separate"/>
        </w:r>
        <w:r>
          <w:t>70</w:t>
        </w:r>
        <w:r>
          <w:fldChar w:fldCharType="end"/>
        </w:r>
      </w:hyperlink>
    </w:p>
    <w:p>
      <w:pPr>
        <w:pStyle w:val="TOC2"/>
        <w:tabs>
          <w:tab w:val="right" w:leader="dot" w:pos="8306"/>
        </w:tabs>
      </w:pPr>
      <w:hyperlink w:anchor="_Toc14108" w:history="1">
        <w:r>
          <w:rPr>
            <w:rFonts w:ascii="仿宋" w:eastAsia="仿宋" w:hAnsi="仿宋" w:cs="仿宋" w:hint="eastAsia"/>
            <w:lang w:eastAsia="zh-CN"/>
          </w:rPr>
          <w:t>(一)、风险识别</w:t>
        </w:r>
        <w:r>
          <w:tab/>
        </w:r>
        <w:r>
          <w:fldChar w:fldCharType="begin"/>
        </w:r>
        <w:r>
          <w:instrText xml:space="preserve"> PAGEREF _Toc14108 \h </w:instrText>
        </w:r>
        <w:r>
          <w:fldChar w:fldCharType="separate"/>
        </w:r>
        <w:r>
          <w:t>70</w:t>
        </w:r>
        <w:r>
          <w:fldChar w:fldCharType="end"/>
        </w:r>
      </w:hyperlink>
    </w:p>
    <w:p>
      <w:pPr>
        <w:pStyle w:val="TOC2"/>
        <w:tabs>
          <w:tab w:val="right" w:leader="dot" w:pos="8306"/>
        </w:tabs>
      </w:pPr>
      <w:hyperlink w:anchor="_Toc22664" w:history="1">
        <w:r>
          <w:rPr>
            <w:rFonts w:ascii="仿宋" w:eastAsia="仿宋" w:hAnsi="仿宋" w:cs="仿宋" w:hint="eastAsia"/>
            <w:lang w:eastAsia="zh-CN"/>
          </w:rPr>
          <w:t>(二)、风险分类</w:t>
        </w:r>
        <w:r>
          <w:tab/>
        </w:r>
        <w:r>
          <w:fldChar w:fldCharType="begin"/>
        </w:r>
        <w:r>
          <w:instrText xml:space="preserve"> PAGEREF _Toc22664 \h </w:instrText>
        </w:r>
        <w:r>
          <w:fldChar w:fldCharType="separate"/>
        </w:r>
        <w:r>
          <w:t>71</w:t>
        </w:r>
        <w:r>
          <w:fldChar w:fldCharType="end"/>
        </w:r>
      </w:hyperlink>
    </w:p>
    <w:p>
      <w:pPr>
        <w:pStyle w:val="TOC1"/>
        <w:tabs>
          <w:tab w:val="right" w:leader="dot" w:pos="8306"/>
        </w:tabs>
      </w:pPr>
      <w:hyperlink w:anchor="_Toc23673" w:history="1">
        <w:r>
          <w:rPr>
            <w:rFonts w:ascii="仿宋" w:eastAsia="仿宋" w:hAnsi="仿宋" w:cs="仿宋" w:hint="eastAsia"/>
            <w:lang w:eastAsia="zh-CN"/>
          </w:rPr>
          <w:t>十七、蛋糕粉项目工程方案分析</w:t>
        </w:r>
        <w:r>
          <w:tab/>
        </w:r>
        <w:r>
          <w:fldChar w:fldCharType="begin"/>
        </w:r>
        <w:r>
          <w:instrText xml:space="preserve"> PAGEREF _Toc23673 \h </w:instrText>
        </w:r>
        <w:r>
          <w:fldChar w:fldCharType="separate"/>
        </w:r>
        <w:r>
          <w:t>73</w:t>
        </w:r>
        <w:r>
          <w:fldChar w:fldCharType="end"/>
        </w:r>
      </w:hyperlink>
    </w:p>
    <w:p>
      <w:pPr>
        <w:pStyle w:val="TOC2"/>
        <w:tabs>
          <w:tab w:val="right" w:leader="dot" w:pos="8306"/>
        </w:tabs>
      </w:pPr>
      <w:hyperlink w:anchor="_Toc32692" w:history="1">
        <w:r>
          <w:rPr>
            <w:rFonts w:ascii="仿宋" w:eastAsia="仿宋" w:hAnsi="仿宋" w:cs="仿宋" w:hint="eastAsia"/>
            <w:lang w:eastAsia="zh-CN"/>
          </w:rPr>
          <w:t>(一)、建筑工程设计原则</w:t>
        </w:r>
        <w:r>
          <w:tab/>
        </w:r>
        <w:r>
          <w:fldChar w:fldCharType="begin"/>
        </w:r>
        <w:r>
          <w:instrText xml:space="preserve"> PAGEREF _Toc32692 \h </w:instrText>
        </w:r>
        <w:r>
          <w:fldChar w:fldCharType="separate"/>
        </w:r>
        <w:r>
          <w:t>73</w:t>
        </w:r>
        <w:r>
          <w:fldChar w:fldCharType="end"/>
        </w:r>
      </w:hyperlink>
    </w:p>
    <w:p>
      <w:pPr>
        <w:pStyle w:val="TOC2"/>
        <w:tabs>
          <w:tab w:val="right" w:leader="dot" w:pos="8306"/>
        </w:tabs>
      </w:pPr>
      <w:hyperlink w:anchor="_Toc4556" w:history="1">
        <w:r>
          <w:rPr>
            <w:rFonts w:ascii="仿宋" w:eastAsia="仿宋" w:hAnsi="仿宋" w:cs="仿宋" w:hint="eastAsia"/>
            <w:lang w:eastAsia="zh-CN"/>
          </w:rPr>
          <w:t>(二)、土建工程建设指标</w:t>
        </w:r>
        <w:r>
          <w:tab/>
        </w:r>
        <w:r>
          <w:fldChar w:fldCharType="begin"/>
        </w:r>
        <w:r>
          <w:instrText xml:space="preserve"> PAGEREF _Toc4556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62"/>
      <w:r>
        <w:rPr>
          <w:rFonts w:ascii="仿宋" w:eastAsia="仿宋" w:hAnsi="仿宋" w:cs="仿宋" w:hint="eastAsia"/>
          <w:sz w:val="28"/>
          <w:lang w:eastAsia="zh-CN"/>
        </w:rPr>
        <w:t>一、蛋糕粉项目选址可行性分析</w:t>
      </w:r>
      <w:bookmarkEnd w:id="2"/>
    </w:p>
    <w:p>
      <w:pPr>
        <w:pStyle w:val="Heading2"/>
        <w:rPr>
          <w:rFonts w:ascii="仿宋" w:eastAsia="仿宋" w:hAnsi="仿宋" w:cs="仿宋" w:hint="eastAsia"/>
          <w:lang w:eastAsia="zh-CN"/>
        </w:rPr>
      </w:pPr>
      <w:bookmarkStart w:id="3" w:name="_Toc29073"/>
      <w:r>
        <w:rPr>
          <w:rFonts w:ascii="仿宋" w:eastAsia="仿宋" w:hAnsi="仿宋" w:cs="仿宋" w:hint="eastAsia"/>
          <w:lang w:eastAsia="zh-CN"/>
        </w:rPr>
        <w:t>(一)、蛋糕粉项目选址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该蛋糕粉项目选址位于XX省XX市XX区XXX街道</w:t>
      </w:r>
    </w:p>
    <w:p>
      <w:pPr>
        <w:pStyle w:val="Heading2"/>
        <w:ind w:firstLine="560" w:firstLineChars="200"/>
        <w:rPr>
          <w:rFonts w:ascii="仿宋" w:eastAsia="仿宋" w:hAnsi="仿宋" w:cs="仿宋" w:hint="eastAsia"/>
          <w:sz w:val="28"/>
          <w:lang w:eastAsia="zh-CN"/>
        </w:rPr>
      </w:pPr>
      <w:bookmarkStart w:id="4" w:name="_Toc271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蛋糕粉项目的征地面积将根据蛋糕粉项目的实际规模和需求进行精确规划。具体面积XXX平方米，旨在确保蛋糕粉项目不仅能够满足当前的发展需求，还能够预留空间以适应未来的扩展。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净用地面积是在征地面积基础上去除不可利用面积后的实际可开发用地。具体面积XXX平方米，考虑到环保、交通、安全等多方面因素，以确保蛋糕粉项目在整体利用效率上达到最优。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蛋糕粉项目计划建设的建筑总规模具体面积XXX平方米。这一规模的确定综合考虑了蛋糕粉项目的性质、规模，以及城市规划的相关要求，确保建筑布局与周边环境协调一致。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绿地率是蛋糕粉项目用地中被规划为绿地的比例。具体面积XXX平方米，旨在通过合理规划绿地，改善蛋糕粉项目周边环境，提升居民生活质量，并符合城市整体绿化规划。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容积率是用地上可以建设的建筑总体积与用地面积之比。具体面积XXX，通过合理的容积率规划，确保蛋糕粉项目建筑规模与周边环境和谐共生。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确保蛋糕粉项目选址与当地城市规划相一致，具体面积XXX平方米。通过与城市规划部门深入沟通，确保蛋糕粉项目不仅符合城市的整体发展方向，还能够融入城市的发展布局，为城市的长远发展贡献力量。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充分了解并确保蛋糕粉项目选址符合当地产业政策，具体面积XXX平方米。这包括蛋糕粉项目对当地经济的促进作用，以及对相关产业的带动效应，确保蛋糕粉项目与地方政府的产业政策保持一致，促进共赢合作。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用地总体要求必须符合环保和可持续发展的原则，具体面积XXX平方米。通过采用绿色建筑设计、节能减排等措施，确保蛋糕粉项目在建设和运营过程中对环境的影响最小化，达到可持续发展的要求。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确保蛋糕粉项目选址具备必要的公共设施配套，具体面积XXX平方米。这包括交通便利性、教育、医疗等基础设施，以提高居民生活品质，使得蛋糕粉项目选址更具吸引力。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考虑用地总体要求对当地社会稳定性的影响，具体面积XXX平方米。通过深入了解当地社区反馈，确保蛋糕粉项目的选址和建设过程对当地社会和谐稳定产生积极作用。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蛋糕粉项目选址不仅符合法规和规划，还在实际操作中具有可行性。这一全面规划将为蛋糕粉项目的成功实施提供坚实的基础，确保蛋糕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2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蛋糕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蛋糕粉项目的设备规划和空间设计中，我们将采取灵活设备布局的措施。设备布局将根据实际需求进行灵活设计，避免不必要的浪费。通过合理规划设备摆放位置，我们将提高设备的利用率，减少设备间距，以确保蛋糕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蛋糕粉项目内部引入共享设施的概念，例如共享会议室、办公区等。通过这种方式，我们可以减少对资源的重复建设，提高资源共享效率，从而减小蛋糕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0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蛋糕粉项目的总图布置中，我们将不同功能区域进行明确的规划，以最大程度满足蛋糕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1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我们首先关注市场因素，包括潜在客户分布、竞争对手位置、市场需求等。通过深入的市场调研，我们能够更准确地评估选址对于市场开拓和产品销售的影响，确保蛋糕粉项目能够在有利的市场环境中蓬勃发展。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蛋糕粉项目对环境的影响是综合评价的重要因素之一。我们将详细考虑选址周边的自然环境、生态保护区、水源地等情况，确保蛋糕粉项目的建设和运营对环境影响最小化，并符合当地的环保法规标准。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对选址的评价还需充分考虑当地政府的产业政策和法规。我们将详细了解蛋糕粉项目所在地的相关政策，确保蛋糕粉项目的规划和运营与当地法规相符，降低不必要的法律风险。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考虑到社会稳定性对企业运营的重要性，我们将评估选址地区的社会安全情况、劳工关系、社区反馈等方面，以确保蛋糕粉项目的建设和运营不会受到社会稳定性的负面影响。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最后，我们将综合考虑用地成本，包括土地购置费用、土地开发成本等。通过对用地成本的详细评估，我们能够做出更为精确的经济效益分析，为蛋糕粉项目的投资决策提供有力支持。</w:t>
      </w:r>
    </w:p>
    <w:p>
      <w:pPr>
        <w:pStyle w:val="Heading1"/>
        <w:ind w:firstLine="560" w:firstLineChars="200"/>
        <w:rPr>
          <w:rFonts w:ascii="仿宋" w:eastAsia="仿宋" w:hAnsi="仿宋" w:cs="仿宋" w:hint="eastAsia"/>
          <w:sz w:val="28"/>
          <w:lang w:eastAsia="zh-CN"/>
        </w:rPr>
      </w:pPr>
      <w:bookmarkStart w:id="8" w:name="_Toc22929"/>
      <w:r>
        <w:rPr>
          <w:rFonts w:ascii="仿宋" w:eastAsia="仿宋" w:hAnsi="仿宋" w:cs="仿宋" w:hint="eastAsia"/>
          <w:sz w:val="28"/>
          <w:lang w:eastAsia="zh-CN"/>
        </w:rPr>
        <w:t>二、蛋糕粉项目危机管理</w:t>
      </w:r>
      <w:bookmarkEnd w:id="8"/>
    </w:p>
    <w:p>
      <w:pPr>
        <w:pStyle w:val="Heading2"/>
        <w:rPr>
          <w:rFonts w:ascii="仿宋" w:eastAsia="仿宋" w:hAnsi="仿宋" w:cs="仿宋" w:hint="eastAsia"/>
          <w:lang w:eastAsia="zh-CN"/>
        </w:rPr>
      </w:pPr>
      <w:bookmarkStart w:id="9" w:name="_Toc2317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蛋糕粉项目危机管理中，危机预警与识别是确保蛋糕粉项目稳健运行的核心步骤。通过建立全面的监测机制，蛋糕粉项目团队旨在及时发现和理解潜在的风险和危机因素，以便采取及时的预防和应对措施，确保蛋糕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首先，通过深入的风险评估，蛋糕粉项目团队全面分析了整个蛋糕粉项目和各个阶段可能存在的威胁。这包括准确评估每个潜在风险的发生概率和可能影响的程度，为后续危机预警提供了有力支持。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蛋糕粉项目团队着重于明确定义蛋糕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蛋糕粉项目进展的持续监控，团队能够及时发现潜在问题并作出迅速反应。蛋糕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在这一阶段，团队的专业素养和反应速度将发挥至关重要的作用，以确保潜在危机能够在初期得到有效的处理，最大程度地减轻负面影响。通过危机预警与识别，蛋糕粉项目得以更有序、可控地推进。</w:t>
      </w:r>
    </w:p>
    <w:p>
      <w:pPr>
        <w:pStyle w:val="Heading2"/>
        <w:ind w:firstLine="560" w:firstLineChars="200"/>
        <w:rPr>
          <w:rFonts w:ascii="仿宋" w:eastAsia="仿宋" w:hAnsi="仿宋" w:cs="仿宋" w:hint="eastAsia"/>
          <w:sz w:val="28"/>
          <w:lang w:eastAsia="zh-CN"/>
        </w:rPr>
      </w:pPr>
      <w:bookmarkStart w:id="10" w:name="_Toc2138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在危机发生时，蛋糕粉项目团队立即行动，成立了应急小组。该小组的任务是迅速制定并实施紧急应对措施，以最小化潜在损失。以下是采取的主要措施：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暂停蛋糕粉项目进度：为遏制危机蔓延，蛋糕粉项目暂时停止进行，以便全面评估当前状况。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资源重新分配：重新评估蛋糕粉项目资源的分配，确保最大限度地减小损失。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实时沟通：与关键利益相关者建立实时沟通机制，向他们传递蛋糕粉项目危机的实际状况，保障蛋糕粉项目核心利益。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在紧急应对的同时，蛋糕粉项目团队强调了团队协作和有效沟通的重要性。以下是团队协作的关键举措：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信息共享机制：建立了信息共享平台，确保团队成员能够及时获取蛋糕粉项目危机的实时信息。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领导者沟通：蛋糕粉项目领导者通过定期会议和即时沟通工具，指导团队应对危机，保持团队稳定运行。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随着危机得到初步控制，蛋糕粉项目团队转向制定恢复计划，以确保蛋糕粉项目能够从中迅速恢复。主要恢复计划包括：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修复受损的进度计划：重新评估蛋糕粉项目进度，制定修复计划，确保蛋糕粉项目尽快回归正常进程。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重新调整资源分配：优化资源分配，确保蛋糕粉项目在有限资源下高效运转。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风险管理机制加强：对蛋糕粉项目风险进行全面评估，制定更强化的风险管理策略，以预防未来可能的危机。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440"/>
      <w:r>
        <w:rPr>
          <w:rFonts w:ascii="仿宋" w:eastAsia="仿宋" w:hAnsi="仿宋" w:cs="仿宋" w:hint="eastAsia"/>
          <w:sz w:val="28"/>
          <w:lang w:eastAsia="zh-CN"/>
        </w:rPr>
        <w:t>三、蛋糕粉项目可持续发展</w:t>
      </w:r>
      <w:bookmarkEnd w:id="11"/>
    </w:p>
    <w:p>
      <w:pPr>
        <w:pStyle w:val="Heading2"/>
        <w:rPr>
          <w:rFonts w:ascii="仿宋" w:eastAsia="仿宋" w:hAnsi="仿宋" w:cs="仿宋" w:hint="eastAsia"/>
          <w:lang w:eastAsia="zh-CN"/>
        </w:rPr>
      </w:pPr>
      <w:bookmarkStart w:id="12" w:name="_Toc403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蛋糕粉项目中，蛋糕粉项目团队着眼于未来，明确了可持续发展的战略方向。制定的具体可持续发展目标包括降低资源使用、采用环保技术、最大化社会效益等。这一步骤不仅有助于蛋糕粉项目在环保和社会责任方面达到最高标准，也为未来提供了明确的指引，确保蛋糕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可持续实践的融入蛋糕粉项目管理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蛋糕粉项目管理周期。从蛋糕粉项目规划开始，蛋糕粉项目团队就考虑了环境和社会的因素。在执行阶段，蛋糕粉项目团队积极推动绿色技术的应用，优化资源利用。此外，关注员工的社会责任，通过培训和沟通活动提高员工对可持续发展的认知，使他们能够在日常工作中践行可持续实践。这些举措不仅为蛋糕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13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扎根于蛋糕粉项目的可持续发展理念，我们深信环保与社会责任是蛋糕粉项目成功的关键支柱。在蛋糕粉项目的每一步，我们都致力于通过创新和实践，履行对环境和社会的坚定责任。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团队通过引入先进的环保技术、建立高效的废物处理系统以及推动能源节约措施，积极履行环保责任。定期的环保监测和评估确保蛋糕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不仅致力于自身可持续发展，还注重对社会的回馈。通过支持社区蛋糕粉项目、参与慈善事业、提供培训机会等方式，蛋糕粉项目积极履行社会责任。与当地社区建立积极互动，关注员工的工作与生活平衡，以及员工的身心健康，是蛋糕粉项目在社会责任层面的关键举措。这样的实践不仅增强了蛋糕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172"/>
      <w:r>
        <w:rPr>
          <w:rFonts w:ascii="仿宋" w:eastAsia="仿宋" w:hAnsi="仿宋" w:cs="仿宋" w:hint="eastAsia"/>
          <w:sz w:val="28"/>
          <w:lang w:eastAsia="zh-CN"/>
        </w:rPr>
        <w:t>四、蛋糕粉项目建设背景及必要性分析</w:t>
      </w:r>
      <w:bookmarkEnd w:id="14"/>
    </w:p>
    <w:p>
      <w:pPr>
        <w:pStyle w:val="Heading2"/>
        <w:rPr>
          <w:rFonts w:ascii="仿宋" w:eastAsia="仿宋" w:hAnsi="仿宋" w:cs="仿宋" w:hint="eastAsia"/>
          <w:lang w:eastAsia="zh-CN"/>
        </w:rPr>
      </w:pPr>
      <w:bookmarkStart w:id="15" w:name="_Toc9524"/>
      <w:r>
        <w:rPr>
          <w:rFonts w:ascii="仿宋" w:eastAsia="仿宋" w:hAnsi="仿宋" w:cs="仿宋" w:hint="eastAsia"/>
          <w:lang w:eastAsia="zh-CN"/>
        </w:rPr>
        <w:t>(一)、蛋糕粉项目背景分析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蛋糕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蛋糕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我们的背景分析将深入挖掘当前行业的发展趋势，通过对竞争态势的全面审视，找到蛋糕粉项目在这个潮流中的定位。同时，我们将关注行业内涌现的新兴机遇，以便蛋糕粉项目更好地融入行业发展的潮流中。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蛋糕粉项目提供了强大的发展动力。我们将聚焦于行业内最新的技术发展趋势，包括但不限于人工智能、大数据分析、物联网等领域。通过深度的技术研究，我们将确保蛋糕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蛋糕粉项目发展的源泉。我们将投入更多的精力对市场需求进行深入剖析，超越表面的需求，深入挖掘潜在的市场痛点和机遇。通过对市场需求的细致了解，蛋糕粉项目将更有针对性地设计解决方案，满足市场的多样化需求，从而更好地促进蛋糕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蛋糕粉项目战略至关重要。我们将对竞争态势进行更为深入的分析，包括但不限于市场份额、产品特点、客户满意度等多个维度。通过深度的竞争分析，蛋糕粉项目将能够更准确地把握市场脉搏，制定具有竞争力的蛋糕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蛋糕粉项目的发展具有直接的影响。我们将进行更为全面的法规和政策分析，了解行业发展中的潜在法律风险和合规挑战。通过充分了解和遵守相关法规，蛋糕粉项目将确保在法律框架内合法合规运营，为蛋糕粉项目的稳健发展提供有力支持。</w:t>
      </w:r>
    </w:p>
    <w:p>
      <w:pPr>
        <w:pStyle w:val="Heading2"/>
        <w:ind w:firstLine="560" w:firstLineChars="200"/>
        <w:rPr>
          <w:rFonts w:ascii="仿宋" w:eastAsia="仿宋" w:hAnsi="仿宋" w:cs="仿宋" w:hint="eastAsia"/>
          <w:sz w:val="28"/>
          <w:lang w:eastAsia="zh-CN"/>
        </w:rPr>
      </w:pPr>
      <w:bookmarkStart w:id="16" w:name="_Toc20310"/>
      <w:r>
        <w:rPr>
          <w:rFonts w:ascii="仿宋" w:eastAsia="仿宋" w:hAnsi="仿宋" w:cs="仿宋" w:hint="eastAsia"/>
          <w:sz w:val="28"/>
          <w:lang w:eastAsia="zh-CN"/>
        </w:rPr>
        <w:t>(二)、蛋糕粉项目建设必要性分析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建设的迫切性源于对行业发展趋势的深刻洞察。我们正处于一个行业变革的时代，科技创新、数字化转型成为企业发展的关键动力。蛋糕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建设不仅仅是为了跟上潮流，更是为了通过技术创新推动企业的持续发展。通过引入先进的技术和解决方案，蛋糕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蛋糕粉项目的建设成为必然选择，通过提高产品质量、拓展服务领域，从而在竞争中获得更多的机会。蛋糕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蛋糕粉项目建设的必要性体现在对客户需求更精准的满足。通过蛋糕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建设的背后是对企业持续创新的追求。只有通过不断创新，企业才能在竞争中立于不败之地。蛋糕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971"/>
      <w:r>
        <w:rPr>
          <w:rFonts w:ascii="仿宋" w:eastAsia="仿宋" w:hAnsi="仿宋" w:cs="仿宋" w:hint="eastAsia"/>
          <w:sz w:val="28"/>
          <w:lang w:eastAsia="zh-CN"/>
        </w:rPr>
        <w:t>五、蛋糕粉项目建设单位说明</w:t>
      </w:r>
      <w:bookmarkEnd w:id="17"/>
    </w:p>
    <w:p>
      <w:pPr>
        <w:pStyle w:val="Heading2"/>
        <w:rPr>
          <w:rFonts w:ascii="仿宋" w:eastAsia="仿宋" w:hAnsi="仿宋" w:cs="仿宋" w:hint="eastAsia"/>
          <w:lang w:eastAsia="zh-CN"/>
        </w:rPr>
      </w:pPr>
      <w:bookmarkStart w:id="18" w:name="_Toc9220"/>
      <w:r>
        <w:rPr>
          <w:rFonts w:ascii="仿宋" w:eastAsia="仿宋" w:hAnsi="仿宋" w:cs="仿宋" w:hint="eastAsia"/>
          <w:lang w:eastAsia="zh-CN"/>
        </w:rPr>
        <w:t>(一)、蛋糕粉项目承办单位基本情况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37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蛋糕粉项目承办单位的XXXX，我们着眼于实现可持续的经济效益。通过技术创新和解决方案的提供，公司预计在蛋糕粉项目执行期间将获得可观的收入增长。这一收入来源主要包括蛋糕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同时，我们注重成本控制和效率提升，以确保蛋糕粉项目的可持续盈利。透过精细的管理和资源优化，公司期望实现蛋糕粉项目利润最大化。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蛋糕粉项目实施进行全面的投资评估，包括蛋糕粉项目启动阶段的资金投入和后续运营成本。通过对蛋糕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https://d.book118.com/937154116104006025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5775F"/>
    <w:rsid w:val="6CF577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54116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2024-01-01T09:34:00Z</dcterms:created>
  <dcterms:modified xsi:type="dcterms:W3CDTF">2024-01-01T09:34:30Z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7D85FD84578541129E4F0C7C0155F42F_11</vt:lpwstr>
  </property>
  <property fmtid="{D5CDD505-2E9C-101B-9397-08002B2CF9AE}" pid="3" name="KSOProductBuildVer">
    <vt:lpwstr>2052-12.1.0.16120</vt:lpwstr>
  </property>
</Properties>
</file>