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证件打印一体机项目可行性建设方案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 w:history="1">
        <w:r>
          <w:rPr>
            <w:rFonts w:ascii="仿宋" w:eastAsia="仿宋" w:hAnsi="仿宋" w:cs="仿宋" w:hint="eastAsia"/>
            <w:lang w:eastAsia="zh-CN"/>
          </w:rPr>
          <w:t>概论</w:t>
        </w:r>
        <w:r>
          <w:tab/>
        </w:r>
        <w:r>
          <w:fldChar w:fldCharType="begin"/>
        </w:r>
        <w:r>
          <w:instrText xml:space="preserve"> PAGEREF _Toc1670 \h </w:instrText>
        </w:r>
        <w:r>
          <w:fldChar w:fldCharType="separate"/>
        </w:r>
        <w:r>
          <w:t>3</w:t>
        </w:r>
        <w:r>
          <w:fldChar w:fldCharType="end"/>
        </w:r>
      </w:hyperlink>
    </w:p>
    <w:p>
      <w:pPr>
        <w:pStyle w:val="TOC1"/>
        <w:tabs>
          <w:tab w:val="right" w:leader="dot" w:pos="8306"/>
        </w:tabs>
      </w:pPr>
      <w:hyperlink w:anchor="_Toc8151" w:history="1">
        <w:r>
          <w:rPr>
            <w:rFonts w:ascii="仿宋" w:eastAsia="仿宋" w:hAnsi="仿宋" w:cs="仿宋" w:hint="eastAsia"/>
            <w:lang w:eastAsia="zh-CN"/>
          </w:rPr>
          <w:t>一、资源开发及综合利用分析</w:t>
        </w:r>
        <w:r>
          <w:tab/>
        </w:r>
        <w:r>
          <w:fldChar w:fldCharType="begin"/>
        </w:r>
        <w:r>
          <w:instrText xml:space="preserve"> PAGEREF _Toc8151 \h </w:instrText>
        </w:r>
        <w:r>
          <w:fldChar w:fldCharType="separate"/>
        </w:r>
        <w:r>
          <w:t>3</w:t>
        </w:r>
        <w:r>
          <w:fldChar w:fldCharType="end"/>
        </w:r>
      </w:hyperlink>
    </w:p>
    <w:p>
      <w:pPr>
        <w:pStyle w:val="TOC2"/>
        <w:tabs>
          <w:tab w:val="right" w:leader="dot" w:pos="8306"/>
        </w:tabs>
      </w:pPr>
      <w:hyperlink w:anchor="_Toc23699" w:history="1">
        <w:r>
          <w:rPr>
            <w:rFonts w:ascii="仿宋" w:eastAsia="仿宋" w:hAnsi="仿宋" w:cs="仿宋" w:hint="eastAsia"/>
            <w:lang w:eastAsia="zh-CN"/>
          </w:rPr>
          <w:t>(一)、资源开发方案</w:t>
        </w:r>
        <w:r>
          <w:tab/>
        </w:r>
        <w:r>
          <w:fldChar w:fldCharType="begin"/>
        </w:r>
        <w:r>
          <w:instrText xml:space="preserve"> PAGEREF _Toc23699 \h </w:instrText>
        </w:r>
        <w:r>
          <w:fldChar w:fldCharType="separate"/>
        </w:r>
        <w:r>
          <w:t>3</w:t>
        </w:r>
        <w:r>
          <w:fldChar w:fldCharType="end"/>
        </w:r>
      </w:hyperlink>
    </w:p>
    <w:p>
      <w:pPr>
        <w:pStyle w:val="TOC2"/>
        <w:tabs>
          <w:tab w:val="right" w:leader="dot" w:pos="8306"/>
        </w:tabs>
      </w:pPr>
      <w:hyperlink w:anchor="_Toc22853" w:history="1">
        <w:r>
          <w:rPr>
            <w:rFonts w:ascii="仿宋" w:eastAsia="仿宋" w:hAnsi="仿宋" w:cs="仿宋" w:hint="eastAsia"/>
            <w:lang w:eastAsia="zh-CN"/>
          </w:rPr>
          <w:t>(二)、资源利用方案</w:t>
        </w:r>
        <w:r>
          <w:tab/>
        </w:r>
        <w:r>
          <w:fldChar w:fldCharType="begin"/>
        </w:r>
        <w:r>
          <w:instrText xml:space="preserve"> PAGEREF _Toc22853 \h </w:instrText>
        </w:r>
        <w:r>
          <w:fldChar w:fldCharType="separate"/>
        </w:r>
        <w:r>
          <w:t>4</w:t>
        </w:r>
        <w:r>
          <w:fldChar w:fldCharType="end"/>
        </w:r>
      </w:hyperlink>
    </w:p>
    <w:p>
      <w:pPr>
        <w:pStyle w:val="TOC2"/>
        <w:tabs>
          <w:tab w:val="right" w:leader="dot" w:pos="8306"/>
        </w:tabs>
      </w:pPr>
      <w:hyperlink w:anchor="_Toc9137" w:history="1">
        <w:r>
          <w:rPr>
            <w:rFonts w:ascii="仿宋" w:eastAsia="仿宋" w:hAnsi="仿宋" w:cs="仿宋" w:hint="eastAsia"/>
            <w:lang w:eastAsia="zh-CN"/>
          </w:rPr>
          <w:t>(三)、资源节约措施</w:t>
        </w:r>
        <w:r>
          <w:tab/>
        </w:r>
        <w:r>
          <w:fldChar w:fldCharType="begin"/>
        </w:r>
        <w:r>
          <w:instrText xml:space="preserve"> PAGEREF _Toc9137 \h </w:instrText>
        </w:r>
        <w:r>
          <w:fldChar w:fldCharType="separate"/>
        </w:r>
        <w:r>
          <w:t>5</w:t>
        </w:r>
        <w:r>
          <w:fldChar w:fldCharType="end"/>
        </w:r>
      </w:hyperlink>
    </w:p>
    <w:p>
      <w:pPr>
        <w:pStyle w:val="TOC1"/>
        <w:tabs>
          <w:tab w:val="right" w:leader="dot" w:pos="8306"/>
        </w:tabs>
      </w:pPr>
      <w:hyperlink w:anchor="_Toc14166" w:history="1">
        <w:r>
          <w:rPr>
            <w:rFonts w:ascii="仿宋" w:eastAsia="仿宋" w:hAnsi="仿宋" w:cs="仿宋" w:hint="eastAsia"/>
            <w:lang w:eastAsia="zh-CN"/>
          </w:rPr>
          <w:t>二、环境和生态影响分析</w:t>
        </w:r>
        <w:r>
          <w:tab/>
        </w:r>
        <w:r>
          <w:fldChar w:fldCharType="begin"/>
        </w:r>
        <w:r>
          <w:instrText xml:space="preserve"> PAGEREF _Toc14166 \h </w:instrText>
        </w:r>
        <w:r>
          <w:fldChar w:fldCharType="separate"/>
        </w:r>
        <w:r>
          <w:t>6</w:t>
        </w:r>
        <w:r>
          <w:fldChar w:fldCharType="end"/>
        </w:r>
      </w:hyperlink>
    </w:p>
    <w:p>
      <w:pPr>
        <w:pStyle w:val="TOC2"/>
        <w:tabs>
          <w:tab w:val="right" w:leader="dot" w:pos="8306"/>
        </w:tabs>
      </w:pPr>
      <w:hyperlink w:anchor="_Toc18012" w:history="1">
        <w:r>
          <w:rPr>
            <w:rFonts w:ascii="仿宋" w:eastAsia="仿宋" w:hAnsi="仿宋" w:cs="仿宋" w:hint="eastAsia"/>
            <w:lang w:eastAsia="zh-CN"/>
          </w:rPr>
          <w:t>(一)、环境和生态现状</w:t>
        </w:r>
        <w:r>
          <w:tab/>
        </w:r>
        <w:r>
          <w:fldChar w:fldCharType="begin"/>
        </w:r>
        <w:r>
          <w:instrText xml:space="preserve"> PAGEREF _Toc18012 \h </w:instrText>
        </w:r>
        <w:r>
          <w:fldChar w:fldCharType="separate"/>
        </w:r>
        <w:r>
          <w:t>6</w:t>
        </w:r>
        <w:r>
          <w:fldChar w:fldCharType="end"/>
        </w:r>
      </w:hyperlink>
    </w:p>
    <w:p>
      <w:pPr>
        <w:pStyle w:val="TOC2"/>
        <w:tabs>
          <w:tab w:val="right" w:leader="dot" w:pos="8306"/>
        </w:tabs>
      </w:pPr>
      <w:hyperlink w:anchor="_Toc4955" w:history="1">
        <w:r>
          <w:rPr>
            <w:rFonts w:ascii="仿宋" w:eastAsia="仿宋" w:hAnsi="仿宋" w:cs="仿宋" w:hint="eastAsia"/>
            <w:lang w:eastAsia="zh-CN"/>
          </w:rPr>
          <w:t>(二)、生态环境影响分析</w:t>
        </w:r>
        <w:r>
          <w:tab/>
        </w:r>
        <w:r>
          <w:fldChar w:fldCharType="begin"/>
        </w:r>
        <w:r>
          <w:instrText xml:space="preserve"> PAGEREF _Toc4955 \h </w:instrText>
        </w:r>
        <w:r>
          <w:fldChar w:fldCharType="separate"/>
        </w:r>
        <w:r>
          <w:t>8</w:t>
        </w:r>
        <w:r>
          <w:fldChar w:fldCharType="end"/>
        </w:r>
      </w:hyperlink>
    </w:p>
    <w:p>
      <w:pPr>
        <w:pStyle w:val="TOC2"/>
        <w:tabs>
          <w:tab w:val="right" w:leader="dot" w:pos="8306"/>
        </w:tabs>
      </w:pPr>
      <w:hyperlink w:anchor="_Toc30301" w:history="1">
        <w:r>
          <w:rPr>
            <w:rFonts w:ascii="仿宋" w:eastAsia="仿宋" w:hAnsi="仿宋" w:cs="仿宋" w:hint="eastAsia"/>
            <w:lang w:eastAsia="zh-CN"/>
          </w:rPr>
          <w:t>(三)、生态环境保护措施</w:t>
        </w:r>
        <w:r>
          <w:tab/>
        </w:r>
        <w:r>
          <w:fldChar w:fldCharType="begin"/>
        </w:r>
        <w:r>
          <w:instrText xml:space="preserve"> PAGEREF _Toc30301 \h </w:instrText>
        </w:r>
        <w:r>
          <w:fldChar w:fldCharType="separate"/>
        </w:r>
        <w:r>
          <w:t>9</w:t>
        </w:r>
        <w:r>
          <w:fldChar w:fldCharType="end"/>
        </w:r>
      </w:hyperlink>
    </w:p>
    <w:p>
      <w:pPr>
        <w:pStyle w:val="TOC2"/>
        <w:tabs>
          <w:tab w:val="right" w:leader="dot" w:pos="8306"/>
        </w:tabs>
      </w:pPr>
      <w:hyperlink w:anchor="_Toc1736" w:history="1">
        <w:r>
          <w:rPr>
            <w:rFonts w:ascii="仿宋" w:eastAsia="仿宋" w:hAnsi="仿宋" w:cs="仿宋" w:hint="eastAsia"/>
            <w:lang w:eastAsia="zh-CN"/>
          </w:rPr>
          <w:t>(四)、地质灾害影响分析</w:t>
        </w:r>
        <w:r>
          <w:tab/>
        </w:r>
        <w:r>
          <w:fldChar w:fldCharType="begin"/>
        </w:r>
        <w:r>
          <w:instrText xml:space="preserve"> PAGEREF _Toc1736 \h </w:instrText>
        </w:r>
        <w:r>
          <w:fldChar w:fldCharType="separate"/>
        </w:r>
        <w:r>
          <w:t>11</w:t>
        </w:r>
        <w:r>
          <w:fldChar w:fldCharType="end"/>
        </w:r>
      </w:hyperlink>
    </w:p>
    <w:p>
      <w:pPr>
        <w:pStyle w:val="TOC2"/>
        <w:tabs>
          <w:tab w:val="right" w:leader="dot" w:pos="8306"/>
        </w:tabs>
      </w:pPr>
      <w:hyperlink w:anchor="_Toc8927" w:history="1">
        <w:r>
          <w:rPr>
            <w:rFonts w:ascii="仿宋" w:eastAsia="仿宋" w:hAnsi="仿宋" w:cs="仿宋" w:hint="eastAsia"/>
            <w:lang w:eastAsia="zh-CN"/>
          </w:rPr>
          <w:t>(五)、特殊环境影响</w:t>
        </w:r>
        <w:r>
          <w:tab/>
        </w:r>
        <w:r>
          <w:fldChar w:fldCharType="begin"/>
        </w:r>
        <w:r>
          <w:instrText xml:space="preserve"> PAGEREF _Toc8927 \h </w:instrText>
        </w:r>
        <w:r>
          <w:fldChar w:fldCharType="separate"/>
        </w:r>
        <w:r>
          <w:t>13</w:t>
        </w:r>
        <w:r>
          <w:fldChar w:fldCharType="end"/>
        </w:r>
      </w:hyperlink>
    </w:p>
    <w:p>
      <w:pPr>
        <w:pStyle w:val="TOC1"/>
        <w:tabs>
          <w:tab w:val="right" w:leader="dot" w:pos="8306"/>
        </w:tabs>
      </w:pPr>
      <w:hyperlink w:anchor="_Toc14723" w:history="1">
        <w:r>
          <w:rPr>
            <w:rFonts w:ascii="仿宋" w:eastAsia="仿宋" w:hAnsi="仿宋" w:cs="仿宋" w:hint="eastAsia"/>
            <w:lang w:eastAsia="zh-CN"/>
          </w:rPr>
          <w:t>三、项目监理与质量保证</w:t>
        </w:r>
        <w:r>
          <w:tab/>
        </w:r>
        <w:r>
          <w:fldChar w:fldCharType="begin"/>
        </w:r>
        <w:r>
          <w:instrText xml:space="preserve"> PAGEREF _Toc14723 \h </w:instrText>
        </w:r>
        <w:r>
          <w:fldChar w:fldCharType="separate"/>
        </w:r>
        <w:r>
          <w:t>14</w:t>
        </w:r>
        <w:r>
          <w:fldChar w:fldCharType="end"/>
        </w:r>
      </w:hyperlink>
    </w:p>
    <w:p>
      <w:pPr>
        <w:pStyle w:val="TOC2"/>
        <w:tabs>
          <w:tab w:val="right" w:leader="dot" w:pos="8306"/>
        </w:tabs>
      </w:pPr>
      <w:hyperlink w:anchor="_Toc31759" w:history="1">
        <w:r>
          <w:rPr>
            <w:rFonts w:ascii="仿宋" w:eastAsia="仿宋" w:hAnsi="仿宋" w:cs="仿宋" w:hint="eastAsia"/>
            <w:lang w:eastAsia="zh-CN"/>
          </w:rPr>
          <w:t>(一)、监理体系构建</w:t>
        </w:r>
        <w:r>
          <w:tab/>
        </w:r>
        <w:r>
          <w:fldChar w:fldCharType="begin"/>
        </w:r>
        <w:r>
          <w:instrText xml:space="preserve"> PAGEREF _Toc31759 \h </w:instrText>
        </w:r>
        <w:r>
          <w:fldChar w:fldCharType="separate"/>
        </w:r>
        <w:r>
          <w:t>14</w:t>
        </w:r>
        <w:r>
          <w:fldChar w:fldCharType="end"/>
        </w:r>
      </w:hyperlink>
    </w:p>
    <w:p>
      <w:pPr>
        <w:pStyle w:val="TOC2"/>
        <w:tabs>
          <w:tab w:val="right" w:leader="dot" w:pos="8306"/>
        </w:tabs>
      </w:pPr>
      <w:hyperlink w:anchor="_Toc2933" w:history="1">
        <w:r>
          <w:rPr>
            <w:rFonts w:ascii="仿宋" w:eastAsia="仿宋" w:hAnsi="仿宋" w:cs="仿宋" w:hint="eastAsia"/>
            <w:lang w:eastAsia="zh-CN"/>
          </w:rPr>
          <w:t>(二)、质量保证体系实施</w:t>
        </w:r>
        <w:r>
          <w:tab/>
        </w:r>
        <w:r>
          <w:fldChar w:fldCharType="begin"/>
        </w:r>
        <w:r>
          <w:instrText xml:space="preserve"> PAGEREF _Toc2933 \h </w:instrText>
        </w:r>
        <w:r>
          <w:fldChar w:fldCharType="separate"/>
        </w:r>
        <w:r>
          <w:t>14</w:t>
        </w:r>
        <w:r>
          <w:fldChar w:fldCharType="end"/>
        </w:r>
      </w:hyperlink>
    </w:p>
    <w:p>
      <w:pPr>
        <w:pStyle w:val="TOC2"/>
        <w:tabs>
          <w:tab w:val="right" w:leader="dot" w:pos="8306"/>
        </w:tabs>
      </w:pPr>
      <w:hyperlink w:anchor="_Toc22745" w:history="1">
        <w:r>
          <w:rPr>
            <w:rFonts w:ascii="仿宋" w:eastAsia="仿宋" w:hAnsi="仿宋" w:cs="仿宋" w:hint="eastAsia"/>
            <w:lang w:eastAsia="zh-CN"/>
          </w:rPr>
          <w:t>(三)、监理与质量控制流程</w:t>
        </w:r>
        <w:r>
          <w:tab/>
        </w:r>
        <w:r>
          <w:fldChar w:fldCharType="begin"/>
        </w:r>
        <w:r>
          <w:instrText xml:space="preserve"> PAGEREF _Toc22745 \h </w:instrText>
        </w:r>
        <w:r>
          <w:fldChar w:fldCharType="separate"/>
        </w:r>
        <w:r>
          <w:t>15</w:t>
        </w:r>
        <w:r>
          <w:fldChar w:fldCharType="end"/>
        </w:r>
      </w:hyperlink>
    </w:p>
    <w:p>
      <w:pPr>
        <w:pStyle w:val="TOC1"/>
        <w:tabs>
          <w:tab w:val="right" w:leader="dot" w:pos="8306"/>
        </w:tabs>
      </w:pPr>
      <w:hyperlink w:anchor="_Toc15320" w:history="1">
        <w:r>
          <w:rPr>
            <w:rFonts w:ascii="仿宋" w:eastAsia="仿宋" w:hAnsi="仿宋" w:cs="仿宋" w:hint="eastAsia"/>
            <w:lang w:eastAsia="zh-CN"/>
          </w:rPr>
          <w:t>四、社会影响分析</w:t>
        </w:r>
        <w:r>
          <w:tab/>
        </w:r>
        <w:r>
          <w:fldChar w:fldCharType="begin"/>
        </w:r>
        <w:r>
          <w:instrText xml:space="preserve"> PAGEREF _Toc15320 \h </w:instrText>
        </w:r>
        <w:r>
          <w:fldChar w:fldCharType="separate"/>
        </w:r>
        <w:r>
          <w:t>16</w:t>
        </w:r>
        <w:r>
          <w:fldChar w:fldCharType="end"/>
        </w:r>
      </w:hyperlink>
    </w:p>
    <w:p>
      <w:pPr>
        <w:pStyle w:val="TOC2"/>
        <w:tabs>
          <w:tab w:val="right" w:leader="dot" w:pos="8306"/>
        </w:tabs>
      </w:pPr>
      <w:hyperlink w:anchor="_Toc14216" w:history="1">
        <w:r>
          <w:rPr>
            <w:rFonts w:ascii="仿宋" w:eastAsia="仿宋" w:hAnsi="仿宋" w:cs="仿宋" w:hint="eastAsia"/>
            <w:lang w:eastAsia="zh-CN"/>
          </w:rPr>
          <w:t>(一)、社会影响效果分析</w:t>
        </w:r>
        <w:r>
          <w:tab/>
        </w:r>
        <w:r>
          <w:fldChar w:fldCharType="begin"/>
        </w:r>
        <w:r>
          <w:instrText xml:space="preserve"> PAGEREF _Toc14216 \h </w:instrText>
        </w:r>
        <w:r>
          <w:fldChar w:fldCharType="separate"/>
        </w:r>
        <w:r>
          <w:t>16</w:t>
        </w:r>
        <w:r>
          <w:fldChar w:fldCharType="end"/>
        </w:r>
      </w:hyperlink>
    </w:p>
    <w:p>
      <w:pPr>
        <w:pStyle w:val="TOC2"/>
        <w:tabs>
          <w:tab w:val="right" w:leader="dot" w:pos="8306"/>
        </w:tabs>
      </w:pPr>
      <w:hyperlink w:anchor="_Toc993" w:history="1">
        <w:r>
          <w:rPr>
            <w:rFonts w:ascii="仿宋" w:eastAsia="仿宋" w:hAnsi="仿宋" w:cs="仿宋" w:hint="eastAsia"/>
            <w:lang w:eastAsia="zh-CN"/>
          </w:rPr>
          <w:t>(二)、社会适应性分析</w:t>
        </w:r>
        <w:r>
          <w:tab/>
        </w:r>
        <w:r>
          <w:fldChar w:fldCharType="begin"/>
        </w:r>
        <w:r>
          <w:instrText xml:space="preserve"> PAGEREF _Toc993 \h </w:instrText>
        </w:r>
        <w:r>
          <w:fldChar w:fldCharType="separate"/>
        </w:r>
        <w:r>
          <w:t>18</w:t>
        </w:r>
        <w:r>
          <w:fldChar w:fldCharType="end"/>
        </w:r>
      </w:hyperlink>
    </w:p>
    <w:p>
      <w:pPr>
        <w:pStyle w:val="TOC2"/>
        <w:tabs>
          <w:tab w:val="right" w:leader="dot" w:pos="8306"/>
        </w:tabs>
      </w:pPr>
      <w:hyperlink w:anchor="_Toc6217" w:history="1">
        <w:r>
          <w:rPr>
            <w:rFonts w:ascii="仿宋" w:eastAsia="仿宋" w:hAnsi="仿宋" w:cs="仿宋" w:hint="eastAsia"/>
            <w:lang w:eastAsia="zh-CN"/>
          </w:rPr>
          <w:t>(三)、社会风险及对策分析</w:t>
        </w:r>
        <w:r>
          <w:tab/>
        </w:r>
        <w:r>
          <w:fldChar w:fldCharType="begin"/>
        </w:r>
        <w:r>
          <w:instrText xml:space="preserve"> PAGEREF _Toc6217 \h </w:instrText>
        </w:r>
        <w:r>
          <w:fldChar w:fldCharType="separate"/>
        </w:r>
        <w:r>
          <w:t>20</w:t>
        </w:r>
        <w:r>
          <w:fldChar w:fldCharType="end"/>
        </w:r>
      </w:hyperlink>
    </w:p>
    <w:p>
      <w:pPr>
        <w:pStyle w:val="TOC1"/>
        <w:tabs>
          <w:tab w:val="right" w:leader="dot" w:pos="8306"/>
        </w:tabs>
      </w:pPr>
      <w:hyperlink w:anchor="_Toc1963" w:history="1">
        <w:r>
          <w:rPr>
            <w:rFonts w:ascii="仿宋" w:eastAsia="仿宋" w:hAnsi="仿宋" w:cs="仿宋" w:hint="eastAsia"/>
            <w:lang w:eastAsia="zh-CN"/>
          </w:rPr>
          <w:t>五、发展规划、产业政策和行业准入分析</w:t>
        </w:r>
        <w:r>
          <w:tab/>
        </w:r>
        <w:r>
          <w:fldChar w:fldCharType="begin"/>
        </w:r>
        <w:r>
          <w:instrText xml:space="preserve"> PAGEREF _Toc1963 \h </w:instrText>
        </w:r>
        <w:r>
          <w:fldChar w:fldCharType="separate"/>
        </w:r>
        <w:r>
          <w:t>23</w:t>
        </w:r>
        <w:r>
          <w:fldChar w:fldCharType="end"/>
        </w:r>
      </w:hyperlink>
    </w:p>
    <w:p>
      <w:pPr>
        <w:pStyle w:val="TOC2"/>
        <w:tabs>
          <w:tab w:val="right" w:leader="dot" w:pos="8306"/>
        </w:tabs>
      </w:pPr>
      <w:hyperlink w:anchor="_Toc10466" w:history="1">
        <w:r>
          <w:rPr>
            <w:rFonts w:ascii="仿宋" w:eastAsia="仿宋" w:hAnsi="仿宋" w:cs="仿宋" w:hint="eastAsia"/>
            <w:lang w:eastAsia="zh-CN"/>
          </w:rPr>
          <w:t>(一)、发展规划分析</w:t>
        </w:r>
        <w:r>
          <w:tab/>
        </w:r>
        <w:r>
          <w:fldChar w:fldCharType="begin"/>
        </w:r>
        <w:r>
          <w:instrText xml:space="preserve"> PAGEREF _Toc10466 \h </w:instrText>
        </w:r>
        <w:r>
          <w:fldChar w:fldCharType="separate"/>
        </w:r>
        <w:r>
          <w:t>23</w:t>
        </w:r>
        <w:r>
          <w:fldChar w:fldCharType="end"/>
        </w:r>
      </w:hyperlink>
    </w:p>
    <w:p>
      <w:pPr>
        <w:pStyle w:val="TOC2"/>
        <w:tabs>
          <w:tab w:val="right" w:leader="dot" w:pos="8306"/>
        </w:tabs>
      </w:pPr>
      <w:hyperlink w:anchor="_Toc22421" w:history="1">
        <w:r>
          <w:rPr>
            <w:rFonts w:ascii="仿宋" w:eastAsia="仿宋" w:hAnsi="仿宋" w:cs="仿宋" w:hint="eastAsia"/>
            <w:lang w:eastAsia="zh-CN"/>
          </w:rPr>
          <w:t>(二)、产业政策分析</w:t>
        </w:r>
        <w:r>
          <w:tab/>
        </w:r>
        <w:r>
          <w:fldChar w:fldCharType="begin"/>
        </w:r>
        <w:r>
          <w:instrText xml:space="preserve"> PAGEREF _Toc22421 \h </w:instrText>
        </w:r>
        <w:r>
          <w:fldChar w:fldCharType="separate"/>
        </w:r>
        <w:r>
          <w:t>25</w:t>
        </w:r>
        <w:r>
          <w:fldChar w:fldCharType="end"/>
        </w:r>
      </w:hyperlink>
    </w:p>
    <w:p>
      <w:pPr>
        <w:pStyle w:val="TOC2"/>
        <w:tabs>
          <w:tab w:val="right" w:leader="dot" w:pos="8306"/>
        </w:tabs>
      </w:pPr>
      <w:hyperlink w:anchor="_Toc13093" w:history="1">
        <w:r>
          <w:rPr>
            <w:rFonts w:ascii="仿宋" w:eastAsia="仿宋" w:hAnsi="仿宋" w:cs="仿宋" w:hint="eastAsia"/>
            <w:lang w:eastAsia="zh-CN"/>
          </w:rPr>
          <w:t>(三)、行业准入分析</w:t>
        </w:r>
        <w:r>
          <w:tab/>
        </w:r>
        <w:r>
          <w:fldChar w:fldCharType="begin"/>
        </w:r>
        <w:r>
          <w:instrText xml:space="preserve"> PAGEREF _Toc13093 \h </w:instrText>
        </w:r>
        <w:r>
          <w:fldChar w:fldCharType="separate"/>
        </w:r>
        <w:r>
          <w:t>26</w:t>
        </w:r>
        <w:r>
          <w:fldChar w:fldCharType="end"/>
        </w:r>
      </w:hyperlink>
    </w:p>
    <w:p>
      <w:pPr>
        <w:pStyle w:val="TOC1"/>
        <w:tabs>
          <w:tab w:val="right" w:leader="dot" w:pos="8306"/>
        </w:tabs>
      </w:pPr>
      <w:hyperlink w:anchor="_Toc19822" w:history="1">
        <w:r>
          <w:rPr>
            <w:rFonts w:ascii="仿宋" w:eastAsia="仿宋" w:hAnsi="仿宋" w:cs="仿宋" w:hint="eastAsia"/>
            <w:lang w:eastAsia="zh-CN"/>
          </w:rPr>
          <w:t>六、经济影响分析</w:t>
        </w:r>
        <w:r>
          <w:tab/>
        </w:r>
        <w:r>
          <w:fldChar w:fldCharType="begin"/>
        </w:r>
        <w:r>
          <w:instrText xml:space="preserve"> PAGEREF _Toc19822 \h </w:instrText>
        </w:r>
        <w:r>
          <w:fldChar w:fldCharType="separate"/>
        </w:r>
        <w:r>
          <w:t>28</w:t>
        </w:r>
        <w:r>
          <w:fldChar w:fldCharType="end"/>
        </w:r>
      </w:hyperlink>
    </w:p>
    <w:p>
      <w:pPr>
        <w:pStyle w:val="TOC2"/>
        <w:tabs>
          <w:tab w:val="right" w:leader="dot" w:pos="8306"/>
        </w:tabs>
      </w:pPr>
      <w:hyperlink w:anchor="_Toc3036" w:history="1">
        <w:r>
          <w:rPr>
            <w:rFonts w:ascii="仿宋" w:eastAsia="仿宋" w:hAnsi="仿宋" w:cs="仿宋" w:hint="eastAsia"/>
            <w:lang w:eastAsia="zh-CN"/>
          </w:rPr>
          <w:t>(一)、经济费用效益或费用效果分析</w:t>
        </w:r>
        <w:r>
          <w:tab/>
        </w:r>
        <w:r>
          <w:fldChar w:fldCharType="begin"/>
        </w:r>
        <w:r>
          <w:instrText xml:space="preserve"> PAGEREF _Toc3036 \h </w:instrText>
        </w:r>
        <w:r>
          <w:fldChar w:fldCharType="separate"/>
        </w:r>
        <w:r>
          <w:t>28</w:t>
        </w:r>
        <w:r>
          <w:fldChar w:fldCharType="end"/>
        </w:r>
      </w:hyperlink>
    </w:p>
    <w:p>
      <w:pPr>
        <w:pStyle w:val="TOC2"/>
        <w:tabs>
          <w:tab w:val="right" w:leader="dot" w:pos="8306"/>
        </w:tabs>
      </w:pPr>
      <w:hyperlink w:anchor="_Toc11298" w:history="1">
        <w:r>
          <w:rPr>
            <w:rFonts w:ascii="仿宋" w:eastAsia="仿宋" w:hAnsi="仿宋" w:cs="仿宋" w:hint="eastAsia"/>
            <w:lang w:eastAsia="zh-CN"/>
          </w:rPr>
          <w:t>(二)、行业影响分析</w:t>
        </w:r>
        <w:r>
          <w:tab/>
        </w:r>
        <w:r>
          <w:fldChar w:fldCharType="begin"/>
        </w:r>
        <w:r>
          <w:instrText xml:space="preserve"> PAGEREF _Toc11298 \h </w:instrText>
        </w:r>
        <w:r>
          <w:fldChar w:fldCharType="separate"/>
        </w:r>
        <w:r>
          <w:t>30</w:t>
        </w:r>
        <w:r>
          <w:fldChar w:fldCharType="end"/>
        </w:r>
      </w:hyperlink>
    </w:p>
    <w:p>
      <w:pPr>
        <w:pStyle w:val="TOC2"/>
        <w:tabs>
          <w:tab w:val="right" w:leader="dot" w:pos="8306"/>
        </w:tabs>
      </w:pPr>
      <w:hyperlink w:anchor="_Toc28235" w:history="1">
        <w:r>
          <w:rPr>
            <w:rFonts w:ascii="仿宋" w:eastAsia="仿宋" w:hAnsi="仿宋" w:cs="仿宋" w:hint="eastAsia"/>
            <w:lang w:eastAsia="zh-CN"/>
          </w:rPr>
          <w:t>(三)、区域经济影响分析</w:t>
        </w:r>
        <w:r>
          <w:tab/>
        </w:r>
        <w:r>
          <w:fldChar w:fldCharType="begin"/>
        </w:r>
        <w:r>
          <w:instrText xml:space="preserve"> PAGEREF _Toc28235 \h </w:instrText>
        </w:r>
        <w:r>
          <w:fldChar w:fldCharType="separate"/>
        </w:r>
        <w:r>
          <w:t>32</w:t>
        </w:r>
        <w:r>
          <w:fldChar w:fldCharType="end"/>
        </w:r>
      </w:hyperlink>
    </w:p>
    <w:p>
      <w:pPr>
        <w:pStyle w:val="TOC2"/>
        <w:tabs>
          <w:tab w:val="right" w:leader="dot" w:pos="8306"/>
        </w:tabs>
      </w:pPr>
      <w:hyperlink w:anchor="_Toc24016" w:history="1">
        <w:r>
          <w:rPr>
            <w:rFonts w:ascii="仿宋" w:eastAsia="仿宋" w:hAnsi="仿宋" w:cs="仿宋" w:hint="eastAsia"/>
            <w:lang w:eastAsia="zh-CN"/>
          </w:rPr>
          <w:t>(四)、宏观经济影响分析</w:t>
        </w:r>
        <w:r>
          <w:tab/>
        </w:r>
        <w:r>
          <w:fldChar w:fldCharType="begin"/>
        </w:r>
        <w:r>
          <w:instrText xml:space="preserve"> PAGEREF _Toc24016 \h </w:instrText>
        </w:r>
        <w:r>
          <w:fldChar w:fldCharType="separate"/>
        </w:r>
        <w:r>
          <w:t>33</w:t>
        </w:r>
        <w:r>
          <w:fldChar w:fldCharType="end"/>
        </w:r>
      </w:hyperlink>
    </w:p>
    <w:p>
      <w:pPr>
        <w:pStyle w:val="TOC1"/>
        <w:tabs>
          <w:tab w:val="right" w:leader="dot" w:pos="8306"/>
        </w:tabs>
      </w:pPr>
      <w:hyperlink w:anchor="_Toc20595" w:history="1">
        <w:r>
          <w:rPr>
            <w:rFonts w:ascii="仿宋" w:eastAsia="仿宋" w:hAnsi="仿宋" w:cs="仿宋" w:hint="eastAsia"/>
            <w:lang w:eastAsia="zh-CN"/>
          </w:rPr>
          <w:t>七、项目变更管理</w:t>
        </w:r>
        <w:r>
          <w:tab/>
        </w:r>
        <w:r>
          <w:fldChar w:fldCharType="begin"/>
        </w:r>
        <w:r>
          <w:instrText xml:space="preserve"> PAGEREF _Toc20595 \h </w:instrText>
        </w:r>
        <w:r>
          <w:fldChar w:fldCharType="separate"/>
        </w:r>
        <w:r>
          <w:t>34</w:t>
        </w:r>
        <w:r>
          <w:fldChar w:fldCharType="end"/>
        </w:r>
      </w:hyperlink>
    </w:p>
    <w:p>
      <w:pPr>
        <w:pStyle w:val="TOC2"/>
        <w:tabs>
          <w:tab w:val="right" w:leader="dot" w:pos="8306"/>
        </w:tabs>
      </w:pPr>
      <w:hyperlink w:anchor="_Toc19300" w:history="1">
        <w:r>
          <w:rPr>
            <w:rFonts w:ascii="仿宋" w:eastAsia="仿宋" w:hAnsi="仿宋" w:cs="仿宋" w:hint="eastAsia"/>
            <w:lang w:eastAsia="zh-CN"/>
          </w:rPr>
          <w:t>(一)、变更控制流程</w:t>
        </w:r>
        <w:r>
          <w:tab/>
        </w:r>
        <w:r>
          <w:fldChar w:fldCharType="begin"/>
        </w:r>
        <w:r>
          <w:instrText xml:space="preserve"> PAGEREF _Toc19300 \h </w:instrText>
        </w:r>
        <w:r>
          <w:fldChar w:fldCharType="separate"/>
        </w:r>
        <w:r>
          <w:t>34</w:t>
        </w:r>
        <w:r>
          <w:fldChar w:fldCharType="end"/>
        </w:r>
      </w:hyperlink>
    </w:p>
    <w:p>
      <w:pPr>
        <w:pStyle w:val="TOC2"/>
        <w:tabs>
          <w:tab w:val="right" w:leader="dot" w:pos="8306"/>
        </w:tabs>
      </w:pPr>
      <w:hyperlink w:anchor="_Toc24250" w:history="1">
        <w:r>
          <w:rPr>
            <w:rFonts w:ascii="仿宋" w:eastAsia="仿宋" w:hAnsi="仿宋" w:cs="仿宋" w:hint="eastAsia"/>
            <w:lang w:eastAsia="zh-CN"/>
          </w:rPr>
          <w:t>(二)、影响评估与处理</w:t>
        </w:r>
        <w:r>
          <w:tab/>
        </w:r>
        <w:r>
          <w:fldChar w:fldCharType="begin"/>
        </w:r>
        <w:r>
          <w:instrText xml:space="preserve"> PAGEREF _Toc24250 \h </w:instrText>
        </w:r>
        <w:r>
          <w:fldChar w:fldCharType="separate"/>
        </w:r>
        <w:r>
          <w:t>35</w:t>
        </w:r>
        <w:r>
          <w:fldChar w:fldCharType="end"/>
        </w:r>
      </w:hyperlink>
    </w:p>
    <w:p>
      <w:pPr>
        <w:pStyle w:val="TOC2"/>
        <w:tabs>
          <w:tab w:val="right" w:leader="dot" w:pos="8306"/>
        </w:tabs>
      </w:pPr>
      <w:hyperlink w:anchor="_Toc25130" w:history="1">
        <w:r>
          <w:rPr>
            <w:rFonts w:ascii="仿宋" w:eastAsia="仿宋" w:hAnsi="仿宋" w:cs="仿宋" w:hint="eastAsia"/>
            <w:lang w:eastAsia="zh-CN"/>
          </w:rPr>
          <w:t>(三)、变更记录与追踪</w:t>
        </w:r>
        <w:r>
          <w:tab/>
        </w:r>
        <w:r>
          <w:fldChar w:fldCharType="begin"/>
        </w:r>
        <w:r>
          <w:instrText xml:space="preserve"> PAGEREF _Toc25130 \h </w:instrText>
        </w:r>
        <w:r>
          <w:fldChar w:fldCharType="separate"/>
        </w:r>
        <w:r>
          <w:t>37</w:t>
        </w:r>
        <w:r>
          <w:fldChar w:fldCharType="end"/>
        </w:r>
      </w:hyperlink>
    </w:p>
    <w:p>
      <w:pPr>
        <w:pStyle w:val="TOC2"/>
        <w:tabs>
          <w:tab w:val="right" w:leader="dot" w:pos="8306"/>
        </w:tabs>
      </w:pPr>
      <w:hyperlink w:anchor="_Toc434" w:history="1">
        <w:r>
          <w:rPr>
            <w:rFonts w:ascii="仿宋" w:eastAsia="仿宋" w:hAnsi="仿宋" w:cs="仿宋" w:hint="eastAsia"/>
            <w:lang w:eastAsia="zh-CN"/>
          </w:rPr>
          <w:t>(四)、变更管理策略</w:t>
        </w:r>
        <w:r>
          <w:tab/>
        </w:r>
        <w:r>
          <w:fldChar w:fldCharType="begin"/>
        </w:r>
        <w:r>
          <w:instrText xml:space="preserve"> PAGEREF _Toc434 \h </w:instrText>
        </w:r>
        <w:r>
          <w:fldChar w:fldCharType="separate"/>
        </w:r>
        <w:r>
          <w:t>38</w:t>
        </w:r>
        <w:r>
          <w:fldChar w:fldCharType="end"/>
        </w:r>
      </w:hyperlink>
    </w:p>
    <w:p>
      <w:pPr>
        <w:pStyle w:val="TOC1"/>
        <w:tabs>
          <w:tab w:val="right" w:leader="dot" w:pos="8306"/>
        </w:tabs>
      </w:pPr>
      <w:hyperlink w:anchor="_Toc16132" w:history="1">
        <w:r>
          <w:rPr>
            <w:rFonts w:ascii="仿宋" w:eastAsia="仿宋" w:hAnsi="仿宋" w:cs="仿宋" w:hint="eastAsia"/>
            <w:lang w:eastAsia="zh-CN"/>
          </w:rPr>
          <w:t>八、安全与应急管理</w:t>
        </w:r>
        <w:r>
          <w:tab/>
        </w:r>
        <w:r>
          <w:fldChar w:fldCharType="begin"/>
        </w:r>
        <w:r>
          <w:instrText xml:space="preserve"> PAGEREF _Toc16132 \h </w:instrText>
        </w:r>
        <w:r>
          <w:fldChar w:fldCharType="separate"/>
        </w:r>
        <w:r>
          <w:t>40</w:t>
        </w:r>
        <w:r>
          <w:fldChar w:fldCharType="end"/>
        </w:r>
      </w:hyperlink>
    </w:p>
    <w:p>
      <w:pPr>
        <w:pStyle w:val="TOC2"/>
        <w:tabs>
          <w:tab w:val="right" w:leader="dot" w:pos="8306"/>
        </w:tabs>
      </w:pPr>
      <w:hyperlink w:anchor="_Toc9986" w:history="1">
        <w:r>
          <w:rPr>
            <w:rFonts w:ascii="仿宋" w:eastAsia="仿宋" w:hAnsi="仿宋" w:cs="仿宋" w:hint="eastAsia"/>
            <w:lang w:eastAsia="zh-CN"/>
          </w:rPr>
          <w:t>(一)、安全生产管理</w:t>
        </w:r>
        <w:r>
          <w:tab/>
        </w:r>
        <w:r>
          <w:fldChar w:fldCharType="begin"/>
        </w:r>
        <w:r>
          <w:instrText xml:space="preserve"> PAGEREF _Toc9986 \h </w:instrText>
        </w:r>
        <w:r>
          <w:fldChar w:fldCharType="separate"/>
        </w:r>
        <w:r>
          <w:t>40</w:t>
        </w:r>
        <w:r>
          <w:fldChar w:fldCharType="end"/>
        </w:r>
      </w:hyperlink>
    </w:p>
    <w:p>
      <w:pPr>
        <w:pStyle w:val="TOC2"/>
        <w:tabs>
          <w:tab w:val="right" w:leader="dot" w:pos="8306"/>
        </w:tabs>
      </w:pPr>
      <w:hyperlink w:anchor="_Toc29722" w:history="1">
        <w:r>
          <w:rPr>
            <w:rFonts w:ascii="仿宋" w:eastAsia="仿宋" w:hAnsi="仿宋" w:cs="仿宋" w:hint="eastAsia"/>
            <w:lang w:eastAsia="zh-CN"/>
          </w:rPr>
          <w:t>(二)、应急预案与响应</w:t>
        </w:r>
        <w:r>
          <w:tab/>
        </w:r>
        <w:r>
          <w:fldChar w:fldCharType="begin"/>
        </w:r>
        <w:r>
          <w:instrText xml:space="preserve"> PAGEREF _Toc29722 \h </w:instrText>
        </w:r>
        <w:r>
          <w:fldChar w:fldCharType="separate"/>
        </w:r>
        <w:r>
          <w:t>41</w:t>
        </w:r>
        <w:r>
          <w:fldChar w:fldCharType="end"/>
        </w:r>
      </w:hyperlink>
    </w:p>
    <w:p>
      <w:pPr>
        <w:pStyle w:val="TOC1"/>
        <w:tabs>
          <w:tab w:val="right" w:leader="dot" w:pos="8306"/>
        </w:tabs>
      </w:pPr>
      <w:hyperlink w:anchor="_Toc3786" w:history="1">
        <w:r>
          <w:rPr>
            <w:rFonts w:ascii="仿宋" w:eastAsia="仿宋" w:hAnsi="仿宋" w:cs="仿宋" w:hint="eastAsia"/>
            <w:lang w:eastAsia="zh-CN"/>
          </w:rPr>
          <w:t>九、技术创新与产业升级</w:t>
        </w:r>
        <w:r>
          <w:tab/>
        </w:r>
        <w:r>
          <w:fldChar w:fldCharType="begin"/>
        </w:r>
        <w:r>
          <w:instrText xml:space="preserve"> PAGEREF _Toc3786 \h </w:instrText>
        </w:r>
        <w:r>
          <w:fldChar w:fldCharType="separate"/>
        </w:r>
        <w:r>
          <w:t>43</w:t>
        </w:r>
        <w:r>
          <w:fldChar w:fldCharType="end"/>
        </w:r>
      </w:hyperlink>
    </w:p>
    <w:p>
      <w:pPr>
        <w:pStyle w:val="TOC2"/>
        <w:tabs>
          <w:tab w:val="right" w:leader="dot" w:pos="8306"/>
        </w:tabs>
      </w:pPr>
      <w:hyperlink w:anchor="_Toc17728" w:history="1">
        <w:r>
          <w:rPr>
            <w:rFonts w:ascii="仿宋" w:eastAsia="仿宋" w:hAnsi="仿宋" w:cs="仿宋" w:hint="eastAsia"/>
            <w:lang w:eastAsia="zh-CN"/>
          </w:rPr>
          <w:t>(一)、技术创新方向与目标</w:t>
        </w:r>
        <w:r>
          <w:tab/>
        </w:r>
        <w:r>
          <w:fldChar w:fldCharType="begin"/>
        </w:r>
        <w:r>
          <w:instrText xml:space="preserve"> PAGEREF _Toc17728 \h </w:instrText>
        </w:r>
        <w:r>
          <w:fldChar w:fldCharType="separate"/>
        </w:r>
        <w:r>
          <w:t>43</w:t>
        </w:r>
        <w:r>
          <w:fldChar w:fldCharType="end"/>
        </w:r>
      </w:hyperlink>
    </w:p>
    <w:p>
      <w:pPr>
        <w:pStyle w:val="TOC2"/>
        <w:tabs>
          <w:tab w:val="right" w:leader="dot" w:pos="8306"/>
        </w:tabs>
      </w:pPr>
      <w:hyperlink w:anchor="_Toc10489" w:history="1">
        <w:r>
          <w:rPr>
            <w:rFonts w:ascii="仿宋" w:eastAsia="仿宋" w:hAnsi="仿宋" w:cs="仿宋" w:hint="eastAsia"/>
            <w:lang w:eastAsia="zh-CN"/>
          </w:rPr>
          <w:t>(二)、产业升级路径与措施</w:t>
        </w:r>
        <w:r>
          <w:tab/>
        </w:r>
        <w:r>
          <w:fldChar w:fldCharType="begin"/>
        </w:r>
        <w:r>
          <w:instrText xml:space="preserve"> PAGEREF _Toc10489 \h </w:instrText>
        </w:r>
        <w:r>
          <w:fldChar w:fldCharType="separate"/>
        </w:r>
        <w:r>
          <w:t>44</w:t>
        </w:r>
        <w:r>
          <w:fldChar w:fldCharType="end"/>
        </w:r>
      </w:hyperlink>
    </w:p>
    <w:p>
      <w:pPr>
        <w:pStyle w:val="TOC1"/>
        <w:tabs>
          <w:tab w:val="right" w:leader="dot" w:pos="8306"/>
        </w:tabs>
      </w:pPr>
      <w:hyperlink w:anchor="_Toc22637" w:history="1">
        <w:r>
          <w:rPr>
            <w:rFonts w:ascii="仿宋" w:eastAsia="仿宋" w:hAnsi="仿宋" w:cs="仿宋" w:hint="eastAsia"/>
            <w:lang w:eastAsia="zh-CN"/>
          </w:rPr>
          <w:t>十、项目进度计划</w:t>
        </w:r>
        <w:r>
          <w:tab/>
        </w:r>
        <w:r>
          <w:fldChar w:fldCharType="begin"/>
        </w:r>
        <w:r>
          <w:instrText xml:space="preserve"> PAGEREF _Toc22637 \h </w:instrText>
        </w:r>
        <w:r>
          <w:fldChar w:fldCharType="separate"/>
        </w:r>
        <w:r>
          <w:t>46</w:t>
        </w:r>
        <w:r>
          <w:fldChar w:fldCharType="end"/>
        </w:r>
      </w:hyperlink>
    </w:p>
    <w:p>
      <w:pPr>
        <w:pStyle w:val="TOC2"/>
        <w:tabs>
          <w:tab w:val="right" w:leader="dot" w:pos="8306"/>
        </w:tabs>
      </w:pPr>
      <w:hyperlink w:anchor="_Toc10853" w:history="1">
        <w:r>
          <w:rPr>
            <w:rFonts w:ascii="仿宋" w:eastAsia="仿宋" w:hAnsi="仿宋" w:cs="仿宋" w:hint="eastAsia"/>
            <w:lang w:eastAsia="zh-CN"/>
          </w:rPr>
          <w:t>(一)、建设周期</w:t>
        </w:r>
        <w:r>
          <w:tab/>
        </w:r>
        <w:r>
          <w:fldChar w:fldCharType="begin"/>
        </w:r>
        <w:r>
          <w:instrText xml:space="preserve"> PAGEREF _Toc10853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 w:history="1">
        <w:r>
          <w:rPr>
            <w:rFonts w:ascii="仿宋" w:eastAsia="仿宋" w:hAnsi="仿宋" w:cs="仿宋" w:hint="eastAsia"/>
            <w:lang w:eastAsia="zh-CN"/>
          </w:rPr>
          <w:t>(二)、建设进度</w:t>
        </w:r>
        <w:r>
          <w:tab/>
        </w:r>
        <w:r>
          <w:fldChar w:fldCharType="begin"/>
        </w:r>
        <w:r>
          <w:instrText xml:space="preserve"> PAGEREF _Toc751 \h </w:instrText>
        </w:r>
        <w:r>
          <w:fldChar w:fldCharType="separate"/>
        </w:r>
        <w:r>
          <w:t>46</w:t>
        </w:r>
        <w:r>
          <w:fldChar w:fldCharType="end"/>
        </w:r>
      </w:hyperlink>
    </w:p>
    <w:p>
      <w:pPr>
        <w:pStyle w:val="TOC2"/>
        <w:tabs>
          <w:tab w:val="right" w:leader="dot" w:pos="8306"/>
        </w:tabs>
      </w:pPr>
      <w:hyperlink w:anchor="_Toc32688" w:history="1">
        <w:r>
          <w:rPr>
            <w:rFonts w:ascii="仿宋" w:eastAsia="仿宋" w:hAnsi="仿宋" w:cs="仿宋" w:hint="eastAsia"/>
            <w:lang w:eastAsia="zh-CN"/>
          </w:rPr>
          <w:t>(三)、进度安排注意事项</w:t>
        </w:r>
        <w:r>
          <w:tab/>
        </w:r>
        <w:r>
          <w:fldChar w:fldCharType="begin"/>
        </w:r>
        <w:r>
          <w:instrText xml:space="preserve"> PAGEREF _Toc32688 \h </w:instrText>
        </w:r>
        <w:r>
          <w:fldChar w:fldCharType="separate"/>
        </w:r>
        <w:r>
          <w:t>47</w:t>
        </w:r>
        <w:r>
          <w:fldChar w:fldCharType="end"/>
        </w:r>
      </w:hyperlink>
    </w:p>
    <w:p>
      <w:pPr>
        <w:pStyle w:val="TOC2"/>
        <w:tabs>
          <w:tab w:val="right" w:leader="dot" w:pos="8306"/>
        </w:tabs>
      </w:pPr>
      <w:hyperlink w:anchor="_Toc24899" w:history="1">
        <w:r>
          <w:rPr>
            <w:rFonts w:ascii="仿宋" w:eastAsia="仿宋" w:hAnsi="仿宋" w:cs="仿宋" w:hint="eastAsia"/>
            <w:lang w:eastAsia="zh-CN"/>
          </w:rPr>
          <w:t>(四)、人力资源配置</w:t>
        </w:r>
        <w:r>
          <w:tab/>
        </w:r>
        <w:r>
          <w:fldChar w:fldCharType="begin"/>
        </w:r>
        <w:r>
          <w:instrText xml:space="preserve"> PAGEREF _Toc24899 \h </w:instrText>
        </w:r>
        <w:r>
          <w:fldChar w:fldCharType="separate"/>
        </w:r>
        <w:r>
          <w:t>48</w:t>
        </w:r>
        <w:r>
          <w:fldChar w:fldCharType="end"/>
        </w:r>
      </w:hyperlink>
    </w:p>
    <w:p>
      <w:pPr>
        <w:pStyle w:val="TOC2"/>
        <w:tabs>
          <w:tab w:val="right" w:leader="dot" w:pos="8306"/>
        </w:tabs>
      </w:pPr>
      <w:hyperlink w:anchor="_Toc13368" w:history="1">
        <w:r>
          <w:rPr>
            <w:rFonts w:ascii="仿宋" w:eastAsia="仿宋" w:hAnsi="仿宋" w:cs="仿宋" w:hint="eastAsia"/>
            <w:lang w:eastAsia="zh-CN"/>
          </w:rPr>
          <w:t>(五)、员工培训</w:t>
        </w:r>
        <w:r>
          <w:tab/>
        </w:r>
        <w:r>
          <w:fldChar w:fldCharType="begin"/>
        </w:r>
        <w:r>
          <w:instrText xml:space="preserve"> PAGEREF _Toc13368 \h </w:instrText>
        </w:r>
        <w:r>
          <w:fldChar w:fldCharType="separate"/>
        </w:r>
        <w:r>
          <w:t>50</w:t>
        </w:r>
        <w:r>
          <w:fldChar w:fldCharType="end"/>
        </w:r>
      </w:hyperlink>
    </w:p>
    <w:p>
      <w:pPr>
        <w:pStyle w:val="TOC2"/>
        <w:tabs>
          <w:tab w:val="right" w:leader="dot" w:pos="8306"/>
        </w:tabs>
      </w:pPr>
      <w:hyperlink w:anchor="_Toc5823" w:history="1">
        <w:r>
          <w:rPr>
            <w:rFonts w:ascii="仿宋" w:eastAsia="仿宋" w:hAnsi="仿宋" w:cs="仿宋" w:hint="eastAsia"/>
            <w:lang w:eastAsia="zh-CN"/>
          </w:rPr>
          <w:t>(六)、项目实施保障</w:t>
        </w:r>
        <w:r>
          <w:tab/>
        </w:r>
        <w:r>
          <w:fldChar w:fldCharType="begin"/>
        </w:r>
        <w:r>
          <w:instrText xml:space="preserve"> PAGEREF _Toc5823 \h </w:instrText>
        </w:r>
        <w:r>
          <w:fldChar w:fldCharType="separate"/>
        </w:r>
        <w:r>
          <w:t>51</w:t>
        </w:r>
        <w:r>
          <w:fldChar w:fldCharType="end"/>
        </w:r>
      </w:hyperlink>
    </w:p>
    <w:p>
      <w:pPr>
        <w:pStyle w:val="TOC2"/>
        <w:tabs>
          <w:tab w:val="right" w:leader="dot" w:pos="8306"/>
        </w:tabs>
      </w:pPr>
      <w:hyperlink w:anchor="_Toc21925" w:history="1">
        <w:r>
          <w:rPr>
            <w:rFonts w:ascii="仿宋" w:eastAsia="仿宋" w:hAnsi="仿宋" w:cs="仿宋" w:hint="eastAsia"/>
            <w:lang w:eastAsia="zh-CN"/>
          </w:rPr>
          <w:t>(七)、安全规范管理</w:t>
        </w:r>
        <w:r>
          <w:tab/>
        </w:r>
        <w:r>
          <w:fldChar w:fldCharType="begin"/>
        </w:r>
        <w:r>
          <w:instrText xml:space="preserve"> PAGEREF _Toc21925 \h </w:instrText>
        </w:r>
        <w:r>
          <w:fldChar w:fldCharType="separate"/>
        </w:r>
        <w:r>
          <w:t>52</w:t>
        </w:r>
        <w:r>
          <w:fldChar w:fldCharType="end"/>
        </w:r>
      </w:hyperlink>
    </w:p>
    <w:p>
      <w:pPr>
        <w:pStyle w:val="TOC1"/>
        <w:tabs>
          <w:tab w:val="right" w:leader="dot" w:pos="8306"/>
        </w:tabs>
      </w:pPr>
      <w:hyperlink w:anchor="_Toc15213" w:history="1">
        <w:r>
          <w:rPr>
            <w:rFonts w:ascii="仿宋" w:eastAsia="仿宋" w:hAnsi="仿宋" w:cs="仿宋" w:hint="eastAsia"/>
            <w:lang w:eastAsia="zh-CN"/>
          </w:rPr>
          <w:t>十一、环境保护与绿色发展</w:t>
        </w:r>
        <w:r>
          <w:tab/>
        </w:r>
        <w:r>
          <w:fldChar w:fldCharType="begin"/>
        </w:r>
        <w:r>
          <w:instrText xml:space="preserve"> PAGEREF _Toc15213 \h </w:instrText>
        </w:r>
        <w:r>
          <w:fldChar w:fldCharType="separate"/>
        </w:r>
        <w:r>
          <w:t>53</w:t>
        </w:r>
        <w:r>
          <w:fldChar w:fldCharType="end"/>
        </w:r>
      </w:hyperlink>
    </w:p>
    <w:p>
      <w:pPr>
        <w:pStyle w:val="TOC2"/>
        <w:tabs>
          <w:tab w:val="right" w:leader="dot" w:pos="8306"/>
        </w:tabs>
      </w:pPr>
      <w:hyperlink w:anchor="_Toc24791" w:history="1">
        <w:r>
          <w:rPr>
            <w:rFonts w:ascii="仿宋" w:eastAsia="仿宋" w:hAnsi="仿宋" w:cs="仿宋" w:hint="eastAsia"/>
            <w:lang w:eastAsia="zh-CN"/>
          </w:rPr>
          <w:t>(一)、环境保护措施</w:t>
        </w:r>
        <w:r>
          <w:tab/>
        </w:r>
        <w:r>
          <w:fldChar w:fldCharType="begin"/>
        </w:r>
        <w:r>
          <w:instrText xml:space="preserve"> PAGEREF _Toc24791 \h </w:instrText>
        </w:r>
        <w:r>
          <w:fldChar w:fldCharType="separate"/>
        </w:r>
        <w:r>
          <w:t>53</w:t>
        </w:r>
        <w:r>
          <w:fldChar w:fldCharType="end"/>
        </w:r>
      </w:hyperlink>
    </w:p>
    <w:p>
      <w:pPr>
        <w:pStyle w:val="TOC2"/>
        <w:tabs>
          <w:tab w:val="right" w:leader="dot" w:pos="8306"/>
        </w:tabs>
      </w:pPr>
      <w:hyperlink w:anchor="_Toc29122" w:history="1">
        <w:r>
          <w:rPr>
            <w:rFonts w:ascii="仿宋" w:eastAsia="仿宋" w:hAnsi="仿宋" w:cs="仿宋" w:hint="eastAsia"/>
            <w:lang w:eastAsia="zh-CN"/>
          </w:rPr>
          <w:t>(二)、绿色发展与可持续发展策略</w:t>
        </w:r>
        <w:r>
          <w:tab/>
        </w:r>
        <w:r>
          <w:fldChar w:fldCharType="begin"/>
        </w:r>
        <w:r>
          <w:instrText xml:space="preserve"> PAGEREF _Toc29122 \h </w:instrText>
        </w:r>
        <w:r>
          <w:fldChar w:fldCharType="separate"/>
        </w:r>
        <w:r>
          <w:t>55</w:t>
        </w:r>
        <w:r>
          <w:fldChar w:fldCharType="end"/>
        </w:r>
      </w:hyperlink>
    </w:p>
    <w:p>
      <w:pPr>
        <w:pStyle w:val="TOC1"/>
        <w:tabs>
          <w:tab w:val="right" w:leader="dot" w:pos="8306"/>
        </w:tabs>
      </w:pPr>
      <w:hyperlink w:anchor="_Toc27450" w:history="1">
        <w:r>
          <w:rPr>
            <w:rFonts w:ascii="仿宋" w:eastAsia="仿宋" w:hAnsi="仿宋" w:cs="仿宋" w:hint="eastAsia"/>
            <w:lang w:eastAsia="zh-CN"/>
          </w:rPr>
          <w:t>十二、客户关系管理与市场拓展</w:t>
        </w:r>
        <w:r>
          <w:tab/>
        </w:r>
        <w:r>
          <w:fldChar w:fldCharType="begin"/>
        </w:r>
        <w:r>
          <w:instrText xml:space="preserve"> PAGEREF _Toc27450 \h </w:instrText>
        </w:r>
        <w:r>
          <w:fldChar w:fldCharType="separate"/>
        </w:r>
        <w:r>
          <w:t>56</w:t>
        </w:r>
        <w:r>
          <w:fldChar w:fldCharType="end"/>
        </w:r>
      </w:hyperlink>
    </w:p>
    <w:p>
      <w:pPr>
        <w:pStyle w:val="TOC2"/>
        <w:tabs>
          <w:tab w:val="right" w:leader="dot" w:pos="8306"/>
        </w:tabs>
      </w:pPr>
      <w:hyperlink w:anchor="_Toc11034" w:history="1">
        <w:r>
          <w:rPr>
            <w:rFonts w:ascii="仿宋" w:eastAsia="仿宋" w:hAnsi="仿宋" w:cs="仿宋" w:hint="eastAsia"/>
            <w:lang w:eastAsia="zh-CN"/>
          </w:rPr>
          <w:t>(一)、客户关系管理策略</w:t>
        </w:r>
        <w:r>
          <w:tab/>
        </w:r>
        <w:r>
          <w:fldChar w:fldCharType="begin"/>
        </w:r>
        <w:r>
          <w:instrText xml:space="preserve"> PAGEREF _Toc11034 \h </w:instrText>
        </w:r>
        <w:r>
          <w:fldChar w:fldCharType="separate"/>
        </w:r>
        <w:r>
          <w:t>56</w:t>
        </w:r>
        <w:r>
          <w:fldChar w:fldCharType="end"/>
        </w:r>
      </w:hyperlink>
    </w:p>
    <w:p>
      <w:pPr>
        <w:pStyle w:val="TOC2"/>
        <w:tabs>
          <w:tab w:val="right" w:leader="dot" w:pos="8306"/>
        </w:tabs>
      </w:pPr>
      <w:hyperlink w:anchor="_Toc5070" w:history="1">
        <w:r>
          <w:rPr>
            <w:rFonts w:ascii="仿宋" w:eastAsia="仿宋" w:hAnsi="仿宋" w:cs="仿宋" w:hint="eastAsia"/>
            <w:lang w:eastAsia="zh-CN"/>
          </w:rPr>
          <w:t>(二)、市场拓展方案</w:t>
        </w:r>
        <w:r>
          <w:tab/>
        </w:r>
        <w:r>
          <w:fldChar w:fldCharType="begin"/>
        </w:r>
        <w:r>
          <w:instrText xml:space="preserve"> PAGEREF _Toc5070 \h </w:instrText>
        </w:r>
        <w:r>
          <w:fldChar w:fldCharType="separate"/>
        </w:r>
        <w:r>
          <w:t>58</w:t>
        </w:r>
        <w:r>
          <w:fldChar w:fldCharType="end"/>
        </w:r>
      </w:hyperlink>
    </w:p>
    <w:p>
      <w:pPr>
        <w:pStyle w:val="TOC1"/>
        <w:tabs>
          <w:tab w:val="right" w:leader="dot" w:pos="8306"/>
        </w:tabs>
      </w:pPr>
      <w:hyperlink w:anchor="_Toc6441" w:history="1">
        <w:r>
          <w:rPr>
            <w:rFonts w:ascii="仿宋" w:eastAsia="仿宋" w:hAnsi="仿宋" w:cs="仿宋" w:hint="eastAsia"/>
            <w:lang w:eastAsia="zh-CN"/>
          </w:rPr>
          <w:t>十三、法律法规与政策遵循</w:t>
        </w:r>
        <w:r>
          <w:tab/>
        </w:r>
        <w:r>
          <w:fldChar w:fldCharType="begin"/>
        </w:r>
        <w:r>
          <w:instrText xml:space="preserve"> PAGEREF _Toc6441 \h </w:instrText>
        </w:r>
        <w:r>
          <w:fldChar w:fldCharType="separate"/>
        </w:r>
        <w:r>
          <w:t>59</w:t>
        </w:r>
        <w:r>
          <w:fldChar w:fldCharType="end"/>
        </w:r>
      </w:hyperlink>
    </w:p>
    <w:p>
      <w:pPr>
        <w:pStyle w:val="TOC2"/>
        <w:tabs>
          <w:tab w:val="right" w:leader="dot" w:pos="8306"/>
        </w:tabs>
      </w:pPr>
      <w:hyperlink w:anchor="_Toc24934" w:history="1">
        <w:r>
          <w:rPr>
            <w:rFonts w:ascii="仿宋" w:eastAsia="仿宋" w:hAnsi="仿宋" w:cs="仿宋" w:hint="eastAsia"/>
            <w:lang w:eastAsia="zh-CN"/>
          </w:rPr>
          <w:t>(一)、法律法规遵守</w:t>
        </w:r>
        <w:r>
          <w:tab/>
        </w:r>
        <w:r>
          <w:fldChar w:fldCharType="begin"/>
        </w:r>
        <w:r>
          <w:instrText xml:space="preserve"> PAGEREF _Toc24934 \h </w:instrText>
        </w:r>
        <w:r>
          <w:fldChar w:fldCharType="separate"/>
        </w:r>
        <w:r>
          <w:t>59</w:t>
        </w:r>
        <w:r>
          <w:fldChar w:fldCharType="end"/>
        </w:r>
      </w:hyperlink>
    </w:p>
    <w:p>
      <w:pPr>
        <w:pStyle w:val="TOC2"/>
        <w:tabs>
          <w:tab w:val="right" w:leader="dot" w:pos="8306"/>
        </w:tabs>
      </w:pPr>
      <w:hyperlink w:anchor="_Toc31667" w:history="1">
        <w:r>
          <w:rPr>
            <w:rFonts w:ascii="仿宋" w:eastAsia="仿宋" w:hAnsi="仿宋" w:cs="仿宋" w:hint="eastAsia"/>
            <w:lang w:eastAsia="zh-CN"/>
          </w:rPr>
          <w:t>(二)、政策导向与利用</w:t>
        </w:r>
        <w:r>
          <w:tab/>
        </w:r>
        <w:r>
          <w:fldChar w:fldCharType="begin"/>
        </w:r>
        <w:r>
          <w:instrText xml:space="preserve"> PAGEREF _Toc31667 \h </w:instrText>
        </w:r>
        <w:r>
          <w:fldChar w:fldCharType="separate"/>
        </w:r>
        <w:r>
          <w:t>60</w:t>
        </w:r>
        <w:r>
          <w:fldChar w:fldCharType="end"/>
        </w:r>
      </w:hyperlink>
    </w:p>
    <w:p>
      <w:pPr>
        <w:pStyle w:val="TOC1"/>
        <w:tabs>
          <w:tab w:val="right" w:leader="dot" w:pos="8306"/>
        </w:tabs>
      </w:pPr>
      <w:hyperlink w:anchor="_Toc8173" w:history="1">
        <w:r>
          <w:rPr>
            <w:rFonts w:ascii="仿宋" w:eastAsia="仿宋" w:hAnsi="仿宋" w:cs="仿宋" w:hint="eastAsia"/>
            <w:lang w:eastAsia="zh-CN"/>
          </w:rPr>
          <w:t>十四、产业协同与集群发展</w:t>
        </w:r>
        <w:r>
          <w:tab/>
        </w:r>
        <w:r>
          <w:fldChar w:fldCharType="begin"/>
        </w:r>
        <w:r>
          <w:instrText xml:space="preserve"> PAGEREF _Toc8173 \h </w:instrText>
        </w:r>
        <w:r>
          <w:fldChar w:fldCharType="separate"/>
        </w:r>
        <w:r>
          <w:t>61</w:t>
        </w:r>
        <w:r>
          <w:fldChar w:fldCharType="end"/>
        </w:r>
      </w:hyperlink>
    </w:p>
    <w:p>
      <w:pPr>
        <w:pStyle w:val="TOC2"/>
        <w:tabs>
          <w:tab w:val="right" w:leader="dot" w:pos="8306"/>
        </w:tabs>
      </w:pPr>
      <w:hyperlink w:anchor="_Toc13647" w:history="1">
        <w:r>
          <w:rPr>
            <w:rFonts w:ascii="仿宋" w:eastAsia="仿宋" w:hAnsi="仿宋" w:cs="仿宋" w:hint="eastAsia"/>
            <w:lang w:eastAsia="zh-CN"/>
          </w:rPr>
          <w:t>(一)、产业协同机制建设</w:t>
        </w:r>
        <w:r>
          <w:tab/>
        </w:r>
        <w:r>
          <w:fldChar w:fldCharType="begin"/>
        </w:r>
        <w:r>
          <w:instrText xml:space="preserve"> PAGEREF _Toc13647 \h </w:instrText>
        </w:r>
        <w:r>
          <w:fldChar w:fldCharType="separate"/>
        </w:r>
        <w:r>
          <w:t>61</w:t>
        </w:r>
        <w:r>
          <w:fldChar w:fldCharType="end"/>
        </w:r>
      </w:hyperlink>
    </w:p>
    <w:p>
      <w:pPr>
        <w:pStyle w:val="TOC2"/>
        <w:tabs>
          <w:tab w:val="right" w:leader="dot" w:pos="8306"/>
        </w:tabs>
      </w:pPr>
      <w:hyperlink w:anchor="_Toc7339" w:history="1">
        <w:r>
          <w:rPr>
            <w:rFonts w:ascii="仿宋" w:eastAsia="仿宋" w:hAnsi="仿宋" w:cs="仿宋" w:hint="eastAsia"/>
            <w:lang w:eastAsia="zh-CN"/>
          </w:rPr>
          <w:t>(二)、产业集群培育与发展</w:t>
        </w:r>
        <w:r>
          <w:tab/>
        </w:r>
        <w:r>
          <w:fldChar w:fldCharType="begin"/>
        </w:r>
        <w:r>
          <w:instrText xml:space="preserve"> PAGEREF _Toc7339 \h </w:instrText>
        </w:r>
        <w:r>
          <w:fldChar w:fldCharType="separate"/>
        </w:r>
        <w:r>
          <w:t>62</w:t>
        </w:r>
        <w:r>
          <w:fldChar w:fldCharType="end"/>
        </w:r>
      </w:hyperlink>
    </w:p>
    <w:p>
      <w:pPr>
        <w:pStyle w:val="TOC1"/>
        <w:tabs>
          <w:tab w:val="right" w:leader="dot" w:pos="8306"/>
        </w:tabs>
      </w:pPr>
      <w:hyperlink w:anchor="_Toc9987" w:history="1">
        <w:r>
          <w:rPr>
            <w:rFonts w:ascii="仿宋" w:eastAsia="仿宋" w:hAnsi="仿宋" w:cs="仿宋" w:hint="eastAsia"/>
            <w:lang w:eastAsia="zh-CN"/>
          </w:rPr>
          <w:t>十五、质量管理与控制</w:t>
        </w:r>
        <w:r>
          <w:tab/>
        </w:r>
        <w:r>
          <w:fldChar w:fldCharType="begin"/>
        </w:r>
        <w:r>
          <w:instrText xml:space="preserve"> PAGEREF _Toc9987 \h </w:instrText>
        </w:r>
        <w:r>
          <w:fldChar w:fldCharType="separate"/>
        </w:r>
        <w:r>
          <w:t>63</w:t>
        </w:r>
        <w:r>
          <w:fldChar w:fldCharType="end"/>
        </w:r>
      </w:hyperlink>
    </w:p>
    <w:p>
      <w:pPr>
        <w:pStyle w:val="TOC2"/>
        <w:tabs>
          <w:tab w:val="right" w:leader="dot" w:pos="8306"/>
        </w:tabs>
      </w:pPr>
      <w:hyperlink w:anchor="_Toc25059" w:history="1">
        <w:r>
          <w:rPr>
            <w:rFonts w:ascii="仿宋" w:eastAsia="仿宋" w:hAnsi="仿宋" w:cs="仿宋" w:hint="eastAsia"/>
            <w:lang w:eastAsia="zh-CN"/>
          </w:rPr>
          <w:t>(一)、质量管理体系建设</w:t>
        </w:r>
        <w:r>
          <w:tab/>
        </w:r>
        <w:r>
          <w:fldChar w:fldCharType="begin"/>
        </w:r>
        <w:r>
          <w:instrText xml:space="preserve"> PAGEREF _Toc25059 \h </w:instrText>
        </w:r>
        <w:r>
          <w:fldChar w:fldCharType="separate"/>
        </w:r>
        <w:r>
          <w:t>63</w:t>
        </w:r>
        <w:r>
          <w:fldChar w:fldCharType="end"/>
        </w:r>
      </w:hyperlink>
    </w:p>
    <w:p>
      <w:pPr>
        <w:pStyle w:val="TOC2"/>
        <w:tabs>
          <w:tab w:val="right" w:leader="dot" w:pos="8306"/>
        </w:tabs>
      </w:pPr>
      <w:hyperlink w:anchor="_Toc4601" w:history="1">
        <w:r>
          <w:rPr>
            <w:rFonts w:ascii="仿宋" w:eastAsia="仿宋" w:hAnsi="仿宋" w:cs="仿宋" w:hint="eastAsia"/>
            <w:lang w:eastAsia="zh-CN"/>
          </w:rPr>
          <w:t>(二)、质量控制措施</w:t>
        </w:r>
        <w:r>
          <w:tab/>
        </w:r>
        <w:r>
          <w:fldChar w:fldCharType="begin"/>
        </w:r>
        <w:r>
          <w:instrText xml:space="preserve"> PAGEREF _Toc4601 \h </w:instrText>
        </w:r>
        <w:r>
          <w:fldChar w:fldCharType="separate"/>
        </w:r>
        <w:r>
          <w:t>64</w:t>
        </w:r>
        <w:r>
          <w:fldChar w:fldCharType="end"/>
        </w:r>
      </w:hyperlink>
    </w:p>
    <w:p>
      <w:pPr>
        <w:pStyle w:val="TOC1"/>
        <w:tabs>
          <w:tab w:val="right" w:leader="dot" w:pos="8306"/>
        </w:tabs>
      </w:pPr>
      <w:hyperlink w:anchor="_Toc21576" w:history="1">
        <w:r>
          <w:rPr>
            <w:rFonts w:ascii="仿宋" w:eastAsia="仿宋" w:hAnsi="仿宋" w:cs="仿宋" w:hint="eastAsia"/>
            <w:lang w:eastAsia="zh-CN"/>
          </w:rPr>
          <w:t>十六、合作与交流机制建立</w:t>
        </w:r>
        <w:r>
          <w:tab/>
        </w:r>
        <w:r>
          <w:fldChar w:fldCharType="begin"/>
        </w:r>
        <w:r>
          <w:instrText xml:space="preserve"> PAGEREF _Toc21576 \h </w:instrText>
        </w:r>
        <w:r>
          <w:fldChar w:fldCharType="separate"/>
        </w:r>
        <w:r>
          <w:t>65</w:t>
        </w:r>
        <w:r>
          <w:fldChar w:fldCharType="end"/>
        </w:r>
      </w:hyperlink>
    </w:p>
    <w:p>
      <w:pPr>
        <w:pStyle w:val="TOC2"/>
        <w:tabs>
          <w:tab w:val="right" w:leader="dot" w:pos="8306"/>
        </w:tabs>
      </w:pPr>
      <w:hyperlink w:anchor="_Toc30619" w:history="1">
        <w:r>
          <w:rPr>
            <w:rFonts w:ascii="仿宋" w:eastAsia="仿宋" w:hAnsi="仿宋" w:cs="仿宋" w:hint="eastAsia"/>
            <w:lang w:eastAsia="zh-CN"/>
          </w:rPr>
          <w:t>(一)、合作伙伴选择与合作方式</w:t>
        </w:r>
        <w:r>
          <w:tab/>
        </w:r>
        <w:r>
          <w:fldChar w:fldCharType="begin"/>
        </w:r>
        <w:r>
          <w:instrText xml:space="preserve"> PAGEREF _Toc30619 \h </w:instrText>
        </w:r>
        <w:r>
          <w:fldChar w:fldCharType="separate"/>
        </w:r>
        <w:r>
          <w:t>65</w:t>
        </w:r>
        <w:r>
          <w:fldChar w:fldCharType="end"/>
        </w:r>
      </w:hyperlink>
    </w:p>
    <w:p>
      <w:pPr>
        <w:pStyle w:val="TOC2"/>
        <w:tabs>
          <w:tab w:val="right" w:leader="dot" w:pos="8306"/>
        </w:tabs>
      </w:pPr>
      <w:hyperlink w:anchor="_Toc26895" w:history="1">
        <w:r>
          <w:rPr>
            <w:rFonts w:ascii="仿宋" w:eastAsia="仿宋" w:hAnsi="仿宋" w:cs="仿宋" w:hint="eastAsia"/>
            <w:lang w:eastAsia="zh-CN"/>
          </w:rPr>
          <w:t>(二)、交流与合作平台搭建</w:t>
        </w:r>
        <w:r>
          <w:tab/>
        </w:r>
        <w:r>
          <w:fldChar w:fldCharType="begin"/>
        </w:r>
        <w:r>
          <w:instrText xml:space="preserve"> PAGEREF _Toc26895 \h </w:instrText>
        </w:r>
        <w:r>
          <w:fldChar w:fldCharType="separate"/>
        </w:r>
        <w:r>
          <w:t>67</w:t>
        </w:r>
        <w:r>
          <w:fldChar w:fldCharType="end"/>
        </w:r>
      </w:hyperlink>
    </w:p>
    <w:p>
      <w:pPr>
        <w:pStyle w:val="TOC1"/>
        <w:tabs>
          <w:tab w:val="right" w:leader="dot" w:pos="8306"/>
        </w:tabs>
      </w:pPr>
      <w:hyperlink w:anchor="_Toc29660" w:history="1">
        <w:r>
          <w:rPr>
            <w:rFonts w:ascii="仿宋" w:eastAsia="仿宋" w:hAnsi="仿宋" w:cs="仿宋" w:hint="eastAsia"/>
            <w:lang w:eastAsia="zh-CN"/>
          </w:rPr>
          <w:t>十七、成果转化与推广应用</w:t>
        </w:r>
        <w:r>
          <w:tab/>
        </w:r>
        <w:r>
          <w:fldChar w:fldCharType="begin"/>
        </w:r>
        <w:r>
          <w:instrText xml:space="preserve"> PAGEREF _Toc29660 \h </w:instrText>
        </w:r>
        <w:r>
          <w:fldChar w:fldCharType="separate"/>
        </w:r>
        <w:r>
          <w:t>68</w:t>
        </w:r>
        <w:r>
          <w:fldChar w:fldCharType="end"/>
        </w:r>
      </w:hyperlink>
    </w:p>
    <w:p>
      <w:pPr>
        <w:pStyle w:val="TOC2"/>
        <w:tabs>
          <w:tab w:val="right" w:leader="dot" w:pos="8306"/>
        </w:tabs>
      </w:pPr>
      <w:hyperlink w:anchor="_Toc8623" w:history="1">
        <w:r>
          <w:rPr>
            <w:rFonts w:ascii="仿宋" w:eastAsia="仿宋" w:hAnsi="仿宋" w:cs="仿宋" w:hint="eastAsia"/>
            <w:lang w:eastAsia="zh-CN"/>
          </w:rPr>
          <w:t>(一)、成果转化策略制定</w:t>
        </w:r>
        <w:r>
          <w:tab/>
        </w:r>
        <w:r>
          <w:fldChar w:fldCharType="begin"/>
        </w:r>
        <w:r>
          <w:instrText xml:space="preserve"> PAGEREF _Toc8623 \h </w:instrText>
        </w:r>
        <w:r>
          <w:fldChar w:fldCharType="separate"/>
        </w:r>
        <w:r>
          <w:t>68</w:t>
        </w:r>
        <w:r>
          <w:fldChar w:fldCharType="end"/>
        </w:r>
      </w:hyperlink>
    </w:p>
    <w:p>
      <w:pPr>
        <w:pStyle w:val="TOC2"/>
        <w:tabs>
          <w:tab w:val="right" w:leader="dot" w:pos="8306"/>
        </w:tabs>
      </w:pPr>
      <w:hyperlink w:anchor="_Toc10869" w:history="1">
        <w:r>
          <w:rPr>
            <w:rFonts w:ascii="仿宋" w:eastAsia="仿宋" w:hAnsi="仿宋" w:cs="仿宋" w:hint="eastAsia"/>
            <w:lang w:eastAsia="zh-CN"/>
          </w:rPr>
          <w:t>(二)、成果推广应用方案</w:t>
        </w:r>
        <w:r>
          <w:tab/>
        </w:r>
        <w:r>
          <w:fldChar w:fldCharType="begin"/>
        </w:r>
        <w:r>
          <w:instrText xml:space="preserve"> PAGEREF _Toc10869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5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69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一、证件打印一体机项目的技术资源开发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二、证件打印一体机项目的人力资源管理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证件打印一体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三、证件打印一体机项目的资金资源筹措与优化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证件打印一体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85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证件打印一体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证件打印一体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证件打印一体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913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证件打印一体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证件打印一体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证件打印一体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16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801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495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证件打印一体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证件打印一体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证件打印一体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0301"/>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证件打印一体机项目将采用绿色屋顶和生态墙等环境友好型建筑设计，这些设计不仅有助于改善空气质量，还能为城市野生动植物提供栖息地。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73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在证件打印一体机项目启动前，将进行一系列深入的地质调查，包括钻探和土壤取样，以深入了解项目区域的地层结构和土壤组成。特别是对于土壤的承载能力和地下水位的深度进行详细评估。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证件打印一体机项目将通过地下水位监测系统定期检测水位变化，以预测和预防由高地下水位可能引起的地基问题。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https://d.book118.com/938005000107006036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证件打印一体机项目可行性建设方案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7D130E"/>
    <w:rsid w:val="0E7D13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005000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2024-02-03T10:20:00Z</dcterms:created>
  <dcterms:modified xsi:type="dcterms:W3CDTF">2024-02-03T10:20:59Z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C5F83445ADD24F20B21F73243FFBD348_11</vt:lpwstr>
  </property>
  <property fmtid="{D5CDD505-2E9C-101B-9397-08002B2CF9AE}" pid="3" name="KSOProductBuildVer">
    <vt:lpwstr>2052-12.1.0.16250</vt:lpwstr>
  </property>
</Properties>
</file>