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金融科技项目风险可行性方案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15" w:history="1">
        <w:r>
          <w:rPr>
            <w:rFonts w:ascii="仿宋" w:eastAsia="仿宋" w:hAnsi="仿宋" w:cs="仿宋" w:hint="eastAsia"/>
            <w:lang w:eastAsia="zh-CN"/>
          </w:rPr>
          <w:t>前言</w:t>
        </w:r>
        <w:r>
          <w:tab/>
        </w:r>
        <w:r>
          <w:fldChar w:fldCharType="begin"/>
        </w:r>
        <w:r>
          <w:instrText xml:space="preserve"> PAGEREF _Toc30015 \h </w:instrText>
        </w:r>
        <w:r>
          <w:fldChar w:fldCharType="separate"/>
        </w:r>
        <w:r>
          <w:t>3</w:t>
        </w:r>
        <w:r>
          <w:fldChar w:fldCharType="end"/>
        </w:r>
      </w:hyperlink>
    </w:p>
    <w:p>
      <w:pPr>
        <w:pStyle w:val="TOC1"/>
        <w:tabs>
          <w:tab w:val="right" w:leader="dot" w:pos="8306"/>
        </w:tabs>
      </w:pPr>
      <w:hyperlink w:anchor="_Toc27351" w:history="1">
        <w:r>
          <w:rPr>
            <w:rFonts w:ascii="仿宋" w:eastAsia="仿宋" w:hAnsi="仿宋" w:cs="仿宋" w:hint="eastAsia"/>
            <w:lang w:eastAsia="zh-CN"/>
          </w:rPr>
          <w:t>一、金融科技项目建设内容</w:t>
        </w:r>
        <w:r>
          <w:tab/>
        </w:r>
        <w:r>
          <w:fldChar w:fldCharType="begin"/>
        </w:r>
        <w:r>
          <w:instrText xml:space="preserve"> PAGEREF _Toc27351 \h </w:instrText>
        </w:r>
        <w:r>
          <w:fldChar w:fldCharType="separate"/>
        </w:r>
        <w:r>
          <w:t>3</w:t>
        </w:r>
        <w:r>
          <w:fldChar w:fldCharType="end"/>
        </w:r>
      </w:hyperlink>
    </w:p>
    <w:p>
      <w:pPr>
        <w:pStyle w:val="TOC2"/>
        <w:tabs>
          <w:tab w:val="right" w:leader="dot" w:pos="8306"/>
        </w:tabs>
      </w:pPr>
      <w:hyperlink w:anchor="_Toc19397" w:history="1">
        <w:r>
          <w:rPr>
            <w:rFonts w:ascii="仿宋" w:eastAsia="仿宋" w:hAnsi="仿宋" w:cs="仿宋" w:hint="eastAsia"/>
            <w:lang w:eastAsia="zh-CN"/>
          </w:rPr>
          <w:t>(一)、建筑工程</w:t>
        </w:r>
        <w:r>
          <w:tab/>
        </w:r>
        <w:r>
          <w:fldChar w:fldCharType="begin"/>
        </w:r>
        <w:r>
          <w:instrText xml:space="preserve"> PAGEREF _Toc19397 \h </w:instrText>
        </w:r>
        <w:r>
          <w:fldChar w:fldCharType="separate"/>
        </w:r>
        <w:r>
          <w:t>3</w:t>
        </w:r>
        <w:r>
          <w:fldChar w:fldCharType="end"/>
        </w:r>
      </w:hyperlink>
    </w:p>
    <w:p>
      <w:pPr>
        <w:pStyle w:val="TOC2"/>
        <w:tabs>
          <w:tab w:val="right" w:leader="dot" w:pos="8306"/>
        </w:tabs>
      </w:pPr>
      <w:hyperlink w:anchor="_Toc6660" w:history="1">
        <w:r>
          <w:rPr>
            <w:rFonts w:ascii="仿宋" w:eastAsia="仿宋" w:hAnsi="仿宋" w:cs="仿宋" w:hint="eastAsia"/>
            <w:lang w:eastAsia="zh-CN"/>
          </w:rPr>
          <w:t>(二)、电气、自动控制系统</w:t>
        </w:r>
        <w:r>
          <w:tab/>
        </w:r>
        <w:r>
          <w:fldChar w:fldCharType="begin"/>
        </w:r>
        <w:r>
          <w:instrText xml:space="preserve"> PAGEREF _Toc6660 \h </w:instrText>
        </w:r>
        <w:r>
          <w:fldChar w:fldCharType="separate"/>
        </w:r>
        <w:r>
          <w:t>5</w:t>
        </w:r>
        <w:r>
          <w:fldChar w:fldCharType="end"/>
        </w:r>
      </w:hyperlink>
    </w:p>
    <w:p>
      <w:pPr>
        <w:pStyle w:val="TOC2"/>
        <w:tabs>
          <w:tab w:val="right" w:leader="dot" w:pos="8306"/>
        </w:tabs>
      </w:pPr>
      <w:hyperlink w:anchor="_Toc31135" w:history="1">
        <w:r>
          <w:rPr>
            <w:rFonts w:ascii="仿宋" w:eastAsia="仿宋" w:hAnsi="仿宋" w:cs="仿宋" w:hint="eastAsia"/>
            <w:lang w:eastAsia="zh-CN"/>
          </w:rPr>
          <w:t>(三)、通用及专用设备选择</w:t>
        </w:r>
        <w:r>
          <w:tab/>
        </w:r>
        <w:r>
          <w:fldChar w:fldCharType="begin"/>
        </w:r>
        <w:r>
          <w:instrText xml:space="preserve"> PAGEREF _Toc31135 \h </w:instrText>
        </w:r>
        <w:r>
          <w:fldChar w:fldCharType="separate"/>
        </w:r>
        <w:r>
          <w:t>6</w:t>
        </w:r>
        <w:r>
          <w:fldChar w:fldCharType="end"/>
        </w:r>
      </w:hyperlink>
    </w:p>
    <w:p>
      <w:pPr>
        <w:pStyle w:val="TOC2"/>
        <w:tabs>
          <w:tab w:val="right" w:leader="dot" w:pos="8306"/>
        </w:tabs>
      </w:pPr>
      <w:hyperlink w:anchor="_Toc25467" w:history="1">
        <w:r>
          <w:rPr>
            <w:rFonts w:ascii="仿宋" w:eastAsia="仿宋" w:hAnsi="仿宋" w:cs="仿宋" w:hint="eastAsia"/>
            <w:lang w:eastAsia="zh-CN"/>
          </w:rPr>
          <w:t>(四)、公共工程</w:t>
        </w:r>
        <w:r>
          <w:tab/>
        </w:r>
        <w:r>
          <w:fldChar w:fldCharType="begin"/>
        </w:r>
        <w:r>
          <w:instrText xml:space="preserve"> PAGEREF _Toc25467 \h </w:instrText>
        </w:r>
        <w:r>
          <w:fldChar w:fldCharType="separate"/>
        </w:r>
        <w:r>
          <w:t>8</w:t>
        </w:r>
        <w:r>
          <w:fldChar w:fldCharType="end"/>
        </w:r>
      </w:hyperlink>
    </w:p>
    <w:p>
      <w:pPr>
        <w:pStyle w:val="TOC1"/>
        <w:tabs>
          <w:tab w:val="right" w:leader="dot" w:pos="8306"/>
        </w:tabs>
      </w:pPr>
      <w:hyperlink w:anchor="_Toc5325" w:history="1">
        <w:r>
          <w:rPr>
            <w:rFonts w:ascii="仿宋" w:eastAsia="仿宋" w:hAnsi="仿宋" w:cs="仿宋" w:hint="eastAsia"/>
            <w:lang w:eastAsia="zh-CN"/>
          </w:rPr>
          <w:t>二、金融科技项目建设单位基本情况</w:t>
        </w:r>
        <w:r>
          <w:tab/>
        </w:r>
        <w:r>
          <w:fldChar w:fldCharType="begin"/>
        </w:r>
        <w:r>
          <w:instrText xml:space="preserve"> PAGEREF _Toc5325 \h </w:instrText>
        </w:r>
        <w:r>
          <w:fldChar w:fldCharType="separate"/>
        </w:r>
        <w:r>
          <w:t>9</w:t>
        </w:r>
        <w:r>
          <w:fldChar w:fldCharType="end"/>
        </w:r>
      </w:hyperlink>
    </w:p>
    <w:p>
      <w:pPr>
        <w:pStyle w:val="TOC2"/>
        <w:tabs>
          <w:tab w:val="right" w:leader="dot" w:pos="8306"/>
        </w:tabs>
      </w:pPr>
      <w:hyperlink w:anchor="_Toc22865" w:history="1">
        <w:r>
          <w:rPr>
            <w:rFonts w:ascii="仿宋" w:eastAsia="仿宋" w:hAnsi="仿宋" w:cs="仿宋" w:hint="eastAsia"/>
            <w:lang w:eastAsia="zh-CN"/>
          </w:rPr>
          <w:t>(一)、金融科技项目建设单位基本情况</w:t>
        </w:r>
        <w:r>
          <w:tab/>
        </w:r>
        <w:r>
          <w:fldChar w:fldCharType="begin"/>
        </w:r>
        <w:r>
          <w:instrText xml:space="preserve"> PAGEREF _Toc22865 \h </w:instrText>
        </w:r>
        <w:r>
          <w:fldChar w:fldCharType="separate"/>
        </w:r>
        <w:r>
          <w:t>9</w:t>
        </w:r>
        <w:r>
          <w:fldChar w:fldCharType="end"/>
        </w:r>
      </w:hyperlink>
    </w:p>
    <w:p>
      <w:pPr>
        <w:pStyle w:val="TOC2"/>
        <w:tabs>
          <w:tab w:val="right" w:leader="dot" w:pos="8306"/>
        </w:tabs>
      </w:pPr>
      <w:hyperlink w:anchor="_Toc21193" w:history="1">
        <w:r>
          <w:rPr>
            <w:rFonts w:ascii="仿宋" w:eastAsia="仿宋" w:hAnsi="仿宋" w:cs="仿宋" w:hint="eastAsia"/>
            <w:lang w:eastAsia="zh-CN"/>
          </w:rPr>
          <w:t>(二)、金融科技项目主管单位基本情况</w:t>
        </w:r>
        <w:r>
          <w:tab/>
        </w:r>
        <w:r>
          <w:fldChar w:fldCharType="begin"/>
        </w:r>
        <w:r>
          <w:instrText xml:space="preserve"> PAGEREF _Toc21193 \h </w:instrText>
        </w:r>
        <w:r>
          <w:fldChar w:fldCharType="separate"/>
        </w:r>
        <w:r>
          <w:t>11</w:t>
        </w:r>
        <w:r>
          <w:fldChar w:fldCharType="end"/>
        </w:r>
      </w:hyperlink>
    </w:p>
    <w:p>
      <w:pPr>
        <w:pStyle w:val="TOC2"/>
        <w:tabs>
          <w:tab w:val="right" w:leader="dot" w:pos="8306"/>
        </w:tabs>
      </w:pPr>
      <w:hyperlink w:anchor="_Toc24583" w:history="1">
        <w:r>
          <w:rPr>
            <w:rFonts w:ascii="仿宋" w:eastAsia="仿宋" w:hAnsi="仿宋" w:cs="仿宋" w:hint="eastAsia"/>
            <w:lang w:eastAsia="zh-CN"/>
          </w:rPr>
          <w:t>(三)、金融科技项目技术协作单位基本情况</w:t>
        </w:r>
        <w:r>
          <w:tab/>
        </w:r>
        <w:r>
          <w:fldChar w:fldCharType="begin"/>
        </w:r>
        <w:r>
          <w:instrText xml:space="preserve"> PAGEREF _Toc24583 \h </w:instrText>
        </w:r>
        <w:r>
          <w:fldChar w:fldCharType="separate"/>
        </w:r>
        <w:r>
          <w:t>13</w:t>
        </w:r>
        <w:r>
          <w:fldChar w:fldCharType="end"/>
        </w:r>
      </w:hyperlink>
    </w:p>
    <w:p>
      <w:pPr>
        <w:pStyle w:val="TOC1"/>
        <w:tabs>
          <w:tab w:val="right" w:leader="dot" w:pos="8306"/>
        </w:tabs>
      </w:pPr>
      <w:hyperlink w:anchor="_Toc8015" w:history="1">
        <w:r>
          <w:rPr>
            <w:rFonts w:ascii="仿宋" w:eastAsia="仿宋" w:hAnsi="仿宋" w:cs="仿宋" w:hint="eastAsia"/>
            <w:lang w:eastAsia="zh-CN"/>
          </w:rPr>
          <w:t>三、金融科技项目建设背景</w:t>
        </w:r>
        <w:r>
          <w:tab/>
        </w:r>
        <w:r>
          <w:fldChar w:fldCharType="begin"/>
        </w:r>
        <w:r>
          <w:instrText xml:space="preserve"> PAGEREF _Toc8015 \h </w:instrText>
        </w:r>
        <w:r>
          <w:fldChar w:fldCharType="separate"/>
        </w:r>
        <w:r>
          <w:t>15</w:t>
        </w:r>
        <w:r>
          <w:fldChar w:fldCharType="end"/>
        </w:r>
      </w:hyperlink>
    </w:p>
    <w:p>
      <w:pPr>
        <w:pStyle w:val="TOC2"/>
        <w:tabs>
          <w:tab w:val="right" w:leader="dot" w:pos="8306"/>
        </w:tabs>
      </w:pPr>
      <w:hyperlink w:anchor="_Toc28829" w:history="1">
        <w:r>
          <w:rPr>
            <w:rFonts w:ascii="仿宋" w:eastAsia="仿宋" w:hAnsi="仿宋" w:cs="仿宋" w:hint="eastAsia"/>
            <w:lang w:eastAsia="zh-CN"/>
          </w:rPr>
          <w:t>(一)、金融科技项目提出背景</w:t>
        </w:r>
        <w:r>
          <w:tab/>
        </w:r>
        <w:r>
          <w:fldChar w:fldCharType="begin"/>
        </w:r>
        <w:r>
          <w:instrText xml:space="preserve"> PAGEREF _Toc28829 \h </w:instrText>
        </w:r>
        <w:r>
          <w:fldChar w:fldCharType="separate"/>
        </w:r>
        <w:r>
          <w:t>15</w:t>
        </w:r>
        <w:r>
          <w:fldChar w:fldCharType="end"/>
        </w:r>
      </w:hyperlink>
    </w:p>
    <w:p>
      <w:pPr>
        <w:pStyle w:val="TOC2"/>
        <w:tabs>
          <w:tab w:val="right" w:leader="dot" w:pos="8306"/>
        </w:tabs>
      </w:pPr>
      <w:hyperlink w:anchor="_Toc17072" w:history="1">
        <w:r>
          <w:rPr>
            <w:rFonts w:ascii="仿宋" w:eastAsia="仿宋" w:hAnsi="仿宋" w:cs="仿宋" w:hint="eastAsia"/>
            <w:lang w:eastAsia="zh-CN"/>
          </w:rPr>
          <w:t>(二)、金融科技项目建设的必要性</w:t>
        </w:r>
        <w:r>
          <w:tab/>
        </w:r>
        <w:r>
          <w:fldChar w:fldCharType="begin"/>
        </w:r>
        <w:r>
          <w:instrText xml:space="preserve"> PAGEREF _Toc17072 \h </w:instrText>
        </w:r>
        <w:r>
          <w:fldChar w:fldCharType="separate"/>
        </w:r>
        <w:r>
          <w:t>16</w:t>
        </w:r>
        <w:r>
          <w:fldChar w:fldCharType="end"/>
        </w:r>
      </w:hyperlink>
    </w:p>
    <w:p>
      <w:pPr>
        <w:pStyle w:val="TOC2"/>
        <w:tabs>
          <w:tab w:val="right" w:leader="dot" w:pos="8306"/>
        </w:tabs>
      </w:pPr>
      <w:hyperlink w:anchor="_Toc24622" w:history="1">
        <w:r>
          <w:rPr>
            <w:rFonts w:ascii="仿宋" w:eastAsia="仿宋" w:hAnsi="仿宋" w:cs="仿宋" w:hint="eastAsia"/>
            <w:lang w:eastAsia="zh-CN"/>
          </w:rPr>
          <w:t>(三)、金融科技项目建设的可行性</w:t>
        </w:r>
        <w:r>
          <w:tab/>
        </w:r>
        <w:r>
          <w:fldChar w:fldCharType="begin"/>
        </w:r>
        <w:r>
          <w:instrText xml:space="preserve"> PAGEREF _Toc24622 \h </w:instrText>
        </w:r>
        <w:r>
          <w:fldChar w:fldCharType="separate"/>
        </w:r>
        <w:r>
          <w:t>17</w:t>
        </w:r>
        <w:r>
          <w:fldChar w:fldCharType="end"/>
        </w:r>
      </w:hyperlink>
    </w:p>
    <w:p>
      <w:pPr>
        <w:pStyle w:val="TOC1"/>
        <w:tabs>
          <w:tab w:val="right" w:leader="dot" w:pos="8306"/>
        </w:tabs>
      </w:pPr>
      <w:hyperlink w:anchor="_Toc23424" w:history="1">
        <w:r>
          <w:rPr>
            <w:rFonts w:ascii="仿宋" w:eastAsia="仿宋" w:hAnsi="仿宋" w:cs="仿宋" w:hint="eastAsia"/>
            <w:lang w:eastAsia="zh-CN"/>
          </w:rPr>
          <w:t>四、金融科技项目建设目标</w:t>
        </w:r>
        <w:r>
          <w:tab/>
        </w:r>
        <w:r>
          <w:fldChar w:fldCharType="begin"/>
        </w:r>
        <w:r>
          <w:instrText xml:space="preserve"> PAGEREF _Toc23424 \h </w:instrText>
        </w:r>
        <w:r>
          <w:fldChar w:fldCharType="separate"/>
        </w:r>
        <w:r>
          <w:t>19</w:t>
        </w:r>
        <w:r>
          <w:fldChar w:fldCharType="end"/>
        </w:r>
      </w:hyperlink>
    </w:p>
    <w:p>
      <w:pPr>
        <w:pStyle w:val="TOC2"/>
        <w:tabs>
          <w:tab w:val="right" w:leader="dot" w:pos="8306"/>
        </w:tabs>
      </w:pPr>
      <w:hyperlink w:anchor="_Toc344" w:history="1">
        <w:r>
          <w:rPr>
            <w:rFonts w:ascii="仿宋" w:eastAsia="仿宋" w:hAnsi="仿宋" w:cs="仿宋" w:hint="eastAsia"/>
            <w:lang w:eastAsia="zh-CN"/>
          </w:rPr>
          <w:t>(一)、金融科技项目建设目标</w:t>
        </w:r>
        <w:r>
          <w:tab/>
        </w:r>
        <w:r>
          <w:fldChar w:fldCharType="begin"/>
        </w:r>
        <w:r>
          <w:instrText xml:space="preserve"> PAGEREF _Toc344 \h </w:instrText>
        </w:r>
        <w:r>
          <w:fldChar w:fldCharType="separate"/>
        </w:r>
        <w:r>
          <w:t>19</w:t>
        </w:r>
        <w:r>
          <w:fldChar w:fldCharType="end"/>
        </w:r>
      </w:hyperlink>
    </w:p>
    <w:p>
      <w:pPr>
        <w:pStyle w:val="TOC1"/>
        <w:tabs>
          <w:tab w:val="right" w:leader="dot" w:pos="8306"/>
        </w:tabs>
      </w:pPr>
      <w:hyperlink w:anchor="_Toc20181" w:history="1">
        <w:r>
          <w:rPr>
            <w:rFonts w:ascii="仿宋" w:eastAsia="仿宋" w:hAnsi="仿宋" w:cs="仿宋" w:hint="eastAsia"/>
            <w:lang w:eastAsia="zh-CN"/>
          </w:rPr>
          <w:t>五、金融科技项目承办单位基本情况</w:t>
        </w:r>
        <w:r>
          <w:tab/>
        </w:r>
        <w:r>
          <w:fldChar w:fldCharType="begin"/>
        </w:r>
        <w:r>
          <w:instrText xml:space="preserve"> PAGEREF _Toc20181 \h </w:instrText>
        </w:r>
        <w:r>
          <w:fldChar w:fldCharType="separate"/>
        </w:r>
        <w:r>
          <w:t>20</w:t>
        </w:r>
        <w:r>
          <w:fldChar w:fldCharType="end"/>
        </w:r>
      </w:hyperlink>
    </w:p>
    <w:p>
      <w:pPr>
        <w:pStyle w:val="TOC2"/>
        <w:tabs>
          <w:tab w:val="right" w:leader="dot" w:pos="8306"/>
        </w:tabs>
      </w:pPr>
      <w:hyperlink w:anchor="_Toc22018" w:history="1">
        <w:r>
          <w:rPr>
            <w:rFonts w:ascii="仿宋" w:eastAsia="仿宋" w:hAnsi="仿宋" w:cs="仿宋" w:hint="eastAsia"/>
            <w:lang w:eastAsia="zh-CN"/>
          </w:rPr>
          <w:t>(一)、公司名称</w:t>
        </w:r>
        <w:r>
          <w:tab/>
        </w:r>
        <w:r>
          <w:fldChar w:fldCharType="begin"/>
        </w:r>
        <w:r>
          <w:instrText xml:space="preserve"> PAGEREF _Toc22018 \h </w:instrText>
        </w:r>
        <w:r>
          <w:fldChar w:fldCharType="separate"/>
        </w:r>
        <w:r>
          <w:t>20</w:t>
        </w:r>
        <w:r>
          <w:fldChar w:fldCharType="end"/>
        </w:r>
      </w:hyperlink>
    </w:p>
    <w:p>
      <w:pPr>
        <w:pStyle w:val="TOC2"/>
        <w:tabs>
          <w:tab w:val="right" w:leader="dot" w:pos="8306"/>
        </w:tabs>
      </w:pPr>
      <w:hyperlink w:anchor="_Toc11132" w:history="1">
        <w:r>
          <w:rPr>
            <w:rFonts w:ascii="仿宋" w:eastAsia="仿宋" w:hAnsi="仿宋" w:cs="仿宋" w:hint="eastAsia"/>
            <w:lang w:eastAsia="zh-CN"/>
          </w:rPr>
          <w:t>(二)、公司简介</w:t>
        </w:r>
        <w:r>
          <w:tab/>
        </w:r>
        <w:r>
          <w:fldChar w:fldCharType="begin"/>
        </w:r>
        <w:r>
          <w:instrText xml:space="preserve"> PAGEREF _Toc11132 \h </w:instrText>
        </w:r>
        <w:r>
          <w:fldChar w:fldCharType="separate"/>
        </w:r>
        <w:r>
          <w:t>20</w:t>
        </w:r>
        <w:r>
          <w:fldChar w:fldCharType="end"/>
        </w:r>
      </w:hyperlink>
    </w:p>
    <w:p>
      <w:pPr>
        <w:pStyle w:val="TOC2"/>
        <w:tabs>
          <w:tab w:val="right" w:leader="dot" w:pos="8306"/>
        </w:tabs>
      </w:pPr>
      <w:hyperlink w:anchor="_Toc31809" w:history="1">
        <w:r>
          <w:rPr>
            <w:rFonts w:ascii="仿宋" w:eastAsia="仿宋" w:hAnsi="仿宋" w:cs="仿宋" w:hint="eastAsia"/>
            <w:lang w:eastAsia="zh-CN"/>
          </w:rPr>
          <w:t>(三)、公司经济效益分析</w:t>
        </w:r>
        <w:r>
          <w:tab/>
        </w:r>
        <w:r>
          <w:fldChar w:fldCharType="begin"/>
        </w:r>
        <w:r>
          <w:instrText xml:space="preserve"> PAGEREF _Toc31809 \h </w:instrText>
        </w:r>
        <w:r>
          <w:fldChar w:fldCharType="separate"/>
        </w:r>
        <w:r>
          <w:t>22</w:t>
        </w:r>
        <w:r>
          <w:fldChar w:fldCharType="end"/>
        </w:r>
      </w:hyperlink>
    </w:p>
    <w:p>
      <w:pPr>
        <w:pStyle w:val="TOC1"/>
        <w:tabs>
          <w:tab w:val="right" w:leader="dot" w:pos="8306"/>
        </w:tabs>
      </w:pPr>
      <w:hyperlink w:anchor="_Toc8135" w:history="1">
        <w:r>
          <w:rPr>
            <w:rFonts w:ascii="仿宋" w:eastAsia="仿宋" w:hAnsi="仿宋" w:cs="仿宋" w:hint="eastAsia"/>
            <w:lang w:eastAsia="zh-CN"/>
          </w:rPr>
          <w:t>六、信息技术与数字化转型</w:t>
        </w:r>
        <w:r>
          <w:tab/>
        </w:r>
        <w:r>
          <w:fldChar w:fldCharType="begin"/>
        </w:r>
        <w:r>
          <w:instrText xml:space="preserve"> PAGEREF _Toc8135 \h </w:instrText>
        </w:r>
        <w:r>
          <w:fldChar w:fldCharType="separate"/>
        </w:r>
        <w:r>
          <w:t>22</w:t>
        </w:r>
        <w:r>
          <w:fldChar w:fldCharType="end"/>
        </w:r>
      </w:hyperlink>
    </w:p>
    <w:p>
      <w:pPr>
        <w:pStyle w:val="TOC2"/>
        <w:tabs>
          <w:tab w:val="right" w:leader="dot" w:pos="8306"/>
        </w:tabs>
      </w:pPr>
      <w:hyperlink w:anchor="_Toc5991" w:history="1">
        <w:r>
          <w:rPr>
            <w:rFonts w:ascii="仿宋" w:eastAsia="仿宋" w:hAnsi="仿宋" w:cs="仿宋" w:hint="eastAsia"/>
            <w:lang w:eastAsia="zh-CN"/>
          </w:rPr>
          <w:t>(一)、信息化基础设施建设</w:t>
        </w:r>
        <w:r>
          <w:tab/>
        </w:r>
        <w:r>
          <w:fldChar w:fldCharType="begin"/>
        </w:r>
        <w:r>
          <w:instrText xml:space="preserve"> PAGEREF _Toc5991 \h </w:instrText>
        </w:r>
        <w:r>
          <w:fldChar w:fldCharType="separate"/>
        </w:r>
        <w:r>
          <w:t>22</w:t>
        </w:r>
        <w:r>
          <w:fldChar w:fldCharType="end"/>
        </w:r>
      </w:hyperlink>
    </w:p>
    <w:p>
      <w:pPr>
        <w:pStyle w:val="TOC2"/>
        <w:tabs>
          <w:tab w:val="right" w:leader="dot" w:pos="8306"/>
        </w:tabs>
      </w:pPr>
      <w:hyperlink w:anchor="_Toc24293" w:history="1">
        <w:r>
          <w:rPr>
            <w:rFonts w:ascii="仿宋" w:eastAsia="仿宋" w:hAnsi="仿宋" w:cs="仿宋" w:hint="eastAsia"/>
            <w:lang w:eastAsia="zh-CN"/>
          </w:rPr>
          <w:t>(二)、数据安全与隐私保护</w:t>
        </w:r>
        <w:r>
          <w:tab/>
        </w:r>
        <w:r>
          <w:fldChar w:fldCharType="begin"/>
        </w:r>
        <w:r>
          <w:instrText xml:space="preserve"> PAGEREF _Toc24293 \h </w:instrText>
        </w:r>
        <w:r>
          <w:fldChar w:fldCharType="separate"/>
        </w:r>
        <w:r>
          <w:t>23</w:t>
        </w:r>
        <w:r>
          <w:fldChar w:fldCharType="end"/>
        </w:r>
      </w:hyperlink>
    </w:p>
    <w:p>
      <w:pPr>
        <w:pStyle w:val="TOC2"/>
        <w:tabs>
          <w:tab w:val="right" w:leader="dot" w:pos="8306"/>
        </w:tabs>
      </w:pPr>
      <w:hyperlink w:anchor="_Toc15998" w:history="1">
        <w:r>
          <w:rPr>
            <w:rFonts w:ascii="仿宋" w:eastAsia="仿宋" w:hAnsi="仿宋" w:cs="仿宋" w:hint="eastAsia"/>
            <w:lang w:eastAsia="zh-CN"/>
          </w:rPr>
          <w:t>(三)、数字化生产与运营</w:t>
        </w:r>
        <w:r>
          <w:tab/>
        </w:r>
        <w:r>
          <w:fldChar w:fldCharType="begin"/>
        </w:r>
        <w:r>
          <w:instrText xml:space="preserve"> PAGEREF _Toc15998 \h </w:instrText>
        </w:r>
        <w:r>
          <w:fldChar w:fldCharType="separate"/>
        </w:r>
        <w:r>
          <w:t>25</w:t>
        </w:r>
        <w:r>
          <w:fldChar w:fldCharType="end"/>
        </w:r>
      </w:hyperlink>
    </w:p>
    <w:p>
      <w:pPr>
        <w:pStyle w:val="TOC2"/>
        <w:tabs>
          <w:tab w:val="right" w:leader="dot" w:pos="8306"/>
        </w:tabs>
      </w:pPr>
      <w:hyperlink w:anchor="_Toc31205" w:history="1">
        <w:r>
          <w:rPr>
            <w:rFonts w:ascii="仿宋" w:eastAsia="仿宋" w:hAnsi="仿宋" w:cs="仿宋" w:hint="eastAsia"/>
            <w:lang w:eastAsia="zh-CN"/>
          </w:rPr>
          <w:t>(四)、人工智能应用与创新</w:t>
        </w:r>
        <w:r>
          <w:tab/>
        </w:r>
        <w:r>
          <w:fldChar w:fldCharType="begin"/>
        </w:r>
        <w:r>
          <w:instrText xml:space="preserve"> PAGEREF _Toc31205 \h </w:instrText>
        </w:r>
        <w:r>
          <w:fldChar w:fldCharType="separate"/>
        </w:r>
        <w:r>
          <w:t>27</w:t>
        </w:r>
        <w:r>
          <w:fldChar w:fldCharType="end"/>
        </w:r>
      </w:hyperlink>
    </w:p>
    <w:p>
      <w:pPr>
        <w:pStyle w:val="TOC1"/>
        <w:tabs>
          <w:tab w:val="right" w:leader="dot" w:pos="8306"/>
        </w:tabs>
      </w:pPr>
      <w:hyperlink w:anchor="_Toc967" w:history="1">
        <w:r>
          <w:rPr>
            <w:rFonts w:ascii="仿宋" w:eastAsia="仿宋" w:hAnsi="仿宋" w:cs="仿宋" w:hint="eastAsia"/>
            <w:lang w:eastAsia="zh-CN"/>
          </w:rPr>
          <w:t>七、环境保护与安全生产</w:t>
        </w:r>
        <w:r>
          <w:tab/>
        </w:r>
        <w:r>
          <w:fldChar w:fldCharType="begin"/>
        </w:r>
        <w:r>
          <w:instrText xml:space="preserve"> PAGEREF _Toc967 \h </w:instrText>
        </w:r>
        <w:r>
          <w:fldChar w:fldCharType="separate"/>
        </w:r>
        <w:r>
          <w:t>29</w:t>
        </w:r>
        <w:r>
          <w:fldChar w:fldCharType="end"/>
        </w:r>
      </w:hyperlink>
    </w:p>
    <w:p>
      <w:pPr>
        <w:pStyle w:val="TOC2"/>
        <w:tabs>
          <w:tab w:val="right" w:leader="dot" w:pos="8306"/>
        </w:tabs>
      </w:pPr>
      <w:hyperlink w:anchor="_Toc4557" w:history="1">
        <w:r>
          <w:rPr>
            <w:rFonts w:ascii="仿宋" w:eastAsia="仿宋" w:hAnsi="仿宋" w:cs="仿宋" w:hint="eastAsia"/>
            <w:lang w:eastAsia="zh-CN"/>
          </w:rPr>
          <w:t>(一)、建设地区的环境现状</w:t>
        </w:r>
        <w:r>
          <w:tab/>
        </w:r>
        <w:r>
          <w:fldChar w:fldCharType="begin"/>
        </w:r>
        <w:r>
          <w:instrText xml:space="preserve"> PAGEREF _Toc4557 \h </w:instrText>
        </w:r>
        <w:r>
          <w:fldChar w:fldCharType="separate"/>
        </w:r>
        <w:r>
          <w:t>29</w:t>
        </w:r>
        <w:r>
          <w:fldChar w:fldCharType="end"/>
        </w:r>
      </w:hyperlink>
    </w:p>
    <w:p>
      <w:pPr>
        <w:pStyle w:val="TOC2"/>
        <w:tabs>
          <w:tab w:val="right" w:leader="dot" w:pos="8306"/>
        </w:tabs>
      </w:pPr>
      <w:hyperlink w:anchor="_Toc1260" w:history="1">
        <w:r>
          <w:rPr>
            <w:rFonts w:ascii="仿宋" w:eastAsia="仿宋" w:hAnsi="仿宋" w:cs="仿宋" w:hint="eastAsia"/>
            <w:lang w:eastAsia="zh-CN"/>
          </w:rPr>
          <w:t>(二)、金融科技项目拟采用的环境保护标准</w:t>
        </w:r>
        <w:r>
          <w:tab/>
        </w:r>
        <w:r>
          <w:fldChar w:fldCharType="begin"/>
        </w:r>
        <w:r>
          <w:instrText xml:space="preserve"> PAGEREF _Toc1260 \h </w:instrText>
        </w:r>
        <w:r>
          <w:fldChar w:fldCharType="separate"/>
        </w:r>
        <w:r>
          <w:t>31</w:t>
        </w:r>
        <w:r>
          <w:fldChar w:fldCharType="end"/>
        </w:r>
      </w:hyperlink>
    </w:p>
    <w:p>
      <w:pPr>
        <w:pStyle w:val="TOC2"/>
        <w:tabs>
          <w:tab w:val="right" w:leader="dot" w:pos="8306"/>
        </w:tabs>
      </w:pPr>
      <w:hyperlink w:anchor="_Toc13163" w:history="1">
        <w:r>
          <w:rPr>
            <w:rFonts w:ascii="仿宋" w:eastAsia="仿宋" w:hAnsi="仿宋" w:cs="仿宋" w:hint="eastAsia"/>
            <w:lang w:eastAsia="zh-CN"/>
          </w:rPr>
          <w:t>(三)、金融科技项目对环境的影响及治理对策</w:t>
        </w:r>
        <w:r>
          <w:tab/>
        </w:r>
        <w:r>
          <w:fldChar w:fldCharType="begin"/>
        </w:r>
        <w:r>
          <w:instrText xml:space="preserve"> PAGEREF _Toc13163 \h </w:instrText>
        </w:r>
        <w:r>
          <w:fldChar w:fldCharType="separate"/>
        </w:r>
        <w:r>
          <w:t>32</w:t>
        </w:r>
        <w:r>
          <w:fldChar w:fldCharType="end"/>
        </w:r>
      </w:hyperlink>
    </w:p>
    <w:p>
      <w:pPr>
        <w:pStyle w:val="TOC2"/>
        <w:tabs>
          <w:tab w:val="right" w:leader="dot" w:pos="8306"/>
        </w:tabs>
      </w:pPr>
      <w:hyperlink w:anchor="_Toc12807" w:history="1">
        <w:r>
          <w:rPr>
            <w:rFonts w:ascii="仿宋" w:eastAsia="仿宋" w:hAnsi="仿宋" w:cs="仿宋" w:hint="eastAsia"/>
            <w:lang w:eastAsia="zh-CN"/>
          </w:rPr>
          <w:t>(四)、环境监测制度的建议</w:t>
        </w:r>
        <w:r>
          <w:tab/>
        </w:r>
        <w:r>
          <w:fldChar w:fldCharType="begin"/>
        </w:r>
        <w:r>
          <w:instrText xml:space="preserve"> PAGEREF _Toc12807 \h </w:instrText>
        </w:r>
        <w:r>
          <w:fldChar w:fldCharType="separate"/>
        </w:r>
        <w:r>
          <w:t>34</w:t>
        </w:r>
        <w:r>
          <w:fldChar w:fldCharType="end"/>
        </w:r>
      </w:hyperlink>
    </w:p>
    <w:p>
      <w:pPr>
        <w:pStyle w:val="TOC2"/>
        <w:tabs>
          <w:tab w:val="right" w:leader="dot" w:pos="8306"/>
        </w:tabs>
      </w:pPr>
      <w:hyperlink w:anchor="_Toc29398" w:history="1">
        <w:r>
          <w:rPr>
            <w:rFonts w:ascii="仿宋" w:eastAsia="仿宋" w:hAnsi="仿宋" w:cs="仿宋" w:hint="eastAsia"/>
            <w:lang w:eastAsia="zh-CN"/>
          </w:rPr>
          <w:t>(五)、废弃物处理</w:t>
        </w:r>
        <w:r>
          <w:tab/>
        </w:r>
        <w:r>
          <w:fldChar w:fldCharType="begin"/>
        </w:r>
        <w:r>
          <w:instrText xml:space="preserve"> PAGEREF _Toc29398 \h </w:instrText>
        </w:r>
        <w:r>
          <w:fldChar w:fldCharType="separate"/>
        </w:r>
        <w:r>
          <w:t>35</w:t>
        </w:r>
        <w:r>
          <w:fldChar w:fldCharType="end"/>
        </w:r>
      </w:hyperlink>
    </w:p>
    <w:p>
      <w:pPr>
        <w:pStyle w:val="TOC2"/>
        <w:tabs>
          <w:tab w:val="right" w:leader="dot" w:pos="8306"/>
        </w:tabs>
      </w:pPr>
      <w:hyperlink w:anchor="_Toc10676" w:history="1">
        <w:r>
          <w:rPr>
            <w:rFonts w:ascii="仿宋" w:eastAsia="仿宋" w:hAnsi="仿宋" w:cs="仿宋" w:hint="eastAsia"/>
            <w:lang w:eastAsia="zh-CN"/>
          </w:rPr>
          <w:t>(六)、特殊环境影响分析</w:t>
        </w:r>
        <w:r>
          <w:tab/>
        </w:r>
        <w:r>
          <w:fldChar w:fldCharType="begin"/>
        </w:r>
        <w:r>
          <w:instrText xml:space="preserve"> PAGEREF _Toc10676 \h </w:instrText>
        </w:r>
        <w:r>
          <w:fldChar w:fldCharType="separate"/>
        </w:r>
        <w:r>
          <w:t>36</w:t>
        </w:r>
        <w:r>
          <w:fldChar w:fldCharType="end"/>
        </w:r>
      </w:hyperlink>
    </w:p>
    <w:p>
      <w:pPr>
        <w:pStyle w:val="TOC2"/>
        <w:tabs>
          <w:tab w:val="right" w:leader="dot" w:pos="8306"/>
        </w:tabs>
      </w:pPr>
      <w:hyperlink w:anchor="_Toc19373" w:history="1">
        <w:r>
          <w:rPr>
            <w:rFonts w:ascii="仿宋" w:eastAsia="仿宋" w:hAnsi="仿宋" w:cs="仿宋" w:hint="eastAsia"/>
            <w:lang w:eastAsia="zh-CN"/>
          </w:rPr>
          <w:t>(七)、清洁生产</w:t>
        </w:r>
        <w:r>
          <w:tab/>
        </w:r>
        <w:r>
          <w:fldChar w:fldCharType="begin"/>
        </w:r>
        <w:r>
          <w:instrText xml:space="preserve"> PAGEREF _Toc19373 \h </w:instrText>
        </w:r>
        <w:r>
          <w:fldChar w:fldCharType="separate"/>
        </w:r>
        <w:r>
          <w:t>37</w:t>
        </w:r>
        <w:r>
          <w:fldChar w:fldCharType="end"/>
        </w:r>
      </w:hyperlink>
    </w:p>
    <w:p>
      <w:pPr>
        <w:pStyle w:val="TOC2"/>
        <w:tabs>
          <w:tab w:val="right" w:leader="dot" w:pos="8306"/>
        </w:tabs>
      </w:pPr>
      <w:hyperlink w:anchor="_Toc15034" w:history="1">
        <w:r>
          <w:rPr>
            <w:rFonts w:ascii="仿宋" w:eastAsia="仿宋" w:hAnsi="仿宋" w:cs="仿宋" w:hint="eastAsia"/>
            <w:lang w:eastAsia="zh-CN"/>
          </w:rPr>
          <w:t>(八)、环境保护综合评价</w:t>
        </w:r>
        <w:r>
          <w:tab/>
        </w:r>
        <w:r>
          <w:fldChar w:fldCharType="begin"/>
        </w:r>
        <w:r>
          <w:instrText xml:space="preserve"> PAGEREF _Toc15034 \h </w:instrText>
        </w:r>
        <w:r>
          <w:fldChar w:fldCharType="separate"/>
        </w:r>
        <w:r>
          <w:t>39</w:t>
        </w:r>
        <w:r>
          <w:fldChar w:fldCharType="end"/>
        </w:r>
      </w:hyperlink>
    </w:p>
    <w:p>
      <w:pPr>
        <w:pStyle w:val="TOC1"/>
        <w:tabs>
          <w:tab w:val="right" w:leader="dot" w:pos="8306"/>
        </w:tabs>
      </w:pPr>
      <w:hyperlink w:anchor="_Toc13463" w:history="1">
        <w:r>
          <w:rPr>
            <w:rFonts w:ascii="仿宋" w:eastAsia="仿宋" w:hAnsi="仿宋" w:cs="仿宋" w:hint="eastAsia"/>
            <w:lang w:eastAsia="zh-CN"/>
          </w:rPr>
          <w:t>八、建设期限和进度安排</w:t>
        </w:r>
        <w:r>
          <w:tab/>
        </w:r>
        <w:r>
          <w:fldChar w:fldCharType="begin"/>
        </w:r>
        <w:r>
          <w:instrText xml:space="preserve"> PAGEREF _Toc13463 \h </w:instrText>
        </w:r>
        <w:r>
          <w:fldChar w:fldCharType="separate"/>
        </w:r>
        <w:r>
          <w:t>40</w:t>
        </w:r>
        <w:r>
          <w:fldChar w:fldCharType="end"/>
        </w:r>
      </w:hyperlink>
    </w:p>
    <w:p>
      <w:pPr>
        <w:pStyle w:val="TOC2"/>
        <w:tabs>
          <w:tab w:val="right" w:leader="dot" w:pos="8306"/>
        </w:tabs>
      </w:pPr>
      <w:hyperlink w:anchor="_Toc24607" w:history="1">
        <w:r>
          <w:rPr>
            <w:rFonts w:ascii="仿宋" w:eastAsia="仿宋" w:hAnsi="仿宋" w:cs="仿宋" w:hint="eastAsia"/>
            <w:lang w:eastAsia="zh-CN"/>
          </w:rPr>
          <w:t>(一)、金融科技项目实施预备阶段</w:t>
        </w:r>
        <w:r>
          <w:tab/>
        </w:r>
        <w:r>
          <w:fldChar w:fldCharType="begin"/>
        </w:r>
        <w:r>
          <w:instrText xml:space="preserve"> PAGEREF _Toc24607 \h </w:instrText>
        </w:r>
        <w:r>
          <w:fldChar w:fldCharType="separate"/>
        </w:r>
        <w:r>
          <w:t>40</w:t>
        </w:r>
        <w:r>
          <w:fldChar w:fldCharType="end"/>
        </w:r>
      </w:hyperlink>
    </w:p>
    <w:p>
      <w:pPr>
        <w:pStyle w:val="TOC2"/>
        <w:tabs>
          <w:tab w:val="right" w:leader="dot" w:pos="8306"/>
        </w:tabs>
      </w:pPr>
      <w:hyperlink w:anchor="_Toc1949" w:history="1">
        <w:r>
          <w:rPr>
            <w:rFonts w:ascii="仿宋" w:eastAsia="仿宋" w:hAnsi="仿宋" w:cs="仿宋" w:hint="eastAsia"/>
            <w:lang w:eastAsia="zh-CN"/>
          </w:rPr>
          <w:t>(二)、金融科技项目实施进度安排</w:t>
        </w:r>
        <w:r>
          <w:tab/>
        </w:r>
        <w:r>
          <w:fldChar w:fldCharType="begin"/>
        </w:r>
        <w:r>
          <w:instrText xml:space="preserve"> PAGEREF _Toc1949 \h </w:instrText>
        </w:r>
        <w:r>
          <w:fldChar w:fldCharType="separate"/>
        </w:r>
        <w:r>
          <w:t>42</w:t>
        </w:r>
        <w:r>
          <w:fldChar w:fldCharType="end"/>
        </w:r>
      </w:hyperlink>
    </w:p>
    <w:p>
      <w:pPr>
        <w:pStyle w:val="TOC1"/>
        <w:tabs>
          <w:tab w:val="right" w:leader="dot" w:pos="8306"/>
        </w:tabs>
      </w:pPr>
      <w:hyperlink w:anchor="_Toc29333" w:history="1">
        <w:r>
          <w:rPr>
            <w:rFonts w:ascii="仿宋" w:eastAsia="仿宋" w:hAnsi="仿宋" w:cs="仿宋" w:hint="eastAsia"/>
            <w:lang w:eastAsia="zh-CN"/>
          </w:rPr>
          <w:t>九、金融科技项目总结与展望</w:t>
        </w:r>
        <w:r>
          <w:tab/>
        </w:r>
        <w:r>
          <w:fldChar w:fldCharType="begin"/>
        </w:r>
        <w:r>
          <w:instrText xml:space="preserve"> PAGEREF _Toc29333 \h </w:instrText>
        </w:r>
        <w:r>
          <w:fldChar w:fldCharType="separate"/>
        </w:r>
        <w:r>
          <w:t>44</w:t>
        </w:r>
        <w:r>
          <w:fldChar w:fldCharType="end"/>
        </w:r>
      </w:hyperlink>
    </w:p>
    <w:p>
      <w:pPr>
        <w:pStyle w:val="TOC2"/>
        <w:tabs>
          <w:tab w:val="right" w:leader="dot" w:pos="8306"/>
        </w:tabs>
      </w:pPr>
      <w:hyperlink w:anchor="_Toc11842" w:history="1">
        <w:r>
          <w:rPr>
            <w:rFonts w:ascii="仿宋" w:eastAsia="仿宋" w:hAnsi="仿宋" w:cs="仿宋" w:hint="eastAsia"/>
            <w:lang w:eastAsia="zh-CN"/>
          </w:rPr>
          <w:t>(一)、金融科技项目总结回顾</w:t>
        </w:r>
        <w:r>
          <w:tab/>
        </w:r>
        <w:r>
          <w:fldChar w:fldCharType="begin"/>
        </w:r>
        <w:r>
          <w:instrText xml:space="preserve"> PAGEREF _Toc11842 \h </w:instrText>
        </w:r>
        <w:r>
          <w:fldChar w:fldCharType="separate"/>
        </w:r>
        <w:r>
          <w:t>44</w:t>
        </w:r>
        <w:r>
          <w:fldChar w:fldCharType="end"/>
        </w:r>
      </w:hyperlink>
    </w:p>
    <w:p>
      <w:pPr>
        <w:pStyle w:val="TOC2"/>
        <w:tabs>
          <w:tab w:val="right" w:leader="dot" w:pos="8306"/>
        </w:tabs>
      </w:pPr>
      <w:hyperlink w:anchor="_Toc25259" w:history="1">
        <w:r>
          <w:rPr>
            <w:rFonts w:ascii="仿宋" w:eastAsia="仿宋" w:hAnsi="仿宋" w:cs="仿宋" w:hint="eastAsia"/>
            <w:lang w:eastAsia="zh-CN"/>
          </w:rPr>
          <w:t>(二)、存在问题与改进措施</w:t>
        </w:r>
        <w:r>
          <w:tab/>
        </w:r>
        <w:r>
          <w:fldChar w:fldCharType="begin"/>
        </w:r>
        <w:r>
          <w:instrText xml:space="preserve"> PAGEREF _Toc25259 \h </w:instrText>
        </w:r>
        <w:r>
          <w:fldChar w:fldCharType="separate"/>
        </w:r>
        <w:r>
          <w:t>45</w:t>
        </w:r>
        <w:r>
          <w:fldChar w:fldCharType="end"/>
        </w:r>
      </w:hyperlink>
    </w:p>
    <w:p>
      <w:pPr>
        <w:pStyle w:val="TOC2"/>
        <w:tabs>
          <w:tab w:val="right" w:leader="dot" w:pos="8306"/>
        </w:tabs>
      </w:pPr>
      <w:hyperlink w:anchor="_Toc14227" w:history="1">
        <w:r>
          <w:rPr>
            <w:rFonts w:ascii="仿宋" w:eastAsia="仿宋" w:hAnsi="仿宋" w:cs="仿宋" w:hint="eastAsia"/>
            <w:lang w:eastAsia="zh-CN"/>
          </w:rPr>
          <w:t>(三)、未来发展展望</w:t>
        </w:r>
        <w:r>
          <w:tab/>
        </w:r>
        <w:r>
          <w:fldChar w:fldCharType="begin"/>
        </w:r>
        <w:r>
          <w:instrText xml:space="preserve"> PAGEREF _Toc14227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31" w:history="1">
        <w:r>
          <w:rPr>
            <w:rFonts w:ascii="仿宋" w:eastAsia="仿宋" w:hAnsi="仿宋" w:cs="仿宋" w:hint="eastAsia"/>
            <w:lang w:eastAsia="zh-CN"/>
          </w:rPr>
          <w:t>(四)、金融科技项目总结报告</w:t>
        </w:r>
        <w:r>
          <w:tab/>
        </w:r>
        <w:r>
          <w:fldChar w:fldCharType="begin"/>
        </w:r>
        <w:r>
          <w:instrText xml:space="preserve"> PAGEREF _Toc10531 \h </w:instrText>
        </w:r>
        <w:r>
          <w:fldChar w:fldCharType="separate"/>
        </w:r>
        <w:r>
          <w:t>48</w:t>
        </w:r>
        <w:r>
          <w:fldChar w:fldCharType="end"/>
        </w:r>
      </w:hyperlink>
    </w:p>
    <w:p>
      <w:pPr>
        <w:pStyle w:val="TOC1"/>
        <w:tabs>
          <w:tab w:val="right" w:leader="dot" w:pos="8306"/>
        </w:tabs>
      </w:pPr>
      <w:hyperlink w:anchor="_Toc28548" w:history="1">
        <w:r>
          <w:rPr>
            <w:rFonts w:ascii="仿宋" w:eastAsia="仿宋" w:hAnsi="仿宋" w:cs="仿宋" w:hint="eastAsia"/>
            <w:lang w:eastAsia="zh-CN"/>
          </w:rPr>
          <w:t>十、建设及运营风险分析</w:t>
        </w:r>
        <w:r>
          <w:tab/>
        </w:r>
        <w:r>
          <w:fldChar w:fldCharType="begin"/>
        </w:r>
        <w:r>
          <w:instrText xml:space="preserve"> PAGEREF _Toc28548 \h </w:instrText>
        </w:r>
        <w:r>
          <w:fldChar w:fldCharType="separate"/>
        </w:r>
        <w:r>
          <w:t>49</w:t>
        </w:r>
        <w:r>
          <w:fldChar w:fldCharType="end"/>
        </w:r>
      </w:hyperlink>
    </w:p>
    <w:p>
      <w:pPr>
        <w:pStyle w:val="TOC2"/>
        <w:tabs>
          <w:tab w:val="right" w:leader="dot" w:pos="8306"/>
        </w:tabs>
      </w:pPr>
      <w:hyperlink w:anchor="_Toc18270" w:history="1">
        <w:r>
          <w:rPr>
            <w:rFonts w:ascii="仿宋" w:eastAsia="仿宋" w:hAnsi="仿宋" w:cs="仿宋" w:hint="eastAsia"/>
            <w:lang w:eastAsia="zh-CN"/>
          </w:rPr>
          <w:t>(一)、政策风险分析</w:t>
        </w:r>
        <w:r>
          <w:tab/>
        </w:r>
        <w:r>
          <w:fldChar w:fldCharType="begin"/>
        </w:r>
        <w:r>
          <w:instrText xml:space="preserve"> PAGEREF _Toc18270 \h </w:instrText>
        </w:r>
        <w:r>
          <w:fldChar w:fldCharType="separate"/>
        </w:r>
        <w:r>
          <w:t>49</w:t>
        </w:r>
        <w:r>
          <w:fldChar w:fldCharType="end"/>
        </w:r>
      </w:hyperlink>
    </w:p>
    <w:p>
      <w:pPr>
        <w:pStyle w:val="TOC2"/>
        <w:tabs>
          <w:tab w:val="right" w:leader="dot" w:pos="8306"/>
        </w:tabs>
      </w:pPr>
      <w:hyperlink w:anchor="_Toc2638" w:history="1">
        <w:r>
          <w:rPr>
            <w:rFonts w:ascii="仿宋" w:eastAsia="仿宋" w:hAnsi="仿宋" w:cs="仿宋" w:hint="eastAsia"/>
            <w:lang w:eastAsia="zh-CN"/>
          </w:rPr>
          <w:t>(二)、社会风险分析</w:t>
        </w:r>
        <w:r>
          <w:tab/>
        </w:r>
        <w:r>
          <w:fldChar w:fldCharType="begin"/>
        </w:r>
        <w:r>
          <w:instrText xml:space="preserve"> PAGEREF _Toc2638 \h </w:instrText>
        </w:r>
        <w:r>
          <w:fldChar w:fldCharType="separate"/>
        </w:r>
        <w:r>
          <w:t>51</w:t>
        </w:r>
        <w:r>
          <w:fldChar w:fldCharType="end"/>
        </w:r>
      </w:hyperlink>
    </w:p>
    <w:p>
      <w:pPr>
        <w:pStyle w:val="TOC2"/>
        <w:tabs>
          <w:tab w:val="right" w:leader="dot" w:pos="8306"/>
        </w:tabs>
      </w:pPr>
      <w:hyperlink w:anchor="_Toc16314" w:history="1">
        <w:r>
          <w:rPr>
            <w:rFonts w:ascii="仿宋" w:eastAsia="仿宋" w:hAnsi="仿宋" w:cs="仿宋" w:hint="eastAsia"/>
            <w:lang w:eastAsia="zh-CN"/>
          </w:rPr>
          <w:t>(三)、市场风险分析</w:t>
        </w:r>
        <w:r>
          <w:tab/>
        </w:r>
        <w:r>
          <w:fldChar w:fldCharType="begin"/>
        </w:r>
        <w:r>
          <w:instrText xml:space="preserve"> PAGEREF _Toc16314 \h </w:instrText>
        </w:r>
        <w:r>
          <w:fldChar w:fldCharType="separate"/>
        </w:r>
        <w:r>
          <w:t>53</w:t>
        </w:r>
        <w:r>
          <w:fldChar w:fldCharType="end"/>
        </w:r>
      </w:hyperlink>
    </w:p>
    <w:p>
      <w:pPr>
        <w:pStyle w:val="TOC2"/>
        <w:tabs>
          <w:tab w:val="right" w:leader="dot" w:pos="8306"/>
        </w:tabs>
      </w:pPr>
      <w:hyperlink w:anchor="_Toc28250" w:history="1">
        <w:r>
          <w:rPr>
            <w:rFonts w:ascii="仿宋" w:eastAsia="仿宋" w:hAnsi="仿宋" w:cs="仿宋" w:hint="eastAsia"/>
            <w:lang w:eastAsia="zh-CN"/>
          </w:rPr>
          <w:t>(四)、资金风险分析</w:t>
        </w:r>
        <w:r>
          <w:tab/>
        </w:r>
        <w:r>
          <w:fldChar w:fldCharType="begin"/>
        </w:r>
        <w:r>
          <w:instrText xml:space="preserve"> PAGEREF _Toc28250 \h </w:instrText>
        </w:r>
        <w:r>
          <w:fldChar w:fldCharType="separate"/>
        </w:r>
        <w:r>
          <w:t>54</w:t>
        </w:r>
        <w:r>
          <w:fldChar w:fldCharType="end"/>
        </w:r>
      </w:hyperlink>
    </w:p>
    <w:p>
      <w:pPr>
        <w:pStyle w:val="TOC2"/>
        <w:tabs>
          <w:tab w:val="right" w:leader="dot" w:pos="8306"/>
        </w:tabs>
      </w:pPr>
      <w:hyperlink w:anchor="_Toc4406" w:history="1">
        <w:r>
          <w:rPr>
            <w:rFonts w:ascii="仿宋" w:eastAsia="仿宋" w:hAnsi="仿宋" w:cs="仿宋" w:hint="eastAsia"/>
            <w:lang w:eastAsia="zh-CN"/>
          </w:rPr>
          <w:t>(五)、技术风险分析</w:t>
        </w:r>
        <w:r>
          <w:tab/>
        </w:r>
        <w:r>
          <w:fldChar w:fldCharType="begin"/>
        </w:r>
        <w:r>
          <w:instrText xml:space="preserve"> PAGEREF _Toc4406 \h </w:instrText>
        </w:r>
        <w:r>
          <w:fldChar w:fldCharType="separate"/>
        </w:r>
        <w:r>
          <w:t>56</w:t>
        </w:r>
        <w:r>
          <w:fldChar w:fldCharType="end"/>
        </w:r>
      </w:hyperlink>
    </w:p>
    <w:p>
      <w:pPr>
        <w:pStyle w:val="TOC2"/>
        <w:tabs>
          <w:tab w:val="right" w:leader="dot" w:pos="8306"/>
        </w:tabs>
      </w:pPr>
      <w:hyperlink w:anchor="_Toc11438" w:history="1">
        <w:r>
          <w:rPr>
            <w:rFonts w:ascii="仿宋" w:eastAsia="仿宋" w:hAnsi="仿宋" w:cs="仿宋" w:hint="eastAsia"/>
            <w:lang w:eastAsia="zh-CN"/>
          </w:rPr>
          <w:t>(六)、财务风险分析</w:t>
        </w:r>
        <w:r>
          <w:tab/>
        </w:r>
        <w:r>
          <w:fldChar w:fldCharType="begin"/>
        </w:r>
        <w:r>
          <w:instrText xml:space="preserve"> PAGEREF _Toc11438 \h </w:instrText>
        </w:r>
        <w:r>
          <w:fldChar w:fldCharType="separate"/>
        </w:r>
        <w:r>
          <w:t>57</w:t>
        </w:r>
        <w:r>
          <w:fldChar w:fldCharType="end"/>
        </w:r>
      </w:hyperlink>
    </w:p>
    <w:p>
      <w:pPr>
        <w:pStyle w:val="TOC2"/>
        <w:tabs>
          <w:tab w:val="right" w:leader="dot" w:pos="8306"/>
        </w:tabs>
      </w:pPr>
      <w:hyperlink w:anchor="_Toc8209" w:history="1">
        <w:r>
          <w:rPr>
            <w:rFonts w:ascii="仿宋" w:eastAsia="仿宋" w:hAnsi="仿宋" w:cs="仿宋" w:hint="eastAsia"/>
            <w:lang w:eastAsia="zh-CN"/>
          </w:rPr>
          <w:t>(七)、管理风险分析</w:t>
        </w:r>
        <w:r>
          <w:tab/>
        </w:r>
        <w:r>
          <w:fldChar w:fldCharType="begin"/>
        </w:r>
        <w:r>
          <w:instrText xml:space="preserve"> PAGEREF _Toc8209 \h </w:instrText>
        </w:r>
        <w:r>
          <w:fldChar w:fldCharType="separate"/>
        </w:r>
        <w:r>
          <w:t>59</w:t>
        </w:r>
        <w:r>
          <w:fldChar w:fldCharType="end"/>
        </w:r>
      </w:hyperlink>
    </w:p>
    <w:p>
      <w:pPr>
        <w:pStyle w:val="TOC2"/>
        <w:tabs>
          <w:tab w:val="right" w:leader="dot" w:pos="8306"/>
        </w:tabs>
      </w:pPr>
      <w:hyperlink w:anchor="_Toc16050" w:history="1">
        <w:r>
          <w:rPr>
            <w:rFonts w:ascii="仿宋" w:eastAsia="仿宋" w:hAnsi="仿宋" w:cs="仿宋" w:hint="eastAsia"/>
            <w:lang w:eastAsia="zh-CN"/>
          </w:rPr>
          <w:t>(八)、其它风险分析</w:t>
        </w:r>
        <w:r>
          <w:tab/>
        </w:r>
        <w:r>
          <w:fldChar w:fldCharType="begin"/>
        </w:r>
        <w:r>
          <w:instrText xml:space="preserve"> PAGEREF _Toc16050 \h </w:instrText>
        </w:r>
        <w:r>
          <w:fldChar w:fldCharType="separate"/>
        </w:r>
        <w:r>
          <w:t>60</w:t>
        </w:r>
        <w:r>
          <w:fldChar w:fldCharType="end"/>
        </w:r>
      </w:hyperlink>
    </w:p>
    <w:p>
      <w:pPr>
        <w:pStyle w:val="TOC2"/>
        <w:tabs>
          <w:tab w:val="right" w:leader="dot" w:pos="8306"/>
        </w:tabs>
      </w:pPr>
      <w:hyperlink w:anchor="_Toc23011" w:history="1">
        <w:r>
          <w:rPr>
            <w:rFonts w:ascii="仿宋" w:eastAsia="仿宋" w:hAnsi="仿宋" w:cs="仿宋" w:hint="eastAsia"/>
            <w:lang w:eastAsia="zh-CN"/>
          </w:rPr>
          <w:t>(九)、社会影响评估</w:t>
        </w:r>
        <w:r>
          <w:tab/>
        </w:r>
        <w:r>
          <w:fldChar w:fldCharType="begin"/>
        </w:r>
        <w:r>
          <w:instrText xml:space="preserve"> PAGEREF _Toc23011 \h </w:instrText>
        </w:r>
        <w:r>
          <w:fldChar w:fldCharType="separate"/>
        </w:r>
        <w:r>
          <w:t>62</w:t>
        </w:r>
        <w:r>
          <w:fldChar w:fldCharType="end"/>
        </w:r>
      </w:hyperlink>
    </w:p>
    <w:p>
      <w:pPr>
        <w:pStyle w:val="TOC1"/>
        <w:tabs>
          <w:tab w:val="right" w:leader="dot" w:pos="8306"/>
        </w:tabs>
      </w:pPr>
      <w:hyperlink w:anchor="_Toc16068" w:history="1">
        <w:r>
          <w:rPr>
            <w:rFonts w:ascii="仿宋" w:eastAsia="仿宋" w:hAnsi="仿宋" w:cs="仿宋" w:hint="eastAsia"/>
            <w:lang w:eastAsia="zh-CN"/>
          </w:rPr>
          <w:t>十一、金融科技项目管理与监督</w:t>
        </w:r>
        <w:r>
          <w:tab/>
        </w:r>
        <w:r>
          <w:fldChar w:fldCharType="begin"/>
        </w:r>
        <w:r>
          <w:instrText xml:space="preserve"> PAGEREF _Toc16068 \h </w:instrText>
        </w:r>
        <w:r>
          <w:fldChar w:fldCharType="separate"/>
        </w:r>
        <w:r>
          <w:t>64</w:t>
        </w:r>
        <w:r>
          <w:fldChar w:fldCharType="end"/>
        </w:r>
      </w:hyperlink>
    </w:p>
    <w:p>
      <w:pPr>
        <w:pStyle w:val="TOC2"/>
        <w:tabs>
          <w:tab w:val="right" w:leader="dot" w:pos="8306"/>
        </w:tabs>
      </w:pPr>
      <w:hyperlink w:anchor="_Toc22958" w:history="1">
        <w:r>
          <w:rPr>
            <w:rFonts w:ascii="仿宋" w:eastAsia="仿宋" w:hAnsi="仿宋" w:cs="仿宋" w:hint="eastAsia"/>
            <w:lang w:eastAsia="zh-CN"/>
          </w:rPr>
          <w:t>(一)、金融科技项目管理体系建设</w:t>
        </w:r>
        <w:r>
          <w:tab/>
        </w:r>
        <w:r>
          <w:fldChar w:fldCharType="begin"/>
        </w:r>
        <w:r>
          <w:instrText xml:space="preserve"> PAGEREF _Toc22958 \h </w:instrText>
        </w:r>
        <w:r>
          <w:fldChar w:fldCharType="separate"/>
        </w:r>
        <w:r>
          <w:t>64</w:t>
        </w:r>
        <w:r>
          <w:fldChar w:fldCharType="end"/>
        </w:r>
      </w:hyperlink>
    </w:p>
    <w:p>
      <w:pPr>
        <w:pStyle w:val="TOC2"/>
        <w:tabs>
          <w:tab w:val="right" w:leader="dot" w:pos="8306"/>
        </w:tabs>
      </w:pPr>
      <w:hyperlink w:anchor="_Toc9596" w:history="1">
        <w:r>
          <w:rPr>
            <w:rFonts w:ascii="仿宋" w:eastAsia="仿宋" w:hAnsi="仿宋" w:cs="仿宋" w:hint="eastAsia"/>
            <w:lang w:eastAsia="zh-CN"/>
          </w:rPr>
          <w:t>(二)、金融科技项目进度与绩效管理</w:t>
        </w:r>
        <w:r>
          <w:tab/>
        </w:r>
        <w:r>
          <w:fldChar w:fldCharType="begin"/>
        </w:r>
        <w:r>
          <w:instrText xml:space="preserve"> PAGEREF _Toc9596 \h </w:instrText>
        </w:r>
        <w:r>
          <w:fldChar w:fldCharType="separate"/>
        </w:r>
        <w:r>
          <w:t>66</w:t>
        </w:r>
        <w:r>
          <w:fldChar w:fldCharType="end"/>
        </w:r>
      </w:hyperlink>
    </w:p>
    <w:p>
      <w:pPr>
        <w:pStyle w:val="TOC2"/>
        <w:tabs>
          <w:tab w:val="right" w:leader="dot" w:pos="8306"/>
        </w:tabs>
      </w:pPr>
      <w:hyperlink w:anchor="_Toc16611" w:history="1">
        <w:r>
          <w:rPr>
            <w:rFonts w:ascii="仿宋" w:eastAsia="仿宋" w:hAnsi="仿宋" w:cs="仿宋" w:hint="eastAsia"/>
            <w:lang w:eastAsia="zh-CN"/>
          </w:rPr>
          <w:t>(三)、风险管理与应对策略</w:t>
        </w:r>
        <w:r>
          <w:tab/>
        </w:r>
        <w:r>
          <w:fldChar w:fldCharType="begin"/>
        </w:r>
        <w:r>
          <w:instrText xml:space="preserve"> PAGEREF _Toc16611 \h </w:instrText>
        </w:r>
        <w:r>
          <w:fldChar w:fldCharType="separate"/>
        </w:r>
        <w:r>
          <w:t>68</w:t>
        </w:r>
        <w:r>
          <w:fldChar w:fldCharType="end"/>
        </w:r>
      </w:hyperlink>
    </w:p>
    <w:p>
      <w:pPr>
        <w:pStyle w:val="TOC2"/>
        <w:tabs>
          <w:tab w:val="right" w:leader="dot" w:pos="8306"/>
        </w:tabs>
      </w:pPr>
      <w:hyperlink w:anchor="_Toc13546" w:history="1">
        <w:r>
          <w:rPr>
            <w:rFonts w:ascii="仿宋" w:eastAsia="仿宋" w:hAnsi="仿宋" w:cs="仿宋" w:hint="eastAsia"/>
            <w:lang w:eastAsia="zh-CN"/>
          </w:rPr>
          <w:t>(四)、金融科技项目监督与评估机制</w:t>
        </w:r>
        <w:r>
          <w:tab/>
        </w:r>
        <w:r>
          <w:fldChar w:fldCharType="begin"/>
        </w:r>
        <w:r>
          <w:instrText xml:space="preserve"> PAGEREF _Toc13546 \h </w:instrText>
        </w:r>
        <w:r>
          <w:fldChar w:fldCharType="separate"/>
        </w:r>
        <w:r>
          <w:t>71</w:t>
        </w:r>
        <w:r>
          <w:fldChar w:fldCharType="end"/>
        </w:r>
      </w:hyperlink>
    </w:p>
    <w:p>
      <w:pPr>
        <w:pStyle w:val="TOC1"/>
        <w:tabs>
          <w:tab w:val="right" w:leader="dot" w:pos="8306"/>
        </w:tabs>
      </w:pPr>
      <w:hyperlink w:anchor="_Toc32271" w:history="1">
        <w:r>
          <w:rPr>
            <w:rFonts w:ascii="仿宋" w:eastAsia="仿宋" w:hAnsi="仿宋" w:cs="仿宋" w:hint="eastAsia"/>
            <w:lang w:eastAsia="zh-CN"/>
          </w:rPr>
          <w:t>十二、人力资源与员工培训</w:t>
        </w:r>
        <w:r>
          <w:tab/>
        </w:r>
        <w:r>
          <w:fldChar w:fldCharType="begin"/>
        </w:r>
        <w:r>
          <w:instrText xml:space="preserve"> PAGEREF _Toc32271 \h </w:instrText>
        </w:r>
        <w:r>
          <w:fldChar w:fldCharType="separate"/>
        </w:r>
        <w:r>
          <w:t>73</w:t>
        </w:r>
        <w:r>
          <w:fldChar w:fldCharType="end"/>
        </w:r>
      </w:hyperlink>
    </w:p>
    <w:p>
      <w:pPr>
        <w:pStyle w:val="TOC2"/>
        <w:tabs>
          <w:tab w:val="right" w:leader="dot" w:pos="8306"/>
        </w:tabs>
      </w:pPr>
      <w:hyperlink w:anchor="_Toc2855" w:history="1">
        <w:r>
          <w:rPr>
            <w:rFonts w:ascii="仿宋" w:eastAsia="仿宋" w:hAnsi="仿宋" w:cs="仿宋" w:hint="eastAsia"/>
            <w:lang w:eastAsia="zh-CN"/>
          </w:rPr>
          <w:t>(一)、人才招聘与选拔</w:t>
        </w:r>
        <w:r>
          <w:tab/>
        </w:r>
        <w:r>
          <w:fldChar w:fldCharType="begin"/>
        </w:r>
        <w:r>
          <w:instrText xml:space="preserve"> PAGEREF _Toc2855 \h </w:instrText>
        </w:r>
        <w:r>
          <w:fldChar w:fldCharType="separate"/>
        </w:r>
        <w:r>
          <w:t>73</w:t>
        </w:r>
        <w:r>
          <w:fldChar w:fldCharType="end"/>
        </w:r>
      </w:hyperlink>
    </w:p>
    <w:p>
      <w:pPr>
        <w:pStyle w:val="TOC2"/>
        <w:tabs>
          <w:tab w:val="right" w:leader="dot" w:pos="8306"/>
        </w:tabs>
      </w:pPr>
      <w:hyperlink w:anchor="_Toc25016" w:history="1">
        <w:r>
          <w:rPr>
            <w:rFonts w:ascii="仿宋" w:eastAsia="仿宋" w:hAnsi="仿宋" w:cs="仿宋" w:hint="eastAsia"/>
            <w:lang w:eastAsia="zh-CN"/>
          </w:rPr>
          <w:t>(二)、员工培训与职业发展</w:t>
        </w:r>
        <w:r>
          <w:tab/>
        </w:r>
        <w:r>
          <w:fldChar w:fldCharType="begin"/>
        </w:r>
        <w:r>
          <w:instrText xml:space="preserve"> PAGEREF _Toc25016 \h </w:instrText>
        </w:r>
        <w:r>
          <w:fldChar w:fldCharType="separate"/>
        </w:r>
        <w:r>
          <w:t>75</w:t>
        </w:r>
        <w:r>
          <w:fldChar w:fldCharType="end"/>
        </w:r>
      </w:hyperlink>
    </w:p>
    <w:p>
      <w:pPr>
        <w:pStyle w:val="TOC2"/>
        <w:tabs>
          <w:tab w:val="right" w:leader="dot" w:pos="8306"/>
        </w:tabs>
      </w:pPr>
      <w:hyperlink w:anchor="_Toc32293" w:history="1">
        <w:r>
          <w:rPr>
            <w:rFonts w:ascii="仿宋" w:eastAsia="仿宋" w:hAnsi="仿宋" w:cs="仿宋" w:hint="eastAsia"/>
            <w:lang w:eastAsia="zh-CN"/>
          </w:rPr>
          <w:t>(三)、员工福利与激励机制</w:t>
        </w:r>
        <w:r>
          <w:tab/>
        </w:r>
        <w:r>
          <w:fldChar w:fldCharType="begin"/>
        </w:r>
        <w:r>
          <w:instrText xml:space="preserve"> PAGEREF _Toc32293 \h </w:instrText>
        </w:r>
        <w:r>
          <w:fldChar w:fldCharType="separate"/>
        </w:r>
        <w:r>
          <w:t>77</w:t>
        </w:r>
        <w:r>
          <w:fldChar w:fldCharType="end"/>
        </w:r>
      </w:hyperlink>
    </w:p>
    <w:p>
      <w:pPr>
        <w:pStyle w:val="TOC2"/>
        <w:tabs>
          <w:tab w:val="right" w:leader="dot" w:pos="8306"/>
        </w:tabs>
      </w:pPr>
      <w:hyperlink w:anchor="_Toc15216" w:history="1">
        <w:r>
          <w:rPr>
            <w:rFonts w:ascii="仿宋" w:eastAsia="仿宋" w:hAnsi="仿宋" w:cs="仿宋" w:hint="eastAsia"/>
            <w:lang w:eastAsia="zh-CN"/>
          </w:rPr>
          <w:t>(四)、团队协作与企业文化</w:t>
        </w:r>
        <w:r>
          <w:tab/>
        </w:r>
        <w:r>
          <w:fldChar w:fldCharType="begin"/>
        </w:r>
        <w:r>
          <w:instrText xml:space="preserve"> PAGEREF _Toc15216 \h </w:instrText>
        </w:r>
        <w:r>
          <w:fldChar w:fldCharType="separate"/>
        </w:r>
        <w:r>
          <w:t>78</w:t>
        </w:r>
        <w:r>
          <w:fldChar w:fldCharType="end"/>
        </w:r>
      </w:hyperlink>
    </w:p>
    <w:p>
      <w:pPr>
        <w:pStyle w:val="TOC1"/>
        <w:tabs>
          <w:tab w:val="right" w:leader="dot" w:pos="8306"/>
        </w:tabs>
      </w:pPr>
      <w:hyperlink w:anchor="_Toc13071" w:history="1">
        <w:r>
          <w:rPr>
            <w:rFonts w:ascii="仿宋" w:eastAsia="仿宋" w:hAnsi="仿宋" w:cs="仿宋" w:hint="eastAsia"/>
            <w:lang w:eastAsia="zh-CN"/>
          </w:rPr>
          <w:t>十三、市场趋势与竞争分析</w:t>
        </w:r>
        <w:r>
          <w:tab/>
        </w:r>
        <w:r>
          <w:fldChar w:fldCharType="begin"/>
        </w:r>
        <w:r>
          <w:instrText xml:space="preserve"> PAGEREF _Toc13071 \h </w:instrText>
        </w:r>
        <w:r>
          <w:fldChar w:fldCharType="separate"/>
        </w:r>
        <w:r>
          <w:t>79</w:t>
        </w:r>
        <w:r>
          <w:fldChar w:fldCharType="end"/>
        </w:r>
      </w:hyperlink>
    </w:p>
    <w:p>
      <w:pPr>
        <w:pStyle w:val="TOC2"/>
        <w:tabs>
          <w:tab w:val="right" w:leader="dot" w:pos="8306"/>
        </w:tabs>
      </w:pPr>
      <w:hyperlink w:anchor="_Toc18465" w:history="1">
        <w:r>
          <w:rPr>
            <w:rFonts w:ascii="仿宋" w:eastAsia="仿宋" w:hAnsi="仿宋" w:cs="仿宋" w:hint="eastAsia"/>
            <w:lang w:eastAsia="zh-CN"/>
          </w:rPr>
          <w:t>(一)、行业市场趋势分析</w:t>
        </w:r>
        <w:r>
          <w:tab/>
        </w:r>
        <w:r>
          <w:fldChar w:fldCharType="begin"/>
        </w:r>
        <w:r>
          <w:instrText xml:space="preserve"> PAGEREF _Toc18465 \h </w:instrText>
        </w:r>
        <w:r>
          <w:fldChar w:fldCharType="separate"/>
        </w:r>
        <w:r>
          <w:t>79</w:t>
        </w:r>
        <w:r>
          <w:fldChar w:fldCharType="end"/>
        </w:r>
      </w:hyperlink>
    </w:p>
    <w:p>
      <w:pPr>
        <w:pStyle w:val="TOC2"/>
        <w:tabs>
          <w:tab w:val="right" w:leader="dot" w:pos="8306"/>
        </w:tabs>
      </w:pPr>
      <w:hyperlink w:anchor="_Toc13770" w:history="1">
        <w:r>
          <w:rPr>
            <w:rFonts w:ascii="仿宋" w:eastAsia="仿宋" w:hAnsi="仿宋" w:cs="仿宋" w:hint="eastAsia"/>
            <w:lang w:eastAsia="zh-CN"/>
          </w:rPr>
          <w:t>(二)、竞争对手动态监测</w:t>
        </w:r>
        <w:r>
          <w:tab/>
        </w:r>
        <w:r>
          <w:fldChar w:fldCharType="begin"/>
        </w:r>
        <w:r>
          <w:instrText xml:space="preserve"> PAGEREF _Toc13770 \h </w:instrText>
        </w:r>
        <w:r>
          <w:fldChar w:fldCharType="separate"/>
        </w:r>
        <w:r>
          <w:t>81</w:t>
        </w:r>
        <w:r>
          <w:fldChar w:fldCharType="end"/>
        </w:r>
      </w:hyperlink>
    </w:p>
    <w:p>
      <w:pPr>
        <w:pStyle w:val="TOC2"/>
        <w:tabs>
          <w:tab w:val="right" w:leader="dot" w:pos="8306"/>
        </w:tabs>
      </w:pPr>
      <w:hyperlink w:anchor="_Toc17442" w:history="1">
        <w:r>
          <w:rPr>
            <w:rFonts w:ascii="仿宋" w:eastAsia="仿宋" w:hAnsi="仿宋" w:cs="仿宋" w:hint="eastAsia"/>
            <w:lang w:eastAsia="zh-CN"/>
          </w:rPr>
          <w:t>(三)、新兴技术与创新趋势</w:t>
        </w:r>
        <w:r>
          <w:tab/>
        </w:r>
        <w:r>
          <w:fldChar w:fldCharType="begin"/>
        </w:r>
        <w:r>
          <w:instrText xml:space="preserve"> PAGEREF _Toc17442 \h </w:instrText>
        </w:r>
        <w:r>
          <w:fldChar w:fldCharType="separate"/>
        </w:r>
        <w:r>
          <w:t>83</w:t>
        </w:r>
        <w:r>
          <w:fldChar w:fldCharType="end"/>
        </w:r>
      </w:hyperlink>
    </w:p>
    <w:p>
      <w:pPr>
        <w:pStyle w:val="TOC2"/>
        <w:tabs>
          <w:tab w:val="right" w:leader="dot" w:pos="8306"/>
        </w:tabs>
      </w:pPr>
      <w:hyperlink w:anchor="_Toc14671" w:history="1">
        <w:r>
          <w:rPr>
            <w:rFonts w:ascii="仿宋" w:eastAsia="仿宋" w:hAnsi="仿宋" w:cs="仿宋" w:hint="eastAsia"/>
            <w:lang w:eastAsia="zh-CN"/>
          </w:rPr>
          <w:t>(四)、市场机会与威胁评估</w:t>
        </w:r>
        <w:r>
          <w:tab/>
        </w:r>
        <w:r>
          <w:fldChar w:fldCharType="begin"/>
        </w:r>
        <w:r>
          <w:instrText xml:space="preserve"> PAGEREF _Toc14671 \h </w:instrText>
        </w:r>
        <w:r>
          <w:fldChar w:fldCharType="separate"/>
        </w:r>
        <w:r>
          <w:t>84</w:t>
        </w:r>
        <w:r>
          <w:fldChar w:fldCharType="end"/>
        </w:r>
      </w:hyperlink>
    </w:p>
    <w:p>
      <w:pPr>
        <w:pStyle w:val="TOC1"/>
        <w:tabs>
          <w:tab w:val="right" w:leader="dot" w:pos="8306"/>
        </w:tabs>
      </w:pPr>
      <w:hyperlink w:anchor="_Toc18075" w:history="1">
        <w:r>
          <w:rPr>
            <w:rFonts w:ascii="仿宋" w:eastAsia="仿宋" w:hAnsi="仿宋" w:cs="仿宋" w:hint="eastAsia"/>
            <w:lang w:eastAsia="zh-CN"/>
          </w:rPr>
          <w:t>十四、知识管理与技术创新</w:t>
        </w:r>
        <w:r>
          <w:tab/>
        </w:r>
        <w:r>
          <w:fldChar w:fldCharType="begin"/>
        </w:r>
        <w:r>
          <w:instrText xml:space="preserve"> PAGEREF _Toc18075 \h </w:instrText>
        </w:r>
        <w:r>
          <w:fldChar w:fldCharType="separate"/>
        </w:r>
        <w:r>
          <w:t>86</w:t>
        </w:r>
        <w:r>
          <w:fldChar w:fldCharType="end"/>
        </w:r>
      </w:hyperlink>
    </w:p>
    <w:p>
      <w:pPr>
        <w:pStyle w:val="TOC2"/>
        <w:tabs>
          <w:tab w:val="right" w:leader="dot" w:pos="8306"/>
        </w:tabs>
      </w:pPr>
      <w:hyperlink w:anchor="_Toc12273" w:history="1">
        <w:r>
          <w:rPr>
            <w:rFonts w:ascii="仿宋" w:eastAsia="仿宋" w:hAnsi="仿宋" w:cs="仿宋" w:hint="eastAsia"/>
            <w:lang w:eastAsia="zh-CN"/>
          </w:rPr>
          <w:t>(一)、知识管理体系建设</w:t>
        </w:r>
        <w:r>
          <w:tab/>
        </w:r>
        <w:r>
          <w:fldChar w:fldCharType="begin"/>
        </w:r>
        <w:r>
          <w:instrText xml:space="preserve"> PAGEREF _Toc12273 \h </w:instrText>
        </w:r>
        <w:r>
          <w:fldChar w:fldCharType="separate"/>
        </w:r>
        <w:r>
          <w:t>86</w:t>
        </w:r>
        <w:r>
          <w:fldChar w:fldCharType="end"/>
        </w:r>
      </w:hyperlink>
    </w:p>
    <w:p>
      <w:pPr>
        <w:pStyle w:val="TOC2"/>
        <w:tabs>
          <w:tab w:val="right" w:leader="dot" w:pos="8306"/>
        </w:tabs>
      </w:pPr>
      <w:hyperlink w:anchor="_Toc31025" w:history="1">
        <w:r>
          <w:rPr>
            <w:rFonts w:ascii="仿宋" w:eastAsia="仿宋" w:hAnsi="仿宋" w:cs="仿宋" w:hint="eastAsia"/>
            <w:lang w:eastAsia="zh-CN"/>
          </w:rPr>
          <w:t>(二)、技术创新与研发投入</w:t>
        </w:r>
        <w:r>
          <w:tab/>
        </w:r>
        <w:r>
          <w:fldChar w:fldCharType="begin"/>
        </w:r>
        <w:r>
          <w:instrText xml:space="preserve"> PAGEREF _Toc31025 \h </w:instrText>
        </w:r>
        <w:r>
          <w:fldChar w:fldCharType="separate"/>
        </w:r>
        <w:r>
          <w:t>87</w:t>
        </w:r>
        <w:r>
          <w:fldChar w:fldCharType="end"/>
        </w:r>
      </w:hyperlink>
    </w:p>
    <w:p>
      <w:pPr>
        <w:pStyle w:val="TOC2"/>
        <w:tabs>
          <w:tab w:val="right" w:leader="dot" w:pos="8306"/>
        </w:tabs>
      </w:pPr>
      <w:hyperlink w:anchor="_Toc8918" w:history="1">
        <w:r>
          <w:rPr>
            <w:rFonts w:ascii="仿宋" w:eastAsia="仿宋" w:hAnsi="仿宋" w:cs="仿宋" w:hint="eastAsia"/>
            <w:lang w:eastAsia="zh-CN"/>
          </w:rPr>
          <w:t>(三)、专利申请与技术保护</w:t>
        </w:r>
        <w:r>
          <w:tab/>
        </w:r>
        <w:r>
          <w:fldChar w:fldCharType="begin"/>
        </w:r>
        <w:r>
          <w:instrText xml:space="preserve"> PAGEREF _Toc8918 \h </w:instrText>
        </w:r>
        <w:r>
          <w:fldChar w:fldCharType="separate"/>
        </w:r>
        <w:r>
          <w:t>88</w:t>
        </w:r>
        <w:r>
          <w:fldChar w:fldCharType="end"/>
        </w:r>
      </w:hyperlink>
    </w:p>
    <w:p>
      <w:pPr>
        <w:pStyle w:val="TOC2"/>
        <w:tabs>
          <w:tab w:val="right" w:leader="dot" w:pos="8306"/>
        </w:tabs>
      </w:pPr>
      <w:hyperlink w:anchor="_Toc5670" w:history="1">
        <w:r>
          <w:rPr>
            <w:rFonts w:ascii="仿宋" w:eastAsia="仿宋" w:hAnsi="仿宋" w:cs="仿宋" w:hint="eastAsia"/>
            <w:lang w:eastAsia="zh-CN"/>
          </w:rPr>
          <w:t>(四)、人才培养与团队建设</w:t>
        </w:r>
        <w:r>
          <w:tab/>
        </w:r>
        <w:r>
          <w:fldChar w:fldCharType="begin"/>
        </w:r>
        <w:r>
          <w:instrText xml:space="preserve"> PAGEREF _Toc5670 \h </w:instrText>
        </w:r>
        <w:r>
          <w:fldChar w:fldCharType="separate"/>
        </w:r>
        <w:r>
          <w:t>90</w:t>
        </w:r>
        <w:r>
          <w:fldChar w:fldCharType="end"/>
        </w:r>
      </w:hyperlink>
    </w:p>
    <w:p>
      <w:pPr>
        <w:pStyle w:val="TOC1"/>
        <w:tabs>
          <w:tab w:val="right" w:leader="dot" w:pos="8306"/>
        </w:tabs>
      </w:pPr>
      <w:hyperlink w:anchor="_Toc10791" w:history="1">
        <w:r>
          <w:rPr>
            <w:rFonts w:ascii="仿宋" w:eastAsia="仿宋" w:hAnsi="仿宋" w:cs="仿宋" w:hint="eastAsia"/>
            <w:lang w:eastAsia="zh-CN"/>
          </w:rPr>
          <w:t>十五、供应链管理与物流优化</w:t>
        </w:r>
        <w:r>
          <w:tab/>
        </w:r>
        <w:r>
          <w:fldChar w:fldCharType="begin"/>
        </w:r>
        <w:r>
          <w:instrText xml:space="preserve"> PAGEREF _Toc10791 \h </w:instrText>
        </w:r>
        <w:r>
          <w:fldChar w:fldCharType="separate"/>
        </w:r>
        <w:r>
          <w:t>91</w:t>
        </w:r>
        <w:r>
          <w:fldChar w:fldCharType="end"/>
        </w:r>
      </w:hyperlink>
    </w:p>
    <w:p>
      <w:pPr>
        <w:pStyle w:val="TOC2"/>
        <w:tabs>
          <w:tab w:val="right" w:leader="dot" w:pos="8306"/>
        </w:tabs>
      </w:pPr>
      <w:hyperlink w:anchor="_Toc10309" w:history="1">
        <w:r>
          <w:rPr>
            <w:rFonts w:ascii="仿宋" w:eastAsia="仿宋" w:hAnsi="仿宋" w:cs="仿宋" w:hint="eastAsia"/>
            <w:lang w:eastAsia="zh-CN"/>
          </w:rPr>
          <w:t>(一)、供应链规划与优化</w:t>
        </w:r>
        <w:r>
          <w:tab/>
        </w:r>
        <w:r>
          <w:fldChar w:fldCharType="begin"/>
        </w:r>
        <w:r>
          <w:instrText xml:space="preserve"> PAGEREF _Toc10309 \h </w:instrText>
        </w:r>
        <w:r>
          <w:fldChar w:fldCharType="separate"/>
        </w:r>
        <w:r>
          <w:t>91</w:t>
        </w:r>
        <w:r>
          <w:fldChar w:fldCharType="end"/>
        </w:r>
      </w:hyperlink>
    </w:p>
    <w:p>
      <w:pPr>
        <w:pStyle w:val="TOC2"/>
        <w:tabs>
          <w:tab w:val="right" w:leader="dot" w:pos="8306"/>
        </w:tabs>
      </w:pPr>
      <w:hyperlink w:anchor="_Toc13246" w:history="1">
        <w:r>
          <w:rPr>
            <w:rFonts w:ascii="仿宋" w:eastAsia="仿宋" w:hAnsi="仿宋" w:cs="仿宋" w:hint="eastAsia"/>
            <w:lang w:eastAsia="zh-CN"/>
          </w:rPr>
          <w:t>(二)、供应商选择与评估</w:t>
        </w:r>
        <w:r>
          <w:tab/>
        </w:r>
        <w:r>
          <w:fldChar w:fldCharType="begin"/>
        </w:r>
        <w:r>
          <w:instrText xml:space="preserve"> PAGEREF _Toc13246 \h </w:instrText>
        </w:r>
        <w:r>
          <w:fldChar w:fldCharType="separate"/>
        </w:r>
        <w:r>
          <w:t>93</w:t>
        </w:r>
        <w:r>
          <w:fldChar w:fldCharType="end"/>
        </w:r>
      </w:hyperlink>
    </w:p>
    <w:p>
      <w:pPr>
        <w:pStyle w:val="TOC2"/>
        <w:tabs>
          <w:tab w:val="right" w:leader="dot" w:pos="8306"/>
        </w:tabs>
      </w:pPr>
      <w:hyperlink w:anchor="_Toc9036" w:history="1">
        <w:r>
          <w:rPr>
            <w:rFonts w:ascii="仿宋" w:eastAsia="仿宋" w:hAnsi="仿宋" w:cs="仿宋" w:hint="eastAsia"/>
            <w:lang w:eastAsia="zh-CN"/>
          </w:rPr>
          <w:t>(三)、物流网络设计与管理</w:t>
        </w:r>
        <w:r>
          <w:tab/>
        </w:r>
        <w:r>
          <w:fldChar w:fldCharType="begin"/>
        </w:r>
        <w:r>
          <w:instrText xml:space="preserve"> PAGEREF _Toc9036 \h </w:instrText>
        </w:r>
        <w:r>
          <w:fldChar w:fldCharType="separate"/>
        </w:r>
        <w:r>
          <w:t>95</w:t>
        </w:r>
        <w:r>
          <w:fldChar w:fldCharType="end"/>
        </w:r>
      </w:hyperlink>
    </w:p>
    <w:p>
      <w:pPr>
        <w:pStyle w:val="TOC2"/>
        <w:tabs>
          <w:tab w:val="right" w:leader="dot" w:pos="8306"/>
        </w:tabs>
      </w:pPr>
      <w:hyperlink w:anchor="_Toc29795" w:history="1">
        <w:r>
          <w:rPr>
            <w:rFonts w:ascii="仿宋" w:eastAsia="仿宋" w:hAnsi="仿宋" w:cs="仿宋" w:hint="eastAsia"/>
            <w:lang w:eastAsia="zh-CN"/>
          </w:rPr>
          <w:t>(四)、库存控制与仓储管理</w:t>
        </w:r>
        <w:r>
          <w:tab/>
        </w:r>
        <w:r>
          <w:fldChar w:fldCharType="begin"/>
        </w:r>
        <w:r>
          <w:instrText xml:space="preserve"> PAGEREF _Toc29795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7351"/>
      <w:r>
        <w:rPr>
          <w:rFonts w:ascii="仿宋" w:eastAsia="仿宋" w:hAnsi="仿宋" w:cs="仿宋" w:hint="eastAsia"/>
          <w:sz w:val="28"/>
          <w:lang w:eastAsia="zh-CN"/>
        </w:rPr>
        <w:t>一、金融科技项目建设内容</w:t>
      </w:r>
      <w:bookmarkEnd w:id="2"/>
    </w:p>
    <w:p>
      <w:pPr>
        <w:pStyle w:val="Heading2"/>
        <w:rPr>
          <w:rFonts w:ascii="仿宋" w:eastAsia="仿宋" w:hAnsi="仿宋" w:cs="仿宋" w:hint="eastAsia"/>
          <w:lang w:eastAsia="zh-CN"/>
        </w:rPr>
      </w:pPr>
      <w:bookmarkStart w:id="3" w:name="_Toc19397"/>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通过以上的工程概况、结构设计、施工过程与工程进度、质量控制及安全管理的详细规划，本建筑工程将全面实现高标准、高质量、高效率的建设目标，确保金融科技项目的顺利推进和可持续发展。</w:t>
      </w:r>
    </w:p>
    <w:p>
      <w:pPr>
        <w:pStyle w:val="Heading2"/>
        <w:ind w:firstLine="560" w:firstLineChars="200"/>
        <w:rPr>
          <w:rFonts w:ascii="仿宋" w:eastAsia="仿宋" w:hAnsi="仿宋" w:cs="仿宋" w:hint="eastAsia"/>
          <w:sz w:val="28"/>
          <w:lang w:eastAsia="zh-CN"/>
        </w:rPr>
      </w:pPr>
      <w:bookmarkStart w:id="4" w:name="_Toc6660"/>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31135"/>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25467"/>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5325"/>
      <w:r>
        <w:rPr>
          <w:rFonts w:ascii="仿宋" w:eastAsia="仿宋" w:hAnsi="仿宋" w:cs="仿宋" w:hint="eastAsia"/>
          <w:sz w:val="28"/>
          <w:lang w:eastAsia="zh-CN"/>
        </w:rPr>
        <w:t>二、金融科技项目建设单位基本情况</w:t>
      </w:r>
      <w:bookmarkEnd w:id="7"/>
    </w:p>
    <w:p>
      <w:pPr>
        <w:pStyle w:val="Heading2"/>
        <w:rPr>
          <w:rFonts w:ascii="仿宋" w:eastAsia="仿宋" w:hAnsi="仿宋" w:cs="仿宋" w:hint="eastAsia"/>
          <w:lang w:eastAsia="zh-CN"/>
        </w:rPr>
      </w:pPr>
      <w:bookmarkStart w:id="8" w:name="_Toc22865"/>
      <w:r>
        <w:rPr>
          <w:rFonts w:ascii="仿宋" w:eastAsia="仿宋" w:hAnsi="仿宋" w:cs="仿宋" w:hint="eastAsia"/>
          <w:lang w:eastAsia="zh-CN"/>
        </w:rPr>
        <w:t>(一)、金融科技项目建设单位基本情况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金融科技项目建设单位背景：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公司选择此金融科技项目的原因：详细说明公司为何选择开展当前金融科技项目，金融科技项目与公司战略的契合度。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公司在该领域的经验：列举公司在相关领域或类似金融科技项目上的经验和成就。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金融科技项目团队：如已组建金融科技项目团队，简要介绍主要成员。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9" w:name="_Toc21193"/>
      <w:r>
        <w:rPr>
          <w:rFonts w:ascii="仿宋" w:eastAsia="仿宋" w:hAnsi="仿宋" w:cs="仿宋" w:hint="eastAsia"/>
          <w:sz w:val="28"/>
          <w:lang w:eastAsia="zh-CN"/>
        </w:rPr>
        <w:t>(二)、金融科技项目主管单位基本情况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详细描述主管单位的职责和权限，特别是在金融科技项目审批、监管和支持方面的职能。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描述主管单位目前的发展战略，特别是在推动当地经济发展和金融科技项目建设方面的战略。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主管单位在类似金融科技项目上的经验：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说明主管单位是否在过去的金融科技项目中有相关经验，以及其在该领域的专业性。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人员组成：主管单位工作团队的人员概况，涵盖金融科技项目审批、监管、技术等领域。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描述主管单位在金融科技项目建设方面的政策支持，包括金融科技项目审批流程、财政和税收政策等。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最近的相关金融科技项目和成就：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说明主管单位最近参与的类似金融科技项目以及所取得的成就。</w:t>
      </w:r>
    </w:p>
    <w:p>
      <w:pPr>
        <w:pStyle w:val="Heading2"/>
        <w:ind w:firstLine="560" w:firstLineChars="200"/>
        <w:rPr>
          <w:rFonts w:ascii="仿宋" w:eastAsia="仿宋" w:hAnsi="仿宋" w:cs="仿宋" w:hint="eastAsia"/>
          <w:sz w:val="28"/>
          <w:lang w:eastAsia="zh-CN"/>
        </w:rPr>
      </w:pPr>
      <w:bookmarkStart w:id="10" w:name="_Toc24583"/>
      <w:r>
        <w:rPr>
          <w:rFonts w:ascii="仿宋" w:eastAsia="仿宋" w:hAnsi="仿宋" w:cs="仿宋" w:hint="eastAsia"/>
          <w:sz w:val="28"/>
          <w:lang w:eastAsia="zh-CN"/>
        </w:rPr>
        <w:t>(三)、金融科技项目技术协作单位基本情况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单位在类似金融科技项目上的经验：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说明协作单位是否在过去的类似金融科技项目中有相关经验，以及其在该领域的专业性。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人员组成：协作单位工作团队的人员概况，涵盖金融科技项目所需的技术、研究和管理领域。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科研成果：列举协作单位过去的科研成果，尤其是与金融科技项目相关的成果。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专利：说明协作单位所拥有的与金融科技项目相关的专利或技术创新。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单位对金融科技项目的技术支持：说明协作单位将如何支持金融科技项目的技术实施。 单位的可行性：评估协作单位参与金融科技项目的可行性，包括资源、人员和设备的支持。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最近的相关研究金融科技项目和合作案例： 说明协作单位最近参与的类似金融科技项目或与企业的合作案例以及所取得的成就。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8015"/>
      <w:r>
        <w:rPr>
          <w:rFonts w:ascii="仿宋" w:eastAsia="仿宋" w:hAnsi="仿宋" w:cs="仿宋" w:hint="eastAsia"/>
          <w:sz w:val="28"/>
          <w:lang w:eastAsia="zh-CN"/>
        </w:rPr>
        <w:t>三、金融科技项目建设背景</w:t>
      </w:r>
      <w:bookmarkEnd w:id="11"/>
    </w:p>
    <w:p>
      <w:pPr>
        <w:pStyle w:val="Heading2"/>
        <w:rPr>
          <w:rFonts w:ascii="仿宋" w:eastAsia="仿宋" w:hAnsi="仿宋" w:cs="仿宋" w:hint="eastAsia"/>
          <w:lang w:eastAsia="zh-CN"/>
        </w:rPr>
      </w:pPr>
      <w:bookmarkStart w:id="12" w:name="_Toc28829"/>
      <w:r>
        <w:rPr>
          <w:rFonts w:ascii="仿宋" w:eastAsia="仿宋" w:hAnsi="仿宋" w:cs="仿宋" w:hint="eastAsia"/>
          <w:lang w:eastAsia="zh-CN"/>
        </w:rPr>
        <w:t>(一)、金融科技项目提出背景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金融科技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金融科技项目的提出必须考虑到对环境的可持续影响，力求在经济活动中实现最小的生态破坏。通过清晰描述金融科技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发展环境包括市场、政策、科技等多个层面，这些外部因素直接影响着金融科技项目的实施。市场需求的变化、政府政策的引导，以及科技创新的机遇都是金融科技项目所面临的外部挑战和机遇。通过明确这些环境因素，可以为金融科技项目的规划和实施提供明确的方向。例如，金融科技项目是否迎合市场需求？是否与当前政策趋势一致？是否充分利用了最新的科技手段？这些问题的解答将有助于确保金融科技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金融科技项目提出的动机和发展环境的清晰描述是确保金融科技项目成功实施的基础。在这个变幻莫测的时代，企业需要敏锐地感知周围的环境变化，理解自身在这个变革中的位置，通过金融科技项目的规划和实施来积极应对未来的挑战。透过清晰的金融科技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3" w:name="_Toc17072"/>
      <w:r>
        <w:rPr>
          <w:rFonts w:ascii="仿宋" w:eastAsia="仿宋" w:hAnsi="仿宋" w:cs="仿宋" w:hint="eastAsia"/>
          <w:sz w:val="28"/>
          <w:lang w:eastAsia="zh-CN"/>
        </w:rPr>
        <w:t>(二)、金融科技项目建设的必要性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金融科技项目建设来不断调整和优化产品或服务，以保持与市场同步。金融科技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金融科技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金融科技项目建设来应对不断增加的环境挑战。金融科技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4" w:name="_Toc24622"/>
      <w:r>
        <w:rPr>
          <w:rFonts w:ascii="仿宋" w:eastAsia="仿宋" w:hAnsi="仿宋" w:cs="仿宋" w:hint="eastAsia"/>
          <w:sz w:val="28"/>
          <w:lang w:eastAsia="zh-CN"/>
        </w:rPr>
        <w:t>(三)、金融科技项目建设的可行性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在金融科技项目建设的初期，我们进行了全面而详细的可行性研究，涵盖了财务、市场、技术和环保等多个方面，以确保金融科技项目在各个层面都具备可行性和成功实施的条件。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我们仔细估算了金融科技项目的投资成本，包括设备采购、建设费用、人员培训和运营初期费用。经过详尽的成本分析，我们确保对金融科技项目启动所需资金有着准确的了解。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对预期收入进行全面分析，考虑市场定价、销售预期和市场份额。通过计算投资回报率、内部收益率等财务指标，我们为金融科技项目的盈利潜力提供了具体的量化数据。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通过对财务指标的敏感性分析，我们评估了金融科技项目面临的财务风险。这有助于制定相应的风险管理策略，确保金融科技项目在市场变化中能够保持稳健的财务状况。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我们通过调查、采访和数据分析，深入了解了目标市场的规模和增长趋势。这为金融科技项目提供了市场定位和推广策略的基础。</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对主要竞争对手进行了SWOT分析，了解其优势、劣势、机会和威胁。通过对比分析，我们明确了金融科技项目在市场中的竞争优势和差异化策略。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我们评估了金融科技项目所采用技术的成熟度和可行性，以确保金融科技项目在技术上是先进而可靠的，降低技术风险。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对金融科技项目的操作流程进行了详细规划，确保符合行业标准和法规。这有助于提高生产效率，降低操作风险。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我们关注了金融科技项目的资源利用效率，确保在生产过程中能够最大程度地降低浪费，提高资源利用效率。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进行了对金融科技项目可能产生的环境影响的全面评估。通过引入环保技术和管理手段，以达到减轻环境负担的目标。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金融科技项目风险识别： 我们对金融科技项目可能面临的风险进行了全面的识别，包括市场风险、技术风险和操作风险等。</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我们深入研究了行业的相关政策法规，确保金融科技项目在法规环境下合法合规运营。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考虑到政府对环保、创新等方面的支持，我们充分利用相关政策，获取可能的金融科技项目支持和激励。</w:t>
      </w:r>
    </w:p>
    <w:p>
      <w:pPr>
        <w:pStyle w:val="Heading1"/>
        <w:ind w:firstLine="560" w:firstLineChars="200"/>
        <w:rPr>
          <w:rFonts w:ascii="仿宋" w:eastAsia="仿宋" w:hAnsi="仿宋" w:cs="仿宋" w:hint="eastAsia"/>
          <w:sz w:val="28"/>
          <w:lang w:eastAsia="zh-CN"/>
        </w:rPr>
      </w:pPr>
      <w:bookmarkStart w:id="15" w:name="_Toc23424"/>
      <w:r>
        <w:rPr>
          <w:rFonts w:ascii="仿宋" w:eastAsia="仿宋" w:hAnsi="仿宋" w:cs="仿宋" w:hint="eastAsia"/>
          <w:sz w:val="28"/>
          <w:lang w:eastAsia="zh-CN"/>
        </w:rPr>
        <w:t>四、金融科技项目建设目标</w:t>
      </w:r>
      <w:bookmarkEnd w:id="15"/>
    </w:p>
    <w:p>
      <w:pPr>
        <w:pStyle w:val="Heading2"/>
        <w:rPr>
          <w:rFonts w:ascii="仿宋" w:eastAsia="仿宋" w:hAnsi="仿宋" w:cs="仿宋" w:hint="eastAsia"/>
          <w:lang w:eastAsia="zh-CN"/>
        </w:rPr>
      </w:pPr>
      <w:bookmarkStart w:id="16" w:name="_Toc344"/>
      <w:r>
        <w:rPr>
          <w:rFonts w:ascii="仿宋" w:eastAsia="仿宋" w:hAnsi="仿宋" w:cs="仿宋" w:hint="eastAsia"/>
          <w:lang w:eastAsia="zh-CN"/>
        </w:rPr>
        <w:t>(一)、金融科技项目建设目标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金融科技项目建设的目标是确保金融科技项目能够在预定时间内、符合质量要求地完成，并在运营中取得长期稳定的经济、社会和环境效益。为了实现这一目标，我们将在以下几个方面进行全面规划和执行。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金融科技项目完成期限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确保金融科技项目按照预定计划在规定的时间内完成。这包括明确金融科技项目的阶段性目标和关键节点，制定合理的时间表，并采取有效的金融科技项目管理措施，以确保整个建设过程的时限控制。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确保金融科技项目交付的质量符合相关法规和标准的要求。这包括对工艺、设备、材料等方面进行严格的质量控制，实施全过程的质量监控和检测，以确保金融科技项目建设的各项要素都达到或超过行业标准。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金融科技项目在经济上具有可行性和盈利性。这涉及到合理的投资规模和资金结构设计，优化成本控制和资源利用，以及合理预测和评估金融科技项目的投资回报率。通过精细的经济分析，确保金融科技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金融科技项目在社会层面能够带来积极的影响。这包括创造就业机会，提升居民生活水平，促进当地社区的发展，以及积极参与社会责任和公益活动。通过社会效益的最大化，确保金融科技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金融科技项目在建设和运营过程中对环境的影响最小化，并采取一系列环保措施以达到可持续发展的目标。这包括对资源的合理利用，废物的减少和处理，以及采用环保技术和工艺，以确保金融科技项目对生态环境的保护。</w:t>
      </w:r>
    </w:p>
    <w:p>
      <w:pPr>
        <w:pStyle w:val="Heading1"/>
        <w:ind w:firstLine="560" w:firstLineChars="200"/>
        <w:rPr>
          <w:rFonts w:ascii="仿宋" w:eastAsia="仿宋" w:hAnsi="仿宋" w:cs="仿宋" w:hint="eastAsia"/>
          <w:sz w:val="28"/>
          <w:lang w:eastAsia="zh-CN"/>
        </w:rPr>
      </w:pPr>
      <w:bookmarkStart w:id="17" w:name="_Toc20181"/>
      <w:r>
        <w:rPr>
          <w:rFonts w:ascii="仿宋" w:eastAsia="仿宋" w:hAnsi="仿宋" w:cs="仿宋" w:hint="eastAsia"/>
          <w:sz w:val="28"/>
          <w:lang w:eastAsia="zh-CN"/>
        </w:rPr>
        <w:t>五、金融科技项目承办单位基本情况</w:t>
      </w:r>
      <w:bookmarkEnd w:id="17"/>
    </w:p>
    <w:p>
      <w:pPr>
        <w:pStyle w:val="Heading2"/>
        <w:rPr>
          <w:rFonts w:ascii="仿宋" w:eastAsia="仿宋" w:hAnsi="仿宋" w:cs="仿宋" w:hint="eastAsia"/>
          <w:lang w:eastAsia="zh-CN"/>
        </w:rPr>
      </w:pPr>
      <w:bookmarkStart w:id="18" w:name="_Toc22018"/>
      <w:r>
        <w:rPr>
          <w:rFonts w:ascii="仿宋" w:eastAsia="仿宋" w:hAnsi="仿宋" w:cs="仿宋" w:hint="eastAsia"/>
          <w:lang w:eastAsia="zh-CN"/>
        </w:rPr>
        <w:t>(一)、公司名称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w:t>
      </w:r>
    </w:p>
    <w:p>
      <w:pPr>
        <w:pStyle w:val="Heading2"/>
        <w:ind w:firstLine="560" w:firstLineChars="200"/>
        <w:rPr>
          <w:rFonts w:ascii="仿宋" w:eastAsia="仿宋" w:hAnsi="仿宋" w:cs="仿宋" w:hint="eastAsia"/>
          <w:sz w:val="28"/>
          <w:lang w:eastAsia="zh-CN"/>
        </w:rPr>
      </w:pPr>
      <w:bookmarkStart w:id="19" w:name="_Toc11132"/>
      <w:r>
        <w:rPr>
          <w:rFonts w:ascii="仿宋" w:eastAsia="仿宋" w:hAnsi="仿宋" w:cs="仿宋" w:hint="eastAsia"/>
          <w:sz w:val="28"/>
          <w:lang w:eastAsia="zh-CN"/>
        </w:rPr>
        <w:t>(二)、公司简介</w:t>
      </w:r>
      <w:bookmarkEnd w:id="19"/>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 背景介绍：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公司成立于XX年，总部位于XX地。作为一家专注于XX领域的公司，我们致力于提供高质量的XX产品和服务。多年来，公司在行业内树立了良好的声誉，成为领先的XX企业之一。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公司经历了持续的发展和壮大。从创立之初的小规模企业到如今的行业领军者，我们始终秉持创新、卓越和客户满意的理念。通过不断提升技术和管理水平，公司在市场上取得了显著的成绩。</w:t>
      </w:r>
    </w:p>
    <w:p>
      <w:pPr>
        <w:ind w:firstLine="560" w:firstLineChars="200"/>
        <w:rPr>
          <w:rFonts w:ascii="仿宋" w:eastAsia="仿宋" w:hAnsi="仿宋" w:cs="仿宋" w:hint="eastAsia"/>
          <w:sz w:val="28"/>
        </w:rPr>
      </w:pPr>
      <w:r>
        <w:rPr>
          <w:rFonts w:ascii="仿宋" w:eastAsia="仿宋" w:hAnsi="仿宋" w:cs="仿宋" w:hint="eastAsia"/>
          <w:sz w:val="28"/>
          <w:lang w:eastAsia="zh-CN"/>
        </w:rPr>
        <w:t>3. 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公司秉持着一系列核心价值观，包括客户至上、创新驱动、团队协作、诚信守约等。这些价值观不仅是公司文化的基石，也指导着我们在业务中的各个方面，确保客户和合作伙伴能够获得最佳的体验。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4. 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公司主要从事XX领域的业务，涵盖了XX、XX等多个方面。通过不断扩大业务范围和提升服务水平，公司已经成为该领域的领先者，为客户提供全面的解决方案。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5. 社会责任：</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公司一直注重履行社会责任，参与各种公益活动，推动可持续发展。我们坚信企业的成功与社会的繁荣息息相关，因此始终努力回馈社会，促进社会进步。</w:t>
      </w:r>
    </w:p>
    <w:p>
      <w:pPr>
        <w:pStyle w:val="Heading2"/>
        <w:ind w:firstLine="560" w:firstLineChars="200"/>
        <w:rPr>
          <w:rFonts w:ascii="仿宋" w:eastAsia="仿宋" w:hAnsi="仿宋" w:cs="仿宋" w:hint="eastAsia"/>
          <w:sz w:val="28"/>
          <w:lang w:eastAsia="zh-CN"/>
        </w:rPr>
      </w:pPr>
      <w:bookmarkStart w:id="20" w:name="_Toc31809"/>
      <w:r>
        <w:rPr>
          <w:rFonts w:ascii="仿宋" w:eastAsia="仿宋" w:hAnsi="仿宋" w:cs="仿宋" w:hint="eastAsia"/>
          <w:sz w:val="28"/>
          <w:lang w:eastAsia="zh-CN"/>
        </w:rPr>
        <w:t>(三)、公司经济效益分析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利润增长：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过去的财政年度中，公司经历了显著的利润增长。根据财务报表，公司年均净利润达到XX万元，较前一年度增长了XX%。这一成绩反映了公司业务模式的强大和市场地位的提升。公司通过不断优化管理流程、降低生产成本以及拓展市场份额等手段，取得了令人瞩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各项投资中取得了可观的回报。金融科技项目投资回报率（IRR）达到XX%，远高于行业平均水平。这表明公司的投资决策明智，并能够有效地运用资金，实现更高的经济效益。投资者对公司的未来发展充满信心，这为公司提供了更多的融资和扩张机会。</w:t>
      </w:r>
    </w:p>
    <w:p>
      <w:pPr>
        <w:pStyle w:val="Heading1"/>
        <w:ind w:firstLine="560" w:firstLineChars="200"/>
        <w:rPr>
          <w:rFonts w:ascii="仿宋" w:eastAsia="仿宋" w:hAnsi="仿宋" w:cs="仿宋" w:hint="eastAsia"/>
          <w:sz w:val="28"/>
          <w:lang w:eastAsia="zh-CN"/>
        </w:rPr>
      </w:pPr>
      <w:bookmarkStart w:id="21" w:name="_Toc8135"/>
      <w:r>
        <w:rPr>
          <w:rFonts w:ascii="仿宋" w:eastAsia="仿宋" w:hAnsi="仿宋" w:cs="仿宋" w:hint="eastAsia"/>
          <w:sz w:val="28"/>
          <w:lang w:eastAsia="zh-CN"/>
        </w:rPr>
        <w:t>六、信息技术与数字化转型</w:t>
      </w:r>
      <w:bookmarkEnd w:id="21"/>
    </w:p>
    <w:p>
      <w:pPr>
        <w:pStyle w:val="Heading2"/>
        <w:rPr>
          <w:rFonts w:ascii="仿宋" w:eastAsia="仿宋" w:hAnsi="仿宋" w:cs="仿宋" w:hint="eastAsia"/>
          <w:lang w:eastAsia="zh-CN"/>
        </w:rPr>
      </w:pPr>
      <w:bookmarkStart w:id="22" w:name="_Toc5991"/>
      <w:r>
        <w:rPr>
          <w:rFonts w:ascii="仿宋" w:eastAsia="仿宋" w:hAnsi="仿宋" w:cs="仿宋" w:hint="eastAsia"/>
          <w:lang w:eastAsia="zh-CN"/>
        </w:rPr>
        <w:t>(一)、信息化基础设施建设</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网络架构与安全性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信息化基础设施建设中，网络架构的设计至关重要。通过采用先进的网络拓扑结构，包括云服务、边缘计算等技术，确保数据的高速传输和可靠性。同时，强调网络安全性，采用防火墙、入侵检测系统等手段，保障信息资产的安全。</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云计算和虚拟化技术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计算和虚拟化技术是信息化基础设施的重要组成部分。通过构建云基础设施，实现资源的弹性调配，提高资源利用率。同时，采用虚拟化技术，实现服务器、存储和网络的虚拟化，降低硬件成本，提升整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数据中心建设与管理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据中心是信息化基础设施的核心，需要建设和管理高效、可靠的数据存储和处理设施。优化数据中心布局，采用先进的冷却技术，提高能效。引入数据中心管理系统，实现对资源的智能监控和调度，确保数据中心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物联网集成与智能化设备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信息化基础设施建设中，充分整合物联网技术，将各类智能化设备纳入统一的管理平台。通过设备间的信息共享和协同工作，提高生产效率和运营智能化水平。强调设备的互联互通，以支持实时监测和远程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5. 灾备与容灾策略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障业务的连续性，信息化基础设施建设需考虑灾备与容灾策略。建立备份和恢复机制，确保关键数据和系统在突发情况下能够快速恢复。同时，定期进行容灾演练，验证灾备计划的有效性，提高组织对灾害的抵御能力。</w:t>
      </w:r>
    </w:p>
    <w:p>
      <w:pPr>
        <w:pStyle w:val="Heading2"/>
        <w:ind w:firstLine="560" w:firstLineChars="200"/>
        <w:rPr>
          <w:rFonts w:ascii="仿宋" w:eastAsia="仿宋" w:hAnsi="仿宋" w:cs="仿宋" w:hint="eastAsia"/>
          <w:sz w:val="28"/>
          <w:lang w:eastAsia="zh-CN"/>
        </w:rPr>
      </w:pPr>
      <w:bookmarkStart w:id="23" w:name="_Toc24293"/>
      <w:r>
        <w:rPr>
          <w:rFonts w:ascii="仿宋" w:eastAsia="仿宋" w:hAnsi="仿宋" w:cs="仿宋" w:hint="eastAsia"/>
          <w:sz w:val="28"/>
          <w:lang w:eastAsia="zh-CN"/>
        </w:rPr>
        <w:t>(二)、数据安全与隐私保护</w:t>
      </w:r>
      <w:bookmarkEnd w:id="23"/>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在信息化时代，数据安全与隐私保护成为组织不可忽视的重要议题。有效的数据安全和隐私保护策略对于建设可信赖的信息化基础设施至关重要。关于数据安全与隐私保护的几个方面：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身份认证与访问控制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实施强化的身份认证机制，确保只有授权用户能够访问敏感数据。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建立细粒度的访问控制策略，基于角色和责任原则，限制用户对不同级别数据的访问权限。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2. 加密技术的应用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采用端到端的加密技术，确保在数据传输过程中的机密性。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对存储在数据库或云端的敏感数据进行加密，保护数据在静态状态下的安全性。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数据备份与恢复策略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设立定期的数据备份计划，确保在数据丢失或遭受破坏时能够迅速恢复。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实施离线备份，并存储在安全的地理位置，防范因网络攻击导致的数据损失。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4. 网络安全与防火墙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部署高效的网络安全措施，包括入侵检测系统和入侵防御系统。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设置强固的防火墙，阻止未经授权的访问和恶意攻击，保障网络的安全性。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隐私政策与合规性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https://d.book118.com/938011032051006036</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DE5023"/>
    <w:rsid w:val="71DE50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38011032051006036"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2024-02-05T20:30:00Z</dcterms:created>
  <dcterms:modified xsi:type="dcterms:W3CDTF">2024-02-05T20:30:45Z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2DC9279A25E849E0AAF5912C8D94206D_11</vt:lpwstr>
  </property>
  <property fmtid="{D5CDD505-2E9C-101B-9397-08002B2CF9AE}" pid="3" name="KSOProductBuildVer">
    <vt:lpwstr>2052-12.1.0.16250</vt:lpwstr>
  </property>
</Properties>
</file>