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镍镉电池项目规划设计方案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67" w:history="1">
        <w:r>
          <w:rPr>
            <w:rFonts w:ascii="仿宋" w:eastAsia="仿宋" w:hAnsi="仿宋" w:cs="仿宋" w:hint="eastAsia"/>
            <w:lang w:eastAsia="zh-CN"/>
          </w:rPr>
          <w:t>概论</w:t>
        </w:r>
        <w:r>
          <w:tab/>
        </w:r>
        <w:r>
          <w:fldChar w:fldCharType="begin"/>
        </w:r>
        <w:r>
          <w:instrText xml:space="preserve"> PAGEREF _Toc5067 \h </w:instrText>
        </w:r>
        <w:r>
          <w:fldChar w:fldCharType="separate"/>
        </w:r>
        <w:r>
          <w:t>3</w:t>
        </w:r>
        <w:r>
          <w:fldChar w:fldCharType="end"/>
        </w:r>
      </w:hyperlink>
    </w:p>
    <w:p>
      <w:pPr>
        <w:pStyle w:val="TOC1"/>
        <w:tabs>
          <w:tab w:val="right" w:leader="dot" w:pos="8306"/>
        </w:tabs>
      </w:pPr>
      <w:hyperlink w:anchor="_Toc4875" w:history="1">
        <w:r>
          <w:rPr>
            <w:rFonts w:ascii="仿宋" w:eastAsia="仿宋" w:hAnsi="仿宋" w:cs="仿宋" w:hint="eastAsia"/>
            <w:lang w:eastAsia="zh-CN"/>
          </w:rPr>
          <w:t>一、产品规划分析</w:t>
        </w:r>
        <w:r>
          <w:tab/>
        </w:r>
        <w:r>
          <w:fldChar w:fldCharType="begin"/>
        </w:r>
        <w:r>
          <w:instrText xml:space="preserve"> PAGEREF _Toc4875 \h </w:instrText>
        </w:r>
        <w:r>
          <w:fldChar w:fldCharType="separate"/>
        </w:r>
        <w:r>
          <w:t>3</w:t>
        </w:r>
        <w:r>
          <w:fldChar w:fldCharType="end"/>
        </w:r>
      </w:hyperlink>
    </w:p>
    <w:p>
      <w:pPr>
        <w:pStyle w:val="TOC2"/>
        <w:tabs>
          <w:tab w:val="right" w:leader="dot" w:pos="8306"/>
        </w:tabs>
      </w:pPr>
      <w:hyperlink w:anchor="_Toc27538" w:history="1">
        <w:r>
          <w:rPr>
            <w:rFonts w:ascii="仿宋" w:eastAsia="仿宋" w:hAnsi="仿宋" w:cs="仿宋" w:hint="eastAsia"/>
            <w:lang w:eastAsia="zh-CN"/>
          </w:rPr>
          <w:t>(一)、产品规划</w:t>
        </w:r>
        <w:r>
          <w:tab/>
        </w:r>
        <w:r>
          <w:fldChar w:fldCharType="begin"/>
        </w:r>
        <w:r>
          <w:instrText xml:space="preserve"> PAGEREF _Toc27538 \h </w:instrText>
        </w:r>
        <w:r>
          <w:fldChar w:fldCharType="separate"/>
        </w:r>
        <w:r>
          <w:t>3</w:t>
        </w:r>
        <w:r>
          <w:fldChar w:fldCharType="end"/>
        </w:r>
      </w:hyperlink>
    </w:p>
    <w:p>
      <w:pPr>
        <w:pStyle w:val="TOC2"/>
        <w:tabs>
          <w:tab w:val="right" w:leader="dot" w:pos="8306"/>
        </w:tabs>
      </w:pPr>
      <w:hyperlink w:anchor="_Toc17815" w:history="1">
        <w:r>
          <w:rPr>
            <w:rFonts w:ascii="仿宋" w:eastAsia="仿宋" w:hAnsi="仿宋" w:cs="仿宋" w:hint="eastAsia"/>
            <w:lang w:eastAsia="zh-CN"/>
          </w:rPr>
          <w:t>(二)、建设规模</w:t>
        </w:r>
        <w:r>
          <w:tab/>
        </w:r>
        <w:r>
          <w:fldChar w:fldCharType="begin"/>
        </w:r>
        <w:r>
          <w:instrText xml:space="preserve"> PAGEREF _Toc17815 \h </w:instrText>
        </w:r>
        <w:r>
          <w:fldChar w:fldCharType="separate"/>
        </w:r>
        <w:r>
          <w:t>4</w:t>
        </w:r>
        <w:r>
          <w:fldChar w:fldCharType="end"/>
        </w:r>
      </w:hyperlink>
    </w:p>
    <w:p>
      <w:pPr>
        <w:pStyle w:val="TOC1"/>
        <w:tabs>
          <w:tab w:val="right" w:leader="dot" w:pos="8306"/>
        </w:tabs>
      </w:pPr>
      <w:hyperlink w:anchor="_Toc6502" w:history="1">
        <w:r>
          <w:rPr>
            <w:rFonts w:ascii="仿宋" w:eastAsia="仿宋" w:hAnsi="仿宋" w:cs="仿宋" w:hint="eastAsia"/>
            <w:lang w:eastAsia="zh-CN"/>
          </w:rPr>
          <w:t>二、镍镉电池项目选址可行性分析</w:t>
        </w:r>
        <w:r>
          <w:tab/>
        </w:r>
        <w:r>
          <w:fldChar w:fldCharType="begin"/>
        </w:r>
        <w:r>
          <w:instrText xml:space="preserve"> PAGEREF _Toc6502 \h </w:instrText>
        </w:r>
        <w:r>
          <w:fldChar w:fldCharType="separate"/>
        </w:r>
        <w:r>
          <w:t>5</w:t>
        </w:r>
        <w:r>
          <w:fldChar w:fldCharType="end"/>
        </w:r>
      </w:hyperlink>
    </w:p>
    <w:p>
      <w:pPr>
        <w:pStyle w:val="TOC2"/>
        <w:tabs>
          <w:tab w:val="right" w:leader="dot" w:pos="8306"/>
        </w:tabs>
      </w:pPr>
      <w:hyperlink w:anchor="_Toc4689" w:history="1">
        <w:r>
          <w:rPr>
            <w:rFonts w:ascii="仿宋" w:eastAsia="仿宋" w:hAnsi="仿宋" w:cs="仿宋" w:hint="eastAsia"/>
            <w:lang w:eastAsia="zh-CN"/>
          </w:rPr>
          <w:t>(一)、镍镉电池项目选址</w:t>
        </w:r>
        <w:r>
          <w:tab/>
        </w:r>
        <w:r>
          <w:fldChar w:fldCharType="begin"/>
        </w:r>
        <w:r>
          <w:instrText xml:space="preserve"> PAGEREF _Toc4689 \h </w:instrText>
        </w:r>
        <w:r>
          <w:fldChar w:fldCharType="separate"/>
        </w:r>
        <w:r>
          <w:t>5</w:t>
        </w:r>
        <w:r>
          <w:fldChar w:fldCharType="end"/>
        </w:r>
      </w:hyperlink>
    </w:p>
    <w:p>
      <w:pPr>
        <w:pStyle w:val="TOC2"/>
        <w:tabs>
          <w:tab w:val="right" w:leader="dot" w:pos="8306"/>
        </w:tabs>
      </w:pPr>
      <w:hyperlink w:anchor="_Toc15548" w:history="1">
        <w:r>
          <w:rPr>
            <w:rFonts w:ascii="仿宋" w:eastAsia="仿宋" w:hAnsi="仿宋" w:cs="仿宋" w:hint="eastAsia"/>
            <w:lang w:eastAsia="zh-CN"/>
          </w:rPr>
          <w:t>(二)、用地控制指标</w:t>
        </w:r>
        <w:r>
          <w:tab/>
        </w:r>
        <w:r>
          <w:fldChar w:fldCharType="begin"/>
        </w:r>
        <w:r>
          <w:instrText xml:space="preserve"> PAGEREF _Toc15548 \h </w:instrText>
        </w:r>
        <w:r>
          <w:fldChar w:fldCharType="separate"/>
        </w:r>
        <w:r>
          <w:t>5</w:t>
        </w:r>
        <w:r>
          <w:fldChar w:fldCharType="end"/>
        </w:r>
      </w:hyperlink>
    </w:p>
    <w:p>
      <w:pPr>
        <w:pStyle w:val="TOC2"/>
        <w:tabs>
          <w:tab w:val="right" w:leader="dot" w:pos="8306"/>
        </w:tabs>
      </w:pPr>
      <w:hyperlink w:anchor="_Toc26471" w:history="1">
        <w:r>
          <w:rPr>
            <w:rFonts w:ascii="仿宋" w:eastAsia="仿宋" w:hAnsi="仿宋" w:cs="仿宋" w:hint="eastAsia"/>
            <w:lang w:eastAsia="zh-CN"/>
          </w:rPr>
          <w:t>(三)、节约用地措施</w:t>
        </w:r>
        <w:r>
          <w:tab/>
        </w:r>
        <w:r>
          <w:fldChar w:fldCharType="begin"/>
        </w:r>
        <w:r>
          <w:instrText xml:space="preserve"> PAGEREF _Toc26471 \h </w:instrText>
        </w:r>
        <w:r>
          <w:fldChar w:fldCharType="separate"/>
        </w:r>
        <w:r>
          <w:t>7</w:t>
        </w:r>
        <w:r>
          <w:fldChar w:fldCharType="end"/>
        </w:r>
      </w:hyperlink>
    </w:p>
    <w:p>
      <w:pPr>
        <w:pStyle w:val="TOC2"/>
        <w:tabs>
          <w:tab w:val="right" w:leader="dot" w:pos="8306"/>
        </w:tabs>
      </w:pPr>
      <w:hyperlink w:anchor="_Toc27983" w:history="1">
        <w:r>
          <w:rPr>
            <w:rFonts w:ascii="仿宋" w:eastAsia="仿宋" w:hAnsi="仿宋" w:cs="仿宋" w:hint="eastAsia"/>
            <w:lang w:eastAsia="zh-CN"/>
          </w:rPr>
          <w:t>(四)、总图布置方案</w:t>
        </w:r>
        <w:r>
          <w:tab/>
        </w:r>
        <w:r>
          <w:fldChar w:fldCharType="begin"/>
        </w:r>
        <w:r>
          <w:instrText xml:space="preserve"> PAGEREF _Toc27983 \h </w:instrText>
        </w:r>
        <w:r>
          <w:fldChar w:fldCharType="separate"/>
        </w:r>
        <w:r>
          <w:t>8</w:t>
        </w:r>
        <w:r>
          <w:fldChar w:fldCharType="end"/>
        </w:r>
      </w:hyperlink>
    </w:p>
    <w:p>
      <w:pPr>
        <w:pStyle w:val="TOC2"/>
        <w:tabs>
          <w:tab w:val="right" w:leader="dot" w:pos="8306"/>
        </w:tabs>
      </w:pPr>
      <w:hyperlink w:anchor="_Toc32463" w:history="1">
        <w:r>
          <w:rPr>
            <w:rFonts w:ascii="仿宋" w:eastAsia="仿宋" w:hAnsi="仿宋" w:cs="仿宋" w:hint="eastAsia"/>
            <w:lang w:eastAsia="zh-CN"/>
          </w:rPr>
          <w:t>(五)、选址综合评价</w:t>
        </w:r>
        <w:r>
          <w:tab/>
        </w:r>
        <w:r>
          <w:fldChar w:fldCharType="begin"/>
        </w:r>
        <w:r>
          <w:instrText xml:space="preserve"> PAGEREF _Toc32463 \h </w:instrText>
        </w:r>
        <w:r>
          <w:fldChar w:fldCharType="separate"/>
        </w:r>
        <w:r>
          <w:t>9</w:t>
        </w:r>
        <w:r>
          <w:fldChar w:fldCharType="end"/>
        </w:r>
      </w:hyperlink>
    </w:p>
    <w:p>
      <w:pPr>
        <w:pStyle w:val="TOC1"/>
        <w:tabs>
          <w:tab w:val="right" w:leader="dot" w:pos="8306"/>
        </w:tabs>
      </w:pPr>
      <w:hyperlink w:anchor="_Toc474" w:history="1">
        <w:r>
          <w:rPr>
            <w:rFonts w:ascii="仿宋" w:eastAsia="仿宋" w:hAnsi="仿宋" w:cs="仿宋" w:hint="eastAsia"/>
            <w:lang w:eastAsia="zh-CN"/>
          </w:rPr>
          <w:t>三、镍镉电池项目建设背景及必要性分析</w:t>
        </w:r>
        <w:r>
          <w:tab/>
        </w:r>
        <w:r>
          <w:fldChar w:fldCharType="begin"/>
        </w:r>
        <w:r>
          <w:instrText xml:space="preserve"> PAGEREF _Toc474 \h </w:instrText>
        </w:r>
        <w:r>
          <w:fldChar w:fldCharType="separate"/>
        </w:r>
        <w:r>
          <w:t>10</w:t>
        </w:r>
        <w:r>
          <w:fldChar w:fldCharType="end"/>
        </w:r>
      </w:hyperlink>
    </w:p>
    <w:p>
      <w:pPr>
        <w:pStyle w:val="TOC2"/>
        <w:tabs>
          <w:tab w:val="right" w:leader="dot" w:pos="8306"/>
        </w:tabs>
      </w:pPr>
      <w:hyperlink w:anchor="_Toc11907" w:history="1">
        <w:r>
          <w:rPr>
            <w:rFonts w:ascii="仿宋" w:eastAsia="仿宋" w:hAnsi="仿宋" w:cs="仿宋" w:hint="eastAsia"/>
            <w:lang w:eastAsia="zh-CN"/>
          </w:rPr>
          <w:t>(一)、镍镉电池项目背景分析</w:t>
        </w:r>
        <w:r>
          <w:tab/>
        </w:r>
        <w:r>
          <w:fldChar w:fldCharType="begin"/>
        </w:r>
        <w:r>
          <w:instrText xml:space="preserve"> PAGEREF _Toc11907 \h </w:instrText>
        </w:r>
        <w:r>
          <w:fldChar w:fldCharType="separate"/>
        </w:r>
        <w:r>
          <w:t>10</w:t>
        </w:r>
        <w:r>
          <w:fldChar w:fldCharType="end"/>
        </w:r>
      </w:hyperlink>
    </w:p>
    <w:p>
      <w:pPr>
        <w:pStyle w:val="TOC2"/>
        <w:tabs>
          <w:tab w:val="right" w:leader="dot" w:pos="8306"/>
        </w:tabs>
      </w:pPr>
      <w:hyperlink w:anchor="_Toc12759" w:history="1">
        <w:r>
          <w:rPr>
            <w:rFonts w:ascii="仿宋" w:eastAsia="仿宋" w:hAnsi="仿宋" w:cs="仿宋" w:hint="eastAsia"/>
            <w:lang w:eastAsia="zh-CN"/>
          </w:rPr>
          <w:t>(二)、镍镉电池项目建设必要性分析</w:t>
        </w:r>
        <w:r>
          <w:tab/>
        </w:r>
        <w:r>
          <w:fldChar w:fldCharType="begin"/>
        </w:r>
        <w:r>
          <w:instrText xml:space="preserve"> PAGEREF _Toc12759 \h </w:instrText>
        </w:r>
        <w:r>
          <w:fldChar w:fldCharType="separate"/>
        </w:r>
        <w:r>
          <w:t>12</w:t>
        </w:r>
        <w:r>
          <w:fldChar w:fldCharType="end"/>
        </w:r>
      </w:hyperlink>
    </w:p>
    <w:p>
      <w:pPr>
        <w:pStyle w:val="TOC1"/>
        <w:tabs>
          <w:tab w:val="right" w:leader="dot" w:pos="8306"/>
        </w:tabs>
      </w:pPr>
      <w:hyperlink w:anchor="_Toc19422" w:history="1">
        <w:r>
          <w:rPr>
            <w:rFonts w:ascii="仿宋" w:eastAsia="仿宋" w:hAnsi="仿宋" w:cs="仿宋" w:hint="eastAsia"/>
            <w:lang w:eastAsia="zh-CN"/>
          </w:rPr>
          <w:t>四、市场分析、调研</w:t>
        </w:r>
        <w:r>
          <w:tab/>
        </w:r>
        <w:r>
          <w:fldChar w:fldCharType="begin"/>
        </w:r>
        <w:r>
          <w:instrText xml:space="preserve"> PAGEREF _Toc19422 \h </w:instrText>
        </w:r>
        <w:r>
          <w:fldChar w:fldCharType="separate"/>
        </w:r>
        <w:r>
          <w:t>13</w:t>
        </w:r>
        <w:r>
          <w:fldChar w:fldCharType="end"/>
        </w:r>
      </w:hyperlink>
    </w:p>
    <w:p>
      <w:pPr>
        <w:pStyle w:val="TOC2"/>
        <w:tabs>
          <w:tab w:val="right" w:leader="dot" w:pos="8306"/>
        </w:tabs>
      </w:pPr>
      <w:hyperlink w:anchor="_Toc4593" w:history="1">
        <w:r>
          <w:rPr>
            <w:rFonts w:ascii="仿宋" w:eastAsia="仿宋" w:hAnsi="仿宋" w:cs="仿宋" w:hint="eastAsia"/>
            <w:lang w:eastAsia="zh-CN"/>
          </w:rPr>
          <w:t>(一)、镍镉电池行业分析</w:t>
        </w:r>
        <w:r>
          <w:tab/>
        </w:r>
        <w:r>
          <w:fldChar w:fldCharType="begin"/>
        </w:r>
        <w:r>
          <w:instrText xml:space="preserve"> PAGEREF _Toc4593 \h </w:instrText>
        </w:r>
        <w:r>
          <w:fldChar w:fldCharType="separate"/>
        </w:r>
        <w:r>
          <w:t>13</w:t>
        </w:r>
        <w:r>
          <w:fldChar w:fldCharType="end"/>
        </w:r>
      </w:hyperlink>
    </w:p>
    <w:p>
      <w:pPr>
        <w:pStyle w:val="TOC2"/>
        <w:tabs>
          <w:tab w:val="right" w:leader="dot" w:pos="8306"/>
        </w:tabs>
      </w:pPr>
      <w:hyperlink w:anchor="_Toc17069" w:history="1">
        <w:r>
          <w:rPr>
            <w:rFonts w:ascii="仿宋" w:eastAsia="仿宋" w:hAnsi="仿宋" w:cs="仿宋" w:hint="eastAsia"/>
            <w:lang w:eastAsia="zh-CN"/>
          </w:rPr>
          <w:t>(二)、镍镉电池市场分析预测</w:t>
        </w:r>
        <w:r>
          <w:tab/>
        </w:r>
        <w:r>
          <w:fldChar w:fldCharType="begin"/>
        </w:r>
        <w:r>
          <w:instrText xml:space="preserve"> PAGEREF _Toc17069 \h </w:instrText>
        </w:r>
        <w:r>
          <w:fldChar w:fldCharType="separate"/>
        </w:r>
        <w:r>
          <w:t>14</w:t>
        </w:r>
        <w:r>
          <w:fldChar w:fldCharType="end"/>
        </w:r>
      </w:hyperlink>
    </w:p>
    <w:p>
      <w:pPr>
        <w:pStyle w:val="TOC1"/>
        <w:tabs>
          <w:tab w:val="right" w:leader="dot" w:pos="8306"/>
        </w:tabs>
      </w:pPr>
      <w:hyperlink w:anchor="_Toc10572" w:history="1">
        <w:r>
          <w:rPr>
            <w:rFonts w:ascii="仿宋" w:eastAsia="仿宋" w:hAnsi="仿宋" w:cs="仿宋" w:hint="eastAsia"/>
            <w:lang w:eastAsia="zh-CN"/>
          </w:rPr>
          <w:t>五、镍镉电池项目危机管理</w:t>
        </w:r>
        <w:r>
          <w:tab/>
        </w:r>
        <w:r>
          <w:fldChar w:fldCharType="begin"/>
        </w:r>
        <w:r>
          <w:instrText xml:space="preserve"> PAGEREF _Toc10572 \h </w:instrText>
        </w:r>
        <w:r>
          <w:fldChar w:fldCharType="separate"/>
        </w:r>
        <w:r>
          <w:t>15</w:t>
        </w:r>
        <w:r>
          <w:fldChar w:fldCharType="end"/>
        </w:r>
      </w:hyperlink>
    </w:p>
    <w:p>
      <w:pPr>
        <w:pStyle w:val="TOC2"/>
        <w:tabs>
          <w:tab w:val="right" w:leader="dot" w:pos="8306"/>
        </w:tabs>
      </w:pPr>
      <w:hyperlink w:anchor="_Toc17897" w:history="1">
        <w:r>
          <w:rPr>
            <w:rFonts w:ascii="仿宋" w:eastAsia="仿宋" w:hAnsi="仿宋" w:cs="仿宋" w:hint="eastAsia"/>
            <w:lang w:eastAsia="zh-CN"/>
          </w:rPr>
          <w:t>(一)、危机预警与识别</w:t>
        </w:r>
        <w:r>
          <w:tab/>
        </w:r>
        <w:r>
          <w:fldChar w:fldCharType="begin"/>
        </w:r>
        <w:r>
          <w:instrText xml:space="preserve"> PAGEREF _Toc17897 \h </w:instrText>
        </w:r>
        <w:r>
          <w:fldChar w:fldCharType="separate"/>
        </w:r>
        <w:r>
          <w:t>15</w:t>
        </w:r>
        <w:r>
          <w:fldChar w:fldCharType="end"/>
        </w:r>
      </w:hyperlink>
    </w:p>
    <w:p>
      <w:pPr>
        <w:pStyle w:val="TOC2"/>
        <w:tabs>
          <w:tab w:val="right" w:leader="dot" w:pos="8306"/>
        </w:tabs>
      </w:pPr>
      <w:hyperlink w:anchor="_Toc3539" w:history="1">
        <w:r>
          <w:rPr>
            <w:rFonts w:ascii="仿宋" w:eastAsia="仿宋" w:hAnsi="仿宋" w:cs="仿宋" w:hint="eastAsia"/>
            <w:lang w:eastAsia="zh-CN"/>
          </w:rPr>
          <w:t>(二)、危机应对与恢复</w:t>
        </w:r>
        <w:r>
          <w:tab/>
        </w:r>
        <w:r>
          <w:fldChar w:fldCharType="begin"/>
        </w:r>
        <w:r>
          <w:instrText xml:space="preserve"> PAGEREF _Toc3539 \h </w:instrText>
        </w:r>
        <w:r>
          <w:fldChar w:fldCharType="separate"/>
        </w:r>
        <w:r>
          <w:t>16</w:t>
        </w:r>
        <w:r>
          <w:fldChar w:fldCharType="end"/>
        </w:r>
      </w:hyperlink>
    </w:p>
    <w:p>
      <w:pPr>
        <w:pStyle w:val="TOC1"/>
        <w:tabs>
          <w:tab w:val="right" w:leader="dot" w:pos="8306"/>
        </w:tabs>
      </w:pPr>
      <w:hyperlink w:anchor="_Toc28481" w:history="1">
        <w:r>
          <w:rPr>
            <w:rFonts w:ascii="仿宋" w:eastAsia="仿宋" w:hAnsi="仿宋" w:cs="仿宋" w:hint="eastAsia"/>
            <w:lang w:eastAsia="zh-CN"/>
          </w:rPr>
          <w:t>六、镍镉电池项目土建工程</w:t>
        </w:r>
        <w:r>
          <w:tab/>
        </w:r>
        <w:r>
          <w:fldChar w:fldCharType="begin"/>
        </w:r>
        <w:r>
          <w:instrText xml:space="preserve"> PAGEREF _Toc28481 \h </w:instrText>
        </w:r>
        <w:r>
          <w:fldChar w:fldCharType="separate"/>
        </w:r>
        <w:r>
          <w:t>17</w:t>
        </w:r>
        <w:r>
          <w:fldChar w:fldCharType="end"/>
        </w:r>
      </w:hyperlink>
    </w:p>
    <w:p>
      <w:pPr>
        <w:pStyle w:val="TOC2"/>
        <w:tabs>
          <w:tab w:val="right" w:leader="dot" w:pos="8306"/>
        </w:tabs>
      </w:pPr>
      <w:hyperlink w:anchor="_Toc10280" w:history="1">
        <w:r>
          <w:rPr>
            <w:rFonts w:ascii="仿宋" w:eastAsia="仿宋" w:hAnsi="仿宋" w:cs="仿宋" w:hint="eastAsia"/>
            <w:lang w:eastAsia="zh-CN"/>
          </w:rPr>
          <w:t>(一)、建筑工程设计原则</w:t>
        </w:r>
        <w:r>
          <w:tab/>
        </w:r>
        <w:r>
          <w:fldChar w:fldCharType="begin"/>
        </w:r>
        <w:r>
          <w:instrText xml:space="preserve"> PAGEREF _Toc10280 \h </w:instrText>
        </w:r>
        <w:r>
          <w:fldChar w:fldCharType="separate"/>
        </w:r>
        <w:r>
          <w:t>17</w:t>
        </w:r>
        <w:r>
          <w:fldChar w:fldCharType="end"/>
        </w:r>
      </w:hyperlink>
    </w:p>
    <w:p>
      <w:pPr>
        <w:pStyle w:val="TOC2"/>
        <w:tabs>
          <w:tab w:val="right" w:leader="dot" w:pos="8306"/>
        </w:tabs>
      </w:pPr>
      <w:hyperlink w:anchor="_Toc3023" w:history="1">
        <w:r>
          <w:rPr>
            <w:rFonts w:ascii="仿宋" w:eastAsia="仿宋" w:hAnsi="仿宋" w:cs="仿宋" w:hint="eastAsia"/>
            <w:lang w:eastAsia="zh-CN"/>
          </w:rPr>
          <w:t>(二)、土建工程设计年限及安全等级</w:t>
        </w:r>
        <w:r>
          <w:tab/>
        </w:r>
        <w:r>
          <w:fldChar w:fldCharType="begin"/>
        </w:r>
        <w:r>
          <w:instrText xml:space="preserve"> PAGEREF _Toc3023 \h </w:instrText>
        </w:r>
        <w:r>
          <w:fldChar w:fldCharType="separate"/>
        </w:r>
        <w:r>
          <w:t>18</w:t>
        </w:r>
        <w:r>
          <w:fldChar w:fldCharType="end"/>
        </w:r>
      </w:hyperlink>
    </w:p>
    <w:p>
      <w:pPr>
        <w:pStyle w:val="TOC2"/>
        <w:tabs>
          <w:tab w:val="right" w:leader="dot" w:pos="8306"/>
        </w:tabs>
      </w:pPr>
      <w:hyperlink w:anchor="_Toc1008" w:history="1">
        <w:r>
          <w:rPr>
            <w:rFonts w:ascii="仿宋" w:eastAsia="仿宋" w:hAnsi="仿宋" w:cs="仿宋" w:hint="eastAsia"/>
            <w:lang w:eastAsia="zh-CN"/>
          </w:rPr>
          <w:t>(三)、建筑工程设计总体要求</w:t>
        </w:r>
        <w:r>
          <w:tab/>
        </w:r>
        <w:r>
          <w:fldChar w:fldCharType="begin"/>
        </w:r>
        <w:r>
          <w:instrText xml:space="preserve"> PAGEREF _Toc1008 \h </w:instrText>
        </w:r>
        <w:r>
          <w:fldChar w:fldCharType="separate"/>
        </w:r>
        <w:r>
          <w:t>19</w:t>
        </w:r>
        <w:r>
          <w:fldChar w:fldCharType="end"/>
        </w:r>
      </w:hyperlink>
    </w:p>
    <w:p>
      <w:pPr>
        <w:pStyle w:val="TOC2"/>
        <w:tabs>
          <w:tab w:val="right" w:leader="dot" w:pos="8306"/>
        </w:tabs>
      </w:pPr>
      <w:hyperlink w:anchor="_Toc1978" w:history="1">
        <w:r>
          <w:rPr>
            <w:rFonts w:ascii="仿宋" w:eastAsia="仿宋" w:hAnsi="仿宋" w:cs="仿宋" w:hint="eastAsia"/>
            <w:lang w:eastAsia="zh-CN"/>
          </w:rPr>
          <w:t>(四)、土建工程建设指标</w:t>
        </w:r>
        <w:r>
          <w:tab/>
        </w:r>
        <w:r>
          <w:fldChar w:fldCharType="begin"/>
        </w:r>
        <w:r>
          <w:instrText xml:space="preserve"> PAGEREF _Toc1978 \h </w:instrText>
        </w:r>
        <w:r>
          <w:fldChar w:fldCharType="separate"/>
        </w:r>
        <w:r>
          <w:t>20</w:t>
        </w:r>
        <w:r>
          <w:fldChar w:fldCharType="end"/>
        </w:r>
      </w:hyperlink>
    </w:p>
    <w:p>
      <w:pPr>
        <w:pStyle w:val="TOC1"/>
        <w:tabs>
          <w:tab w:val="right" w:leader="dot" w:pos="8306"/>
        </w:tabs>
      </w:pPr>
      <w:hyperlink w:anchor="_Toc30601" w:history="1">
        <w:r>
          <w:rPr>
            <w:rFonts w:ascii="仿宋" w:eastAsia="仿宋" w:hAnsi="仿宋" w:cs="仿宋" w:hint="eastAsia"/>
            <w:lang w:eastAsia="zh-CN"/>
          </w:rPr>
          <w:t>七、镍镉电池项目人力资源培养与发展</w:t>
        </w:r>
        <w:r>
          <w:tab/>
        </w:r>
        <w:r>
          <w:fldChar w:fldCharType="begin"/>
        </w:r>
        <w:r>
          <w:instrText xml:space="preserve"> PAGEREF _Toc30601 \h </w:instrText>
        </w:r>
        <w:r>
          <w:fldChar w:fldCharType="separate"/>
        </w:r>
        <w:r>
          <w:t>20</w:t>
        </w:r>
        <w:r>
          <w:fldChar w:fldCharType="end"/>
        </w:r>
      </w:hyperlink>
    </w:p>
    <w:p>
      <w:pPr>
        <w:pStyle w:val="TOC2"/>
        <w:tabs>
          <w:tab w:val="right" w:leader="dot" w:pos="8306"/>
        </w:tabs>
      </w:pPr>
      <w:hyperlink w:anchor="_Toc14217" w:history="1">
        <w:r>
          <w:rPr>
            <w:rFonts w:ascii="仿宋" w:eastAsia="仿宋" w:hAnsi="仿宋" w:cs="仿宋" w:hint="eastAsia"/>
            <w:lang w:eastAsia="zh-CN"/>
          </w:rPr>
          <w:t>(一)、人才需求与规划</w:t>
        </w:r>
        <w:r>
          <w:tab/>
        </w:r>
        <w:r>
          <w:fldChar w:fldCharType="begin"/>
        </w:r>
        <w:r>
          <w:instrText xml:space="preserve"> PAGEREF _Toc14217 \h </w:instrText>
        </w:r>
        <w:r>
          <w:fldChar w:fldCharType="separate"/>
        </w:r>
        <w:r>
          <w:t>20</w:t>
        </w:r>
        <w:r>
          <w:fldChar w:fldCharType="end"/>
        </w:r>
      </w:hyperlink>
    </w:p>
    <w:p>
      <w:pPr>
        <w:pStyle w:val="TOC2"/>
        <w:tabs>
          <w:tab w:val="right" w:leader="dot" w:pos="8306"/>
        </w:tabs>
      </w:pPr>
      <w:hyperlink w:anchor="_Toc1647" w:history="1">
        <w:r>
          <w:rPr>
            <w:rFonts w:ascii="仿宋" w:eastAsia="仿宋" w:hAnsi="仿宋" w:cs="仿宋" w:hint="eastAsia"/>
            <w:lang w:eastAsia="zh-CN"/>
          </w:rPr>
          <w:t>(二)、培训与发展计划</w:t>
        </w:r>
        <w:r>
          <w:tab/>
        </w:r>
        <w:r>
          <w:fldChar w:fldCharType="begin"/>
        </w:r>
        <w:r>
          <w:instrText xml:space="preserve"> PAGEREF _Toc1647 \h </w:instrText>
        </w:r>
        <w:r>
          <w:fldChar w:fldCharType="separate"/>
        </w:r>
        <w:r>
          <w:t>21</w:t>
        </w:r>
        <w:r>
          <w:fldChar w:fldCharType="end"/>
        </w:r>
      </w:hyperlink>
    </w:p>
    <w:p>
      <w:pPr>
        <w:pStyle w:val="TOC1"/>
        <w:tabs>
          <w:tab w:val="right" w:leader="dot" w:pos="8306"/>
        </w:tabs>
      </w:pPr>
      <w:hyperlink w:anchor="_Toc30071" w:history="1">
        <w:r>
          <w:rPr>
            <w:rFonts w:ascii="仿宋" w:eastAsia="仿宋" w:hAnsi="仿宋" w:cs="仿宋" w:hint="eastAsia"/>
            <w:lang w:eastAsia="zh-CN"/>
          </w:rPr>
          <w:t>八、镍镉电池项目投资规划</w:t>
        </w:r>
        <w:r>
          <w:tab/>
        </w:r>
        <w:r>
          <w:fldChar w:fldCharType="begin"/>
        </w:r>
        <w:r>
          <w:instrText xml:space="preserve"> PAGEREF _Toc30071 \h </w:instrText>
        </w:r>
        <w:r>
          <w:fldChar w:fldCharType="separate"/>
        </w:r>
        <w:r>
          <w:t>21</w:t>
        </w:r>
        <w:r>
          <w:fldChar w:fldCharType="end"/>
        </w:r>
      </w:hyperlink>
    </w:p>
    <w:p>
      <w:pPr>
        <w:pStyle w:val="TOC2"/>
        <w:tabs>
          <w:tab w:val="right" w:leader="dot" w:pos="8306"/>
        </w:tabs>
      </w:pPr>
      <w:hyperlink w:anchor="_Toc15329" w:history="1">
        <w:r>
          <w:rPr>
            <w:rFonts w:ascii="仿宋" w:eastAsia="仿宋" w:hAnsi="仿宋" w:cs="仿宋" w:hint="eastAsia"/>
            <w:lang w:eastAsia="zh-CN"/>
          </w:rPr>
          <w:t>(一)、镍镉电池项目总投资估算</w:t>
        </w:r>
        <w:r>
          <w:tab/>
        </w:r>
        <w:r>
          <w:fldChar w:fldCharType="begin"/>
        </w:r>
        <w:r>
          <w:instrText xml:space="preserve"> PAGEREF _Toc15329 \h </w:instrText>
        </w:r>
        <w:r>
          <w:fldChar w:fldCharType="separate"/>
        </w:r>
        <w:r>
          <w:t>21</w:t>
        </w:r>
        <w:r>
          <w:fldChar w:fldCharType="end"/>
        </w:r>
      </w:hyperlink>
    </w:p>
    <w:p>
      <w:pPr>
        <w:pStyle w:val="TOC2"/>
        <w:tabs>
          <w:tab w:val="right" w:leader="dot" w:pos="8306"/>
        </w:tabs>
      </w:pPr>
      <w:hyperlink w:anchor="_Toc31245" w:history="1">
        <w:r>
          <w:rPr>
            <w:rFonts w:ascii="仿宋" w:eastAsia="仿宋" w:hAnsi="仿宋" w:cs="仿宋" w:hint="eastAsia"/>
            <w:lang w:eastAsia="zh-CN"/>
          </w:rPr>
          <w:t>(二)、资金筹措</w:t>
        </w:r>
        <w:r>
          <w:tab/>
        </w:r>
        <w:r>
          <w:fldChar w:fldCharType="begin"/>
        </w:r>
        <w:r>
          <w:instrText xml:space="preserve"> PAGEREF _Toc31245 \h </w:instrText>
        </w:r>
        <w:r>
          <w:fldChar w:fldCharType="separate"/>
        </w:r>
        <w:r>
          <w:t>23</w:t>
        </w:r>
        <w:r>
          <w:fldChar w:fldCharType="end"/>
        </w:r>
      </w:hyperlink>
    </w:p>
    <w:p>
      <w:pPr>
        <w:pStyle w:val="TOC1"/>
        <w:tabs>
          <w:tab w:val="right" w:leader="dot" w:pos="8306"/>
        </w:tabs>
      </w:pPr>
      <w:hyperlink w:anchor="_Toc26494" w:history="1">
        <w:r>
          <w:rPr>
            <w:rFonts w:ascii="仿宋" w:eastAsia="仿宋" w:hAnsi="仿宋" w:cs="仿宋" w:hint="eastAsia"/>
            <w:lang w:eastAsia="zh-CN"/>
          </w:rPr>
          <w:t>九、镍镉电池项目创新与研发</w:t>
        </w:r>
        <w:r>
          <w:tab/>
        </w:r>
        <w:r>
          <w:fldChar w:fldCharType="begin"/>
        </w:r>
        <w:r>
          <w:instrText xml:space="preserve"> PAGEREF _Toc26494 \h </w:instrText>
        </w:r>
        <w:r>
          <w:fldChar w:fldCharType="separate"/>
        </w:r>
        <w:r>
          <w:t>23</w:t>
        </w:r>
        <w:r>
          <w:fldChar w:fldCharType="end"/>
        </w:r>
      </w:hyperlink>
    </w:p>
    <w:p>
      <w:pPr>
        <w:pStyle w:val="TOC2"/>
        <w:tabs>
          <w:tab w:val="right" w:leader="dot" w:pos="8306"/>
        </w:tabs>
      </w:pPr>
      <w:hyperlink w:anchor="_Toc21184" w:history="1">
        <w:r>
          <w:rPr>
            <w:rFonts w:ascii="仿宋" w:eastAsia="仿宋" w:hAnsi="仿宋" w:cs="仿宋" w:hint="eastAsia"/>
            <w:lang w:eastAsia="zh-CN"/>
          </w:rPr>
          <w:t>(一)、创新策略与方向</w:t>
        </w:r>
        <w:r>
          <w:tab/>
        </w:r>
        <w:r>
          <w:fldChar w:fldCharType="begin"/>
        </w:r>
        <w:r>
          <w:instrText xml:space="preserve"> PAGEREF _Toc21184 \h </w:instrText>
        </w:r>
        <w:r>
          <w:fldChar w:fldCharType="separate"/>
        </w:r>
        <w:r>
          <w:t>23</w:t>
        </w:r>
        <w:r>
          <w:fldChar w:fldCharType="end"/>
        </w:r>
      </w:hyperlink>
    </w:p>
    <w:p>
      <w:pPr>
        <w:pStyle w:val="TOC2"/>
        <w:tabs>
          <w:tab w:val="right" w:leader="dot" w:pos="8306"/>
        </w:tabs>
      </w:pPr>
      <w:hyperlink w:anchor="_Toc13295" w:history="1">
        <w:r>
          <w:rPr>
            <w:rFonts w:ascii="仿宋" w:eastAsia="仿宋" w:hAnsi="仿宋" w:cs="仿宋" w:hint="eastAsia"/>
            <w:lang w:eastAsia="zh-CN"/>
          </w:rPr>
          <w:t>(二)、研发规划与投入</w:t>
        </w:r>
        <w:r>
          <w:tab/>
        </w:r>
        <w:r>
          <w:fldChar w:fldCharType="begin"/>
        </w:r>
        <w:r>
          <w:instrText xml:space="preserve"> PAGEREF _Toc13295 \h </w:instrText>
        </w:r>
        <w:r>
          <w:fldChar w:fldCharType="separate"/>
        </w:r>
        <w:r>
          <w:t>25</w:t>
        </w:r>
        <w:r>
          <w:fldChar w:fldCharType="end"/>
        </w:r>
      </w:hyperlink>
    </w:p>
    <w:p>
      <w:pPr>
        <w:pStyle w:val="TOC1"/>
        <w:tabs>
          <w:tab w:val="right" w:leader="dot" w:pos="8306"/>
        </w:tabs>
      </w:pPr>
      <w:hyperlink w:anchor="_Toc11890" w:history="1">
        <w:r>
          <w:rPr>
            <w:rFonts w:ascii="仿宋" w:eastAsia="仿宋" w:hAnsi="仿宋" w:cs="仿宋" w:hint="eastAsia"/>
            <w:lang w:eastAsia="zh-CN"/>
          </w:rPr>
          <w:t>十、镍镉电池项目环境影响分析</w:t>
        </w:r>
        <w:r>
          <w:tab/>
        </w:r>
        <w:r>
          <w:fldChar w:fldCharType="begin"/>
        </w:r>
        <w:r>
          <w:instrText xml:space="preserve"> PAGEREF _Toc11890 \h </w:instrText>
        </w:r>
        <w:r>
          <w:fldChar w:fldCharType="separate"/>
        </w:r>
        <w:r>
          <w:t>26</w:t>
        </w:r>
        <w:r>
          <w:fldChar w:fldCharType="end"/>
        </w:r>
      </w:hyperlink>
    </w:p>
    <w:p>
      <w:pPr>
        <w:pStyle w:val="TOC2"/>
        <w:tabs>
          <w:tab w:val="right" w:leader="dot" w:pos="8306"/>
        </w:tabs>
      </w:pPr>
      <w:hyperlink w:anchor="_Toc4070" w:history="1">
        <w:r>
          <w:rPr>
            <w:rFonts w:ascii="仿宋" w:eastAsia="仿宋" w:hAnsi="仿宋" w:cs="仿宋" w:hint="eastAsia"/>
            <w:lang w:eastAsia="zh-CN"/>
          </w:rPr>
          <w:t>(一)、建设区域环境质量现状</w:t>
        </w:r>
        <w:r>
          <w:tab/>
        </w:r>
        <w:r>
          <w:fldChar w:fldCharType="begin"/>
        </w:r>
        <w:r>
          <w:instrText xml:space="preserve"> PAGEREF _Toc4070 \h </w:instrText>
        </w:r>
        <w:r>
          <w:fldChar w:fldCharType="separate"/>
        </w:r>
        <w:r>
          <w:t>26</w:t>
        </w:r>
        <w:r>
          <w:fldChar w:fldCharType="end"/>
        </w:r>
      </w:hyperlink>
    </w:p>
    <w:p>
      <w:pPr>
        <w:pStyle w:val="TOC2"/>
        <w:tabs>
          <w:tab w:val="right" w:leader="dot" w:pos="8306"/>
        </w:tabs>
      </w:pPr>
      <w:hyperlink w:anchor="_Toc14084" w:history="1">
        <w:r>
          <w:rPr>
            <w:rFonts w:ascii="仿宋" w:eastAsia="仿宋" w:hAnsi="仿宋" w:cs="仿宋" w:hint="eastAsia"/>
            <w:lang w:eastAsia="zh-CN"/>
          </w:rPr>
          <w:t>(二)、建设期环境保护</w:t>
        </w:r>
        <w:r>
          <w:tab/>
        </w:r>
        <w:r>
          <w:fldChar w:fldCharType="begin"/>
        </w:r>
        <w:r>
          <w:instrText xml:space="preserve"> PAGEREF _Toc14084 \h </w:instrText>
        </w:r>
        <w:r>
          <w:fldChar w:fldCharType="separate"/>
        </w:r>
        <w:r>
          <w:t>28</w:t>
        </w:r>
        <w:r>
          <w:fldChar w:fldCharType="end"/>
        </w:r>
      </w:hyperlink>
    </w:p>
    <w:p>
      <w:pPr>
        <w:pStyle w:val="TOC2"/>
        <w:tabs>
          <w:tab w:val="right" w:leader="dot" w:pos="8306"/>
        </w:tabs>
      </w:pPr>
      <w:hyperlink w:anchor="_Toc25582" w:history="1">
        <w:r>
          <w:rPr>
            <w:rFonts w:ascii="仿宋" w:eastAsia="仿宋" w:hAnsi="仿宋" w:cs="仿宋" w:hint="eastAsia"/>
            <w:lang w:eastAsia="zh-CN"/>
          </w:rPr>
          <w:t>(三)、运营期环境保护</w:t>
        </w:r>
        <w:r>
          <w:tab/>
        </w:r>
        <w:r>
          <w:fldChar w:fldCharType="begin"/>
        </w:r>
        <w:r>
          <w:instrText xml:space="preserve"> PAGEREF _Toc25582 \h </w:instrText>
        </w:r>
        <w:r>
          <w:fldChar w:fldCharType="separate"/>
        </w:r>
        <w:r>
          <w:t>29</w:t>
        </w:r>
        <w:r>
          <w:fldChar w:fldCharType="end"/>
        </w:r>
      </w:hyperlink>
    </w:p>
    <w:p>
      <w:pPr>
        <w:pStyle w:val="TOC2"/>
        <w:tabs>
          <w:tab w:val="right" w:leader="dot" w:pos="8306"/>
        </w:tabs>
      </w:pPr>
      <w:hyperlink w:anchor="_Toc10324" w:history="1">
        <w:r>
          <w:rPr>
            <w:rFonts w:ascii="仿宋" w:eastAsia="仿宋" w:hAnsi="仿宋" w:cs="仿宋" w:hint="eastAsia"/>
            <w:lang w:eastAsia="zh-CN"/>
          </w:rPr>
          <w:t>(四)、镍镉电池项目建设对区域经济的影响</w:t>
        </w:r>
        <w:r>
          <w:tab/>
        </w:r>
        <w:r>
          <w:fldChar w:fldCharType="begin"/>
        </w:r>
        <w:r>
          <w:instrText xml:space="preserve"> PAGEREF _Toc10324 \h </w:instrText>
        </w:r>
        <w:r>
          <w:fldChar w:fldCharType="separate"/>
        </w:r>
        <w:r>
          <w:t>30</w:t>
        </w:r>
        <w:r>
          <w:fldChar w:fldCharType="end"/>
        </w:r>
      </w:hyperlink>
    </w:p>
    <w:p>
      <w:pPr>
        <w:pStyle w:val="TOC2"/>
        <w:tabs>
          <w:tab w:val="right" w:leader="dot" w:pos="8306"/>
        </w:tabs>
      </w:pPr>
      <w:hyperlink w:anchor="_Toc9186" w:history="1">
        <w:r>
          <w:rPr>
            <w:rFonts w:ascii="仿宋" w:eastAsia="仿宋" w:hAnsi="仿宋" w:cs="仿宋" w:hint="eastAsia"/>
            <w:lang w:eastAsia="zh-CN"/>
          </w:rPr>
          <w:t>(五)、废弃物处理</w:t>
        </w:r>
        <w:r>
          <w:tab/>
        </w:r>
        <w:r>
          <w:fldChar w:fldCharType="begin"/>
        </w:r>
        <w:r>
          <w:instrText xml:space="preserve"> PAGEREF _Toc9186 \h </w:instrText>
        </w:r>
        <w:r>
          <w:fldChar w:fldCharType="separate"/>
        </w:r>
        <w:r>
          <w:t>32</w:t>
        </w:r>
        <w:r>
          <w:fldChar w:fldCharType="end"/>
        </w:r>
      </w:hyperlink>
    </w:p>
    <w:p>
      <w:pPr>
        <w:pStyle w:val="TOC2"/>
        <w:tabs>
          <w:tab w:val="right" w:leader="dot" w:pos="8306"/>
        </w:tabs>
      </w:pPr>
      <w:hyperlink w:anchor="_Toc6244" w:history="1">
        <w:r>
          <w:rPr>
            <w:rFonts w:ascii="仿宋" w:eastAsia="仿宋" w:hAnsi="仿宋" w:cs="仿宋" w:hint="eastAsia"/>
            <w:lang w:eastAsia="zh-CN"/>
          </w:rPr>
          <w:t>(六)、特殊环境影响分析</w:t>
        </w:r>
        <w:r>
          <w:tab/>
        </w:r>
        <w:r>
          <w:fldChar w:fldCharType="begin"/>
        </w:r>
        <w:r>
          <w:instrText xml:space="preserve"> PAGEREF _Toc6244 \h </w:instrText>
        </w:r>
        <w:r>
          <w:fldChar w:fldCharType="separate"/>
        </w:r>
        <w:r>
          <w:t>33</w:t>
        </w:r>
        <w:r>
          <w:fldChar w:fldCharType="end"/>
        </w:r>
      </w:hyperlink>
    </w:p>
    <w:p>
      <w:pPr>
        <w:pStyle w:val="TOC2"/>
        <w:tabs>
          <w:tab w:val="right" w:leader="dot" w:pos="8306"/>
        </w:tabs>
      </w:pPr>
      <w:hyperlink w:anchor="_Toc268" w:history="1">
        <w:r>
          <w:rPr>
            <w:rFonts w:ascii="仿宋" w:eastAsia="仿宋" w:hAnsi="仿宋" w:cs="仿宋" w:hint="eastAsia"/>
            <w:lang w:eastAsia="zh-CN"/>
          </w:rPr>
          <w:t>(七)、清洁生产</w:t>
        </w:r>
        <w:r>
          <w:tab/>
        </w:r>
        <w:r>
          <w:fldChar w:fldCharType="begin"/>
        </w:r>
        <w:r>
          <w:instrText xml:space="preserve"> PAGEREF _Toc268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62" w:history="1">
        <w:r>
          <w:rPr>
            <w:rFonts w:ascii="仿宋" w:eastAsia="仿宋" w:hAnsi="仿宋" w:cs="仿宋" w:hint="eastAsia"/>
            <w:lang w:eastAsia="zh-CN"/>
          </w:rPr>
          <w:t>(八)、环境保护综合评价</w:t>
        </w:r>
        <w:r>
          <w:tab/>
        </w:r>
        <w:r>
          <w:fldChar w:fldCharType="begin"/>
        </w:r>
        <w:r>
          <w:instrText xml:space="preserve"> PAGEREF _Toc16762 \h </w:instrText>
        </w:r>
        <w:r>
          <w:fldChar w:fldCharType="separate"/>
        </w:r>
        <w:r>
          <w:t>36</w:t>
        </w:r>
        <w:r>
          <w:fldChar w:fldCharType="end"/>
        </w:r>
      </w:hyperlink>
    </w:p>
    <w:p>
      <w:pPr>
        <w:pStyle w:val="TOC1"/>
        <w:tabs>
          <w:tab w:val="right" w:leader="dot" w:pos="8306"/>
        </w:tabs>
      </w:pPr>
      <w:hyperlink w:anchor="_Toc27185" w:history="1">
        <w:r>
          <w:rPr>
            <w:rFonts w:ascii="仿宋" w:eastAsia="仿宋" w:hAnsi="仿宋" w:cs="仿宋" w:hint="eastAsia"/>
            <w:lang w:eastAsia="zh-CN"/>
          </w:rPr>
          <w:t>十一、镍镉电池项目财务管理</w:t>
        </w:r>
        <w:r>
          <w:tab/>
        </w:r>
        <w:r>
          <w:fldChar w:fldCharType="begin"/>
        </w:r>
        <w:r>
          <w:instrText xml:space="preserve"> PAGEREF _Toc27185 \h </w:instrText>
        </w:r>
        <w:r>
          <w:fldChar w:fldCharType="separate"/>
        </w:r>
        <w:r>
          <w:t>37</w:t>
        </w:r>
        <w:r>
          <w:fldChar w:fldCharType="end"/>
        </w:r>
      </w:hyperlink>
    </w:p>
    <w:p>
      <w:pPr>
        <w:pStyle w:val="TOC2"/>
        <w:tabs>
          <w:tab w:val="right" w:leader="dot" w:pos="8306"/>
        </w:tabs>
      </w:pPr>
      <w:hyperlink w:anchor="_Toc26230" w:history="1">
        <w:r>
          <w:rPr>
            <w:rFonts w:ascii="仿宋" w:eastAsia="仿宋" w:hAnsi="仿宋" w:cs="仿宋" w:hint="eastAsia"/>
            <w:lang w:eastAsia="zh-CN"/>
          </w:rPr>
          <w:t>(一)、资金需求大</w:t>
        </w:r>
        <w:r>
          <w:tab/>
        </w:r>
        <w:r>
          <w:fldChar w:fldCharType="begin"/>
        </w:r>
        <w:r>
          <w:instrText xml:space="preserve"> PAGEREF _Toc26230 \h </w:instrText>
        </w:r>
        <w:r>
          <w:fldChar w:fldCharType="separate"/>
        </w:r>
        <w:r>
          <w:t>37</w:t>
        </w:r>
        <w:r>
          <w:fldChar w:fldCharType="end"/>
        </w:r>
      </w:hyperlink>
    </w:p>
    <w:p>
      <w:pPr>
        <w:pStyle w:val="TOC2"/>
        <w:tabs>
          <w:tab w:val="right" w:leader="dot" w:pos="8306"/>
        </w:tabs>
      </w:pPr>
      <w:hyperlink w:anchor="_Toc12573" w:history="1">
        <w:r>
          <w:rPr>
            <w:rFonts w:ascii="仿宋" w:eastAsia="仿宋" w:hAnsi="仿宋" w:cs="仿宋" w:hint="eastAsia"/>
            <w:lang w:eastAsia="zh-CN"/>
          </w:rPr>
          <w:t>(二)、研发周期长</w:t>
        </w:r>
        <w:r>
          <w:tab/>
        </w:r>
        <w:r>
          <w:fldChar w:fldCharType="begin"/>
        </w:r>
        <w:r>
          <w:instrText xml:space="preserve"> PAGEREF _Toc12573 \h </w:instrText>
        </w:r>
        <w:r>
          <w:fldChar w:fldCharType="separate"/>
        </w:r>
        <w:r>
          <w:t>38</w:t>
        </w:r>
        <w:r>
          <w:fldChar w:fldCharType="end"/>
        </w:r>
      </w:hyperlink>
    </w:p>
    <w:p>
      <w:pPr>
        <w:pStyle w:val="TOC2"/>
        <w:tabs>
          <w:tab w:val="right" w:leader="dot" w:pos="8306"/>
        </w:tabs>
      </w:pPr>
      <w:hyperlink w:anchor="_Toc27318" w:history="1">
        <w:r>
          <w:rPr>
            <w:rFonts w:ascii="仿宋" w:eastAsia="仿宋" w:hAnsi="仿宋" w:cs="仿宋" w:hint="eastAsia"/>
            <w:lang w:eastAsia="zh-CN"/>
          </w:rPr>
          <w:t>(三)、市场风险大</w:t>
        </w:r>
        <w:r>
          <w:tab/>
        </w:r>
        <w:r>
          <w:fldChar w:fldCharType="begin"/>
        </w:r>
        <w:r>
          <w:instrText xml:space="preserve"> PAGEREF _Toc27318 \h </w:instrText>
        </w:r>
        <w:r>
          <w:fldChar w:fldCharType="separate"/>
        </w:r>
        <w:r>
          <w:t>39</w:t>
        </w:r>
        <w:r>
          <w:fldChar w:fldCharType="end"/>
        </w:r>
      </w:hyperlink>
    </w:p>
    <w:p>
      <w:pPr>
        <w:pStyle w:val="TOC2"/>
        <w:tabs>
          <w:tab w:val="right" w:leader="dot" w:pos="8306"/>
        </w:tabs>
      </w:pPr>
      <w:hyperlink w:anchor="_Toc10602" w:history="1">
        <w:r>
          <w:rPr>
            <w:rFonts w:ascii="仿宋" w:eastAsia="仿宋" w:hAnsi="仿宋" w:cs="仿宋" w:hint="eastAsia"/>
            <w:lang w:eastAsia="zh-CN"/>
          </w:rPr>
          <w:t>(四)、利润率高</w:t>
        </w:r>
        <w:r>
          <w:tab/>
        </w:r>
        <w:r>
          <w:fldChar w:fldCharType="begin"/>
        </w:r>
        <w:r>
          <w:instrText xml:space="preserve"> PAGEREF _Toc10602 \h </w:instrText>
        </w:r>
        <w:r>
          <w:fldChar w:fldCharType="separate"/>
        </w:r>
        <w:r>
          <w:t>42</w:t>
        </w:r>
        <w:r>
          <w:fldChar w:fldCharType="end"/>
        </w:r>
      </w:hyperlink>
    </w:p>
    <w:p>
      <w:pPr>
        <w:pStyle w:val="TOC1"/>
        <w:tabs>
          <w:tab w:val="right" w:leader="dot" w:pos="8306"/>
        </w:tabs>
      </w:pPr>
      <w:hyperlink w:anchor="_Toc16962" w:history="1">
        <w:r>
          <w:rPr>
            <w:rFonts w:ascii="仿宋" w:eastAsia="仿宋" w:hAnsi="仿宋" w:cs="仿宋" w:hint="eastAsia"/>
            <w:lang w:eastAsia="zh-CN"/>
          </w:rPr>
          <w:t>十二、镍镉电池项目技术管理</w:t>
        </w:r>
        <w:r>
          <w:tab/>
        </w:r>
        <w:r>
          <w:fldChar w:fldCharType="begin"/>
        </w:r>
        <w:r>
          <w:instrText xml:space="preserve"> PAGEREF _Toc16962 \h </w:instrText>
        </w:r>
        <w:r>
          <w:fldChar w:fldCharType="separate"/>
        </w:r>
        <w:r>
          <w:t>44</w:t>
        </w:r>
        <w:r>
          <w:fldChar w:fldCharType="end"/>
        </w:r>
      </w:hyperlink>
    </w:p>
    <w:p>
      <w:pPr>
        <w:pStyle w:val="TOC2"/>
        <w:tabs>
          <w:tab w:val="right" w:leader="dot" w:pos="8306"/>
        </w:tabs>
      </w:pPr>
      <w:hyperlink w:anchor="_Toc29329" w:history="1">
        <w:r>
          <w:rPr>
            <w:rFonts w:ascii="仿宋" w:eastAsia="仿宋" w:hAnsi="仿宋" w:cs="仿宋" w:hint="eastAsia"/>
            <w:lang w:eastAsia="zh-CN"/>
          </w:rPr>
          <w:t>(一)、技术方案选用方向</w:t>
        </w:r>
        <w:r>
          <w:tab/>
        </w:r>
        <w:r>
          <w:fldChar w:fldCharType="begin"/>
        </w:r>
        <w:r>
          <w:instrText xml:space="preserve"> PAGEREF _Toc29329 \h </w:instrText>
        </w:r>
        <w:r>
          <w:fldChar w:fldCharType="separate"/>
        </w:r>
        <w:r>
          <w:t>44</w:t>
        </w:r>
        <w:r>
          <w:fldChar w:fldCharType="end"/>
        </w:r>
      </w:hyperlink>
    </w:p>
    <w:p>
      <w:pPr>
        <w:pStyle w:val="TOC2"/>
        <w:tabs>
          <w:tab w:val="right" w:leader="dot" w:pos="8306"/>
        </w:tabs>
      </w:pPr>
      <w:hyperlink w:anchor="_Toc17421" w:history="1">
        <w:r>
          <w:rPr>
            <w:rFonts w:ascii="仿宋" w:eastAsia="仿宋" w:hAnsi="仿宋" w:cs="仿宋" w:hint="eastAsia"/>
            <w:lang w:eastAsia="zh-CN"/>
          </w:rPr>
          <w:t>(二)、工艺技术方案选用原则</w:t>
        </w:r>
        <w:r>
          <w:tab/>
        </w:r>
        <w:r>
          <w:fldChar w:fldCharType="begin"/>
        </w:r>
        <w:r>
          <w:instrText xml:space="preserve"> PAGEREF _Toc17421 \h </w:instrText>
        </w:r>
        <w:r>
          <w:fldChar w:fldCharType="separate"/>
        </w:r>
        <w:r>
          <w:t>46</w:t>
        </w:r>
        <w:r>
          <w:fldChar w:fldCharType="end"/>
        </w:r>
      </w:hyperlink>
    </w:p>
    <w:p>
      <w:pPr>
        <w:pStyle w:val="TOC2"/>
        <w:tabs>
          <w:tab w:val="right" w:leader="dot" w:pos="8306"/>
        </w:tabs>
      </w:pPr>
      <w:hyperlink w:anchor="_Toc28560" w:history="1">
        <w:r>
          <w:rPr>
            <w:rFonts w:ascii="仿宋" w:eastAsia="仿宋" w:hAnsi="仿宋" w:cs="仿宋" w:hint="eastAsia"/>
            <w:lang w:eastAsia="zh-CN"/>
          </w:rPr>
          <w:t>(三)、工艺技术方案要求</w:t>
        </w:r>
        <w:r>
          <w:tab/>
        </w:r>
        <w:r>
          <w:fldChar w:fldCharType="begin"/>
        </w:r>
        <w:r>
          <w:instrText xml:space="preserve"> PAGEREF _Toc28560 \h </w:instrText>
        </w:r>
        <w:r>
          <w:fldChar w:fldCharType="separate"/>
        </w:r>
        <w:r>
          <w:t>48</w:t>
        </w:r>
        <w:r>
          <w:fldChar w:fldCharType="end"/>
        </w:r>
      </w:hyperlink>
    </w:p>
    <w:p>
      <w:pPr>
        <w:pStyle w:val="TOC1"/>
        <w:tabs>
          <w:tab w:val="right" w:leader="dot" w:pos="8306"/>
        </w:tabs>
      </w:pPr>
      <w:hyperlink w:anchor="_Toc30609" w:history="1">
        <w:r>
          <w:rPr>
            <w:rFonts w:ascii="仿宋" w:eastAsia="仿宋" w:hAnsi="仿宋" w:cs="仿宋" w:hint="eastAsia"/>
            <w:lang w:eastAsia="zh-CN"/>
          </w:rPr>
          <w:t>十三、利益相关者分析与沟通计划</w:t>
        </w:r>
        <w:r>
          <w:tab/>
        </w:r>
        <w:r>
          <w:fldChar w:fldCharType="begin"/>
        </w:r>
        <w:r>
          <w:instrText xml:space="preserve"> PAGEREF _Toc30609 \h </w:instrText>
        </w:r>
        <w:r>
          <w:fldChar w:fldCharType="separate"/>
        </w:r>
        <w:r>
          <w:t>50</w:t>
        </w:r>
        <w:r>
          <w:fldChar w:fldCharType="end"/>
        </w:r>
      </w:hyperlink>
    </w:p>
    <w:p>
      <w:pPr>
        <w:pStyle w:val="TOC2"/>
        <w:tabs>
          <w:tab w:val="right" w:leader="dot" w:pos="8306"/>
        </w:tabs>
      </w:pPr>
      <w:hyperlink w:anchor="_Toc16547" w:history="1">
        <w:r>
          <w:rPr>
            <w:rFonts w:ascii="仿宋" w:eastAsia="仿宋" w:hAnsi="仿宋" w:cs="仿宋" w:hint="eastAsia"/>
            <w:lang w:eastAsia="zh-CN"/>
          </w:rPr>
          <w:t>(一)、利益相关者分析</w:t>
        </w:r>
        <w:r>
          <w:tab/>
        </w:r>
        <w:r>
          <w:fldChar w:fldCharType="begin"/>
        </w:r>
        <w:r>
          <w:instrText xml:space="preserve"> PAGEREF _Toc16547 \h </w:instrText>
        </w:r>
        <w:r>
          <w:fldChar w:fldCharType="separate"/>
        </w:r>
        <w:r>
          <w:t>50</w:t>
        </w:r>
        <w:r>
          <w:fldChar w:fldCharType="end"/>
        </w:r>
      </w:hyperlink>
    </w:p>
    <w:p>
      <w:pPr>
        <w:pStyle w:val="TOC2"/>
        <w:tabs>
          <w:tab w:val="right" w:leader="dot" w:pos="8306"/>
        </w:tabs>
      </w:pPr>
      <w:hyperlink w:anchor="_Toc24" w:history="1">
        <w:r>
          <w:rPr>
            <w:rFonts w:ascii="仿宋" w:eastAsia="仿宋" w:hAnsi="仿宋" w:cs="仿宋" w:hint="eastAsia"/>
            <w:lang w:eastAsia="zh-CN"/>
          </w:rPr>
          <w:t>(二)、沟通计划</w:t>
        </w:r>
        <w:r>
          <w:tab/>
        </w:r>
        <w:r>
          <w:fldChar w:fldCharType="begin"/>
        </w:r>
        <w:r>
          <w:instrText xml:space="preserve"> PAGEREF _Toc24 \h </w:instrText>
        </w:r>
        <w:r>
          <w:fldChar w:fldCharType="separate"/>
        </w:r>
        <w:r>
          <w:t>51</w:t>
        </w:r>
        <w:r>
          <w:fldChar w:fldCharType="end"/>
        </w:r>
      </w:hyperlink>
    </w:p>
    <w:p>
      <w:pPr>
        <w:pStyle w:val="TOC1"/>
        <w:tabs>
          <w:tab w:val="right" w:leader="dot" w:pos="8306"/>
        </w:tabs>
      </w:pPr>
      <w:hyperlink w:anchor="_Toc30694" w:history="1">
        <w:r>
          <w:rPr>
            <w:rFonts w:ascii="仿宋" w:eastAsia="仿宋" w:hAnsi="仿宋" w:cs="仿宋" w:hint="eastAsia"/>
            <w:lang w:eastAsia="zh-CN"/>
          </w:rPr>
          <w:t>十四、镍镉电池项目工程方案分析</w:t>
        </w:r>
        <w:r>
          <w:tab/>
        </w:r>
        <w:r>
          <w:fldChar w:fldCharType="begin"/>
        </w:r>
        <w:r>
          <w:instrText xml:space="preserve"> PAGEREF _Toc30694 \h </w:instrText>
        </w:r>
        <w:r>
          <w:fldChar w:fldCharType="separate"/>
        </w:r>
        <w:r>
          <w:t>52</w:t>
        </w:r>
        <w:r>
          <w:fldChar w:fldCharType="end"/>
        </w:r>
      </w:hyperlink>
    </w:p>
    <w:p>
      <w:pPr>
        <w:pStyle w:val="TOC2"/>
        <w:tabs>
          <w:tab w:val="right" w:leader="dot" w:pos="8306"/>
        </w:tabs>
      </w:pPr>
      <w:hyperlink w:anchor="_Toc7016" w:history="1">
        <w:r>
          <w:rPr>
            <w:rFonts w:ascii="仿宋" w:eastAsia="仿宋" w:hAnsi="仿宋" w:cs="仿宋" w:hint="eastAsia"/>
            <w:lang w:eastAsia="zh-CN"/>
          </w:rPr>
          <w:t>(一)、建筑工程设计原则</w:t>
        </w:r>
        <w:r>
          <w:tab/>
        </w:r>
        <w:r>
          <w:fldChar w:fldCharType="begin"/>
        </w:r>
        <w:r>
          <w:instrText xml:space="preserve"> PAGEREF _Toc7016 \h </w:instrText>
        </w:r>
        <w:r>
          <w:fldChar w:fldCharType="separate"/>
        </w:r>
        <w:r>
          <w:t>52</w:t>
        </w:r>
        <w:r>
          <w:fldChar w:fldCharType="end"/>
        </w:r>
      </w:hyperlink>
    </w:p>
    <w:p>
      <w:pPr>
        <w:pStyle w:val="TOC2"/>
        <w:tabs>
          <w:tab w:val="right" w:leader="dot" w:pos="8306"/>
        </w:tabs>
      </w:pPr>
      <w:hyperlink w:anchor="_Toc18388" w:history="1">
        <w:r>
          <w:rPr>
            <w:rFonts w:ascii="仿宋" w:eastAsia="仿宋" w:hAnsi="仿宋" w:cs="仿宋" w:hint="eastAsia"/>
            <w:lang w:eastAsia="zh-CN"/>
          </w:rPr>
          <w:t>(二)、土建工程建设指标</w:t>
        </w:r>
        <w:r>
          <w:tab/>
        </w:r>
        <w:r>
          <w:fldChar w:fldCharType="begin"/>
        </w:r>
        <w:r>
          <w:instrText xml:space="preserve"> PAGEREF _Toc18388 \h </w:instrText>
        </w:r>
        <w:r>
          <w:fldChar w:fldCharType="separate"/>
        </w:r>
        <w:r>
          <w:t>56</w:t>
        </w:r>
        <w:r>
          <w:fldChar w:fldCharType="end"/>
        </w:r>
      </w:hyperlink>
    </w:p>
    <w:p>
      <w:pPr>
        <w:pStyle w:val="TOC1"/>
        <w:tabs>
          <w:tab w:val="right" w:leader="dot" w:pos="8306"/>
        </w:tabs>
      </w:pPr>
      <w:hyperlink w:anchor="_Toc5802" w:history="1">
        <w:r>
          <w:rPr>
            <w:rFonts w:ascii="仿宋" w:eastAsia="仿宋" w:hAnsi="仿宋" w:cs="仿宋" w:hint="eastAsia"/>
            <w:lang w:eastAsia="zh-CN"/>
          </w:rPr>
          <w:t>十五、质量管理体系</w:t>
        </w:r>
        <w:r>
          <w:tab/>
        </w:r>
        <w:r>
          <w:fldChar w:fldCharType="begin"/>
        </w:r>
        <w:r>
          <w:instrText xml:space="preserve"> PAGEREF _Toc5802 \h </w:instrText>
        </w:r>
        <w:r>
          <w:fldChar w:fldCharType="separate"/>
        </w:r>
        <w:r>
          <w:t>57</w:t>
        </w:r>
        <w:r>
          <w:fldChar w:fldCharType="end"/>
        </w:r>
      </w:hyperlink>
    </w:p>
    <w:p>
      <w:pPr>
        <w:pStyle w:val="TOC2"/>
        <w:tabs>
          <w:tab w:val="right" w:leader="dot" w:pos="8306"/>
        </w:tabs>
      </w:pPr>
      <w:hyperlink w:anchor="_Toc8964" w:history="1">
        <w:r>
          <w:rPr>
            <w:rFonts w:ascii="仿宋" w:eastAsia="仿宋" w:hAnsi="仿宋" w:cs="仿宋" w:hint="eastAsia"/>
            <w:lang w:eastAsia="zh-CN"/>
          </w:rPr>
          <w:t>(一)、质量目标与方针</w:t>
        </w:r>
        <w:r>
          <w:tab/>
        </w:r>
        <w:r>
          <w:fldChar w:fldCharType="begin"/>
        </w:r>
        <w:r>
          <w:instrText xml:space="preserve"> PAGEREF _Toc8964 \h </w:instrText>
        </w:r>
        <w:r>
          <w:fldChar w:fldCharType="separate"/>
        </w:r>
        <w:r>
          <w:t>57</w:t>
        </w:r>
        <w:r>
          <w:fldChar w:fldCharType="end"/>
        </w:r>
      </w:hyperlink>
    </w:p>
    <w:p>
      <w:pPr>
        <w:pStyle w:val="TOC2"/>
        <w:tabs>
          <w:tab w:val="right" w:leader="dot" w:pos="8306"/>
        </w:tabs>
      </w:pPr>
      <w:hyperlink w:anchor="_Toc29647" w:history="1">
        <w:r>
          <w:rPr>
            <w:rFonts w:ascii="仿宋" w:eastAsia="仿宋" w:hAnsi="仿宋" w:cs="仿宋" w:hint="eastAsia"/>
            <w:lang w:eastAsia="zh-CN"/>
          </w:rPr>
          <w:t>(二)、质量管理责任</w:t>
        </w:r>
        <w:r>
          <w:tab/>
        </w:r>
        <w:r>
          <w:fldChar w:fldCharType="begin"/>
        </w:r>
        <w:r>
          <w:instrText xml:space="preserve"> PAGEREF _Toc29647 \h </w:instrText>
        </w:r>
        <w:r>
          <w:fldChar w:fldCharType="separate"/>
        </w:r>
        <w:r>
          <w:t>58</w:t>
        </w:r>
        <w:r>
          <w:fldChar w:fldCharType="end"/>
        </w:r>
      </w:hyperlink>
    </w:p>
    <w:p>
      <w:pPr>
        <w:pStyle w:val="TOC2"/>
        <w:tabs>
          <w:tab w:val="right" w:leader="dot" w:pos="8306"/>
        </w:tabs>
      </w:pPr>
      <w:hyperlink w:anchor="_Toc16024" w:history="1">
        <w:r>
          <w:rPr>
            <w:rFonts w:ascii="仿宋" w:eastAsia="仿宋" w:hAnsi="仿宋" w:cs="仿宋" w:hint="eastAsia"/>
            <w:lang w:eastAsia="zh-CN"/>
          </w:rPr>
          <w:t>(三)、质量管理体系文件</w:t>
        </w:r>
        <w:r>
          <w:tab/>
        </w:r>
        <w:r>
          <w:fldChar w:fldCharType="begin"/>
        </w:r>
        <w:r>
          <w:instrText xml:space="preserve"> PAGEREF _Toc16024 \h </w:instrText>
        </w:r>
        <w:r>
          <w:fldChar w:fldCharType="separate"/>
        </w:r>
        <w:r>
          <w:t>60</w:t>
        </w:r>
        <w:r>
          <w:fldChar w:fldCharType="end"/>
        </w:r>
      </w:hyperlink>
    </w:p>
    <w:p>
      <w:pPr>
        <w:pStyle w:val="TOC2"/>
        <w:tabs>
          <w:tab w:val="right" w:leader="dot" w:pos="8306"/>
        </w:tabs>
      </w:pPr>
      <w:hyperlink w:anchor="_Toc2740" w:history="1">
        <w:r>
          <w:rPr>
            <w:rFonts w:ascii="仿宋" w:eastAsia="仿宋" w:hAnsi="仿宋" w:cs="仿宋" w:hint="eastAsia"/>
            <w:lang w:eastAsia="zh-CN"/>
          </w:rPr>
          <w:t>(四)、质量培训与教育</w:t>
        </w:r>
        <w:r>
          <w:tab/>
        </w:r>
        <w:r>
          <w:fldChar w:fldCharType="begin"/>
        </w:r>
        <w:r>
          <w:instrText xml:space="preserve"> PAGEREF _Toc2740 \h </w:instrText>
        </w:r>
        <w:r>
          <w:fldChar w:fldCharType="separate"/>
        </w:r>
        <w:r>
          <w:t>62</w:t>
        </w:r>
        <w:r>
          <w:fldChar w:fldCharType="end"/>
        </w:r>
      </w:hyperlink>
    </w:p>
    <w:p>
      <w:pPr>
        <w:pStyle w:val="TOC2"/>
        <w:tabs>
          <w:tab w:val="right" w:leader="dot" w:pos="8306"/>
        </w:tabs>
      </w:pPr>
      <w:hyperlink w:anchor="_Toc13611" w:history="1">
        <w:r>
          <w:rPr>
            <w:rFonts w:ascii="仿宋" w:eastAsia="仿宋" w:hAnsi="仿宋" w:cs="仿宋" w:hint="eastAsia"/>
            <w:lang w:eastAsia="zh-CN"/>
          </w:rPr>
          <w:t>(五)、质量审核与评价</w:t>
        </w:r>
        <w:r>
          <w:tab/>
        </w:r>
        <w:r>
          <w:fldChar w:fldCharType="begin"/>
        </w:r>
        <w:r>
          <w:instrText xml:space="preserve"> PAGEREF _Toc13611 \h </w:instrText>
        </w:r>
        <w:r>
          <w:fldChar w:fldCharType="separate"/>
        </w:r>
        <w:r>
          <w:t>63</w:t>
        </w:r>
        <w:r>
          <w:fldChar w:fldCharType="end"/>
        </w:r>
      </w:hyperlink>
    </w:p>
    <w:p>
      <w:pPr>
        <w:pStyle w:val="TOC2"/>
        <w:tabs>
          <w:tab w:val="right" w:leader="dot" w:pos="8306"/>
        </w:tabs>
      </w:pPr>
      <w:hyperlink w:anchor="_Toc3286" w:history="1">
        <w:r>
          <w:rPr>
            <w:rFonts w:ascii="仿宋" w:eastAsia="仿宋" w:hAnsi="仿宋" w:cs="仿宋" w:hint="eastAsia"/>
            <w:lang w:eastAsia="zh-CN"/>
          </w:rPr>
          <w:t>(六)、不符合与纠正措施</w:t>
        </w:r>
        <w:r>
          <w:tab/>
        </w:r>
        <w:r>
          <w:fldChar w:fldCharType="begin"/>
        </w:r>
        <w:r>
          <w:instrText xml:space="preserve"> PAGEREF _Toc3286 \h </w:instrText>
        </w:r>
        <w:r>
          <w:fldChar w:fldCharType="separate"/>
        </w:r>
        <w:r>
          <w:t>64</w:t>
        </w:r>
        <w:r>
          <w:fldChar w:fldCharType="end"/>
        </w:r>
      </w:hyperlink>
    </w:p>
    <w:p>
      <w:pPr>
        <w:pStyle w:val="TOC1"/>
        <w:tabs>
          <w:tab w:val="right" w:leader="dot" w:pos="8306"/>
        </w:tabs>
      </w:pPr>
      <w:hyperlink w:anchor="_Toc13903" w:history="1">
        <w:r>
          <w:rPr>
            <w:rFonts w:ascii="仿宋" w:eastAsia="仿宋" w:hAnsi="仿宋" w:cs="仿宋" w:hint="eastAsia"/>
            <w:lang w:eastAsia="zh-CN"/>
          </w:rPr>
          <w:t>十六、镍镉电池项目实施保障措施</w:t>
        </w:r>
        <w:r>
          <w:tab/>
        </w:r>
        <w:r>
          <w:fldChar w:fldCharType="begin"/>
        </w:r>
        <w:r>
          <w:instrText xml:space="preserve"> PAGEREF _Toc13903 \h </w:instrText>
        </w:r>
        <w:r>
          <w:fldChar w:fldCharType="separate"/>
        </w:r>
        <w:r>
          <w:t>65</w:t>
        </w:r>
        <w:r>
          <w:fldChar w:fldCharType="end"/>
        </w:r>
      </w:hyperlink>
    </w:p>
    <w:p>
      <w:pPr>
        <w:pStyle w:val="TOC2"/>
        <w:tabs>
          <w:tab w:val="right" w:leader="dot" w:pos="8306"/>
        </w:tabs>
      </w:pPr>
      <w:hyperlink w:anchor="_Toc18277" w:history="1">
        <w:r>
          <w:rPr>
            <w:rFonts w:ascii="仿宋" w:eastAsia="仿宋" w:hAnsi="仿宋" w:cs="仿宋" w:hint="eastAsia"/>
            <w:lang w:eastAsia="zh-CN"/>
          </w:rPr>
          <w:t>(一)、镍镉电池项目实施保障机制</w:t>
        </w:r>
        <w:r>
          <w:tab/>
        </w:r>
        <w:r>
          <w:fldChar w:fldCharType="begin"/>
        </w:r>
        <w:r>
          <w:instrText xml:space="preserve"> PAGEREF _Toc18277 \h </w:instrText>
        </w:r>
        <w:r>
          <w:fldChar w:fldCharType="separate"/>
        </w:r>
        <w:r>
          <w:t>65</w:t>
        </w:r>
        <w:r>
          <w:fldChar w:fldCharType="end"/>
        </w:r>
      </w:hyperlink>
    </w:p>
    <w:p>
      <w:pPr>
        <w:pStyle w:val="TOC2"/>
        <w:tabs>
          <w:tab w:val="right" w:leader="dot" w:pos="8306"/>
        </w:tabs>
      </w:pPr>
      <w:hyperlink w:anchor="_Toc20182" w:history="1">
        <w:r>
          <w:rPr>
            <w:rFonts w:ascii="仿宋" w:eastAsia="仿宋" w:hAnsi="仿宋" w:cs="仿宋" w:hint="eastAsia"/>
            <w:lang w:eastAsia="zh-CN"/>
          </w:rPr>
          <w:t>(二)、镍镉电池项目法律合规要求</w:t>
        </w:r>
        <w:r>
          <w:tab/>
        </w:r>
        <w:r>
          <w:fldChar w:fldCharType="begin"/>
        </w:r>
        <w:r>
          <w:instrText xml:space="preserve"> PAGEREF _Toc20182 \h </w:instrText>
        </w:r>
        <w:r>
          <w:fldChar w:fldCharType="separate"/>
        </w:r>
        <w:r>
          <w:t>69</w:t>
        </w:r>
        <w:r>
          <w:fldChar w:fldCharType="end"/>
        </w:r>
      </w:hyperlink>
    </w:p>
    <w:p>
      <w:pPr>
        <w:pStyle w:val="TOC2"/>
        <w:tabs>
          <w:tab w:val="right" w:leader="dot" w:pos="8306"/>
        </w:tabs>
      </w:pPr>
      <w:hyperlink w:anchor="_Toc7898" w:history="1">
        <w:r>
          <w:rPr>
            <w:rFonts w:ascii="仿宋" w:eastAsia="仿宋" w:hAnsi="仿宋" w:cs="仿宋" w:hint="eastAsia"/>
            <w:lang w:eastAsia="zh-CN"/>
          </w:rPr>
          <w:t>(三)、镍镉电池项目合同管理与法律事务</w:t>
        </w:r>
        <w:r>
          <w:tab/>
        </w:r>
        <w:r>
          <w:fldChar w:fldCharType="begin"/>
        </w:r>
        <w:r>
          <w:instrText xml:space="preserve"> PAGEREF _Toc7898 \h </w:instrText>
        </w:r>
        <w:r>
          <w:fldChar w:fldCharType="separate"/>
        </w:r>
        <w:r>
          <w:t>73</w:t>
        </w:r>
        <w:r>
          <w:fldChar w:fldCharType="end"/>
        </w:r>
      </w:hyperlink>
    </w:p>
    <w:p>
      <w:pPr>
        <w:pStyle w:val="TOC2"/>
        <w:tabs>
          <w:tab w:val="right" w:leader="dot" w:pos="8306"/>
        </w:tabs>
      </w:pPr>
      <w:hyperlink w:anchor="_Toc30838" w:history="1">
        <w:r>
          <w:rPr>
            <w:rFonts w:ascii="仿宋" w:eastAsia="仿宋" w:hAnsi="仿宋" w:cs="仿宋" w:hint="eastAsia"/>
            <w:lang w:eastAsia="zh-CN"/>
          </w:rPr>
          <w:t>(四)、镍镉电池项目知识产权保护策略</w:t>
        </w:r>
        <w:r>
          <w:tab/>
        </w:r>
        <w:r>
          <w:fldChar w:fldCharType="begin"/>
        </w:r>
        <w:r>
          <w:instrText xml:space="preserve"> PAGEREF _Toc30838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87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53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镍镉电池项目的主要产品是XXXX，预计年产值为XXX万元。这一产品在市场中占据着重要的地位，其广泛的应用范围使得该镍镉电池项目的市场前景非常广阔。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镍镉电池项目的xxx产品作为重要的原材料之一，将在多个领域发挥关键作用。其在建筑、交通、能源等方面的广泛应用将为整个产业链提供强大的支持，形成产业协同效应。镍镉电池项目的年产值XXX万XXX万XXX万万元不仅反映了其在市场上的巨大潜力，更预示着它对国民经济的积极贡献。这种关联度高、涉及面广的产业关系，使得该镍镉电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8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总征地面积为XXXX平方米，相当于约XX.XX亩，其中净用地面积为XXXX平方米，红线范围内相当于约XX.XX亩。这一用地规模充分考虑了镍镉电池项目的建设需求，保障了镍镉电池项目在合适的空间内得以充分发展。镍镉电池项目规划的总建筑面积为XXXX平方米，其中主体工程建设占XXXX平方米，计容建筑面积达XXXX平方米。预计建筑工程的投资将达到XXXX万元，为镍镉电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计划购置的设备共计XXXX台（套），设备购置费用为XXXX万元。这一设备购置计划充分考虑到镍镉电池项目的生产需求和技术要求，确保了镍镉电池项目在生产运营中具备先进的技术装备和高效的生产能力。设备的合理配置将为镍镉电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计划总投资为XXXX万元，预计年实现营业收入为XXXX万元。这一产能规模的设定旨在确保镍镉电池项目能够在投资与回报之间取得平衡，实现长期可持续的发展。镍镉电池项目的总投资充分考虑到各个方面的需求，包括用地建设、设备购置等多个环节，以确保镍镉电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502"/>
      <w:r>
        <w:rPr>
          <w:rFonts w:ascii="仿宋" w:eastAsia="仿宋" w:hAnsi="仿宋" w:cs="仿宋" w:hint="eastAsia"/>
          <w:sz w:val="28"/>
          <w:lang w:eastAsia="zh-CN"/>
        </w:rPr>
        <w:t>二、镍镉电池项目选址可行性分析</w:t>
      </w:r>
      <w:bookmarkEnd w:id="5"/>
    </w:p>
    <w:p>
      <w:pPr>
        <w:pStyle w:val="Heading2"/>
        <w:rPr>
          <w:rFonts w:ascii="仿宋" w:eastAsia="仿宋" w:hAnsi="仿宋" w:cs="仿宋" w:hint="eastAsia"/>
          <w:lang w:eastAsia="zh-CN"/>
        </w:rPr>
      </w:pPr>
      <w:bookmarkStart w:id="6" w:name="_Toc4689"/>
      <w:r>
        <w:rPr>
          <w:rFonts w:ascii="仿宋" w:eastAsia="仿宋" w:hAnsi="仿宋" w:cs="仿宋" w:hint="eastAsia"/>
          <w:lang w:eastAsia="zh-CN"/>
        </w:rPr>
        <w:t>(一)、镍镉电池项目选址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该镍镉电池项目选址位于XX省XX市XX区XXX街道</w:t>
      </w:r>
    </w:p>
    <w:p>
      <w:pPr>
        <w:pStyle w:val="Heading2"/>
        <w:ind w:firstLine="560" w:firstLineChars="200"/>
        <w:rPr>
          <w:rFonts w:ascii="仿宋" w:eastAsia="仿宋" w:hAnsi="仿宋" w:cs="仿宋" w:hint="eastAsia"/>
          <w:sz w:val="28"/>
          <w:lang w:eastAsia="zh-CN"/>
        </w:rPr>
      </w:pPr>
      <w:bookmarkStart w:id="7" w:name="_Toc1554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镍镉电池项目的征地面积将根据镍镉电池项目的实际规模和需求进行精确规划。具体面积XXX平方米，旨在确保镍镉电池项目不仅能够满足当前的发展需求，还能够预留空间以适应未来的扩展。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净用地面积是在征地面积基础上去除不可利用面积后的实际可开发用地。具体面积XXX平方米，考虑到环保、交通、安全等多方面因素，以确保镍镉电池项目在整体利用效率上达到最优。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镍镉电池项目计划建设的建筑总规模具体面积XXX平方米。这一规模的确定综合考虑了镍镉电池项目的性质、规模，以及城市规划的相关要求，确保建筑布局与周边环境协调一致。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绿地率是镍镉电池项目用地中被规划为绿地的比例。具体面积XXX平方米，旨在通过合理规划绿地，改善镍镉电池项目周边环境，提升居民生活质量，并符合城市整体绿化规划。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容积率是用地上可以建设的建筑总体积与用地面积之比。具体面积XXX，通过合理的容积率规划，确保镍镉电池项目建筑规模与周边环境和谐共生。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确保镍镉电池项目选址与当地城市规划相一致，具体面积XXX平方米。通过与城市规划部门深入沟通，确保镍镉电池项目不仅符合城市的整体发展方向，还能够融入城市的发展布局，为城市的长远发展贡献力量。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镍镉电池项目选址符合当地产业政策，具体面积XXX平方米。这包括镍镉电池项目对当地经济的促进作用，以及对相关产业的带动效应，确保镍镉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用地总体要求必须符合环保和可持续发展的原则，具体面积XXX平方米。通过采用绿色建筑设计、节能减排等措施，确保镍镉电池项目在建设和运营过程中对环境的影响最小化，达到可持续发展的要求。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确保镍镉电池项目选址具备必要的公共设施配套，具体面积XXX平方米。这包括交通便利性、教育、医疗等基础设施，以提高居民生活品质，使得镍镉电池项目选址更具吸引力。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考虑用地总体要求对当地社会稳定性的影响，具体面积XXX平方米。通过深入了解当地社区反馈，确保镍镉电池项目的选址和建设过程对当地社会和谐稳定产生积极作用。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镍镉电池项目选址不仅符合法规和规划，还在实际操作中具有可行性。这一全面规划将为镍镉电池项目的成功实施提供坚实的基础，确保镍镉电池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47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镍镉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镍镉电池项目的设备规划和空间设计中，我们将采取灵活设备布局的措施。设备布局将根据实际需求进行灵活设计，避免不必要的浪费。通过合理规划设备摆放位置，我们将提高设备的利用率，减少设备间距，以确保镍镉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镍镉电池项目内部引入共享设施的概念，例如共享会议室、办公区等。通过这种方式，我们可以减少对资源的重复建设，提高资源共享效率，从而减小镍镉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98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镍镉电池项目的总图布置中，我们将不同功能区域进行明确的规划，以最大程度满足镍镉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46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镍镉电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镍镉电池项目对环境的影响是综合评价的重要因素之一。我们将详细考虑选址周边的自然环境、生态保护区、水源地等情况，确保镍镉电池项目的建设和运营对环境影响最小化，并符合当地的环保法规标准。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对选址的评价还需充分考虑当地政府的产业政策和法规。我们将详细了解镍镉电池项目所在地的相关政策，确保镍镉电池项目的规划和运营与当地法规相符，降低不必要的法律风险。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考虑到社会稳定性对企业运营的重要性，我们将评估选址地区的社会安全情况、劳工关系、社区反馈等方面，以确保镍镉电池项目的建设和运营不会受到社会稳定性的负面影响。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最后，我们将综合考虑用地成本，包括土地购置费用、土地开发成本等。通过对用地成本的详细评估，我们能够做出更为精确的经济效益分析，为镍镉电池项目的投资决策提供有力支持。</w:t>
      </w:r>
    </w:p>
    <w:p>
      <w:pPr>
        <w:pStyle w:val="Heading1"/>
        <w:ind w:firstLine="560" w:firstLineChars="200"/>
        <w:rPr>
          <w:rFonts w:ascii="仿宋" w:eastAsia="仿宋" w:hAnsi="仿宋" w:cs="仿宋" w:hint="eastAsia"/>
          <w:sz w:val="28"/>
          <w:lang w:eastAsia="zh-CN"/>
        </w:rPr>
      </w:pPr>
      <w:bookmarkStart w:id="11" w:name="_Toc474"/>
      <w:r>
        <w:rPr>
          <w:rFonts w:ascii="仿宋" w:eastAsia="仿宋" w:hAnsi="仿宋" w:cs="仿宋" w:hint="eastAsia"/>
          <w:sz w:val="28"/>
          <w:lang w:eastAsia="zh-CN"/>
        </w:rPr>
        <w:t>三、镍镉电池项目建设背景及必要性分析</w:t>
      </w:r>
      <w:bookmarkEnd w:id="11"/>
    </w:p>
    <w:p>
      <w:pPr>
        <w:pStyle w:val="Heading2"/>
        <w:rPr>
          <w:rFonts w:ascii="仿宋" w:eastAsia="仿宋" w:hAnsi="仿宋" w:cs="仿宋" w:hint="eastAsia"/>
          <w:lang w:eastAsia="zh-CN"/>
        </w:rPr>
      </w:pPr>
      <w:bookmarkStart w:id="12" w:name="_Toc11907"/>
      <w:r>
        <w:rPr>
          <w:rFonts w:ascii="仿宋" w:eastAsia="仿宋" w:hAnsi="仿宋" w:cs="仿宋" w:hint="eastAsia"/>
          <w:lang w:eastAsia="zh-CN"/>
        </w:rPr>
        <w:t>(一)、镍镉电池项目背景分析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镍镉电池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镍镉电池项目在这个潮流中的定位。同时，我们将关注行业内涌现的新兴机遇，以便镍镉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镍镉电池项目提供了强大的发展动力。我们将聚焦于行业内最新的技术发展趋势，包括但不限于人工智能、大数据分析、物联网等领域。通过深度的技术研究，我们将确保镍镉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镍镉电池项目发展的源泉。我们将投入更多的精力对市场需求进行深入剖析，超越表面的需求，深入挖掘潜在的市场痛点和机遇。通过对市场需求的细致了解，镍镉电池项目将更有针对性地设计解决方案，满足市场的多样化需求，从而更好地促进镍镉电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镍镉电池项目战略至关重要。我们将对竞争态势进行更为深入的分析，包括但不限于市场份额、产品特点、客户满意度等多个维度。通过深度的竞争分析，镍镉电池项目将能够更准确地把握市场脉搏，制定具有竞争力的镍镉电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镍镉电池项目的发展具有直接的影响。我们将进行更为全面的法规和政策分析，了解行业发展中的潜在法律风险和合规挑战。通过充分了解和遵守相关法规，镍镉电池项目将确保在法律框架内合法合规运营，为镍镉电池项目的稳健发展提供有力支持。</w:t>
      </w:r>
    </w:p>
    <w:p>
      <w:pPr>
        <w:pStyle w:val="Heading2"/>
        <w:ind w:firstLine="560" w:firstLineChars="200"/>
        <w:rPr>
          <w:rFonts w:ascii="仿宋" w:eastAsia="仿宋" w:hAnsi="仿宋" w:cs="仿宋" w:hint="eastAsia"/>
          <w:sz w:val="28"/>
          <w:lang w:eastAsia="zh-CN"/>
        </w:rPr>
      </w:pPr>
      <w:bookmarkStart w:id="13" w:name="_Toc12759"/>
      <w:r>
        <w:rPr>
          <w:rFonts w:ascii="仿宋" w:eastAsia="仿宋" w:hAnsi="仿宋" w:cs="仿宋" w:hint="eastAsia"/>
          <w:sz w:val="28"/>
          <w:lang w:eastAsia="zh-CN"/>
        </w:rPr>
        <w:t>(二)、镍镉电池项目建设必要性分析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建设的迫切性源于对行业发展趋势的深刻洞察。我们正处于一个行业变革的时代，科技创新、数字化转型成为企业发展的关键动力。镍镉电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建设不仅仅是为了跟上潮流，更是为了通过技术创新推动企业的持续发展。通过引入先进的技术和解决方案，镍镉电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镍镉电池项目的建设成为必然选择，通过提高产品质量、拓展服务领域，从而在竞争中获得更多的机会。镍镉电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镍镉电池项目建设的必要性体现在对客户需求更精准的满足。通过镍镉电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项目建设的背后是对企业持续创新的追求。只有通过不断创新，企业才能在竞争中立于不败之地。镍镉电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942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4593"/>
      <w:r>
        <w:rPr>
          <w:rFonts w:ascii="仿宋" w:eastAsia="仿宋" w:hAnsi="仿宋" w:cs="仿宋" w:hint="eastAsia"/>
          <w:lang w:eastAsia="zh-CN"/>
        </w:rPr>
        <w:t>(一)、镍镉电池行业分析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镍镉电池行业一直以来都是市场的关注焦点。行业内的发展趋势、竞争态势以及潜在机会都对镍镉电池项目的推进产生深远的影响。通过深入研究行业的整体概貌，我们将更好地理解行业的核心特征，为镍镉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镍镉电池行业，技术一直是推动创新和发展的关键因素。我们将对当前技术趋势进行详尽分析，包括但不限于人工智能、大数据应用、先进制造技术等。这有助于镍镉电池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镍镉电池项目成功的基础。我们将对主要竞争对手进行深入研究，包括其市场份额、产品特点、市场定位等。通过全面了解竞争对手的优势和劣势，镍镉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7069"/>
      <w:r>
        <w:rPr>
          <w:rFonts w:ascii="仿宋" w:eastAsia="仿宋" w:hAnsi="仿宋" w:cs="仿宋" w:hint="eastAsia"/>
          <w:sz w:val="28"/>
          <w:lang w:eastAsia="zh-CN"/>
        </w:rPr>
        <w:t>(二)、镍镉电池市场分析预测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通过对市场规模的深入调研，我们将预测镍镉电池市场未来的增长趋势。这包括市场的整体规模、各细分领域的发展趋势等。镍镉电池项目可以根据市场的扩张速度和潜在机会，制定更符合市场需求的发展策略。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镍镉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镍镉电池项目实施过程中需要充分考虑的因素。我们将对市场风险进行全面评估，包括但不限于政策法规风险、市场竞争风险、技术变革风险等。通过对潜在风险的深入分析，镍镉电池项目可以制定相应的风险缓解策略，降低不确定性对镍镉电池项目的影响。</w:t>
      </w:r>
    </w:p>
    <w:p>
      <w:pPr>
        <w:pStyle w:val="Heading1"/>
        <w:ind w:firstLine="560" w:firstLineChars="200"/>
        <w:rPr>
          <w:rFonts w:ascii="仿宋" w:eastAsia="仿宋" w:hAnsi="仿宋" w:cs="仿宋" w:hint="eastAsia"/>
          <w:sz w:val="28"/>
          <w:lang w:eastAsia="zh-CN"/>
        </w:rPr>
      </w:pPr>
      <w:bookmarkStart w:id="17" w:name="_Toc10572"/>
      <w:r>
        <w:rPr>
          <w:rFonts w:ascii="仿宋" w:eastAsia="仿宋" w:hAnsi="仿宋" w:cs="仿宋" w:hint="eastAsia"/>
          <w:sz w:val="28"/>
          <w:lang w:eastAsia="zh-CN"/>
        </w:rPr>
        <w:t>五、镍镉电池项目危机管理</w:t>
      </w:r>
      <w:bookmarkEnd w:id="17"/>
    </w:p>
    <w:p>
      <w:pPr>
        <w:pStyle w:val="Heading2"/>
        <w:rPr>
          <w:rFonts w:ascii="仿宋" w:eastAsia="仿宋" w:hAnsi="仿宋" w:cs="仿宋" w:hint="eastAsia"/>
          <w:lang w:eastAsia="zh-CN"/>
        </w:rPr>
      </w:pPr>
      <w:bookmarkStart w:id="18" w:name="_Toc1789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镍镉电池项目危机管理中，危机预警与识别是确保镍镉电池项目稳健运行的核心步骤。通过建立全面的监测机制，镍镉电池项目团队旨在及时发现和理解潜在的风险和危机因素，以便采取及时的预防和应对措施，确保镍镉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首先，通过深入的风险评估，镍镉电池项目团队全面分析了整个镍镉电池项目和各个阶段可能存在的威胁。这包括准确评估每个潜在风险的发生概率和可能影响的程度，为后续危机预警提供了有力支持。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镍镉电池项目团队着重于明确定义镍镉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镍镉电池项目进展的持续监控，团队能够及时发现潜在问题并作出迅速反应。镍镉电池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在这一阶段，团队的专业素养和反应速度将发挥至关重要的作用，以确保潜在危机能够在初期得到有效的处理，最大程度地减轻负面影响。通过危机预警与识别，镍镉电池项目得以更有序、可控地推进。</w:t>
      </w:r>
    </w:p>
    <w:p>
      <w:pPr>
        <w:pStyle w:val="Heading2"/>
        <w:ind w:firstLine="560" w:firstLineChars="200"/>
        <w:rPr>
          <w:rFonts w:ascii="仿宋" w:eastAsia="仿宋" w:hAnsi="仿宋" w:cs="仿宋" w:hint="eastAsia"/>
          <w:sz w:val="28"/>
          <w:lang w:eastAsia="zh-CN"/>
        </w:rPr>
      </w:pPr>
      <w:bookmarkStart w:id="19" w:name="_Toc353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在危机发生时，镍镉电池项目团队立即行动，成立了应急小组。该小组的任务是迅速制定并实施紧急应对措施，以最小化潜在损失。以下是采取的主要措施：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暂停镍镉电池项目进度：为遏制危机蔓延，镍镉电池项目暂时停止进行，以便全面评估当前状况。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资源重新分配：重新评估镍镉电池项目资源的分配，确保最大限度地减小损失。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实时沟通：与关键利益相关者建立实时沟通机制，向他们传递镍镉电池项目危机的实际状况，保障镍镉电池项目核心利益。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在紧急应对的同时，镍镉电池项目团队强调了团队协作和有效沟通的重要性。以下是团队协作的关键举措：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信息共享机制：建立了信息共享平台，确保团队成员能够及时获取镍镉电池项目危机的实时信息。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领导者沟通：镍镉电池项目领导者通过定期会议和即时沟通工具，指导团队应对危机，保持团队稳定运行。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https://d.book118.com/938016116042006031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镍镉电池项目规划设计方案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246C3"/>
    <w:rsid w:val="4C3246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1611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2024-01-19T13:51:00Z</dcterms:created>
  <dcterms:modified xsi:type="dcterms:W3CDTF">2024-01-19T13:51:44Z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30D55E2175AD439DA222440CC1CEC748_11</vt:lpwstr>
  </property>
  <property fmtid="{D5CDD505-2E9C-101B-9397-08002B2CF9AE}" pid="3" name="KSOProductBuildVer">
    <vt:lpwstr>2052-12.1.0.16120</vt:lpwstr>
  </property>
</Properties>
</file>