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轧制、锻造钢坯项目建设方案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18" w:history="1">
        <w:r>
          <w:rPr>
            <w:rFonts w:ascii="仿宋" w:eastAsia="仿宋" w:hAnsi="仿宋" w:cs="仿宋" w:hint="eastAsia"/>
            <w:lang w:eastAsia="zh-CN"/>
          </w:rPr>
          <w:t>前言</w:t>
        </w:r>
        <w:r>
          <w:tab/>
        </w:r>
        <w:r>
          <w:fldChar w:fldCharType="begin"/>
        </w:r>
        <w:r>
          <w:instrText xml:space="preserve"> PAGEREF _Toc13018 \h </w:instrText>
        </w:r>
        <w:r>
          <w:fldChar w:fldCharType="separate"/>
        </w:r>
        <w:r>
          <w:t>3</w:t>
        </w:r>
        <w:r>
          <w:fldChar w:fldCharType="end"/>
        </w:r>
      </w:hyperlink>
    </w:p>
    <w:p>
      <w:pPr>
        <w:pStyle w:val="TOC1"/>
        <w:tabs>
          <w:tab w:val="right" w:leader="dot" w:pos="8306"/>
        </w:tabs>
      </w:pPr>
      <w:hyperlink w:anchor="_Toc30042" w:history="1">
        <w:r>
          <w:rPr>
            <w:rFonts w:ascii="仿宋" w:eastAsia="仿宋" w:hAnsi="仿宋" w:cs="仿宋" w:hint="eastAsia"/>
            <w:lang w:eastAsia="zh-CN"/>
          </w:rPr>
          <w:t>一、轧制、锻造钢坯项目概论</w:t>
        </w:r>
        <w:r>
          <w:tab/>
        </w:r>
        <w:r>
          <w:fldChar w:fldCharType="begin"/>
        </w:r>
        <w:r>
          <w:instrText xml:space="preserve"> PAGEREF _Toc30042 \h </w:instrText>
        </w:r>
        <w:r>
          <w:fldChar w:fldCharType="separate"/>
        </w:r>
        <w:r>
          <w:t>3</w:t>
        </w:r>
        <w:r>
          <w:fldChar w:fldCharType="end"/>
        </w:r>
      </w:hyperlink>
    </w:p>
    <w:p>
      <w:pPr>
        <w:pStyle w:val="TOC2"/>
        <w:tabs>
          <w:tab w:val="right" w:leader="dot" w:pos="8306"/>
        </w:tabs>
      </w:pPr>
      <w:hyperlink w:anchor="_Toc28228" w:history="1">
        <w:r>
          <w:rPr>
            <w:rFonts w:ascii="仿宋" w:eastAsia="仿宋" w:hAnsi="仿宋" w:cs="仿宋" w:hint="eastAsia"/>
            <w:lang w:eastAsia="zh-CN"/>
          </w:rPr>
          <w:t>(一)、项目申报单位概况</w:t>
        </w:r>
        <w:r>
          <w:tab/>
        </w:r>
        <w:r>
          <w:fldChar w:fldCharType="begin"/>
        </w:r>
        <w:r>
          <w:instrText xml:space="preserve"> PAGEREF _Toc28228 \h </w:instrText>
        </w:r>
        <w:r>
          <w:fldChar w:fldCharType="separate"/>
        </w:r>
        <w:r>
          <w:t>3</w:t>
        </w:r>
        <w:r>
          <w:fldChar w:fldCharType="end"/>
        </w:r>
      </w:hyperlink>
    </w:p>
    <w:p>
      <w:pPr>
        <w:pStyle w:val="TOC2"/>
        <w:tabs>
          <w:tab w:val="right" w:leader="dot" w:pos="8306"/>
        </w:tabs>
      </w:pPr>
      <w:hyperlink w:anchor="_Toc18547" w:history="1">
        <w:r>
          <w:rPr>
            <w:rFonts w:ascii="仿宋" w:eastAsia="仿宋" w:hAnsi="仿宋" w:cs="仿宋" w:hint="eastAsia"/>
            <w:lang w:eastAsia="zh-CN"/>
          </w:rPr>
          <w:t>(二)、项目概况</w:t>
        </w:r>
        <w:r>
          <w:tab/>
        </w:r>
        <w:r>
          <w:fldChar w:fldCharType="begin"/>
        </w:r>
        <w:r>
          <w:instrText xml:space="preserve"> PAGEREF _Toc18547 \h </w:instrText>
        </w:r>
        <w:r>
          <w:fldChar w:fldCharType="separate"/>
        </w:r>
        <w:r>
          <w:t>4</w:t>
        </w:r>
        <w:r>
          <w:fldChar w:fldCharType="end"/>
        </w:r>
      </w:hyperlink>
    </w:p>
    <w:p>
      <w:pPr>
        <w:pStyle w:val="TOC1"/>
        <w:tabs>
          <w:tab w:val="right" w:leader="dot" w:pos="8306"/>
        </w:tabs>
      </w:pPr>
      <w:hyperlink w:anchor="_Toc6287" w:history="1">
        <w:r>
          <w:rPr>
            <w:rFonts w:ascii="仿宋" w:eastAsia="仿宋" w:hAnsi="仿宋" w:cs="仿宋" w:hint="eastAsia"/>
            <w:lang w:eastAsia="zh-CN"/>
          </w:rPr>
          <w:t>二、背景、必要性分析</w:t>
        </w:r>
        <w:r>
          <w:tab/>
        </w:r>
        <w:r>
          <w:fldChar w:fldCharType="begin"/>
        </w:r>
        <w:r>
          <w:instrText xml:space="preserve"> PAGEREF _Toc6287 \h </w:instrText>
        </w:r>
        <w:r>
          <w:fldChar w:fldCharType="separate"/>
        </w:r>
        <w:r>
          <w:t>7</w:t>
        </w:r>
        <w:r>
          <w:fldChar w:fldCharType="end"/>
        </w:r>
      </w:hyperlink>
    </w:p>
    <w:p>
      <w:pPr>
        <w:pStyle w:val="TOC2"/>
        <w:tabs>
          <w:tab w:val="right" w:leader="dot" w:pos="8306"/>
        </w:tabs>
      </w:pPr>
      <w:hyperlink w:anchor="_Toc17389" w:history="1">
        <w:r>
          <w:rPr>
            <w:rFonts w:ascii="仿宋" w:eastAsia="仿宋" w:hAnsi="仿宋" w:cs="仿宋" w:hint="eastAsia"/>
            <w:lang w:eastAsia="zh-CN"/>
          </w:rPr>
          <w:t>(一)、项目建设背景</w:t>
        </w:r>
        <w:r>
          <w:tab/>
        </w:r>
        <w:r>
          <w:fldChar w:fldCharType="begin"/>
        </w:r>
        <w:r>
          <w:instrText xml:space="preserve"> PAGEREF _Toc17389 \h </w:instrText>
        </w:r>
        <w:r>
          <w:fldChar w:fldCharType="separate"/>
        </w:r>
        <w:r>
          <w:t>7</w:t>
        </w:r>
        <w:r>
          <w:fldChar w:fldCharType="end"/>
        </w:r>
      </w:hyperlink>
    </w:p>
    <w:p>
      <w:pPr>
        <w:pStyle w:val="TOC2"/>
        <w:tabs>
          <w:tab w:val="right" w:leader="dot" w:pos="8306"/>
        </w:tabs>
      </w:pPr>
      <w:hyperlink w:anchor="_Toc1967" w:history="1">
        <w:r>
          <w:rPr>
            <w:rFonts w:ascii="仿宋" w:eastAsia="仿宋" w:hAnsi="仿宋" w:cs="仿宋" w:hint="eastAsia"/>
            <w:lang w:eastAsia="zh-CN"/>
          </w:rPr>
          <w:t>(二)、必要性分析</w:t>
        </w:r>
        <w:r>
          <w:tab/>
        </w:r>
        <w:r>
          <w:fldChar w:fldCharType="begin"/>
        </w:r>
        <w:r>
          <w:instrText xml:space="preserve"> PAGEREF _Toc1967 \h </w:instrText>
        </w:r>
        <w:r>
          <w:fldChar w:fldCharType="separate"/>
        </w:r>
        <w:r>
          <w:t>8</w:t>
        </w:r>
        <w:r>
          <w:fldChar w:fldCharType="end"/>
        </w:r>
      </w:hyperlink>
    </w:p>
    <w:p>
      <w:pPr>
        <w:pStyle w:val="TOC2"/>
        <w:tabs>
          <w:tab w:val="right" w:leader="dot" w:pos="8306"/>
        </w:tabs>
      </w:pPr>
      <w:hyperlink w:anchor="_Toc24582" w:history="1">
        <w:r>
          <w:rPr>
            <w:rFonts w:ascii="仿宋" w:eastAsia="仿宋" w:hAnsi="仿宋" w:cs="仿宋" w:hint="eastAsia"/>
            <w:lang w:eastAsia="zh-CN"/>
          </w:rPr>
          <w:t>(三)、项目建设有利条件</w:t>
        </w:r>
        <w:r>
          <w:tab/>
        </w:r>
        <w:r>
          <w:fldChar w:fldCharType="begin"/>
        </w:r>
        <w:r>
          <w:instrText xml:space="preserve"> PAGEREF _Toc24582 \h </w:instrText>
        </w:r>
        <w:r>
          <w:fldChar w:fldCharType="separate"/>
        </w:r>
        <w:r>
          <w:t>10</w:t>
        </w:r>
        <w:r>
          <w:fldChar w:fldCharType="end"/>
        </w:r>
      </w:hyperlink>
    </w:p>
    <w:p>
      <w:pPr>
        <w:pStyle w:val="TOC1"/>
        <w:tabs>
          <w:tab w:val="right" w:leader="dot" w:pos="8306"/>
        </w:tabs>
      </w:pPr>
      <w:hyperlink w:anchor="_Toc19610" w:history="1">
        <w:r>
          <w:rPr>
            <w:rFonts w:ascii="仿宋" w:eastAsia="仿宋" w:hAnsi="仿宋" w:cs="仿宋" w:hint="eastAsia"/>
            <w:lang w:eastAsia="zh-CN"/>
          </w:rPr>
          <w:t>三、财务管理与成本控制</w:t>
        </w:r>
        <w:r>
          <w:tab/>
        </w:r>
        <w:r>
          <w:fldChar w:fldCharType="begin"/>
        </w:r>
        <w:r>
          <w:instrText xml:space="preserve"> PAGEREF _Toc19610 \h </w:instrText>
        </w:r>
        <w:r>
          <w:fldChar w:fldCharType="separate"/>
        </w:r>
        <w:r>
          <w:t>11</w:t>
        </w:r>
        <w:r>
          <w:fldChar w:fldCharType="end"/>
        </w:r>
      </w:hyperlink>
    </w:p>
    <w:p>
      <w:pPr>
        <w:pStyle w:val="TOC2"/>
        <w:tabs>
          <w:tab w:val="right" w:leader="dot" w:pos="8306"/>
        </w:tabs>
      </w:pPr>
      <w:hyperlink w:anchor="_Toc17607" w:history="1">
        <w:r>
          <w:rPr>
            <w:rFonts w:ascii="仿宋" w:eastAsia="仿宋" w:hAnsi="仿宋" w:cs="仿宋" w:hint="eastAsia"/>
            <w:lang w:eastAsia="zh-CN"/>
          </w:rPr>
          <w:t>(一)、财务管理体系建设</w:t>
        </w:r>
        <w:r>
          <w:tab/>
        </w:r>
        <w:r>
          <w:fldChar w:fldCharType="begin"/>
        </w:r>
        <w:r>
          <w:instrText xml:space="preserve"> PAGEREF _Toc17607 \h </w:instrText>
        </w:r>
        <w:r>
          <w:fldChar w:fldCharType="separate"/>
        </w:r>
        <w:r>
          <w:t>11</w:t>
        </w:r>
        <w:r>
          <w:fldChar w:fldCharType="end"/>
        </w:r>
      </w:hyperlink>
    </w:p>
    <w:p>
      <w:pPr>
        <w:pStyle w:val="TOC2"/>
        <w:tabs>
          <w:tab w:val="right" w:leader="dot" w:pos="8306"/>
        </w:tabs>
      </w:pPr>
      <w:hyperlink w:anchor="_Toc1654" w:history="1">
        <w:r>
          <w:rPr>
            <w:rFonts w:ascii="仿宋" w:eastAsia="仿宋" w:hAnsi="仿宋" w:cs="仿宋" w:hint="eastAsia"/>
            <w:lang w:eastAsia="zh-CN"/>
          </w:rPr>
          <w:t>(二)、成本控制措施</w:t>
        </w:r>
        <w:r>
          <w:tab/>
        </w:r>
        <w:r>
          <w:fldChar w:fldCharType="begin"/>
        </w:r>
        <w:r>
          <w:instrText xml:space="preserve"> PAGEREF _Toc1654 \h </w:instrText>
        </w:r>
        <w:r>
          <w:fldChar w:fldCharType="separate"/>
        </w:r>
        <w:r>
          <w:t>12</w:t>
        </w:r>
        <w:r>
          <w:fldChar w:fldCharType="end"/>
        </w:r>
      </w:hyperlink>
    </w:p>
    <w:p>
      <w:pPr>
        <w:pStyle w:val="TOC1"/>
        <w:tabs>
          <w:tab w:val="right" w:leader="dot" w:pos="8306"/>
        </w:tabs>
      </w:pPr>
      <w:hyperlink w:anchor="_Toc22261" w:history="1">
        <w:r>
          <w:rPr>
            <w:rFonts w:ascii="仿宋" w:eastAsia="仿宋" w:hAnsi="仿宋" w:cs="仿宋" w:hint="eastAsia"/>
            <w:lang w:eastAsia="zh-CN"/>
          </w:rPr>
          <w:t>四、资源开发及综合利用分析</w:t>
        </w:r>
        <w:r>
          <w:tab/>
        </w:r>
        <w:r>
          <w:fldChar w:fldCharType="begin"/>
        </w:r>
        <w:r>
          <w:instrText xml:space="preserve"> PAGEREF _Toc22261 \h </w:instrText>
        </w:r>
        <w:r>
          <w:fldChar w:fldCharType="separate"/>
        </w:r>
        <w:r>
          <w:t>14</w:t>
        </w:r>
        <w:r>
          <w:fldChar w:fldCharType="end"/>
        </w:r>
      </w:hyperlink>
    </w:p>
    <w:p>
      <w:pPr>
        <w:pStyle w:val="TOC2"/>
        <w:tabs>
          <w:tab w:val="right" w:leader="dot" w:pos="8306"/>
        </w:tabs>
      </w:pPr>
      <w:hyperlink w:anchor="_Toc10313" w:history="1">
        <w:r>
          <w:rPr>
            <w:rFonts w:ascii="仿宋" w:eastAsia="仿宋" w:hAnsi="仿宋" w:cs="仿宋" w:hint="eastAsia"/>
            <w:lang w:eastAsia="zh-CN"/>
          </w:rPr>
          <w:t>(一)、资源开发方案</w:t>
        </w:r>
        <w:r>
          <w:tab/>
        </w:r>
        <w:r>
          <w:fldChar w:fldCharType="begin"/>
        </w:r>
        <w:r>
          <w:instrText xml:space="preserve"> PAGEREF _Toc10313 \h </w:instrText>
        </w:r>
        <w:r>
          <w:fldChar w:fldCharType="separate"/>
        </w:r>
        <w:r>
          <w:t>14</w:t>
        </w:r>
        <w:r>
          <w:fldChar w:fldCharType="end"/>
        </w:r>
      </w:hyperlink>
    </w:p>
    <w:p>
      <w:pPr>
        <w:pStyle w:val="TOC2"/>
        <w:tabs>
          <w:tab w:val="right" w:leader="dot" w:pos="8306"/>
        </w:tabs>
      </w:pPr>
      <w:hyperlink w:anchor="_Toc8584" w:history="1">
        <w:r>
          <w:rPr>
            <w:rFonts w:ascii="仿宋" w:eastAsia="仿宋" w:hAnsi="仿宋" w:cs="仿宋" w:hint="eastAsia"/>
            <w:lang w:eastAsia="zh-CN"/>
          </w:rPr>
          <w:t>(二)、资源利用方案</w:t>
        </w:r>
        <w:r>
          <w:tab/>
        </w:r>
        <w:r>
          <w:fldChar w:fldCharType="begin"/>
        </w:r>
        <w:r>
          <w:instrText xml:space="preserve"> PAGEREF _Toc8584 \h </w:instrText>
        </w:r>
        <w:r>
          <w:fldChar w:fldCharType="separate"/>
        </w:r>
        <w:r>
          <w:t>15</w:t>
        </w:r>
        <w:r>
          <w:fldChar w:fldCharType="end"/>
        </w:r>
      </w:hyperlink>
    </w:p>
    <w:p>
      <w:pPr>
        <w:pStyle w:val="TOC2"/>
        <w:tabs>
          <w:tab w:val="right" w:leader="dot" w:pos="8306"/>
        </w:tabs>
      </w:pPr>
      <w:hyperlink w:anchor="_Toc3336" w:history="1">
        <w:r>
          <w:rPr>
            <w:rFonts w:ascii="仿宋" w:eastAsia="仿宋" w:hAnsi="仿宋" w:cs="仿宋" w:hint="eastAsia"/>
            <w:lang w:eastAsia="zh-CN"/>
          </w:rPr>
          <w:t>(三)、资源节约措施</w:t>
        </w:r>
        <w:r>
          <w:tab/>
        </w:r>
        <w:r>
          <w:fldChar w:fldCharType="begin"/>
        </w:r>
        <w:r>
          <w:instrText xml:space="preserve"> PAGEREF _Toc3336 \h </w:instrText>
        </w:r>
        <w:r>
          <w:fldChar w:fldCharType="separate"/>
        </w:r>
        <w:r>
          <w:t>16</w:t>
        </w:r>
        <w:r>
          <w:fldChar w:fldCharType="end"/>
        </w:r>
      </w:hyperlink>
    </w:p>
    <w:p>
      <w:pPr>
        <w:pStyle w:val="TOC1"/>
        <w:tabs>
          <w:tab w:val="right" w:leader="dot" w:pos="8306"/>
        </w:tabs>
      </w:pPr>
      <w:hyperlink w:anchor="_Toc10236" w:history="1">
        <w:r>
          <w:rPr>
            <w:rFonts w:ascii="仿宋" w:eastAsia="仿宋" w:hAnsi="仿宋" w:cs="仿宋" w:hint="eastAsia"/>
            <w:lang w:eastAsia="zh-CN"/>
          </w:rPr>
          <w:t>五、经济影响分析</w:t>
        </w:r>
        <w:r>
          <w:tab/>
        </w:r>
        <w:r>
          <w:fldChar w:fldCharType="begin"/>
        </w:r>
        <w:r>
          <w:instrText xml:space="preserve"> PAGEREF _Toc10236 \h </w:instrText>
        </w:r>
        <w:r>
          <w:fldChar w:fldCharType="separate"/>
        </w:r>
        <w:r>
          <w:t>17</w:t>
        </w:r>
        <w:r>
          <w:fldChar w:fldCharType="end"/>
        </w:r>
      </w:hyperlink>
    </w:p>
    <w:p>
      <w:pPr>
        <w:pStyle w:val="TOC2"/>
        <w:tabs>
          <w:tab w:val="right" w:leader="dot" w:pos="8306"/>
        </w:tabs>
      </w:pPr>
      <w:hyperlink w:anchor="_Toc21816" w:history="1">
        <w:r>
          <w:rPr>
            <w:rFonts w:ascii="仿宋" w:eastAsia="仿宋" w:hAnsi="仿宋" w:cs="仿宋" w:hint="eastAsia"/>
            <w:lang w:eastAsia="zh-CN"/>
          </w:rPr>
          <w:t>(一)、经济费用效益或费用效果分析</w:t>
        </w:r>
        <w:r>
          <w:tab/>
        </w:r>
        <w:r>
          <w:fldChar w:fldCharType="begin"/>
        </w:r>
        <w:r>
          <w:instrText xml:space="preserve"> PAGEREF _Toc21816 \h </w:instrText>
        </w:r>
        <w:r>
          <w:fldChar w:fldCharType="separate"/>
        </w:r>
        <w:r>
          <w:t>17</w:t>
        </w:r>
        <w:r>
          <w:fldChar w:fldCharType="end"/>
        </w:r>
      </w:hyperlink>
    </w:p>
    <w:p>
      <w:pPr>
        <w:pStyle w:val="TOC2"/>
        <w:tabs>
          <w:tab w:val="right" w:leader="dot" w:pos="8306"/>
        </w:tabs>
      </w:pPr>
      <w:hyperlink w:anchor="_Toc20462" w:history="1">
        <w:r>
          <w:rPr>
            <w:rFonts w:ascii="仿宋" w:eastAsia="仿宋" w:hAnsi="仿宋" w:cs="仿宋" w:hint="eastAsia"/>
            <w:lang w:eastAsia="zh-CN"/>
          </w:rPr>
          <w:t>(二)、行业影响分析</w:t>
        </w:r>
        <w:r>
          <w:tab/>
        </w:r>
        <w:r>
          <w:fldChar w:fldCharType="begin"/>
        </w:r>
        <w:r>
          <w:instrText xml:space="preserve"> PAGEREF _Toc20462 \h </w:instrText>
        </w:r>
        <w:r>
          <w:fldChar w:fldCharType="separate"/>
        </w:r>
        <w:r>
          <w:t>19</w:t>
        </w:r>
        <w:r>
          <w:fldChar w:fldCharType="end"/>
        </w:r>
      </w:hyperlink>
    </w:p>
    <w:p>
      <w:pPr>
        <w:pStyle w:val="TOC2"/>
        <w:tabs>
          <w:tab w:val="right" w:leader="dot" w:pos="8306"/>
        </w:tabs>
      </w:pPr>
      <w:hyperlink w:anchor="_Toc8829" w:history="1">
        <w:r>
          <w:rPr>
            <w:rFonts w:ascii="仿宋" w:eastAsia="仿宋" w:hAnsi="仿宋" w:cs="仿宋" w:hint="eastAsia"/>
            <w:lang w:eastAsia="zh-CN"/>
          </w:rPr>
          <w:t>(三)、区域经济影响分析</w:t>
        </w:r>
        <w:r>
          <w:tab/>
        </w:r>
        <w:r>
          <w:fldChar w:fldCharType="begin"/>
        </w:r>
        <w:r>
          <w:instrText xml:space="preserve"> PAGEREF _Toc8829 \h </w:instrText>
        </w:r>
        <w:r>
          <w:fldChar w:fldCharType="separate"/>
        </w:r>
        <w:r>
          <w:t>21</w:t>
        </w:r>
        <w:r>
          <w:fldChar w:fldCharType="end"/>
        </w:r>
      </w:hyperlink>
    </w:p>
    <w:p>
      <w:pPr>
        <w:pStyle w:val="TOC2"/>
        <w:tabs>
          <w:tab w:val="right" w:leader="dot" w:pos="8306"/>
        </w:tabs>
      </w:pPr>
      <w:hyperlink w:anchor="_Toc17640" w:history="1">
        <w:r>
          <w:rPr>
            <w:rFonts w:ascii="仿宋" w:eastAsia="仿宋" w:hAnsi="仿宋" w:cs="仿宋" w:hint="eastAsia"/>
            <w:lang w:eastAsia="zh-CN"/>
          </w:rPr>
          <w:t>(四)、宏观经济影响分析</w:t>
        </w:r>
        <w:r>
          <w:tab/>
        </w:r>
        <w:r>
          <w:fldChar w:fldCharType="begin"/>
        </w:r>
        <w:r>
          <w:instrText xml:space="preserve"> PAGEREF _Toc17640 \h </w:instrText>
        </w:r>
        <w:r>
          <w:fldChar w:fldCharType="separate"/>
        </w:r>
        <w:r>
          <w:t>22</w:t>
        </w:r>
        <w:r>
          <w:fldChar w:fldCharType="end"/>
        </w:r>
      </w:hyperlink>
    </w:p>
    <w:p>
      <w:pPr>
        <w:pStyle w:val="TOC1"/>
        <w:tabs>
          <w:tab w:val="right" w:leader="dot" w:pos="8306"/>
        </w:tabs>
      </w:pPr>
      <w:hyperlink w:anchor="_Toc10449" w:history="1">
        <w:r>
          <w:rPr>
            <w:rFonts w:ascii="仿宋" w:eastAsia="仿宋" w:hAnsi="仿宋" w:cs="仿宋" w:hint="eastAsia"/>
            <w:lang w:eastAsia="zh-CN"/>
          </w:rPr>
          <w:t>六、项目选址研究</w:t>
        </w:r>
        <w:r>
          <w:tab/>
        </w:r>
        <w:r>
          <w:fldChar w:fldCharType="begin"/>
        </w:r>
        <w:r>
          <w:instrText xml:space="preserve"> PAGEREF _Toc10449 \h </w:instrText>
        </w:r>
        <w:r>
          <w:fldChar w:fldCharType="separate"/>
        </w:r>
        <w:r>
          <w:t>24</w:t>
        </w:r>
        <w:r>
          <w:fldChar w:fldCharType="end"/>
        </w:r>
      </w:hyperlink>
    </w:p>
    <w:p>
      <w:pPr>
        <w:pStyle w:val="TOC2"/>
        <w:tabs>
          <w:tab w:val="right" w:leader="dot" w:pos="8306"/>
        </w:tabs>
      </w:pPr>
      <w:hyperlink w:anchor="_Toc3913" w:history="1">
        <w:r>
          <w:rPr>
            <w:rFonts w:ascii="仿宋" w:eastAsia="仿宋" w:hAnsi="仿宋" w:cs="仿宋" w:hint="eastAsia"/>
            <w:lang w:eastAsia="zh-CN"/>
          </w:rPr>
          <w:t>(一)、项目选址原则</w:t>
        </w:r>
        <w:r>
          <w:tab/>
        </w:r>
        <w:r>
          <w:fldChar w:fldCharType="begin"/>
        </w:r>
        <w:r>
          <w:instrText xml:space="preserve"> PAGEREF _Toc3913 \h </w:instrText>
        </w:r>
        <w:r>
          <w:fldChar w:fldCharType="separate"/>
        </w:r>
        <w:r>
          <w:t>24</w:t>
        </w:r>
        <w:r>
          <w:fldChar w:fldCharType="end"/>
        </w:r>
      </w:hyperlink>
    </w:p>
    <w:p>
      <w:pPr>
        <w:pStyle w:val="TOC2"/>
        <w:tabs>
          <w:tab w:val="right" w:leader="dot" w:pos="8306"/>
        </w:tabs>
      </w:pPr>
      <w:hyperlink w:anchor="_Toc2613" w:history="1">
        <w:r>
          <w:rPr>
            <w:rFonts w:ascii="仿宋" w:eastAsia="仿宋" w:hAnsi="仿宋" w:cs="仿宋" w:hint="eastAsia"/>
            <w:lang w:eastAsia="zh-CN"/>
          </w:rPr>
          <w:t>(二)、项目选址</w:t>
        </w:r>
        <w:r>
          <w:tab/>
        </w:r>
        <w:r>
          <w:fldChar w:fldCharType="begin"/>
        </w:r>
        <w:r>
          <w:instrText xml:space="preserve"> PAGEREF _Toc2613 \h </w:instrText>
        </w:r>
        <w:r>
          <w:fldChar w:fldCharType="separate"/>
        </w:r>
        <w:r>
          <w:t>27</w:t>
        </w:r>
        <w:r>
          <w:fldChar w:fldCharType="end"/>
        </w:r>
      </w:hyperlink>
    </w:p>
    <w:p>
      <w:pPr>
        <w:pStyle w:val="TOC2"/>
        <w:tabs>
          <w:tab w:val="right" w:leader="dot" w:pos="8306"/>
        </w:tabs>
      </w:pPr>
      <w:hyperlink w:anchor="_Toc8105" w:history="1">
        <w:r>
          <w:rPr>
            <w:rFonts w:ascii="仿宋" w:eastAsia="仿宋" w:hAnsi="仿宋" w:cs="仿宋" w:hint="eastAsia"/>
            <w:lang w:eastAsia="zh-CN"/>
          </w:rPr>
          <w:t>(三)、建设条件分析</w:t>
        </w:r>
        <w:r>
          <w:tab/>
        </w:r>
        <w:r>
          <w:fldChar w:fldCharType="begin"/>
        </w:r>
        <w:r>
          <w:instrText xml:space="preserve"> PAGEREF _Toc8105 \h </w:instrText>
        </w:r>
        <w:r>
          <w:fldChar w:fldCharType="separate"/>
        </w:r>
        <w:r>
          <w:t>29</w:t>
        </w:r>
        <w:r>
          <w:fldChar w:fldCharType="end"/>
        </w:r>
      </w:hyperlink>
    </w:p>
    <w:p>
      <w:pPr>
        <w:pStyle w:val="TOC2"/>
        <w:tabs>
          <w:tab w:val="right" w:leader="dot" w:pos="8306"/>
        </w:tabs>
      </w:pPr>
      <w:hyperlink w:anchor="_Toc22804" w:history="1">
        <w:r>
          <w:rPr>
            <w:rFonts w:ascii="仿宋" w:eastAsia="仿宋" w:hAnsi="仿宋" w:cs="仿宋" w:hint="eastAsia"/>
            <w:lang w:eastAsia="zh-CN"/>
          </w:rPr>
          <w:t>(四)、用地控制指标</w:t>
        </w:r>
        <w:r>
          <w:tab/>
        </w:r>
        <w:r>
          <w:fldChar w:fldCharType="begin"/>
        </w:r>
        <w:r>
          <w:instrText xml:space="preserve"> PAGEREF _Toc22804 \h </w:instrText>
        </w:r>
        <w:r>
          <w:fldChar w:fldCharType="separate"/>
        </w:r>
        <w:r>
          <w:t>30</w:t>
        </w:r>
        <w:r>
          <w:fldChar w:fldCharType="end"/>
        </w:r>
      </w:hyperlink>
    </w:p>
    <w:p>
      <w:pPr>
        <w:pStyle w:val="TOC2"/>
        <w:tabs>
          <w:tab w:val="right" w:leader="dot" w:pos="8306"/>
        </w:tabs>
      </w:pPr>
      <w:hyperlink w:anchor="_Toc23087" w:history="1">
        <w:r>
          <w:rPr>
            <w:rFonts w:ascii="仿宋" w:eastAsia="仿宋" w:hAnsi="仿宋" w:cs="仿宋" w:hint="eastAsia"/>
            <w:lang w:eastAsia="zh-CN"/>
          </w:rPr>
          <w:t>(五)、地总体要求</w:t>
        </w:r>
        <w:r>
          <w:tab/>
        </w:r>
        <w:r>
          <w:fldChar w:fldCharType="begin"/>
        </w:r>
        <w:r>
          <w:instrText xml:space="preserve"> PAGEREF _Toc23087 \h </w:instrText>
        </w:r>
        <w:r>
          <w:fldChar w:fldCharType="separate"/>
        </w:r>
        <w:r>
          <w:t>32</w:t>
        </w:r>
        <w:r>
          <w:fldChar w:fldCharType="end"/>
        </w:r>
      </w:hyperlink>
    </w:p>
    <w:p>
      <w:pPr>
        <w:pStyle w:val="TOC2"/>
        <w:tabs>
          <w:tab w:val="right" w:leader="dot" w:pos="8306"/>
        </w:tabs>
      </w:pPr>
      <w:hyperlink w:anchor="_Toc16060" w:history="1">
        <w:r>
          <w:rPr>
            <w:rFonts w:ascii="仿宋" w:eastAsia="仿宋" w:hAnsi="仿宋" w:cs="仿宋" w:hint="eastAsia"/>
            <w:lang w:eastAsia="zh-CN"/>
          </w:rPr>
          <w:t>(六)、节约用地措施</w:t>
        </w:r>
        <w:r>
          <w:tab/>
        </w:r>
        <w:r>
          <w:fldChar w:fldCharType="begin"/>
        </w:r>
        <w:r>
          <w:instrText xml:space="preserve"> PAGEREF _Toc16060 \h </w:instrText>
        </w:r>
        <w:r>
          <w:fldChar w:fldCharType="separate"/>
        </w:r>
        <w:r>
          <w:t>33</w:t>
        </w:r>
        <w:r>
          <w:fldChar w:fldCharType="end"/>
        </w:r>
      </w:hyperlink>
    </w:p>
    <w:p>
      <w:pPr>
        <w:pStyle w:val="TOC2"/>
        <w:tabs>
          <w:tab w:val="right" w:leader="dot" w:pos="8306"/>
        </w:tabs>
      </w:pPr>
      <w:hyperlink w:anchor="_Toc18857" w:history="1">
        <w:r>
          <w:rPr>
            <w:rFonts w:ascii="仿宋" w:eastAsia="仿宋" w:hAnsi="仿宋" w:cs="仿宋" w:hint="eastAsia"/>
            <w:lang w:eastAsia="zh-CN"/>
          </w:rPr>
          <w:t>(七)、选址综合评价</w:t>
        </w:r>
        <w:r>
          <w:tab/>
        </w:r>
        <w:r>
          <w:fldChar w:fldCharType="begin"/>
        </w:r>
        <w:r>
          <w:instrText xml:space="preserve"> PAGEREF _Toc18857 \h </w:instrText>
        </w:r>
        <w:r>
          <w:fldChar w:fldCharType="separate"/>
        </w:r>
        <w:r>
          <w:t>34</w:t>
        </w:r>
        <w:r>
          <w:fldChar w:fldCharType="end"/>
        </w:r>
      </w:hyperlink>
    </w:p>
    <w:p>
      <w:pPr>
        <w:pStyle w:val="TOC1"/>
        <w:tabs>
          <w:tab w:val="right" w:leader="dot" w:pos="8306"/>
        </w:tabs>
      </w:pPr>
      <w:hyperlink w:anchor="_Toc28308" w:history="1">
        <w:r>
          <w:rPr>
            <w:rFonts w:ascii="仿宋" w:eastAsia="仿宋" w:hAnsi="仿宋" w:cs="仿宋" w:hint="eastAsia"/>
            <w:lang w:eastAsia="zh-CN"/>
          </w:rPr>
          <w:t>七、环境保护与治理方案</w:t>
        </w:r>
        <w:r>
          <w:tab/>
        </w:r>
        <w:r>
          <w:fldChar w:fldCharType="begin"/>
        </w:r>
        <w:r>
          <w:instrText xml:space="preserve"> PAGEREF _Toc28308 \h </w:instrText>
        </w:r>
        <w:r>
          <w:fldChar w:fldCharType="separate"/>
        </w:r>
        <w:r>
          <w:t>35</w:t>
        </w:r>
        <w:r>
          <w:fldChar w:fldCharType="end"/>
        </w:r>
      </w:hyperlink>
    </w:p>
    <w:p>
      <w:pPr>
        <w:pStyle w:val="TOC2"/>
        <w:tabs>
          <w:tab w:val="right" w:leader="dot" w:pos="8306"/>
        </w:tabs>
      </w:pPr>
      <w:hyperlink w:anchor="_Toc8304" w:history="1">
        <w:r>
          <w:rPr>
            <w:rFonts w:ascii="仿宋" w:eastAsia="仿宋" w:hAnsi="仿宋" w:cs="仿宋" w:hint="eastAsia"/>
            <w:lang w:eastAsia="zh-CN"/>
          </w:rPr>
          <w:t>(一)、项目环境影响评估</w:t>
        </w:r>
        <w:r>
          <w:tab/>
        </w:r>
        <w:r>
          <w:fldChar w:fldCharType="begin"/>
        </w:r>
        <w:r>
          <w:instrText xml:space="preserve"> PAGEREF _Toc8304 \h </w:instrText>
        </w:r>
        <w:r>
          <w:fldChar w:fldCharType="separate"/>
        </w:r>
        <w:r>
          <w:t>35</w:t>
        </w:r>
        <w:r>
          <w:fldChar w:fldCharType="end"/>
        </w:r>
      </w:hyperlink>
    </w:p>
    <w:p>
      <w:pPr>
        <w:pStyle w:val="TOC2"/>
        <w:tabs>
          <w:tab w:val="right" w:leader="dot" w:pos="8306"/>
        </w:tabs>
      </w:pPr>
      <w:hyperlink w:anchor="_Toc5105" w:history="1">
        <w:r>
          <w:rPr>
            <w:rFonts w:ascii="仿宋" w:eastAsia="仿宋" w:hAnsi="仿宋" w:cs="仿宋" w:hint="eastAsia"/>
            <w:lang w:eastAsia="zh-CN"/>
          </w:rPr>
          <w:t>(二)、环境保护措施与治理方案</w:t>
        </w:r>
        <w:r>
          <w:tab/>
        </w:r>
        <w:r>
          <w:fldChar w:fldCharType="begin"/>
        </w:r>
        <w:r>
          <w:instrText xml:space="preserve"> PAGEREF _Toc5105 \h </w:instrText>
        </w:r>
        <w:r>
          <w:fldChar w:fldCharType="separate"/>
        </w:r>
        <w:r>
          <w:t>36</w:t>
        </w:r>
        <w:r>
          <w:fldChar w:fldCharType="end"/>
        </w:r>
      </w:hyperlink>
    </w:p>
    <w:p>
      <w:pPr>
        <w:pStyle w:val="TOC1"/>
        <w:tabs>
          <w:tab w:val="right" w:leader="dot" w:pos="8306"/>
        </w:tabs>
      </w:pPr>
      <w:hyperlink w:anchor="_Toc7516" w:history="1">
        <w:r>
          <w:rPr>
            <w:rFonts w:ascii="仿宋" w:eastAsia="仿宋" w:hAnsi="仿宋" w:cs="仿宋" w:hint="eastAsia"/>
            <w:lang w:eastAsia="zh-CN"/>
          </w:rPr>
          <w:t>八、安全与应急管理</w:t>
        </w:r>
        <w:r>
          <w:tab/>
        </w:r>
        <w:r>
          <w:fldChar w:fldCharType="begin"/>
        </w:r>
        <w:r>
          <w:instrText xml:space="preserve"> PAGEREF _Toc7516 \h </w:instrText>
        </w:r>
        <w:r>
          <w:fldChar w:fldCharType="separate"/>
        </w:r>
        <w:r>
          <w:t>36</w:t>
        </w:r>
        <w:r>
          <w:fldChar w:fldCharType="end"/>
        </w:r>
      </w:hyperlink>
    </w:p>
    <w:p>
      <w:pPr>
        <w:pStyle w:val="TOC2"/>
        <w:tabs>
          <w:tab w:val="right" w:leader="dot" w:pos="8306"/>
        </w:tabs>
      </w:pPr>
      <w:hyperlink w:anchor="_Toc6082" w:history="1">
        <w:r>
          <w:rPr>
            <w:rFonts w:ascii="仿宋" w:eastAsia="仿宋" w:hAnsi="仿宋" w:cs="仿宋" w:hint="eastAsia"/>
            <w:lang w:eastAsia="zh-CN"/>
          </w:rPr>
          <w:t>(一)、安全生产管理</w:t>
        </w:r>
        <w:r>
          <w:tab/>
        </w:r>
        <w:r>
          <w:fldChar w:fldCharType="begin"/>
        </w:r>
        <w:r>
          <w:instrText xml:space="preserve"> PAGEREF _Toc6082 \h </w:instrText>
        </w:r>
        <w:r>
          <w:fldChar w:fldCharType="separate"/>
        </w:r>
        <w:r>
          <w:t>36</w:t>
        </w:r>
        <w:r>
          <w:fldChar w:fldCharType="end"/>
        </w:r>
      </w:hyperlink>
    </w:p>
    <w:p>
      <w:pPr>
        <w:pStyle w:val="TOC2"/>
        <w:tabs>
          <w:tab w:val="right" w:leader="dot" w:pos="8306"/>
        </w:tabs>
      </w:pPr>
      <w:hyperlink w:anchor="_Toc23884" w:history="1">
        <w:r>
          <w:rPr>
            <w:rFonts w:ascii="仿宋" w:eastAsia="仿宋" w:hAnsi="仿宋" w:cs="仿宋" w:hint="eastAsia"/>
            <w:lang w:eastAsia="zh-CN"/>
          </w:rPr>
          <w:t>(二)、应急预案与响应</w:t>
        </w:r>
        <w:r>
          <w:tab/>
        </w:r>
        <w:r>
          <w:fldChar w:fldCharType="begin"/>
        </w:r>
        <w:r>
          <w:instrText xml:space="preserve"> PAGEREF _Toc23884 \h </w:instrText>
        </w:r>
        <w:r>
          <w:fldChar w:fldCharType="separate"/>
        </w:r>
        <w:r>
          <w:t>38</w:t>
        </w:r>
        <w:r>
          <w:fldChar w:fldCharType="end"/>
        </w:r>
      </w:hyperlink>
    </w:p>
    <w:p>
      <w:pPr>
        <w:pStyle w:val="TOC1"/>
        <w:tabs>
          <w:tab w:val="right" w:leader="dot" w:pos="8306"/>
        </w:tabs>
      </w:pPr>
      <w:hyperlink w:anchor="_Toc17512" w:history="1">
        <w:r>
          <w:rPr>
            <w:rFonts w:ascii="仿宋" w:eastAsia="仿宋" w:hAnsi="仿宋" w:cs="仿宋" w:hint="eastAsia"/>
            <w:lang w:eastAsia="zh-CN"/>
          </w:rPr>
          <w:t>九、项目实施与管理方案</w:t>
        </w:r>
        <w:r>
          <w:tab/>
        </w:r>
        <w:r>
          <w:fldChar w:fldCharType="begin"/>
        </w:r>
        <w:r>
          <w:instrText xml:space="preserve"> PAGEREF _Toc17512 \h </w:instrText>
        </w:r>
        <w:r>
          <w:fldChar w:fldCharType="separate"/>
        </w:r>
        <w:r>
          <w:t>40</w:t>
        </w:r>
        <w:r>
          <w:fldChar w:fldCharType="end"/>
        </w:r>
      </w:hyperlink>
    </w:p>
    <w:p>
      <w:pPr>
        <w:pStyle w:val="TOC2"/>
        <w:tabs>
          <w:tab w:val="right" w:leader="dot" w:pos="8306"/>
        </w:tabs>
      </w:pPr>
      <w:hyperlink w:anchor="_Toc9753" w:history="1">
        <w:r>
          <w:rPr>
            <w:rFonts w:ascii="仿宋" w:eastAsia="仿宋" w:hAnsi="仿宋" w:cs="仿宋" w:hint="eastAsia"/>
            <w:lang w:eastAsia="zh-CN"/>
          </w:rPr>
          <w:t>(一)、项目实施计划</w:t>
        </w:r>
        <w:r>
          <w:tab/>
        </w:r>
        <w:r>
          <w:fldChar w:fldCharType="begin"/>
        </w:r>
        <w:r>
          <w:instrText xml:space="preserve"> PAGEREF _Toc9753 \h </w:instrText>
        </w:r>
        <w:r>
          <w:fldChar w:fldCharType="separate"/>
        </w:r>
        <w:r>
          <w:t>40</w:t>
        </w:r>
        <w:r>
          <w:fldChar w:fldCharType="end"/>
        </w:r>
      </w:hyperlink>
    </w:p>
    <w:p>
      <w:pPr>
        <w:pStyle w:val="TOC2"/>
        <w:tabs>
          <w:tab w:val="right" w:leader="dot" w:pos="8306"/>
        </w:tabs>
      </w:pPr>
      <w:hyperlink w:anchor="_Toc16750" w:history="1">
        <w:r>
          <w:rPr>
            <w:rFonts w:ascii="仿宋" w:eastAsia="仿宋" w:hAnsi="仿宋" w:cs="仿宋" w:hint="eastAsia"/>
            <w:lang w:eastAsia="zh-CN"/>
          </w:rPr>
          <w:t>(二)、项目组织机构与职责</w:t>
        </w:r>
        <w:r>
          <w:tab/>
        </w:r>
        <w:r>
          <w:fldChar w:fldCharType="begin"/>
        </w:r>
        <w:r>
          <w:instrText xml:space="preserve"> PAGEREF _Toc16750 \h </w:instrText>
        </w:r>
        <w:r>
          <w:fldChar w:fldCharType="separate"/>
        </w:r>
        <w:r>
          <w:t>41</w:t>
        </w:r>
        <w:r>
          <w:fldChar w:fldCharType="end"/>
        </w:r>
      </w:hyperlink>
    </w:p>
    <w:p>
      <w:pPr>
        <w:pStyle w:val="TOC2"/>
        <w:tabs>
          <w:tab w:val="right" w:leader="dot" w:pos="8306"/>
        </w:tabs>
      </w:pPr>
      <w:hyperlink w:anchor="_Toc24036" w:history="1">
        <w:r>
          <w:rPr>
            <w:rFonts w:ascii="仿宋" w:eastAsia="仿宋" w:hAnsi="仿宋" w:cs="仿宋" w:hint="eastAsia"/>
            <w:lang w:eastAsia="zh-CN"/>
          </w:rPr>
          <w:t>(三)、项目管理与监控体系</w:t>
        </w:r>
        <w:r>
          <w:tab/>
        </w:r>
        <w:r>
          <w:fldChar w:fldCharType="begin"/>
        </w:r>
        <w:r>
          <w:instrText xml:space="preserve"> PAGEREF _Toc24036 \h </w:instrText>
        </w:r>
        <w:r>
          <w:fldChar w:fldCharType="separate"/>
        </w:r>
        <w:r>
          <w:t>44</w:t>
        </w:r>
        <w:r>
          <w:fldChar w:fldCharType="end"/>
        </w:r>
      </w:hyperlink>
    </w:p>
    <w:p>
      <w:pPr>
        <w:pStyle w:val="TOC1"/>
        <w:tabs>
          <w:tab w:val="right" w:leader="dot" w:pos="8306"/>
        </w:tabs>
      </w:pPr>
      <w:hyperlink w:anchor="_Toc28172" w:history="1">
        <w:r>
          <w:rPr>
            <w:rFonts w:ascii="仿宋" w:eastAsia="仿宋" w:hAnsi="仿宋" w:cs="仿宋" w:hint="eastAsia"/>
            <w:lang w:eastAsia="zh-CN"/>
          </w:rPr>
          <w:t>十、资金管理与财务规划</w:t>
        </w:r>
        <w:r>
          <w:tab/>
        </w:r>
        <w:r>
          <w:fldChar w:fldCharType="begin"/>
        </w:r>
        <w:r>
          <w:instrText xml:space="preserve"> PAGEREF _Toc28172 \h </w:instrText>
        </w:r>
        <w:r>
          <w:fldChar w:fldCharType="separate"/>
        </w:r>
        <w:r>
          <w:t>45</w:t>
        </w:r>
        <w:r>
          <w:fldChar w:fldCharType="end"/>
        </w:r>
      </w:hyperlink>
    </w:p>
    <w:p>
      <w:pPr>
        <w:pStyle w:val="TOC2"/>
        <w:tabs>
          <w:tab w:val="right" w:leader="dot" w:pos="8306"/>
        </w:tabs>
      </w:pPr>
      <w:hyperlink w:anchor="_Toc14888" w:history="1">
        <w:r>
          <w:rPr>
            <w:rFonts w:ascii="仿宋" w:eastAsia="仿宋" w:hAnsi="仿宋" w:cs="仿宋" w:hint="eastAsia"/>
            <w:lang w:eastAsia="zh-CN"/>
          </w:rPr>
          <w:t>(一)、项目资金来源与筹措</w:t>
        </w:r>
        <w:r>
          <w:tab/>
        </w:r>
        <w:r>
          <w:fldChar w:fldCharType="begin"/>
        </w:r>
        <w:r>
          <w:instrText xml:space="preserve"> PAGEREF _Toc14888 \h </w:instrText>
        </w:r>
        <w:r>
          <w:fldChar w:fldCharType="separate"/>
        </w:r>
        <w:r>
          <w:t>45</w:t>
        </w:r>
        <w:r>
          <w:fldChar w:fldCharType="end"/>
        </w:r>
      </w:hyperlink>
    </w:p>
    <w:p>
      <w:pPr>
        <w:pStyle w:val="TOC2"/>
        <w:tabs>
          <w:tab w:val="right" w:leader="dot" w:pos="8306"/>
        </w:tabs>
      </w:pPr>
      <w:hyperlink w:anchor="_Toc6283" w:history="1">
        <w:r>
          <w:rPr>
            <w:rFonts w:ascii="仿宋" w:eastAsia="仿宋" w:hAnsi="仿宋" w:cs="仿宋" w:hint="eastAsia"/>
            <w:lang w:eastAsia="zh-CN"/>
          </w:rPr>
          <w:t>(二)、资金使用与监管</w:t>
        </w:r>
        <w:r>
          <w:tab/>
        </w:r>
        <w:r>
          <w:fldChar w:fldCharType="begin"/>
        </w:r>
        <w:r>
          <w:instrText xml:space="preserve"> PAGEREF _Toc6283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39" w:history="1">
        <w:r>
          <w:rPr>
            <w:rFonts w:ascii="仿宋" w:eastAsia="仿宋" w:hAnsi="仿宋" w:cs="仿宋" w:hint="eastAsia"/>
            <w:lang w:eastAsia="zh-CN"/>
          </w:rPr>
          <w:t>(三)、财务规划与预测</w:t>
        </w:r>
        <w:r>
          <w:tab/>
        </w:r>
        <w:r>
          <w:fldChar w:fldCharType="begin"/>
        </w:r>
        <w:r>
          <w:instrText xml:space="preserve"> PAGEREF _Toc19439 \h </w:instrText>
        </w:r>
        <w:r>
          <w:fldChar w:fldCharType="separate"/>
        </w:r>
        <w:r>
          <w:t>48</w:t>
        </w:r>
        <w:r>
          <w:fldChar w:fldCharType="end"/>
        </w:r>
      </w:hyperlink>
    </w:p>
    <w:p>
      <w:pPr>
        <w:pStyle w:val="TOC1"/>
        <w:tabs>
          <w:tab w:val="right" w:leader="dot" w:pos="8306"/>
        </w:tabs>
      </w:pPr>
      <w:hyperlink w:anchor="_Toc16905" w:history="1">
        <w:r>
          <w:rPr>
            <w:rFonts w:ascii="仿宋" w:eastAsia="仿宋" w:hAnsi="仿宋" w:cs="仿宋" w:hint="eastAsia"/>
            <w:lang w:eastAsia="zh-CN"/>
          </w:rPr>
          <w:t>十一、土地利用与规划方案</w:t>
        </w:r>
        <w:r>
          <w:tab/>
        </w:r>
        <w:r>
          <w:fldChar w:fldCharType="begin"/>
        </w:r>
        <w:r>
          <w:instrText xml:space="preserve"> PAGEREF _Toc16905 \h </w:instrText>
        </w:r>
        <w:r>
          <w:fldChar w:fldCharType="separate"/>
        </w:r>
        <w:r>
          <w:t>49</w:t>
        </w:r>
        <w:r>
          <w:fldChar w:fldCharType="end"/>
        </w:r>
      </w:hyperlink>
    </w:p>
    <w:p>
      <w:pPr>
        <w:pStyle w:val="TOC2"/>
        <w:tabs>
          <w:tab w:val="right" w:leader="dot" w:pos="8306"/>
        </w:tabs>
      </w:pPr>
      <w:hyperlink w:anchor="_Toc31516" w:history="1">
        <w:r>
          <w:rPr>
            <w:rFonts w:ascii="仿宋" w:eastAsia="仿宋" w:hAnsi="仿宋" w:cs="仿宋" w:hint="eastAsia"/>
            <w:lang w:eastAsia="zh-CN"/>
          </w:rPr>
          <w:t>(一)、项目用地情况分析</w:t>
        </w:r>
        <w:r>
          <w:tab/>
        </w:r>
        <w:r>
          <w:fldChar w:fldCharType="begin"/>
        </w:r>
        <w:r>
          <w:instrText xml:space="preserve"> PAGEREF _Toc31516 \h </w:instrText>
        </w:r>
        <w:r>
          <w:fldChar w:fldCharType="separate"/>
        </w:r>
        <w:r>
          <w:t>49</w:t>
        </w:r>
        <w:r>
          <w:fldChar w:fldCharType="end"/>
        </w:r>
      </w:hyperlink>
    </w:p>
    <w:p>
      <w:pPr>
        <w:pStyle w:val="TOC2"/>
        <w:tabs>
          <w:tab w:val="right" w:leader="dot" w:pos="8306"/>
        </w:tabs>
      </w:pPr>
      <w:hyperlink w:anchor="_Toc22835" w:history="1">
        <w:r>
          <w:rPr>
            <w:rFonts w:ascii="仿宋" w:eastAsia="仿宋" w:hAnsi="仿宋" w:cs="仿宋" w:hint="eastAsia"/>
            <w:lang w:eastAsia="zh-CN"/>
          </w:rPr>
          <w:t>(二)、土地利用规划方案</w:t>
        </w:r>
        <w:r>
          <w:tab/>
        </w:r>
        <w:r>
          <w:fldChar w:fldCharType="begin"/>
        </w:r>
        <w:r>
          <w:instrText xml:space="preserve"> PAGEREF _Toc22835 \h </w:instrText>
        </w:r>
        <w:r>
          <w:fldChar w:fldCharType="separate"/>
        </w:r>
        <w:r>
          <w:t>50</w:t>
        </w:r>
        <w:r>
          <w:fldChar w:fldCharType="end"/>
        </w:r>
      </w:hyperlink>
    </w:p>
    <w:p>
      <w:pPr>
        <w:pStyle w:val="TOC1"/>
        <w:tabs>
          <w:tab w:val="right" w:leader="dot" w:pos="8306"/>
        </w:tabs>
      </w:pPr>
      <w:hyperlink w:anchor="_Toc20654" w:history="1">
        <w:r>
          <w:rPr>
            <w:rFonts w:ascii="仿宋" w:eastAsia="仿宋" w:hAnsi="仿宋" w:cs="仿宋" w:hint="eastAsia"/>
            <w:lang w:eastAsia="zh-CN"/>
          </w:rPr>
          <w:t>十二、技术创新与产业升级</w:t>
        </w:r>
        <w:r>
          <w:tab/>
        </w:r>
        <w:r>
          <w:fldChar w:fldCharType="begin"/>
        </w:r>
        <w:r>
          <w:instrText xml:space="preserve"> PAGEREF _Toc20654 \h </w:instrText>
        </w:r>
        <w:r>
          <w:fldChar w:fldCharType="separate"/>
        </w:r>
        <w:r>
          <w:t>51</w:t>
        </w:r>
        <w:r>
          <w:fldChar w:fldCharType="end"/>
        </w:r>
      </w:hyperlink>
    </w:p>
    <w:p>
      <w:pPr>
        <w:pStyle w:val="TOC2"/>
        <w:tabs>
          <w:tab w:val="right" w:leader="dot" w:pos="8306"/>
        </w:tabs>
      </w:pPr>
      <w:hyperlink w:anchor="_Toc27625" w:history="1">
        <w:r>
          <w:rPr>
            <w:rFonts w:ascii="仿宋" w:eastAsia="仿宋" w:hAnsi="仿宋" w:cs="仿宋" w:hint="eastAsia"/>
            <w:lang w:eastAsia="zh-CN"/>
          </w:rPr>
          <w:t>(一)、技术创新方向与目标</w:t>
        </w:r>
        <w:r>
          <w:tab/>
        </w:r>
        <w:r>
          <w:fldChar w:fldCharType="begin"/>
        </w:r>
        <w:r>
          <w:instrText xml:space="preserve"> PAGEREF _Toc27625 \h </w:instrText>
        </w:r>
        <w:r>
          <w:fldChar w:fldCharType="separate"/>
        </w:r>
        <w:r>
          <w:t>51</w:t>
        </w:r>
        <w:r>
          <w:fldChar w:fldCharType="end"/>
        </w:r>
      </w:hyperlink>
    </w:p>
    <w:p>
      <w:pPr>
        <w:pStyle w:val="TOC2"/>
        <w:tabs>
          <w:tab w:val="right" w:leader="dot" w:pos="8306"/>
        </w:tabs>
      </w:pPr>
      <w:hyperlink w:anchor="_Toc12386" w:history="1">
        <w:r>
          <w:rPr>
            <w:rFonts w:ascii="仿宋" w:eastAsia="仿宋" w:hAnsi="仿宋" w:cs="仿宋" w:hint="eastAsia"/>
            <w:lang w:eastAsia="zh-CN"/>
          </w:rPr>
          <w:t>(二)、产业升级路径与措施</w:t>
        </w:r>
        <w:r>
          <w:tab/>
        </w:r>
        <w:r>
          <w:fldChar w:fldCharType="begin"/>
        </w:r>
        <w:r>
          <w:instrText xml:space="preserve"> PAGEREF _Toc12386 \h </w:instrText>
        </w:r>
        <w:r>
          <w:fldChar w:fldCharType="separate"/>
        </w:r>
        <w:r>
          <w:t>52</w:t>
        </w:r>
        <w:r>
          <w:fldChar w:fldCharType="end"/>
        </w:r>
      </w:hyperlink>
    </w:p>
    <w:p>
      <w:pPr>
        <w:pStyle w:val="TOC1"/>
        <w:tabs>
          <w:tab w:val="right" w:leader="dot" w:pos="8306"/>
        </w:tabs>
      </w:pPr>
      <w:hyperlink w:anchor="_Toc3819" w:history="1">
        <w:r>
          <w:rPr>
            <w:rFonts w:ascii="仿宋" w:eastAsia="仿宋" w:hAnsi="仿宋" w:cs="仿宋" w:hint="eastAsia"/>
            <w:lang w:eastAsia="zh-CN"/>
          </w:rPr>
          <w:t>十三、项目施工方案</w:t>
        </w:r>
        <w:r>
          <w:tab/>
        </w:r>
        <w:r>
          <w:fldChar w:fldCharType="begin"/>
        </w:r>
        <w:r>
          <w:instrText xml:space="preserve"> PAGEREF _Toc3819 \h </w:instrText>
        </w:r>
        <w:r>
          <w:fldChar w:fldCharType="separate"/>
        </w:r>
        <w:r>
          <w:t>54</w:t>
        </w:r>
        <w:r>
          <w:fldChar w:fldCharType="end"/>
        </w:r>
      </w:hyperlink>
    </w:p>
    <w:p>
      <w:pPr>
        <w:pStyle w:val="TOC2"/>
        <w:tabs>
          <w:tab w:val="right" w:leader="dot" w:pos="8306"/>
        </w:tabs>
      </w:pPr>
      <w:hyperlink w:anchor="_Toc25634" w:history="1">
        <w:r>
          <w:rPr>
            <w:rFonts w:ascii="仿宋" w:eastAsia="仿宋" w:hAnsi="仿宋" w:cs="仿宋" w:hint="eastAsia"/>
            <w:lang w:eastAsia="zh-CN"/>
          </w:rPr>
          <w:t>(一)、施工组织设计</w:t>
        </w:r>
        <w:r>
          <w:tab/>
        </w:r>
        <w:r>
          <w:fldChar w:fldCharType="begin"/>
        </w:r>
        <w:r>
          <w:instrText xml:space="preserve"> PAGEREF _Toc25634 \h </w:instrText>
        </w:r>
        <w:r>
          <w:fldChar w:fldCharType="separate"/>
        </w:r>
        <w:r>
          <w:t>54</w:t>
        </w:r>
        <w:r>
          <w:fldChar w:fldCharType="end"/>
        </w:r>
      </w:hyperlink>
    </w:p>
    <w:p>
      <w:pPr>
        <w:pStyle w:val="TOC2"/>
        <w:tabs>
          <w:tab w:val="right" w:leader="dot" w:pos="8306"/>
        </w:tabs>
      </w:pPr>
      <w:hyperlink w:anchor="_Toc29692" w:history="1">
        <w:r>
          <w:rPr>
            <w:rFonts w:ascii="仿宋" w:eastAsia="仿宋" w:hAnsi="仿宋" w:cs="仿宋" w:hint="eastAsia"/>
            <w:lang w:eastAsia="zh-CN"/>
          </w:rPr>
          <w:t>(二)、施工工艺与技术路线</w:t>
        </w:r>
        <w:r>
          <w:tab/>
        </w:r>
        <w:r>
          <w:fldChar w:fldCharType="begin"/>
        </w:r>
        <w:r>
          <w:instrText xml:space="preserve"> PAGEREF _Toc29692 \h </w:instrText>
        </w:r>
        <w:r>
          <w:fldChar w:fldCharType="separate"/>
        </w:r>
        <w:r>
          <w:t>55</w:t>
        </w:r>
        <w:r>
          <w:fldChar w:fldCharType="end"/>
        </w:r>
      </w:hyperlink>
    </w:p>
    <w:p>
      <w:pPr>
        <w:pStyle w:val="TOC2"/>
        <w:tabs>
          <w:tab w:val="right" w:leader="dot" w:pos="8306"/>
        </w:tabs>
      </w:pPr>
      <w:hyperlink w:anchor="_Toc12315" w:history="1">
        <w:r>
          <w:rPr>
            <w:rFonts w:ascii="仿宋" w:eastAsia="仿宋" w:hAnsi="仿宋" w:cs="仿宋" w:hint="eastAsia"/>
            <w:lang w:eastAsia="zh-CN"/>
          </w:rPr>
          <w:t>(三)、关键节点施工计划</w:t>
        </w:r>
        <w:r>
          <w:tab/>
        </w:r>
        <w:r>
          <w:fldChar w:fldCharType="begin"/>
        </w:r>
        <w:r>
          <w:instrText xml:space="preserve"> PAGEREF _Toc12315 \h </w:instrText>
        </w:r>
        <w:r>
          <w:fldChar w:fldCharType="separate"/>
        </w:r>
        <w:r>
          <w:t>57</w:t>
        </w:r>
        <w:r>
          <w:fldChar w:fldCharType="end"/>
        </w:r>
      </w:hyperlink>
    </w:p>
    <w:p>
      <w:pPr>
        <w:pStyle w:val="TOC2"/>
        <w:tabs>
          <w:tab w:val="right" w:leader="dot" w:pos="8306"/>
        </w:tabs>
      </w:pPr>
      <w:hyperlink w:anchor="_Toc10791" w:history="1">
        <w:r>
          <w:rPr>
            <w:rFonts w:ascii="仿宋" w:eastAsia="仿宋" w:hAnsi="仿宋" w:cs="仿宋" w:hint="eastAsia"/>
            <w:lang w:eastAsia="zh-CN"/>
          </w:rPr>
          <w:t>(四)、施工现场管理</w:t>
        </w:r>
        <w:r>
          <w:tab/>
        </w:r>
        <w:r>
          <w:fldChar w:fldCharType="begin"/>
        </w:r>
        <w:r>
          <w:instrText xml:space="preserve"> PAGEREF _Toc10791 \h </w:instrText>
        </w:r>
        <w:r>
          <w:fldChar w:fldCharType="separate"/>
        </w:r>
        <w:r>
          <w:t>58</w:t>
        </w:r>
        <w:r>
          <w:fldChar w:fldCharType="end"/>
        </w:r>
      </w:hyperlink>
    </w:p>
    <w:p>
      <w:pPr>
        <w:pStyle w:val="TOC1"/>
        <w:tabs>
          <w:tab w:val="right" w:leader="dot" w:pos="8306"/>
        </w:tabs>
      </w:pPr>
      <w:hyperlink w:anchor="_Toc7292" w:history="1">
        <w:r>
          <w:rPr>
            <w:rFonts w:ascii="仿宋" w:eastAsia="仿宋" w:hAnsi="仿宋" w:cs="仿宋" w:hint="eastAsia"/>
            <w:lang w:eastAsia="zh-CN"/>
          </w:rPr>
          <w:t>十四、法律法规与政策遵循</w:t>
        </w:r>
        <w:r>
          <w:tab/>
        </w:r>
        <w:r>
          <w:fldChar w:fldCharType="begin"/>
        </w:r>
        <w:r>
          <w:instrText xml:space="preserve"> PAGEREF _Toc7292 \h </w:instrText>
        </w:r>
        <w:r>
          <w:fldChar w:fldCharType="separate"/>
        </w:r>
        <w:r>
          <w:t>60</w:t>
        </w:r>
        <w:r>
          <w:fldChar w:fldCharType="end"/>
        </w:r>
      </w:hyperlink>
    </w:p>
    <w:p>
      <w:pPr>
        <w:pStyle w:val="TOC2"/>
        <w:tabs>
          <w:tab w:val="right" w:leader="dot" w:pos="8306"/>
        </w:tabs>
      </w:pPr>
      <w:hyperlink w:anchor="_Toc8446" w:history="1">
        <w:r>
          <w:rPr>
            <w:rFonts w:ascii="仿宋" w:eastAsia="仿宋" w:hAnsi="仿宋" w:cs="仿宋" w:hint="eastAsia"/>
            <w:lang w:eastAsia="zh-CN"/>
          </w:rPr>
          <w:t>(一)、法律法规遵守</w:t>
        </w:r>
        <w:r>
          <w:tab/>
        </w:r>
        <w:r>
          <w:fldChar w:fldCharType="begin"/>
        </w:r>
        <w:r>
          <w:instrText xml:space="preserve"> PAGEREF _Toc8446 \h </w:instrText>
        </w:r>
        <w:r>
          <w:fldChar w:fldCharType="separate"/>
        </w:r>
        <w:r>
          <w:t>60</w:t>
        </w:r>
        <w:r>
          <w:fldChar w:fldCharType="end"/>
        </w:r>
      </w:hyperlink>
    </w:p>
    <w:p>
      <w:pPr>
        <w:pStyle w:val="TOC2"/>
        <w:tabs>
          <w:tab w:val="right" w:leader="dot" w:pos="8306"/>
        </w:tabs>
      </w:pPr>
      <w:hyperlink w:anchor="_Toc18983" w:history="1">
        <w:r>
          <w:rPr>
            <w:rFonts w:ascii="仿宋" w:eastAsia="仿宋" w:hAnsi="仿宋" w:cs="仿宋" w:hint="eastAsia"/>
            <w:lang w:eastAsia="zh-CN"/>
          </w:rPr>
          <w:t>(二)、政策导向与利用</w:t>
        </w:r>
        <w:r>
          <w:tab/>
        </w:r>
        <w:r>
          <w:fldChar w:fldCharType="begin"/>
        </w:r>
        <w:r>
          <w:instrText xml:space="preserve"> PAGEREF _Toc18983 \h </w:instrText>
        </w:r>
        <w:r>
          <w:fldChar w:fldCharType="separate"/>
        </w:r>
        <w:r>
          <w:t>61</w:t>
        </w:r>
        <w:r>
          <w:fldChar w:fldCharType="end"/>
        </w:r>
      </w:hyperlink>
    </w:p>
    <w:p>
      <w:pPr>
        <w:pStyle w:val="TOC1"/>
        <w:tabs>
          <w:tab w:val="right" w:leader="dot" w:pos="8306"/>
        </w:tabs>
      </w:pPr>
      <w:hyperlink w:anchor="_Toc3857" w:history="1">
        <w:r>
          <w:rPr>
            <w:rFonts w:ascii="仿宋" w:eastAsia="仿宋" w:hAnsi="仿宋" w:cs="仿宋" w:hint="eastAsia"/>
            <w:lang w:eastAsia="zh-CN"/>
          </w:rPr>
          <w:t>十五、人力资源管理与开发</w:t>
        </w:r>
        <w:r>
          <w:tab/>
        </w:r>
        <w:r>
          <w:fldChar w:fldCharType="begin"/>
        </w:r>
        <w:r>
          <w:instrText xml:space="preserve"> PAGEREF _Toc3857 \h </w:instrText>
        </w:r>
        <w:r>
          <w:fldChar w:fldCharType="separate"/>
        </w:r>
        <w:r>
          <w:t>62</w:t>
        </w:r>
        <w:r>
          <w:fldChar w:fldCharType="end"/>
        </w:r>
      </w:hyperlink>
    </w:p>
    <w:p>
      <w:pPr>
        <w:pStyle w:val="TOC2"/>
        <w:tabs>
          <w:tab w:val="right" w:leader="dot" w:pos="8306"/>
        </w:tabs>
      </w:pPr>
      <w:hyperlink w:anchor="_Toc4565" w:history="1">
        <w:r>
          <w:rPr>
            <w:rFonts w:ascii="仿宋" w:eastAsia="仿宋" w:hAnsi="仿宋" w:cs="仿宋" w:hint="eastAsia"/>
            <w:lang w:eastAsia="zh-CN"/>
          </w:rPr>
          <w:t>(一)、人力资源规划</w:t>
        </w:r>
        <w:r>
          <w:tab/>
        </w:r>
        <w:r>
          <w:fldChar w:fldCharType="begin"/>
        </w:r>
        <w:r>
          <w:instrText xml:space="preserve"> PAGEREF _Toc4565 \h </w:instrText>
        </w:r>
        <w:r>
          <w:fldChar w:fldCharType="separate"/>
        </w:r>
        <w:r>
          <w:t>62</w:t>
        </w:r>
        <w:r>
          <w:fldChar w:fldCharType="end"/>
        </w:r>
      </w:hyperlink>
    </w:p>
    <w:p>
      <w:pPr>
        <w:pStyle w:val="TOC2"/>
        <w:tabs>
          <w:tab w:val="right" w:leader="dot" w:pos="8306"/>
        </w:tabs>
      </w:pPr>
      <w:hyperlink w:anchor="_Toc7412" w:history="1">
        <w:r>
          <w:rPr>
            <w:rFonts w:ascii="仿宋" w:eastAsia="仿宋" w:hAnsi="仿宋" w:cs="仿宋" w:hint="eastAsia"/>
            <w:lang w:eastAsia="zh-CN"/>
          </w:rPr>
          <w:t>(二)、人力资源开发与培训</w:t>
        </w:r>
        <w:r>
          <w:tab/>
        </w:r>
        <w:r>
          <w:fldChar w:fldCharType="begin"/>
        </w:r>
        <w:r>
          <w:instrText xml:space="preserve"> PAGEREF _Toc7412 \h </w:instrText>
        </w:r>
        <w:r>
          <w:fldChar w:fldCharType="separate"/>
        </w:r>
        <w:r>
          <w:t>64</w:t>
        </w:r>
        <w:r>
          <w:fldChar w:fldCharType="end"/>
        </w:r>
      </w:hyperlink>
    </w:p>
    <w:p>
      <w:pPr>
        <w:pStyle w:val="TOC1"/>
        <w:tabs>
          <w:tab w:val="right" w:leader="dot" w:pos="8306"/>
        </w:tabs>
      </w:pPr>
      <w:hyperlink w:anchor="_Toc27010" w:history="1">
        <w:r>
          <w:rPr>
            <w:rFonts w:ascii="仿宋" w:eastAsia="仿宋" w:hAnsi="仿宋" w:cs="仿宋" w:hint="eastAsia"/>
            <w:lang w:eastAsia="zh-CN"/>
          </w:rPr>
          <w:t>十六、合作与交流机制建立</w:t>
        </w:r>
        <w:r>
          <w:tab/>
        </w:r>
        <w:r>
          <w:fldChar w:fldCharType="begin"/>
        </w:r>
        <w:r>
          <w:instrText xml:space="preserve"> PAGEREF _Toc27010 \h </w:instrText>
        </w:r>
        <w:r>
          <w:fldChar w:fldCharType="separate"/>
        </w:r>
        <w:r>
          <w:t>66</w:t>
        </w:r>
        <w:r>
          <w:fldChar w:fldCharType="end"/>
        </w:r>
      </w:hyperlink>
    </w:p>
    <w:p>
      <w:pPr>
        <w:pStyle w:val="TOC2"/>
        <w:tabs>
          <w:tab w:val="right" w:leader="dot" w:pos="8306"/>
        </w:tabs>
      </w:pPr>
      <w:hyperlink w:anchor="_Toc390" w:history="1">
        <w:r>
          <w:rPr>
            <w:rFonts w:ascii="仿宋" w:eastAsia="仿宋" w:hAnsi="仿宋" w:cs="仿宋" w:hint="eastAsia"/>
            <w:lang w:eastAsia="zh-CN"/>
          </w:rPr>
          <w:t>(一)、合作伙伴选择与合作方式</w:t>
        </w:r>
        <w:r>
          <w:tab/>
        </w:r>
        <w:r>
          <w:fldChar w:fldCharType="begin"/>
        </w:r>
        <w:r>
          <w:instrText xml:space="preserve"> PAGEREF _Toc390 \h </w:instrText>
        </w:r>
        <w:r>
          <w:fldChar w:fldCharType="separate"/>
        </w:r>
        <w:r>
          <w:t>66</w:t>
        </w:r>
        <w:r>
          <w:fldChar w:fldCharType="end"/>
        </w:r>
      </w:hyperlink>
    </w:p>
    <w:p>
      <w:pPr>
        <w:pStyle w:val="TOC2"/>
        <w:tabs>
          <w:tab w:val="right" w:leader="dot" w:pos="8306"/>
        </w:tabs>
      </w:pPr>
      <w:hyperlink w:anchor="_Toc10783" w:history="1">
        <w:r>
          <w:rPr>
            <w:rFonts w:ascii="仿宋" w:eastAsia="仿宋" w:hAnsi="仿宋" w:cs="仿宋" w:hint="eastAsia"/>
            <w:lang w:eastAsia="zh-CN"/>
          </w:rPr>
          <w:t>(二)、交流与合作平台搭建</w:t>
        </w:r>
        <w:r>
          <w:tab/>
        </w:r>
        <w:r>
          <w:fldChar w:fldCharType="begin"/>
        </w:r>
        <w:r>
          <w:instrText xml:space="preserve"> PAGEREF _Toc10783 \h </w:instrText>
        </w:r>
        <w:r>
          <w:fldChar w:fldCharType="separate"/>
        </w:r>
        <w:r>
          <w:t>68</w:t>
        </w:r>
        <w:r>
          <w:fldChar w:fldCharType="end"/>
        </w:r>
      </w:hyperlink>
    </w:p>
    <w:p>
      <w:pPr>
        <w:pStyle w:val="TOC1"/>
        <w:tabs>
          <w:tab w:val="right" w:leader="dot" w:pos="8306"/>
        </w:tabs>
      </w:pPr>
      <w:hyperlink w:anchor="_Toc24919" w:history="1">
        <w:r>
          <w:rPr>
            <w:rFonts w:ascii="仿宋" w:eastAsia="仿宋" w:hAnsi="仿宋" w:cs="仿宋" w:hint="eastAsia"/>
            <w:lang w:eastAsia="zh-CN"/>
          </w:rPr>
          <w:t>十七、创新驱动与持续发展</w:t>
        </w:r>
        <w:r>
          <w:tab/>
        </w:r>
        <w:r>
          <w:fldChar w:fldCharType="begin"/>
        </w:r>
        <w:r>
          <w:instrText xml:space="preserve"> PAGEREF _Toc24919 \h </w:instrText>
        </w:r>
        <w:r>
          <w:fldChar w:fldCharType="separate"/>
        </w:r>
        <w:r>
          <w:t>69</w:t>
        </w:r>
        <w:r>
          <w:fldChar w:fldCharType="end"/>
        </w:r>
      </w:hyperlink>
    </w:p>
    <w:p>
      <w:pPr>
        <w:pStyle w:val="TOC2"/>
        <w:tabs>
          <w:tab w:val="right" w:leader="dot" w:pos="8306"/>
        </w:tabs>
      </w:pPr>
      <w:hyperlink w:anchor="_Toc24532" w:history="1">
        <w:r>
          <w:rPr>
            <w:rFonts w:ascii="仿宋" w:eastAsia="仿宋" w:hAnsi="仿宋" w:cs="仿宋" w:hint="eastAsia"/>
            <w:lang w:eastAsia="zh-CN"/>
          </w:rPr>
          <w:t>(一)、创新驱动战略实施</w:t>
        </w:r>
        <w:r>
          <w:tab/>
        </w:r>
        <w:r>
          <w:fldChar w:fldCharType="begin"/>
        </w:r>
        <w:r>
          <w:instrText xml:space="preserve"> PAGEREF _Toc24532 \h </w:instrText>
        </w:r>
        <w:r>
          <w:fldChar w:fldCharType="separate"/>
        </w:r>
        <w:r>
          <w:t>69</w:t>
        </w:r>
        <w:r>
          <w:fldChar w:fldCharType="end"/>
        </w:r>
      </w:hyperlink>
    </w:p>
    <w:p>
      <w:pPr>
        <w:pStyle w:val="TOC2"/>
        <w:tabs>
          <w:tab w:val="right" w:leader="dot" w:pos="8306"/>
        </w:tabs>
      </w:pPr>
      <w:hyperlink w:anchor="_Toc4705" w:history="1">
        <w:r>
          <w:rPr>
            <w:rFonts w:ascii="仿宋" w:eastAsia="仿宋" w:hAnsi="仿宋" w:cs="仿宋" w:hint="eastAsia"/>
            <w:lang w:eastAsia="zh-CN"/>
          </w:rPr>
          <w:t>(二)、持续发展路径探索</w:t>
        </w:r>
        <w:r>
          <w:tab/>
        </w:r>
        <w:r>
          <w:fldChar w:fldCharType="begin"/>
        </w:r>
        <w:r>
          <w:instrText xml:space="preserve"> PAGEREF _Toc4705 \h </w:instrText>
        </w:r>
        <w:r>
          <w:fldChar w:fldCharType="separate"/>
        </w:r>
        <w:r>
          <w:t>71</w:t>
        </w:r>
        <w:r>
          <w:fldChar w:fldCharType="end"/>
        </w:r>
      </w:hyperlink>
    </w:p>
    <w:p>
      <w:pPr>
        <w:pStyle w:val="TOC1"/>
        <w:tabs>
          <w:tab w:val="right" w:leader="dot" w:pos="8306"/>
        </w:tabs>
      </w:pPr>
      <w:hyperlink w:anchor="_Toc24924" w:history="1">
        <w:r>
          <w:rPr>
            <w:rFonts w:ascii="仿宋" w:eastAsia="仿宋" w:hAnsi="仿宋" w:cs="仿宋" w:hint="eastAsia"/>
            <w:lang w:eastAsia="zh-CN"/>
          </w:rPr>
          <w:t>十八、设施与设备管理</w:t>
        </w:r>
        <w:r>
          <w:tab/>
        </w:r>
        <w:r>
          <w:fldChar w:fldCharType="begin"/>
        </w:r>
        <w:r>
          <w:instrText xml:space="preserve"> PAGEREF _Toc24924 \h </w:instrText>
        </w:r>
        <w:r>
          <w:fldChar w:fldCharType="separate"/>
        </w:r>
        <w:r>
          <w:t>75</w:t>
        </w:r>
        <w:r>
          <w:fldChar w:fldCharType="end"/>
        </w:r>
      </w:hyperlink>
    </w:p>
    <w:p>
      <w:pPr>
        <w:pStyle w:val="TOC2"/>
        <w:tabs>
          <w:tab w:val="right" w:leader="dot" w:pos="8306"/>
        </w:tabs>
      </w:pPr>
      <w:hyperlink w:anchor="_Toc11892" w:history="1">
        <w:r>
          <w:rPr>
            <w:rFonts w:ascii="仿宋" w:eastAsia="仿宋" w:hAnsi="仿宋" w:cs="仿宋" w:hint="eastAsia"/>
            <w:lang w:eastAsia="zh-CN"/>
          </w:rPr>
          <w:t>(一)、设施规划与配置</w:t>
        </w:r>
        <w:r>
          <w:tab/>
        </w:r>
        <w:r>
          <w:fldChar w:fldCharType="begin"/>
        </w:r>
        <w:r>
          <w:instrText xml:space="preserve"> PAGEREF _Toc11892 \h </w:instrText>
        </w:r>
        <w:r>
          <w:fldChar w:fldCharType="separate"/>
        </w:r>
        <w:r>
          <w:t>75</w:t>
        </w:r>
        <w:r>
          <w:fldChar w:fldCharType="end"/>
        </w:r>
      </w:hyperlink>
    </w:p>
    <w:p>
      <w:pPr>
        <w:pStyle w:val="TOC2"/>
        <w:tabs>
          <w:tab w:val="right" w:leader="dot" w:pos="8306"/>
        </w:tabs>
      </w:pPr>
      <w:hyperlink w:anchor="_Toc3907" w:history="1">
        <w:r>
          <w:rPr>
            <w:rFonts w:ascii="仿宋" w:eastAsia="仿宋" w:hAnsi="仿宋" w:cs="仿宋" w:hint="eastAsia"/>
            <w:lang w:eastAsia="zh-CN"/>
          </w:rPr>
          <w:t>(二)、设备采购与维护管理</w:t>
        </w:r>
        <w:r>
          <w:tab/>
        </w:r>
        <w:r>
          <w:fldChar w:fldCharType="begin"/>
        </w:r>
        <w:r>
          <w:instrText xml:space="preserve"> PAGEREF _Toc3907 \h </w:instrText>
        </w:r>
        <w:r>
          <w:fldChar w:fldCharType="separate"/>
        </w:r>
        <w:r>
          <w:t>76</w:t>
        </w:r>
        <w:r>
          <w:fldChar w:fldCharType="end"/>
        </w:r>
      </w:hyperlink>
    </w:p>
    <w:p>
      <w:pPr>
        <w:pStyle w:val="TOC2"/>
        <w:tabs>
          <w:tab w:val="right" w:leader="dot" w:pos="8306"/>
        </w:tabs>
      </w:pPr>
      <w:hyperlink w:anchor="_Toc29181" w:history="1">
        <w:r>
          <w:rPr>
            <w:rFonts w:ascii="仿宋" w:eastAsia="仿宋" w:hAnsi="仿宋" w:cs="仿宋" w:hint="eastAsia"/>
            <w:lang w:eastAsia="zh-CN"/>
          </w:rPr>
          <w:t>(三)、设施设备升级策略</w:t>
        </w:r>
        <w:r>
          <w:tab/>
        </w:r>
        <w:r>
          <w:fldChar w:fldCharType="begin"/>
        </w:r>
        <w:r>
          <w:instrText xml:space="preserve"> PAGEREF _Toc29181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42"/>
      <w:r>
        <w:rPr>
          <w:rFonts w:ascii="仿宋" w:eastAsia="仿宋" w:hAnsi="仿宋" w:cs="仿宋" w:hint="eastAsia"/>
          <w:sz w:val="28"/>
          <w:lang w:eastAsia="zh-CN"/>
        </w:rPr>
        <w:t>一、轧制、锻造钢坯项目概论</w:t>
      </w:r>
      <w:bookmarkEnd w:id="2"/>
    </w:p>
    <w:p>
      <w:pPr>
        <w:pStyle w:val="Heading2"/>
        <w:rPr>
          <w:rFonts w:ascii="仿宋" w:eastAsia="仿宋" w:hAnsi="仿宋" w:cs="仿宋" w:hint="eastAsia"/>
          <w:lang w:eastAsia="zh-CN"/>
        </w:rPr>
      </w:pPr>
      <w:bookmarkStart w:id="3" w:name="_Toc2822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申报单位是“XXX实业发展公司”，这是一家在其所处行业内备受尊敬的企业。公司自成立以来，通过其在轧制、锻造钢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该公司的法定代表人秦XX，在轧制、锻造钢坯项目及其他多个行业领域中都有着显著的贡献。秦XX以其出色的领导才能和敏锐的商业洞察力，带领公司在轧制、锻造钢坯项目等多个领域实现了持续的成长和成功。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轧制、锻造钢坯项目的重要合作伙伴。公司专注于[行业名称]领域，以创新作为驱动力，不断推动技术进步和市场扩张。在轧制、锻造钢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轧制、锻造钢坯项目中展现了强劲的增长和稳定的财务表现。公司通过有效的策略，在轧制、锻造钢坯项目中扩大了其市场份额并增强了盈利能力。同时，公司积极承担社会责任，参与各类社会公益项目，增强了其在轧制、锻造钢坯项目中的品牌形象和社会影响力。</w:t>
      </w:r>
    </w:p>
    <w:p>
      <w:pPr>
        <w:pStyle w:val="Heading2"/>
        <w:ind w:firstLine="560" w:firstLineChars="200"/>
        <w:rPr>
          <w:rFonts w:ascii="仿宋" w:eastAsia="仿宋" w:hAnsi="仿宋" w:cs="仿宋" w:hint="eastAsia"/>
          <w:sz w:val="28"/>
          <w:lang w:eastAsia="zh-CN"/>
        </w:rPr>
      </w:pPr>
      <w:bookmarkStart w:id="4" w:name="_Toc1854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轧制、锻造钢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轧制、锻造钢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287"/>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7389"/>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轧制、锻造钢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轧制、锻造钢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967"/>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轧制、锻造钢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轧制、锻造钢坯项目在其专注的领域内，特别是在人工智能和数据科学方面，有望推动显著的技术革新。项目的研发活动不仅有望孕育出改变行业运作方式的新技术，还可能在长远中影响整个技术生态系统。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轧制、锻造钢坯项目还致力于提升当地居民的技能和就业能力，通过与当地教育机构合作提供培训和教育机会，从而提高社区整体的生活水平和社会福祉。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轧制、锻造钢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4582"/>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轧制、锻造钢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轧制、锻造钢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9610"/>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17607"/>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https://d.book118.com/938016141107006036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32C79"/>
    <w:rsid w:val="5C832C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016141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2024-02-02T21:22:00Z</dcterms:created>
  <dcterms:modified xsi:type="dcterms:W3CDTF">2024-02-02T21:22:44Z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594F425172E14C4EA20F151B518F041F_11</vt:lpwstr>
  </property>
  <property fmtid="{D5CDD505-2E9C-101B-9397-08002B2CF9AE}" pid="3" name="KSOProductBuildVer">
    <vt:lpwstr>2052-12.1.0.16250</vt:lpwstr>
  </property>
</Properties>
</file>