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行李自动分检系统行业相关公司设立可行性研究报告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66" w:history="1">
        <w:r>
          <w:rPr>
            <w:rFonts w:ascii="仿宋" w:eastAsia="仿宋" w:hAnsi="仿宋" w:cs="仿宋" w:hint="eastAsia"/>
            <w:lang w:eastAsia="zh-CN"/>
          </w:rPr>
          <w:t>前言</w:t>
        </w:r>
        <w:r>
          <w:tab/>
        </w:r>
        <w:r>
          <w:fldChar w:fldCharType="begin"/>
        </w:r>
        <w:r>
          <w:instrText xml:space="preserve"> PAGEREF _Toc11566 \h </w:instrText>
        </w:r>
        <w:r>
          <w:fldChar w:fldCharType="separate"/>
        </w:r>
        <w:r>
          <w:t>3</w:t>
        </w:r>
        <w:r>
          <w:fldChar w:fldCharType="end"/>
        </w:r>
      </w:hyperlink>
    </w:p>
    <w:p>
      <w:pPr>
        <w:pStyle w:val="TOC1"/>
        <w:tabs>
          <w:tab w:val="right" w:leader="dot" w:pos="8306"/>
        </w:tabs>
      </w:pPr>
      <w:hyperlink w:anchor="_Toc20792" w:history="1">
        <w:r>
          <w:rPr>
            <w:rFonts w:ascii="仿宋" w:eastAsia="仿宋" w:hAnsi="仿宋" w:cs="仿宋" w:hint="eastAsia"/>
            <w:lang w:eastAsia="zh-CN"/>
          </w:rPr>
          <w:t>一、行业、市场分析</w:t>
        </w:r>
        <w:r>
          <w:tab/>
        </w:r>
        <w:r>
          <w:fldChar w:fldCharType="begin"/>
        </w:r>
        <w:r>
          <w:instrText xml:space="preserve"> PAGEREF _Toc20792 \h </w:instrText>
        </w:r>
        <w:r>
          <w:fldChar w:fldCharType="separate"/>
        </w:r>
        <w:r>
          <w:t>3</w:t>
        </w:r>
        <w:r>
          <w:fldChar w:fldCharType="end"/>
        </w:r>
      </w:hyperlink>
    </w:p>
    <w:p>
      <w:pPr>
        <w:pStyle w:val="TOC2"/>
        <w:tabs>
          <w:tab w:val="right" w:leader="dot" w:pos="8306"/>
        </w:tabs>
      </w:pPr>
      <w:hyperlink w:anchor="_Toc4396" w:history="1">
        <w:r>
          <w:rPr>
            <w:rFonts w:ascii="仿宋" w:eastAsia="仿宋" w:hAnsi="仿宋" w:cs="仿宋" w:hint="eastAsia"/>
            <w:lang w:eastAsia="zh-CN"/>
          </w:rPr>
          <w:t>(一)、行业分析</w:t>
        </w:r>
        <w:r>
          <w:tab/>
        </w:r>
        <w:r>
          <w:fldChar w:fldCharType="begin"/>
        </w:r>
        <w:r>
          <w:instrText xml:space="preserve"> PAGEREF _Toc4396 \h </w:instrText>
        </w:r>
        <w:r>
          <w:fldChar w:fldCharType="separate"/>
        </w:r>
        <w:r>
          <w:t>3</w:t>
        </w:r>
        <w:r>
          <w:fldChar w:fldCharType="end"/>
        </w:r>
      </w:hyperlink>
    </w:p>
    <w:p>
      <w:pPr>
        <w:pStyle w:val="TOC2"/>
        <w:tabs>
          <w:tab w:val="right" w:leader="dot" w:pos="8306"/>
        </w:tabs>
      </w:pPr>
      <w:hyperlink w:anchor="_Toc14091" w:history="1">
        <w:r>
          <w:rPr>
            <w:rFonts w:ascii="仿宋" w:eastAsia="仿宋" w:hAnsi="仿宋" w:cs="仿宋" w:hint="eastAsia"/>
            <w:lang w:eastAsia="zh-CN"/>
          </w:rPr>
          <w:t>(二)、市场分析</w:t>
        </w:r>
        <w:r>
          <w:tab/>
        </w:r>
        <w:r>
          <w:fldChar w:fldCharType="begin"/>
        </w:r>
        <w:r>
          <w:instrText xml:space="preserve"> PAGEREF _Toc14091 \h </w:instrText>
        </w:r>
        <w:r>
          <w:fldChar w:fldCharType="separate"/>
        </w:r>
        <w:r>
          <w:t>4</w:t>
        </w:r>
        <w:r>
          <w:fldChar w:fldCharType="end"/>
        </w:r>
      </w:hyperlink>
    </w:p>
    <w:p>
      <w:pPr>
        <w:pStyle w:val="TOC2"/>
        <w:tabs>
          <w:tab w:val="right" w:leader="dot" w:pos="8306"/>
        </w:tabs>
      </w:pPr>
      <w:hyperlink w:anchor="_Toc5740" w:history="1">
        <w:r>
          <w:rPr>
            <w:rFonts w:ascii="仿宋" w:eastAsia="仿宋" w:hAnsi="仿宋" w:cs="仿宋" w:hint="eastAsia"/>
            <w:lang w:eastAsia="zh-CN"/>
          </w:rPr>
          <w:t>(三)、行业发展及市场前景分析</w:t>
        </w:r>
        <w:r>
          <w:tab/>
        </w:r>
        <w:r>
          <w:fldChar w:fldCharType="begin"/>
        </w:r>
        <w:r>
          <w:instrText xml:space="preserve"> PAGEREF _Toc5740 \h </w:instrText>
        </w:r>
        <w:r>
          <w:fldChar w:fldCharType="separate"/>
        </w:r>
        <w:r>
          <w:t>4</w:t>
        </w:r>
        <w:r>
          <w:fldChar w:fldCharType="end"/>
        </w:r>
      </w:hyperlink>
    </w:p>
    <w:p>
      <w:pPr>
        <w:pStyle w:val="TOC1"/>
        <w:tabs>
          <w:tab w:val="right" w:leader="dot" w:pos="8306"/>
        </w:tabs>
      </w:pPr>
      <w:hyperlink w:anchor="_Toc16059" w:history="1">
        <w:r>
          <w:rPr>
            <w:rFonts w:ascii="仿宋" w:eastAsia="仿宋" w:hAnsi="仿宋" w:cs="仿宋" w:hint="eastAsia"/>
            <w:lang w:eastAsia="zh-CN"/>
          </w:rPr>
          <w:t>二、选址分析</w:t>
        </w:r>
        <w:r>
          <w:tab/>
        </w:r>
        <w:r>
          <w:fldChar w:fldCharType="begin"/>
        </w:r>
        <w:r>
          <w:instrText xml:space="preserve"> PAGEREF _Toc16059 \h </w:instrText>
        </w:r>
        <w:r>
          <w:fldChar w:fldCharType="separate"/>
        </w:r>
        <w:r>
          <w:t>6</w:t>
        </w:r>
        <w:r>
          <w:fldChar w:fldCharType="end"/>
        </w:r>
      </w:hyperlink>
    </w:p>
    <w:p>
      <w:pPr>
        <w:pStyle w:val="TOC2"/>
        <w:tabs>
          <w:tab w:val="right" w:leader="dot" w:pos="8306"/>
        </w:tabs>
      </w:pPr>
      <w:hyperlink w:anchor="_Toc1578" w:history="1">
        <w:r>
          <w:rPr>
            <w:rFonts w:ascii="仿宋" w:eastAsia="仿宋" w:hAnsi="仿宋" w:cs="仿宋" w:hint="eastAsia"/>
            <w:lang w:eastAsia="zh-CN"/>
          </w:rPr>
          <w:t>(一)、行李自动分检系统项目选址原则</w:t>
        </w:r>
        <w:r>
          <w:tab/>
        </w:r>
        <w:r>
          <w:fldChar w:fldCharType="begin"/>
        </w:r>
        <w:r>
          <w:instrText xml:space="preserve"> PAGEREF _Toc1578 \h </w:instrText>
        </w:r>
        <w:r>
          <w:fldChar w:fldCharType="separate"/>
        </w:r>
        <w:r>
          <w:t>6</w:t>
        </w:r>
        <w:r>
          <w:fldChar w:fldCharType="end"/>
        </w:r>
      </w:hyperlink>
    </w:p>
    <w:p>
      <w:pPr>
        <w:pStyle w:val="TOC2"/>
        <w:tabs>
          <w:tab w:val="right" w:leader="dot" w:pos="8306"/>
        </w:tabs>
      </w:pPr>
      <w:hyperlink w:anchor="_Toc29623" w:history="1">
        <w:r>
          <w:rPr>
            <w:rFonts w:ascii="仿宋" w:eastAsia="仿宋" w:hAnsi="仿宋" w:cs="仿宋" w:hint="eastAsia"/>
            <w:lang w:eastAsia="zh-CN"/>
          </w:rPr>
          <w:t>(二)、建设区基本情况</w:t>
        </w:r>
        <w:r>
          <w:tab/>
        </w:r>
        <w:r>
          <w:fldChar w:fldCharType="begin"/>
        </w:r>
        <w:r>
          <w:instrText xml:space="preserve"> PAGEREF _Toc29623 \h </w:instrText>
        </w:r>
        <w:r>
          <w:fldChar w:fldCharType="separate"/>
        </w:r>
        <w:r>
          <w:t>7</w:t>
        </w:r>
        <w:r>
          <w:fldChar w:fldCharType="end"/>
        </w:r>
      </w:hyperlink>
    </w:p>
    <w:p>
      <w:pPr>
        <w:pStyle w:val="TOC2"/>
        <w:tabs>
          <w:tab w:val="right" w:leader="dot" w:pos="8306"/>
        </w:tabs>
      </w:pPr>
      <w:hyperlink w:anchor="_Toc4273" w:history="1">
        <w:r>
          <w:rPr>
            <w:rFonts w:ascii="仿宋" w:eastAsia="仿宋" w:hAnsi="仿宋" w:cs="仿宋" w:hint="eastAsia"/>
            <w:lang w:eastAsia="zh-CN"/>
          </w:rPr>
          <w:t>(三)、发展目标</w:t>
        </w:r>
        <w:r>
          <w:tab/>
        </w:r>
        <w:r>
          <w:fldChar w:fldCharType="begin"/>
        </w:r>
        <w:r>
          <w:instrText xml:space="preserve"> PAGEREF _Toc4273 \h </w:instrText>
        </w:r>
        <w:r>
          <w:fldChar w:fldCharType="separate"/>
        </w:r>
        <w:r>
          <w:t>8</w:t>
        </w:r>
        <w:r>
          <w:fldChar w:fldCharType="end"/>
        </w:r>
      </w:hyperlink>
    </w:p>
    <w:p>
      <w:pPr>
        <w:pStyle w:val="TOC2"/>
        <w:tabs>
          <w:tab w:val="right" w:leader="dot" w:pos="8306"/>
        </w:tabs>
      </w:pPr>
      <w:hyperlink w:anchor="_Toc13650" w:history="1">
        <w:r>
          <w:rPr>
            <w:rFonts w:ascii="仿宋" w:eastAsia="仿宋" w:hAnsi="仿宋" w:cs="仿宋" w:hint="eastAsia"/>
            <w:lang w:eastAsia="zh-CN"/>
          </w:rPr>
          <w:t>(四)、产业发展方向</w:t>
        </w:r>
        <w:r>
          <w:tab/>
        </w:r>
        <w:r>
          <w:fldChar w:fldCharType="begin"/>
        </w:r>
        <w:r>
          <w:instrText xml:space="preserve"> PAGEREF _Toc13650 \h </w:instrText>
        </w:r>
        <w:r>
          <w:fldChar w:fldCharType="separate"/>
        </w:r>
        <w:r>
          <w:t>9</w:t>
        </w:r>
        <w:r>
          <w:fldChar w:fldCharType="end"/>
        </w:r>
      </w:hyperlink>
    </w:p>
    <w:p>
      <w:pPr>
        <w:pStyle w:val="TOC2"/>
        <w:tabs>
          <w:tab w:val="right" w:leader="dot" w:pos="8306"/>
        </w:tabs>
      </w:pPr>
      <w:hyperlink w:anchor="_Toc3954" w:history="1">
        <w:r>
          <w:rPr>
            <w:rFonts w:ascii="仿宋" w:eastAsia="仿宋" w:hAnsi="仿宋" w:cs="仿宋" w:hint="eastAsia"/>
            <w:lang w:eastAsia="zh-CN"/>
          </w:rPr>
          <w:t>(五)、行李自动分检系统项目选址综合评价</w:t>
        </w:r>
        <w:r>
          <w:tab/>
        </w:r>
        <w:r>
          <w:fldChar w:fldCharType="begin"/>
        </w:r>
        <w:r>
          <w:instrText xml:space="preserve"> PAGEREF _Toc3954 \h </w:instrText>
        </w:r>
        <w:r>
          <w:fldChar w:fldCharType="separate"/>
        </w:r>
        <w:r>
          <w:t>11</w:t>
        </w:r>
        <w:r>
          <w:fldChar w:fldCharType="end"/>
        </w:r>
      </w:hyperlink>
    </w:p>
    <w:p>
      <w:pPr>
        <w:pStyle w:val="TOC1"/>
        <w:tabs>
          <w:tab w:val="right" w:leader="dot" w:pos="8306"/>
        </w:tabs>
      </w:pPr>
      <w:hyperlink w:anchor="_Toc14586" w:history="1">
        <w:r>
          <w:rPr>
            <w:rFonts w:ascii="仿宋" w:eastAsia="仿宋" w:hAnsi="仿宋" w:cs="仿宋" w:hint="eastAsia"/>
            <w:lang w:eastAsia="zh-CN"/>
          </w:rPr>
          <w:t>三、法人治理</w:t>
        </w:r>
        <w:r>
          <w:tab/>
        </w:r>
        <w:r>
          <w:fldChar w:fldCharType="begin"/>
        </w:r>
        <w:r>
          <w:instrText xml:space="preserve"> PAGEREF _Toc14586 \h </w:instrText>
        </w:r>
        <w:r>
          <w:fldChar w:fldCharType="separate"/>
        </w:r>
        <w:r>
          <w:t>11</w:t>
        </w:r>
        <w:r>
          <w:fldChar w:fldCharType="end"/>
        </w:r>
      </w:hyperlink>
    </w:p>
    <w:p>
      <w:pPr>
        <w:pStyle w:val="TOC2"/>
        <w:tabs>
          <w:tab w:val="right" w:leader="dot" w:pos="8306"/>
        </w:tabs>
      </w:pPr>
      <w:hyperlink w:anchor="_Toc9438" w:history="1">
        <w:r>
          <w:rPr>
            <w:rFonts w:ascii="仿宋" w:eastAsia="仿宋" w:hAnsi="仿宋" w:cs="仿宋" w:hint="eastAsia"/>
            <w:lang w:eastAsia="zh-CN"/>
          </w:rPr>
          <w:t>(一)、股东权利及义务</w:t>
        </w:r>
        <w:r>
          <w:tab/>
        </w:r>
        <w:r>
          <w:fldChar w:fldCharType="begin"/>
        </w:r>
        <w:r>
          <w:instrText xml:space="preserve"> PAGEREF _Toc9438 \h </w:instrText>
        </w:r>
        <w:r>
          <w:fldChar w:fldCharType="separate"/>
        </w:r>
        <w:r>
          <w:t>11</w:t>
        </w:r>
        <w:r>
          <w:fldChar w:fldCharType="end"/>
        </w:r>
      </w:hyperlink>
    </w:p>
    <w:p>
      <w:pPr>
        <w:pStyle w:val="TOC2"/>
        <w:tabs>
          <w:tab w:val="right" w:leader="dot" w:pos="8306"/>
        </w:tabs>
      </w:pPr>
      <w:hyperlink w:anchor="_Toc14123" w:history="1">
        <w:r>
          <w:rPr>
            <w:rFonts w:ascii="仿宋" w:eastAsia="仿宋" w:hAnsi="仿宋" w:cs="仿宋" w:hint="eastAsia"/>
            <w:lang w:eastAsia="zh-CN"/>
          </w:rPr>
          <w:t>(二)、董事</w:t>
        </w:r>
        <w:r>
          <w:tab/>
        </w:r>
        <w:r>
          <w:fldChar w:fldCharType="begin"/>
        </w:r>
        <w:r>
          <w:instrText xml:space="preserve"> PAGEREF _Toc14123 \h </w:instrText>
        </w:r>
        <w:r>
          <w:fldChar w:fldCharType="separate"/>
        </w:r>
        <w:r>
          <w:t>14</w:t>
        </w:r>
        <w:r>
          <w:fldChar w:fldCharType="end"/>
        </w:r>
      </w:hyperlink>
    </w:p>
    <w:p>
      <w:pPr>
        <w:pStyle w:val="TOC2"/>
        <w:tabs>
          <w:tab w:val="right" w:leader="dot" w:pos="8306"/>
        </w:tabs>
      </w:pPr>
      <w:hyperlink w:anchor="_Toc4106" w:history="1">
        <w:r>
          <w:rPr>
            <w:rFonts w:ascii="仿宋" w:eastAsia="仿宋" w:hAnsi="仿宋" w:cs="仿宋" w:hint="eastAsia"/>
            <w:lang w:eastAsia="zh-CN"/>
          </w:rPr>
          <w:t>(三)、高级管理人员</w:t>
        </w:r>
        <w:r>
          <w:tab/>
        </w:r>
        <w:r>
          <w:fldChar w:fldCharType="begin"/>
        </w:r>
        <w:r>
          <w:instrText xml:space="preserve"> PAGEREF _Toc4106 \h </w:instrText>
        </w:r>
        <w:r>
          <w:fldChar w:fldCharType="separate"/>
        </w:r>
        <w:r>
          <w:t>18</w:t>
        </w:r>
        <w:r>
          <w:fldChar w:fldCharType="end"/>
        </w:r>
      </w:hyperlink>
    </w:p>
    <w:p>
      <w:pPr>
        <w:pStyle w:val="TOC2"/>
        <w:tabs>
          <w:tab w:val="right" w:leader="dot" w:pos="8306"/>
        </w:tabs>
      </w:pPr>
      <w:hyperlink w:anchor="_Toc24842" w:history="1">
        <w:r>
          <w:rPr>
            <w:rFonts w:ascii="仿宋" w:eastAsia="仿宋" w:hAnsi="仿宋" w:cs="仿宋" w:hint="eastAsia"/>
            <w:lang w:eastAsia="zh-CN"/>
          </w:rPr>
          <w:t>(四)、监事</w:t>
        </w:r>
        <w:r>
          <w:tab/>
        </w:r>
        <w:r>
          <w:fldChar w:fldCharType="begin"/>
        </w:r>
        <w:r>
          <w:instrText xml:space="preserve"> PAGEREF _Toc24842 \h </w:instrText>
        </w:r>
        <w:r>
          <w:fldChar w:fldCharType="separate"/>
        </w:r>
        <w:r>
          <w:t>20</w:t>
        </w:r>
        <w:r>
          <w:fldChar w:fldCharType="end"/>
        </w:r>
      </w:hyperlink>
    </w:p>
    <w:p>
      <w:pPr>
        <w:pStyle w:val="TOC1"/>
        <w:tabs>
          <w:tab w:val="right" w:leader="dot" w:pos="8306"/>
        </w:tabs>
      </w:pPr>
      <w:hyperlink w:anchor="_Toc31328" w:history="1">
        <w:r>
          <w:rPr>
            <w:rFonts w:ascii="仿宋" w:eastAsia="仿宋" w:hAnsi="仿宋" w:cs="仿宋" w:hint="eastAsia"/>
            <w:lang w:eastAsia="zh-CN"/>
          </w:rPr>
          <w:t>四、发展规划</w:t>
        </w:r>
        <w:r>
          <w:tab/>
        </w:r>
        <w:r>
          <w:fldChar w:fldCharType="begin"/>
        </w:r>
        <w:r>
          <w:instrText xml:space="preserve"> PAGEREF _Toc31328 \h </w:instrText>
        </w:r>
        <w:r>
          <w:fldChar w:fldCharType="separate"/>
        </w:r>
        <w:r>
          <w:t>22</w:t>
        </w:r>
        <w:r>
          <w:fldChar w:fldCharType="end"/>
        </w:r>
      </w:hyperlink>
    </w:p>
    <w:p>
      <w:pPr>
        <w:pStyle w:val="TOC2"/>
        <w:tabs>
          <w:tab w:val="right" w:leader="dot" w:pos="8306"/>
        </w:tabs>
      </w:pPr>
      <w:hyperlink w:anchor="_Toc27597" w:history="1">
        <w:r>
          <w:rPr>
            <w:rFonts w:ascii="仿宋" w:eastAsia="仿宋" w:hAnsi="仿宋" w:cs="仿宋" w:hint="eastAsia"/>
            <w:lang w:eastAsia="zh-CN"/>
          </w:rPr>
          <w:t>(一)、公司发展规划</w:t>
        </w:r>
        <w:r>
          <w:tab/>
        </w:r>
        <w:r>
          <w:fldChar w:fldCharType="begin"/>
        </w:r>
        <w:r>
          <w:instrText xml:space="preserve"> PAGEREF _Toc27597 \h </w:instrText>
        </w:r>
        <w:r>
          <w:fldChar w:fldCharType="separate"/>
        </w:r>
        <w:r>
          <w:t>22</w:t>
        </w:r>
        <w:r>
          <w:fldChar w:fldCharType="end"/>
        </w:r>
      </w:hyperlink>
    </w:p>
    <w:p>
      <w:pPr>
        <w:pStyle w:val="TOC2"/>
        <w:tabs>
          <w:tab w:val="right" w:leader="dot" w:pos="8306"/>
        </w:tabs>
      </w:pPr>
      <w:hyperlink w:anchor="_Toc30699" w:history="1">
        <w:r>
          <w:rPr>
            <w:rFonts w:ascii="仿宋" w:eastAsia="仿宋" w:hAnsi="仿宋" w:cs="仿宋" w:hint="eastAsia"/>
            <w:lang w:eastAsia="zh-CN"/>
          </w:rPr>
          <w:t>(二)、保障措施</w:t>
        </w:r>
        <w:r>
          <w:tab/>
        </w:r>
        <w:r>
          <w:fldChar w:fldCharType="begin"/>
        </w:r>
        <w:r>
          <w:instrText xml:space="preserve"> PAGEREF _Toc30699 \h </w:instrText>
        </w:r>
        <w:r>
          <w:fldChar w:fldCharType="separate"/>
        </w:r>
        <w:r>
          <w:t>23</w:t>
        </w:r>
        <w:r>
          <w:fldChar w:fldCharType="end"/>
        </w:r>
      </w:hyperlink>
    </w:p>
    <w:p>
      <w:pPr>
        <w:pStyle w:val="TOC1"/>
        <w:tabs>
          <w:tab w:val="right" w:leader="dot" w:pos="8306"/>
        </w:tabs>
      </w:pPr>
      <w:hyperlink w:anchor="_Toc10323" w:history="1">
        <w:r>
          <w:rPr>
            <w:rFonts w:ascii="仿宋" w:eastAsia="仿宋" w:hAnsi="仿宋" w:cs="仿宋" w:hint="eastAsia"/>
            <w:lang w:eastAsia="zh-CN"/>
          </w:rPr>
          <w:t>五、公司成立方案</w:t>
        </w:r>
        <w:r>
          <w:tab/>
        </w:r>
        <w:r>
          <w:fldChar w:fldCharType="begin"/>
        </w:r>
        <w:r>
          <w:instrText xml:space="preserve"> PAGEREF _Toc10323 \h </w:instrText>
        </w:r>
        <w:r>
          <w:fldChar w:fldCharType="separate"/>
        </w:r>
        <w:r>
          <w:t>28</w:t>
        </w:r>
        <w:r>
          <w:fldChar w:fldCharType="end"/>
        </w:r>
      </w:hyperlink>
    </w:p>
    <w:p>
      <w:pPr>
        <w:pStyle w:val="TOC2"/>
        <w:tabs>
          <w:tab w:val="right" w:leader="dot" w:pos="8306"/>
        </w:tabs>
      </w:pPr>
      <w:hyperlink w:anchor="_Toc30469" w:history="1">
        <w:r>
          <w:rPr>
            <w:rFonts w:ascii="仿宋" w:eastAsia="仿宋" w:hAnsi="仿宋" w:cs="仿宋" w:hint="eastAsia"/>
            <w:lang w:eastAsia="zh-CN"/>
          </w:rPr>
          <w:t>(一)、公司经营宗旨</w:t>
        </w:r>
        <w:r>
          <w:tab/>
        </w:r>
        <w:r>
          <w:fldChar w:fldCharType="begin"/>
        </w:r>
        <w:r>
          <w:instrText xml:space="preserve"> PAGEREF _Toc30469 \h </w:instrText>
        </w:r>
        <w:r>
          <w:fldChar w:fldCharType="separate"/>
        </w:r>
        <w:r>
          <w:t>28</w:t>
        </w:r>
        <w:r>
          <w:fldChar w:fldCharType="end"/>
        </w:r>
      </w:hyperlink>
    </w:p>
    <w:p>
      <w:pPr>
        <w:pStyle w:val="TOC2"/>
        <w:tabs>
          <w:tab w:val="right" w:leader="dot" w:pos="8306"/>
        </w:tabs>
      </w:pPr>
      <w:hyperlink w:anchor="_Toc4256" w:history="1">
        <w:r>
          <w:rPr>
            <w:rFonts w:ascii="仿宋" w:eastAsia="仿宋" w:hAnsi="仿宋" w:cs="仿宋" w:hint="eastAsia"/>
            <w:lang w:eastAsia="zh-CN"/>
          </w:rPr>
          <w:t>(二)、公司的目标、主要职责</w:t>
        </w:r>
        <w:r>
          <w:tab/>
        </w:r>
        <w:r>
          <w:fldChar w:fldCharType="begin"/>
        </w:r>
        <w:r>
          <w:instrText xml:space="preserve"> PAGEREF _Toc4256 \h </w:instrText>
        </w:r>
        <w:r>
          <w:fldChar w:fldCharType="separate"/>
        </w:r>
        <w:r>
          <w:t>29</w:t>
        </w:r>
        <w:r>
          <w:fldChar w:fldCharType="end"/>
        </w:r>
      </w:hyperlink>
    </w:p>
    <w:p>
      <w:pPr>
        <w:pStyle w:val="TOC2"/>
        <w:tabs>
          <w:tab w:val="right" w:leader="dot" w:pos="8306"/>
        </w:tabs>
      </w:pPr>
      <w:hyperlink w:anchor="_Toc620" w:history="1">
        <w:r>
          <w:rPr>
            <w:rFonts w:ascii="仿宋" w:eastAsia="仿宋" w:hAnsi="仿宋" w:cs="仿宋" w:hint="eastAsia"/>
            <w:lang w:eastAsia="zh-CN"/>
          </w:rPr>
          <w:t>(三)、公司组建方式</w:t>
        </w:r>
        <w:r>
          <w:tab/>
        </w:r>
        <w:r>
          <w:fldChar w:fldCharType="begin"/>
        </w:r>
        <w:r>
          <w:instrText xml:space="preserve"> PAGEREF _Toc620 \h </w:instrText>
        </w:r>
        <w:r>
          <w:fldChar w:fldCharType="separate"/>
        </w:r>
        <w:r>
          <w:t>31</w:t>
        </w:r>
        <w:r>
          <w:fldChar w:fldCharType="end"/>
        </w:r>
      </w:hyperlink>
    </w:p>
    <w:p>
      <w:pPr>
        <w:pStyle w:val="TOC2"/>
        <w:tabs>
          <w:tab w:val="right" w:leader="dot" w:pos="8306"/>
        </w:tabs>
      </w:pPr>
      <w:hyperlink w:anchor="_Toc16922" w:history="1">
        <w:r>
          <w:rPr>
            <w:rFonts w:ascii="仿宋" w:eastAsia="仿宋" w:hAnsi="仿宋" w:cs="仿宋" w:hint="eastAsia"/>
            <w:lang w:eastAsia="zh-CN"/>
          </w:rPr>
          <w:t>(四)、公司管理体制</w:t>
        </w:r>
        <w:r>
          <w:tab/>
        </w:r>
        <w:r>
          <w:fldChar w:fldCharType="begin"/>
        </w:r>
        <w:r>
          <w:instrText xml:space="preserve"> PAGEREF _Toc16922 \h </w:instrText>
        </w:r>
        <w:r>
          <w:fldChar w:fldCharType="separate"/>
        </w:r>
        <w:r>
          <w:t>32</w:t>
        </w:r>
        <w:r>
          <w:fldChar w:fldCharType="end"/>
        </w:r>
      </w:hyperlink>
    </w:p>
    <w:p>
      <w:pPr>
        <w:pStyle w:val="TOC2"/>
        <w:tabs>
          <w:tab w:val="right" w:leader="dot" w:pos="8306"/>
        </w:tabs>
      </w:pPr>
      <w:hyperlink w:anchor="_Toc4365" w:history="1">
        <w:r>
          <w:rPr>
            <w:rFonts w:ascii="仿宋" w:eastAsia="仿宋" w:hAnsi="仿宋" w:cs="仿宋" w:hint="eastAsia"/>
            <w:lang w:eastAsia="zh-CN"/>
          </w:rPr>
          <w:t>(五)、部门职责及权限</w:t>
        </w:r>
        <w:r>
          <w:tab/>
        </w:r>
        <w:r>
          <w:fldChar w:fldCharType="begin"/>
        </w:r>
        <w:r>
          <w:instrText xml:space="preserve"> PAGEREF _Toc4365 \h </w:instrText>
        </w:r>
        <w:r>
          <w:fldChar w:fldCharType="separate"/>
        </w:r>
        <w:r>
          <w:t>33</w:t>
        </w:r>
        <w:r>
          <w:fldChar w:fldCharType="end"/>
        </w:r>
      </w:hyperlink>
    </w:p>
    <w:p>
      <w:pPr>
        <w:pStyle w:val="TOC2"/>
        <w:tabs>
          <w:tab w:val="right" w:leader="dot" w:pos="8306"/>
        </w:tabs>
      </w:pPr>
      <w:hyperlink w:anchor="_Toc21168" w:history="1">
        <w:r>
          <w:rPr>
            <w:rFonts w:ascii="仿宋" w:eastAsia="仿宋" w:hAnsi="仿宋" w:cs="仿宋" w:hint="eastAsia"/>
            <w:lang w:eastAsia="zh-CN"/>
          </w:rPr>
          <w:t>(六)、核心人员介绍</w:t>
        </w:r>
        <w:r>
          <w:tab/>
        </w:r>
        <w:r>
          <w:fldChar w:fldCharType="begin"/>
        </w:r>
        <w:r>
          <w:instrText xml:space="preserve"> PAGEREF _Toc21168 \h </w:instrText>
        </w:r>
        <w:r>
          <w:fldChar w:fldCharType="separate"/>
        </w:r>
        <w:r>
          <w:t>36</w:t>
        </w:r>
        <w:r>
          <w:fldChar w:fldCharType="end"/>
        </w:r>
      </w:hyperlink>
    </w:p>
    <w:p>
      <w:pPr>
        <w:pStyle w:val="TOC2"/>
        <w:tabs>
          <w:tab w:val="right" w:leader="dot" w:pos="8306"/>
        </w:tabs>
      </w:pPr>
      <w:hyperlink w:anchor="_Toc14591" w:history="1">
        <w:r>
          <w:rPr>
            <w:rFonts w:ascii="仿宋" w:eastAsia="仿宋" w:hAnsi="仿宋" w:cs="仿宋" w:hint="eastAsia"/>
            <w:lang w:eastAsia="zh-CN"/>
          </w:rPr>
          <w:t>(七)、财务会计制度</w:t>
        </w:r>
        <w:r>
          <w:tab/>
        </w:r>
        <w:r>
          <w:fldChar w:fldCharType="begin"/>
        </w:r>
        <w:r>
          <w:instrText xml:space="preserve"> PAGEREF _Toc14591 \h </w:instrText>
        </w:r>
        <w:r>
          <w:fldChar w:fldCharType="separate"/>
        </w:r>
        <w:r>
          <w:t>38</w:t>
        </w:r>
        <w:r>
          <w:fldChar w:fldCharType="end"/>
        </w:r>
      </w:hyperlink>
    </w:p>
    <w:p>
      <w:pPr>
        <w:pStyle w:val="TOC1"/>
        <w:tabs>
          <w:tab w:val="right" w:leader="dot" w:pos="8306"/>
        </w:tabs>
      </w:pPr>
      <w:hyperlink w:anchor="_Toc8288" w:history="1">
        <w:r>
          <w:rPr>
            <w:rFonts w:ascii="仿宋" w:eastAsia="仿宋" w:hAnsi="仿宋" w:cs="仿宋" w:hint="eastAsia"/>
            <w:lang w:eastAsia="zh-CN"/>
          </w:rPr>
          <w:t>六、建设进度分析</w:t>
        </w:r>
        <w:r>
          <w:tab/>
        </w:r>
        <w:r>
          <w:fldChar w:fldCharType="begin"/>
        </w:r>
        <w:r>
          <w:instrText xml:space="preserve"> PAGEREF _Toc8288 \h </w:instrText>
        </w:r>
        <w:r>
          <w:fldChar w:fldCharType="separate"/>
        </w:r>
        <w:r>
          <w:t>43</w:t>
        </w:r>
        <w:r>
          <w:fldChar w:fldCharType="end"/>
        </w:r>
      </w:hyperlink>
    </w:p>
    <w:p>
      <w:pPr>
        <w:pStyle w:val="TOC2"/>
        <w:tabs>
          <w:tab w:val="right" w:leader="dot" w:pos="8306"/>
        </w:tabs>
      </w:pPr>
      <w:hyperlink w:anchor="_Toc1925" w:history="1">
        <w:r>
          <w:rPr>
            <w:rFonts w:ascii="仿宋" w:eastAsia="仿宋" w:hAnsi="仿宋" w:cs="仿宋" w:hint="eastAsia"/>
            <w:lang w:eastAsia="zh-CN"/>
          </w:rPr>
          <w:t>(一)、行李自动分检系统项目进度安排</w:t>
        </w:r>
        <w:r>
          <w:tab/>
        </w:r>
        <w:r>
          <w:fldChar w:fldCharType="begin"/>
        </w:r>
        <w:r>
          <w:instrText xml:space="preserve"> PAGEREF _Toc1925 \h </w:instrText>
        </w:r>
        <w:r>
          <w:fldChar w:fldCharType="separate"/>
        </w:r>
        <w:r>
          <w:t>43</w:t>
        </w:r>
        <w:r>
          <w:fldChar w:fldCharType="end"/>
        </w:r>
      </w:hyperlink>
    </w:p>
    <w:p>
      <w:pPr>
        <w:pStyle w:val="TOC2"/>
        <w:tabs>
          <w:tab w:val="right" w:leader="dot" w:pos="8306"/>
        </w:tabs>
      </w:pPr>
      <w:hyperlink w:anchor="_Toc30126" w:history="1">
        <w:r>
          <w:rPr>
            <w:rFonts w:ascii="仿宋" w:eastAsia="仿宋" w:hAnsi="仿宋" w:cs="仿宋" w:hint="eastAsia"/>
            <w:lang w:eastAsia="zh-CN"/>
          </w:rPr>
          <w:t>(二)、行李自动分检系统项目实施保障措施</w:t>
        </w:r>
        <w:r>
          <w:tab/>
        </w:r>
        <w:r>
          <w:fldChar w:fldCharType="begin"/>
        </w:r>
        <w:r>
          <w:instrText xml:space="preserve"> PAGEREF _Toc30126 \h </w:instrText>
        </w:r>
        <w:r>
          <w:fldChar w:fldCharType="separate"/>
        </w:r>
        <w:r>
          <w:t>44</w:t>
        </w:r>
        <w:r>
          <w:fldChar w:fldCharType="end"/>
        </w:r>
      </w:hyperlink>
    </w:p>
    <w:p>
      <w:pPr>
        <w:pStyle w:val="TOC1"/>
        <w:tabs>
          <w:tab w:val="right" w:leader="dot" w:pos="8306"/>
        </w:tabs>
      </w:pPr>
      <w:hyperlink w:anchor="_Toc3611" w:history="1">
        <w:r>
          <w:rPr>
            <w:rFonts w:ascii="仿宋" w:eastAsia="仿宋" w:hAnsi="仿宋" w:cs="仿宋" w:hint="eastAsia"/>
            <w:lang w:eastAsia="zh-CN"/>
          </w:rPr>
          <w:t>七、行李自动分检系统项目风险分析</w:t>
        </w:r>
        <w:r>
          <w:tab/>
        </w:r>
        <w:r>
          <w:fldChar w:fldCharType="begin"/>
        </w:r>
        <w:r>
          <w:instrText xml:space="preserve"> PAGEREF _Toc3611 \h </w:instrText>
        </w:r>
        <w:r>
          <w:fldChar w:fldCharType="separate"/>
        </w:r>
        <w:r>
          <w:t>45</w:t>
        </w:r>
        <w:r>
          <w:fldChar w:fldCharType="end"/>
        </w:r>
      </w:hyperlink>
    </w:p>
    <w:p>
      <w:pPr>
        <w:pStyle w:val="TOC2"/>
        <w:tabs>
          <w:tab w:val="right" w:leader="dot" w:pos="8306"/>
        </w:tabs>
      </w:pPr>
      <w:hyperlink w:anchor="_Toc29449" w:history="1">
        <w:r>
          <w:rPr>
            <w:rFonts w:ascii="仿宋" w:eastAsia="仿宋" w:hAnsi="仿宋" w:cs="仿宋" w:hint="eastAsia"/>
            <w:lang w:eastAsia="zh-CN"/>
          </w:rPr>
          <w:t>(一)、行李自动分检系统项目风险分析</w:t>
        </w:r>
        <w:r>
          <w:tab/>
        </w:r>
        <w:r>
          <w:fldChar w:fldCharType="begin"/>
        </w:r>
        <w:r>
          <w:instrText xml:space="preserve"> PAGEREF _Toc29449 \h </w:instrText>
        </w:r>
        <w:r>
          <w:fldChar w:fldCharType="separate"/>
        </w:r>
        <w:r>
          <w:t>45</w:t>
        </w:r>
        <w:r>
          <w:fldChar w:fldCharType="end"/>
        </w:r>
      </w:hyperlink>
    </w:p>
    <w:p>
      <w:pPr>
        <w:pStyle w:val="TOC2"/>
        <w:tabs>
          <w:tab w:val="right" w:leader="dot" w:pos="8306"/>
        </w:tabs>
      </w:pPr>
      <w:hyperlink w:anchor="_Toc29904" w:history="1">
        <w:r>
          <w:rPr>
            <w:rFonts w:ascii="仿宋" w:eastAsia="仿宋" w:hAnsi="仿宋" w:cs="仿宋" w:hint="eastAsia"/>
            <w:lang w:eastAsia="zh-CN"/>
          </w:rPr>
          <w:t>(二)、行李自动分检系统项目风险对策</w:t>
        </w:r>
        <w:r>
          <w:tab/>
        </w:r>
        <w:r>
          <w:fldChar w:fldCharType="begin"/>
        </w:r>
        <w:r>
          <w:instrText xml:space="preserve"> PAGEREF _Toc29904 \h </w:instrText>
        </w:r>
        <w:r>
          <w:fldChar w:fldCharType="separate"/>
        </w:r>
        <w:r>
          <w:t>46</w:t>
        </w:r>
        <w:r>
          <w:fldChar w:fldCharType="end"/>
        </w:r>
      </w:hyperlink>
    </w:p>
    <w:p>
      <w:pPr>
        <w:pStyle w:val="TOC1"/>
        <w:tabs>
          <w:tab w:val="right" w:leader="dot" w:pos="8306"/>
        </w:tabs>
      </w:pPr>
      <w:hyperlink w:anchor="_Toc27704" w:history="1">
        <w:r>
          <w:rPr>
            <w:rFonts w:ascii="仿宋" w:eastAsia="仿宋" w:hAnsi="仿宋" w:cs="仿宋" w:hint="eastAsia"/>
            <w:lang w:eastAsia="zh-CN"/>
          </w:rPr>
          <w:t>八、目标客户和受众分析</w:t>
        </w:r>
        <w:r>
          <w:tab/>
        </w:r>
        <w:r>
          <w:fldChar w:fldCharType="begin"/>
        </w:r>
        <w:r>
          <w:instrText xml:space="preserve"> PAGEREF _Toc27704 \h </w:instrText>
        </w:r>
        <w:r>
          <w:fldChar w:fldCharType="separate"/>
        </w:r>
        <w:r>
          <w:t>48</w:t>
        </w:r>
        <w:r>
          <w:fldChar w:fldCharType="end"/>
        </w:r>
      </w:hyperlink>
    </w:p>
    <w:p>
      <w:pPr>
        <w:pStyle w:val="TOC2"/>
        <w:tabs>
          <w:tab w:val="right" w:leader="dot" w:pos="8306"/>
        </w:tabs>
      </w:pPr>
      <w:hyperlink w:anchor="_Toc9337" w:history="1">
        <w:r>
          <w:rPr>
            <w:rFonts w:ascii="仿宋" w:eastAsia="仿宋" w:hAnsi="仿宋" w:cs="仿宋" w:hint="eastAsia"/>
            <w:lang w:eastAsia="zh-CN"/>
          </w:rPr>
          <w:t>(一)、客户群体描述</w:t>
        </w:r>
        <w:r>
          <w:tab/>
        </w:r>
        <w:r>
          <w:fldChar w:fldCharType="begin"/>
        </w:r>
        <w:r>
          <w:instrText xml:space="preserve"> PAGEREF _Toc9337 \h </w:instrText>
        </w:r>
        <w:r>
          <w:fldChar w:fldCharType="separate"/>
        </w:r>
        <w:r>
          <w:t>48</w:t>
        </w:r>
        <w:r>
          <w:fldChar w:fldCharType="end"/>
        </w:r>
      </w:hyperlink>
    </w:p>
    <w:p>
      <w:pPr>
        <w:pStyle w:val="TOC2"/>
        <w:tabs>
          <w:tab w:val="right" w:leader="dot" w:pos="8306"/>
        </w:tabs>
      </w:pPr>
      <w:hyperlink w:anchor="_Toc8765" w:history="1">
        <w:r>
          <w:rPr>
            <w:rFonts w:ascii="仿宋" w:eastAsia="仿宋" w:hAnsi="仿宋" w:cs="仿宋" w:hint="eastAsia"/>
            <w:lang w:eastAsia="zh-CN"/>
          </w:rPr>
          <w:t>(二)、客户需求和期望</w:t>
        </w:r>
        <w:r>
          <w:tab/>
        </w:r>
        <w:r>
          <w:fldChar w:fldCharType="begin"/>
        </w:r>
        <w:r>
          <w:instrText xml:space="preserve"> PAGEREF _Toc8765 \h </w:instrText>
        </w:r>
        <w:r>
          <w:fldChar w:fldCharType="separate"/>
        </w:r>
        <w:r>
          <w:t>49</w:t>
        </w:r>
        <w:r>
          <w:fldChar w:fldCharType="end"/>
        </w:r>
      </w:hyperlink>
    </w:p>
    <w:p>
      <w:pPr>
        <w:pStyle w:val="TOC2"/>
        <w:tabs>
          <w:tab w:val="right" w:leader="dot" w:pos="8306"/>
        </w:tabs>
      </w:pPr>
      <w:hyperlink w:anchor="_Toc28551" w:history="1">
        <w:r>
          <w:rPr>
            <w:rFonts w:ascii="仿宋" w:eastAsia="仿宋" w:hAnsi="仿宋" w:cs="仿宋" w:hint="eastAsia"/>
            <w:lang w:eastAsia="zh-CN"/>
          </w:rPr>
          <w:t>(三)、客户获取策略</w:t>
        </w:r>
        <w:r>
          <w:tab/>
        </w:r>
        <w:r>
          <w:fldChar w:fldCharType="begin"/>
        </w:r>
        <w:r>
          <w:instrText xml:space="preserve"> PAGEREF _Toc28551 \h </w:instrText>
        </w:r>
        <w:r>
          <w:fldChar w:fldCharType="separate"/>
        </w:r>
        <w:r>
          <w:t>51</w:t>
        </w:r>
        <w:r>
          <w:fldChar w:fldCharType="end"/>
        </w:r>
      </w:hyperlink>
    </w:p>
    <w:p>
      <w:pPr>
        <w:pStyle w:val="TOC2"/>
        <w:tabs>
          <w:tab w:val="right" w:leader="dot" w:pos="8306"/>
        </w:tabs>
      </w:pPr>
      <w:hyperlink w:anchor="_Toc17753" w:history="1">
        <w:r>
          <w:rPr>
            <w:rFonts w:ascii="仿宋" w:eastAsia="仿宋" w:hAnsi="仿宋" w:cs="仿宋" w:hint="eastAsia"/>
            <w:lang w:eastAsia="zh-CN"/>
          </w:rPr>
          <w:t>(四)、客户关系管理</w:t>
        </w:r>
        <w:r>
          <w:tab/>
        </w:r>
        <w:r>
          <w:fldChar w:fldCharType="begin"/>
        </w:r>
        <w:r>
          <w:instrText xml:space="preserve"> PAGEREF _Toc17753 \h </w:instrText>
        </w:r>
        <w:r>
          <w:fldChar w:fldCharType="separate"/>
        </w:r>
        <w:r>
          <w:t>53</w:t>
        </w:r>
        <w:r>
          <w:fldChar w:fldCharType="end"/>
        </w:r>
      </w:hyperlink>
    </w:p>
    <w:p>
      <w:pPr>
        <w:pStyle w:val="TOC1"/>
        <w:tabs>
          <w:tab w:val="right" w:leader="dot" w:pos="8306"/>
        </w:tabs>
      </w:pPr>
      <w:hyperlink w:anchor="_Toc5763" w:history="1">
        <w:r>
          <w:rPr>
            <w:rFonts w:ascii="仿宋" w:eastAsia="仿宋" w:hAnsi="仿宋" w:cs="仿宋" w:hint="eastAsia"/>
            <w:lang w:eastAsia="zh-CN"/>
          </w:rPr>
          <w:t>九、SWOT分析</w:t>
        </w:r>
        <w:r>
          <w:tab/>
        </w:r>
        <w:r>
          <w:fldChar w:fldCharType="begin"/>
        </w:r>
        <w:r>
          <w:instrText xml:space="preserve"> PAGEREF _Toc5763 \h </w:instrText>
        </w:r>
        <w:r>
          <w:fldChar w:fldCharType="separate"/>
        </w:r>
        <w:r>
          <w:t>54</w:t>
        </w:r>
        <w:r>
          <w:fldChar w:fldCharType="end"/>
        </w:r>
      </w:hyperlink>
    </w:p>
    <w:p>
      <w:pPr>
        <w:pStyle w:val="TOC2"/>
        <w:tabs>
          <w:tab w:val="right" w:leader="dot" w:pos="8306"/>
        </w:tabs>
      </w:pPr>
      <w:hyperlink w:anchor="_Toc18447" w:history="1">
        <w:r>
          <w:rPr>
            <w:rFonts w:ascii="仿宋" w:eastAsia="仿宋" w:hAnsi="仿宋" w:cs="仿宋" w:hint="eastAsia"/>
            <w:lang w:eastAsia="zh-CN"/>
          </w:rPr>
          <w:t>(一)、优势分析(S)</w:t>
        </w:r>
        <w:r>
          <w:tab/>
        </w:r>
        <w:r>
          <w:fldChar w:fldCharType="begin"/>
        </w:r>
        <w:r>
          <w:instrText xml:space="preserve"> PAGEREF _Toc18447 \h </w:instrText>
        </w:r>
        <w:r>
          <w:fldChar w:fldCharType="separate"/>
        </w:r>
        <w:r>
          <w:t>54</w:t>
        </w:r>
        <w:r>
          <w:fldChar w:fldCharType="end"/>
        </w:r>
      </w:hyperlink>
    </w:p>
    <w:p>
      <w:pPr>
        <w:pStyle w:val="TOC2"/>
        <w:tabs>
          <w:tab w:val="right" w:leader="dot" w:pos="8306"/>
        </w:tabs>
      </w:pPr>
      <w:hyperlink w:anchor="_Toc11651" w:history="1">
        <w:r>
          <w:rPr>
            <w:rFonts w:ascii="仿宋" w:eastAsia="仿宋" w:hAnsi="仿宋" w:cs="仿宋" w:hint="eastAsia"/>
            <w:lang w:eastAsia="zh-CN"/>
          </w:rPr>
          <w:t>(二)、劣势分析(W)</w:t>
        </w:r>
        <w:r>
          <w:tab/>
        </w:r>
        <w:r>
          <w:fldChar w:fldCharType="begin"/>
        </w:r>
        <w:r>
          <w:instrText xml:space="preserve"> PAGEREF _Toc11651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48" w:history="1">
        <w:r>
          <w:rPr>
            <w:rFonts w:ascii="仿宋" w:eastAsia="仿宋" w:hAnsi="仿宋" w:cs="仿宋" w:hint="eastAsia"/>
            <w:lang w:eastAsia="zh-CN"/>
          </w:rPr>
          <w:t>(三)、机会分析()</w:t>
        </w:r>
        <w:r>
          <w:tab/>
        </w:r>
        <w:r>
          <w:fldChar w:fldCharType="begin"/>
        </w:r>
        <w:r>
          <w:instrText xml:space="preserve"> PAGEREF _Toc4948 \h </w:instrText>
        </w:r>
        <w:r>
          <w:fldChar w:fldCharType="separate"/>
        </w:r>
        <w:r>
          <w:t>56</w:t>
        </w:r>
        <w:r>
          <w:fldChar w:fldCharType="end"/>
        </w:r>
      </w:hyperlink>
    </w:p>
    <w:p>
      <w:pPr>
        <w:pStyle w:val="TOC2"/>
        <w:tabs>
          <w:tab w:val="right" w:leader="dot" w:pos="8306"/>
        </w:tabs>
      </w:pPr>
      <w:hyperlink w:anchor="_Toc21002" w:history="1">
        <w:r>
          <w:rPr>
            <w:rFonts w:ascii="仿宋" w:eastAsia="仿宋" w:hAnsi="仿宋" w:cs="仿宋" w:hint="eastAsia"/>
            <w:lang w:eastAsia="zh-CN"/>
          </w:rPr>
          <w:t>(四)、威胁分析(T)</w:t>
        </w:r>
        <w:r>
          <w:tab/>
        </w:r>
        <w:r>
          <w:fldChar w:fldCharType="begin"/>
        </w:r>
        <w:r>
          <w:instrText xml:space="preserve"> PAGEREF _Toc21002 \h </w:instrText>
        </w:r>
        <w:r>
          <w:fldChar w:fldCharType="separate"/>
        </w:r>
        <w:r>
          <w:t>57</w:t>
        </w:r>
        <w:r>
          <w:fldChar w:fldCharType="end"/>
        </w:r>
      </w:hyperlink>
    </w:p>
    <w:p>
      <w:pPr>
        <w:pStyle w:val="TOC1"/>
        <w:tabs>
          <w:tab w:val="right" w:leader="dot" w:pos="8306"/>
        </w:tabs>
      </w:pPr>
      <w:hyperlink w:anchor="_Toc27996" w:history="1">
        <w:r>
          <w:rPr>
            <w:rFonts w:ascii="仿宋" w:eastAsia="仿宋" w:hAnsi="仿宋" w:cs="仿宋" w:hint="eastAsia"/>
            <w:lang w:eastAsia="zh-CN"/>
          </w:rPr>
          <w:t>十、行李自动分检系统项目经济效益</w:t>
        </w:r>
        <w:r>
          <w:tab/>
        </w:r>
        <w:r>
          <w:fldChar w:fldCharType="begin"/>
        </w:r>
        <w:r>
          <w:instrText xml:space="preserve"> PAGEREF _Toc27996 \h </w:instrText>
        </w:r>
        <w:r>
          <w:fldChar w:fldCharType="separate"/>
        </w:r>
        <w:r>
          <w:t>58</w:t>
        </w:r>
        <w:r>
          <w:fldChar w:fldCharType="end"/>
        </w:r>
      </w:hyperlink>
    </w:p>
    <w:p>
      <w:pPr>
        <w:pStyle w:val="TOC2"/>
        <w:tabs>
          <w:tab w:val="right" w:leader="dot" w:pos="8306"/>
        </w:tabs>
      </w:pPr>
      <w:hyperlink w:anchor="_Toc23863" w:history="1">
        <w:r>
          <w:rPr>
            <w:rFonts w:ascii="仿宋" w:eastAsia="仿宋" w:hAnsi="仿宋" w:cs="仿宋" w:hint="eastAsia"/>
            <w:lang w:eastAsia="zh-CN"/>
          </w:rPr>
          <w:t>(一)、基本假设及基础参数选取</w:t>
        </w:r>
        <w:r>
          <w:tab/>
        </w:r>
        <w:r>
          <w:fldChar w:fldCharType="begin"/>
        </w:r>
        <w:r>
          <w:instrText xml:space="preserve"> PAGEREF _Toc23863 \h </w:instrText>
        </w:r>
        <w:r>
          <w:fldChar w:fldCharType="separate"/>
        </w:r>
        <w:r>
          <w:t>58</w:t>
        </w:r>
        <w:r>
          <w:fldChar w:fldCharType="end"/>
        </w:r>
      </w:hyperlink>
    </w:p>
    <w:p>
      <w:pPr>
        <w:pStyle w:val="TOC2"/>
        <w:tabs>
          <w:tab w:val="right" w:leader="dot" w:pos="8306"/>
        </w:tabs>
      </w:pPr>
      <w:hyperlink w:anchor="_Toc12189" w:history="1">
        <w:r>
          <w:rPr>
            <w:rFonts w:ascii="仿宋" w:eastAsia="仿宋" w:hAnsi="仿宋" w:cs="仿宋" w:hint="eastAsia"/>
            <w:lang w:eastAsia="zh-CN"/>
          </w:rPr>
          <w:t>(二)、经济评价财务测算</w:t>
        </w:r>
        <w:r>
          <w:tab/>
        </w:r>
        <w:r>
          <w:fldChar w:fldCharType="begin"/>
        </w:r>
        <w:r>
          <w:instrText xml:space="preserve"> PAGEREF _Toc12189 \h </w:instrText>
        </w:r>
        <w:r>
          <w:fldChar w:fldCharType="separate"/>
        </w:r>
        <w:r>
          <w:t>58</w:t>
        </w:r>
        <w:r>
          <w:fldChar w:fldCharType="end"/>
        </w:r>
      </w:hyperlink>
    </w:p>
    <w:p>
      <w:pPr>
        <w:pStyle w:val="TOC2"/>
        <w:tabs>
          <w:tab w:val="right" w:leader="dot" w:pos="8306"/>
        </w:tabs>
      </w:pPr>
      <w:hyperlink w:anchor="_Toc23607" w:history="1">
        <w:r>
          <w:rPr>
            <w:rFonts w:ascii="仿宋" w:eastAsia="仿宋" w:hAnsi="仿宋" w:cs="仿宋" w:hint="eastAsia"/>
            <w:lang w:eastAsia="zh-CN"/>
          </w:rPr>
          <w:t>(三)、行李自动分检系统项目盈利能力分析</w:t>
        </w:r>
        <w:r>
          <w:tab/>
        </w:r>
        <w:r>
          <w:fldChar w:fldCharType="begin"/>
        </w:r>
        <w:r>
          <w:instrText xml:space="preserve"> PAGEREF _Toc23607 \h </w:instrText>
        </w:r>
        <w:r>
          <w:fldChar w:fldCharType="separate"/>
        </w:r>
        <w:r>
          <w:t>60</w:t>
        </w:r>
        <w:r>
          <w:fldChar w:fldCharType="end"/>
        </w:r>
      </w:hyperlink>
    </w:p>
    <w:p>
      <w:pPr>
        <w:pStyle w:val="TOC2"/>
        <w:tabs>
          <w:tab w:val="right" w:leader="dot" w:pos="8306"/>
        </w:tabs>
      </w:pPr>
      <w:hyperlink w:anchor="_Toc3574" w:history="1">
        <w:r>
          <w:rPr>
            <w:rFonts w:ascii="仿宋" w:eastAsia="仿宋" w:hAnsi="仿宋" w:cs="仿宋" w:hint="eastAsia"/>
            <w:lang w:eastAsia="zh-CN"/>
          </w:rPr>
          <w:t>(四)、财务生存能力分析</w:t>
        </w:r>
        <w:r>
          <w:tab/>
        </w:r>
        <w:r>
          <w:fldChar w:fldCharType="begin"/>
        </w:r>
        <w:r>
          <w:instrText xml:space="preserve"> PAGEREF _Toc3574 \h </w:instrText>
        </w:r>
        <w:r>
          <w:fldChar w:fldCharType="separate"/>
        </w:r>
        <w:r>
          <w:t>61</w:t>
        </w:r>
        <w:r>
          <w:fldChar w:fldCharType="end"/>
        </w:r>
      </w:hyperlink>
    </w:p>
    <w:p>
      <w:pPr>
        <w:pStyle w:val="TOC2"/>
        <w:tabs>
          <w:tab w:val="right" w:leader="dot" w:pos="8306"/>
        </w:tabs>
      </w:pPr>
      <w:hyperlink w:anchor="_Toc10563" w:history="1">
        <w:r>
          <w:rPr>
            <w:rFonts w:ascii="仿宋" w:eastAsia="仿宋" w:hAnsi="仿宋" w:cs="仿宋" w:hint="eastAsia"/>
            <w:lang w:eastAsia="zh-CN"/>
          </w:rPr>
          <w:t>(五)、偿债能力分析</w:t>
        </w:r>
        <w:r>
          <w:tab/>
        </w:r>
        <w:r>
          <w:fldChar w:fldCharType="begin"/>
        </w:r>
        <w:r>
          <w:instrText xml:space="preserve"> PAGEREF _Toc10563 \h </w:instrText>
        </w:r>
        <w:r>
          <w:fldChar w:fldCharType="separate"/>
        </w:r>
        <w:r>
          <w:t>62</w:t>
        </w:r>
        <w:r>
          <w:fldChar w:fldCharType="end"/>
        </w:r>
      </w:hyperlink>
    </w:p>
    <w:p>
      <w:pPr>
        <w:pStyle w:val="TOC2"/>
        <w:tabs>
          <w:tab w:val="right" w:leader="dot" w:pos="8306"/>
        </w:tabs>
      </w:pPr>
      <w:hyperlink w:anchor="_Toc41" w:history="1">
        <w:r>
          <w:rPr>
            <w:rFonts w:ascii="仿宋" w:eastAsia="仿宋" w:hAnsi="仿宋" w:cs="仿宋" w:hint="eastAsia"/>
            <w:lang w:eastAsia="zh-CN"/>
          </w:rPr>
          <w:t>(六)、经济评价结论</w:t>
        </w:r>
        <w:r>
          <w:tab/>
        </w:r>
        <w:r>
          <w:fldChar w:fldCharType="begin"/>
        </w:r>
        <w:r>
          <w:instrText xml:space="preserve"> PAGEREF _Toc41 \h </w:instrText>
        </w:r>
        <w:r>
          <w:fldChar w:fldCharType="separate"/>
        </w:r>
        <w:r>
          <w:t>63</w:t>
        </w:r>
        <w:r>
          <w:fldChar w:fldCharType="end"/>
        </w:r>
      </w:hyperlink>
    </w:p>
    <w:p>
      <w:pPr>
        <w:pStyle w:val="TOC1"/>
        <w:tabs>
          <w:tab w:val="right" w:leader="dot" w:pos="8306"/>
        </w:tabs>
      </w:pPr>
      <w:hyperlink w:anchor="_Toc4548" w:history="1">
        <w:r>
          <w:rPr>
            <w:rFonts w:ascii="仿宋" w:eastAsia="仿宋" w:hAnsi="仿宋" w:cs="仿宋" w:hint="eastAsia"/>
            <w:lang w:eastAsia="zh-CN"/>
          </w:rPr>
          <w:t>十一、市场营销策略</w:t>
        </w:r>
        <w:r>
          <w:tab/>
        </w:r>
        <w:r>
          <w:fldChar w:fldCharType="begin"/>
        </w:r>
        <w:r>
          <w:instrText xml:space="preserve"> PAGEREF _Toc4548 \h </w:instrText>
        </w:r>
        <w:r>
          <w:fldChar w:fldCharType="separate"/>
        </w:r>
        <w:r>
          <w:t>64</w:t>
        </w:r>
        <w:r>
          <w:fldChar w:fldCharType="end"/>
        </w:r>
      </w:hyperlink>
    </w:p>
    <w:p>
      <w:pPr>
        <w:pStyle w:val="TOC2"/>
        <w:tabs>
          <w:tab w:val="right" w:leader="dot" w:pos="8306"/>
        </w:tabs>
      </w:pPr>
      <w:hyperlink w:anchor="_Toc10242" w:history="1">
        <w:r>
          <w:rPr>
            <w:rFonts w:ascii="仿宋" w:eastAsia="仿宋" w:hAnsi="仿宋" w:cs="仿宋" w:hint="eastAsia"/>
            <w:lang w:eastAsia="zh-CN"/>
          </w:rPr>
          <w:t>(一)、市场定位和目标市场</w:t>
        </w:r>
        <w:r>
          <w:tab/>
        </w:r>
        <w:r>
          <w:fldChar w:fldCharType="begin"/>
        </w:r>
        <w:r>
          <w:instrText xml:space="preserve"> PAGEREF _Toc10242 \h </w:instrText>
        </w:r>
        <w:r>
          <w:fldChar w:fldCharType="separate"/>
        </w:r>
        <w:r>
          <w:t>64</w:t>
        </w:r>
        <w:r>
          <w:fldChar w:fldCharType="end"/>
        </w:r>
      </w:hyperlink>
    </w:p>
    <w:p>
      <w:pPr>
        <w:pStyle w:val="TOC2"/>
        <w:tabs>
          <w:tab w:val="right" w:leader="dot" w:pos="8306"/>
        </w:tabs>
      </w:pPr>
      <w:hyperlink w:anchor="_Toc6727" w:history="1">
        <w:r>
          <w:rPr>
            <w:rFonts w:ascii="仿宋" w:eastAsia="仿宋" w:hAnsi="仿宋" w:cs="仿宋" w:hint="eastAsia"/>
            <w:lang w:eastAsia="zh-CN"/>
          </w:rPr>
          <w:t>(二)、定价策略</w:t>
        </w:r>
        <w:r>
          <w:tab/>
        </w:r>
        <w:r>
          <w:fldChar w:fldCharType="begin"/>
        </w:r>
        <w:r>
          <w:instrText xml:space="preserve"> PAGEREF _Toc6727 \h </w:instrText>
        </w:r>
        <w:r>
          <w:fldChar w:fldCharType="separate"/>
        </w:r>
        <w:r>
          <w:t>65</w:t>
        </w:r>
        <w:r>
          <w:fldChar w:fldCharType="end"/>
        </w:r>
      </w:hyperlink>
    </w:p>
    <w:p>
      <w:pPr>
        <w:pStyle w:val="TOC2"/>
        <w:tabs>
          <w:tab w:val="right" w:leader="dot" w:pos="8306"/>
        </w:tabs>
      </w:pPr>
      <w:hyperlink w:anchor="_Toc8679" w:history="1">
        <w:r>
          <w:rPr>
            <w:rFonts w:ascii="仿宋" w:eastAsia="仿宋" w:hAnsi="仿宋" w:cs="仿宋" w:hint="eastAsia"/>
            <w:lang w:eastAsia="zh-CN"/>
          </w:rPr>
          <w:t>(三)、销售和推广策略</w:t>
        </w:r>
        <w:r>
          <w:tab/>
        </w:r>
        <w:r>
          <w:fldChar w:fldCharType="begin"/>
        </w:r>
        <w:r>
          <w:instrText xml:space="preserve"> PAGEREF _Toc8679 \h </w:instrText>
        </w:r>
        <w:r>
          <w:fldChar w:fldCharType="separate"/>
        </w:r>
        <w:r>
          <w:t>66</w:t>
        </w:r>
        <w:r>
          <w:fldChar w:fldCharType="end"/>
        </w:r>
      </w:hyperlink>
    </w:p>
    <w:p>
      <w:pPr>
        <w:pStyle w:val="TOC2"/>
        <w:tabs>
          <w:tab w:val="right" w:leader="dot" w:pos="8306"/>
        </w:tabs>
      </w:pPr>
      <w:hyperlink w:anchor="_Toc14187" w:history="1">
        <w:r>
          <w:rPr>
            <w:rFonts w:ascii="仿宋" w:eastAsia="仿宋" w:hAnsi="仿宋" w:cs="仿宋" w:hint="eastAsia"/>
            <w:lang w:eastAsia="zh-CN"/>
          </w:rPr>
          <w:t>(四)、销售渠道和分销策略</w:t>
        </w:r>
        <w:r>
          <w:tab/>
        </w:r>
        <w:r>
          <w:fldChar w:fldCharType="begin"/>
        </w:r>
        <w:r>
          <w:instrText xml:space="preserve"> PAGEREF _Toc14187 \h </w:instrText>
        </w:r>
        <w:r>
          <w:fldChar w:fldCharType="separate"/>
        </w:r>
        <w:r>
          <w:t>67</w:t>
        </w:r>
        <w:r>
          <w:fldChar w:fldCharType="end"/>
        </w:r>
      </w:hyperlink>
    </w:p>
    <w:p>
      <w:pPr>
        <w:pStyle w:val="TOC1"/>
        <w:tabs>
          <w:tab w:val="right" w:leader="dot" w:pos="8306"/>
        </w:tabs>
      </w:pPr>
      <w:hyperlink w:anchor="_Toc23199" w:history="1">
        <w:r>
          <w:rPr>
            <w:rFonts w:ascii="仿宋" w:eastAsia="仿宋" w:hAnsi="仿宋" w:cs="仿宋" w:hint="eastAsia"/>
            <w:lang w:eastAsia="zh-CN"/>
          </w:rPr>
          <w:t>十二、未来计划和展望</w:t>
        </w:r>
        <w:r>
          <w:tab/>
        </w:r>
        <w:r>
          <w:fldChar w:fldCharType="begin"/>
        </w:r>
        <w:r>
          <w:instrText xml:space="preserve"> PAGEREF _Toc23199 \h </w:instrText>
        </w:r>
        <w:r>
          <w:fldChar w:fldCharType="separate"/>
        </w:r>
        <w:r>
          <w:t>69</w:t>
        </w:r>
        <w:r>
          <w:fldChar w:fldCharType="end"/>
        </w:r>
      </w:hyperlink>
    </w:p>
    <w:p>
      <w:pPr>
        <w:pStyle w:val="TOC2"/>
        <w:tabs>
          <w:tab w:val="right" w:leader="dot" w:pos="8306"/>
        </w:tabs>
      </w:pPr>
      <w:hyperlink w:anchor="_Toc19189" w:history="1">
        <w:r>
          <w:rPr>
            <w:rFonts w:ascii="仿宋" w:eastAsia="仿宋" w:hAnsi="仿宋" w:cs="仿宋" w:hint="eastAsia"/>
            <w:lang w:eastAsia="zh-CN"/>
          </w:rPr>
          <w:t>(一)、公司未来的发展计划</w:t>
        </w:r>
        <w:r>
          <w:tab/>
        </w:r>
        <w:r>
          <w:fldChar w:fldCharType="begin"/>
        </w:r>
        <w:r>
          <w:instrText xml:space="preserve"> PAGEREF _Toc19189 \h </w:instrText>
        </w:r>
        <w:r>
          <w:fldChar w:fldCharType="separate"/>
        </w:r>
        <w:r>
          <w:t>69</w:t>
        </w:r>
        <w:r>
          <w:fldChar w:fldCharType="end"/>
        </w:r>
      </w:hyperlink>
    </w:p>
    <w:p>
      <w:pPr>
        <w:pStyle w:val="TOC2"/>
        <w:tabs>
          <w:tab w:val="right" w:leader="dot" w:pos="8306"/>
        </w:tabs>
      </w:pPr>
      <w:hyperlink w:anchor="_Toc7311" w:history="1">
        <w:r>
          <w:rPr>
            <w:rFonts w:ascii="仿宋" w:eastAsia="仿宋" w:hAnsi="仿宋" w:cs="仿宋" w:hint="eastAsia"/>
            <w:lang w:eastAsia="zh-CN"/>
          </w:rPr>
          <w:t>(二)、长期目标和目标</w:t>
        </w:r>
        <w:r>
          <w:tab/>
        </w:r>
        <w:r>
          <w:fldChar w:fldCharType="begin"/>
        </w:r>
        <w:r>
          <w:instrText xml:space="preserve"> PAGEREF _Toc7311 \h </w:instrText>
        </w:r>
        <w:r>
          <w:fldChar w:fldCharType="separate"/>
        </w:r>
        <w:r>
          <w:t>69</w:t>
        </w:r>
        <w:r>
          <w:fldChar w:fldCharType="end"/>
        </w:r>
      </w:hyperlink>
    </w:p>
    <w:p>
      <w:pPr>
        <w:pStyle w:val="TOC1"/>
        <w:tabs>
          <w:tab w:val="right" w:leader="dot" w:pos="8306"/>
        </w:tabs>
      </w:pPr>
      <w:hyperlink w:anchor="_Toc28319" w:history="1">
        <w:r>
          <w:rPr>
            <w:rFonts w:ascii="仿宋" w:eastAsia="仿宋" w:hAnsi="仿宋" w:cs="仿宋" w:hint="eastAsia"/>
            <w:lang w:eastAsia="zh-CN"/>
          </w:rPr>
          <w:t>十三、行李自动分检系统项目总结分析</w:t>
        </w:r>
        <w:r>
          <w:tab/>
        </w:r>
        <w:r>
          <w:fldChar w:fldCharType="begin"/>
        </w:r>
        <w:r>
          <w:instrText xml:space="preserve"> PAGEREF _Toc28319 \h </w:instrText>
        </w:r>
        <w:r>
          <w:fldChar w:fldCharType="separate"/>
        </w:r>
        <w:r>
          <w:t>70</w:t>
        </w:r>
        <w:r>
          <w:fldChar w:fldCharType="end"/>
        </w:r>
      </w:hyperlink>
    </w:p>
    <w:p>
      <w:pPr>
        <w:pStyle w:val="TOC1"/>
        <w:tabs>
          <w:tab w:val="right" w:leader="dot" w:pos="8306"/>
        </w:tabs>
      </w:pPr>
      <w:hyperlink w:anchor="_Toc22473" w:history="1">
        <w:r>
          <w:rPr>
            <w:rFonts w:ascii="仿宋" w:eastAsia="仿宋" w:hAnsi="仿宋" w:cs="仿宋" w:hint="eastAsia"/>
            <w:lang w:eastAsia="zh-CN"/>
          </w:rPr>
          <w:t>十四、推进公司成立的必要性分析</w:t>
        </w:r>
        <w:r>
          <w:tab/>
        </w:r>
        <w:r>
          <w:fldChar w:fldCharType="begin"/>
        </w:r>
        <w:r>
          <w:instrText xml:space="preserve"> PAGEREF _Toc22473 \h </w:instrText>
        </w:r>
        <w:r>
          <w:fldChar w:fldCharType="separate"/>
        </w:r>
        <w:r>
          <w:t>72</w:t>
        </w:r>
        <w:r>
          <w:fldChar w:fldCharType="end"/>
        </w:r>
      </w:hyperlink>
    </w:p>
    <w:p>
      <w:pPr>
        <w:pStyle w:val="TOC2"/>
        <w:tabs>
          <w:tab w:val="right" w:leader="dot" w:pos="8306"/>
        </w:tabs>
      </w:pPr>
      <w:hyperlink w:anchor="_Toc8811" w:history="1">
        <w:r>
          <w:rPr>
            <w:rFonts w:ascii="仿宋" w:eastAsia="仿宋" w:hAnsi="仿宋" w:cs="仿宋" w:hint="eastAsia"/>
            <w:lang w:eastAsia="zh-CN"/>
          </w:rPr>
          <w:t>(一)、市场需求和机会</w:t>
        </w:r>
        <w:r>
          <w:tab/>
        </w:r>
        <w:r>
          <w:fldChar w:fldCharType="begin"/>
        </w:r>
        <w:r>
          <w:instrText xml:space="preserve"> PAGEREF _Toc8811 \h </w:instrText>
        </w:r>
        <w:r>
          <w:fldChar w:fldCharType="separate"/>
        </w:r>
        <w:r>
          <w:t>72</w:t>
        </w:r>
        <w:r>
          <w:fldChar w:fldCharType="end"/>
        </w:r>
      </w:hyperlink>
    </w:p>
    <w:p>
      <w:pPr>
        <w:pStyle w:val="TOC2"/>
        <w:tabs>
          <w:tab w:val="right" w:leader="dot" w:pos="8306"/>
        </w:tabs>
      </w:pPr>
      <w:hyperlink w:anchor="_Toc922" w:history="1">
        <w:r>
          <w:rPr>
            <w:rFonts w:ascii="仿宋" w:eastAsia="仿宋" w:hAnsi="仿宋" w:cs="仿宋" w:hint="eastAsia"/>
            <w:lang w:eastAsia="zh-CN"/>
          </w:rPr>
          <w:t>(二)、公司目标和战略</w:t>
        </w:r>
        <w:r>
          <w:tab/>
        </w:r>
        <w:r>
          <w:fldChar w:fldCharType="begin"/>
        </w:r>
        <w:r>
          <w:instrText xml:space="preserve"> PAGEREF _Toc922 \h </w:instrText>
        </w:r>
        <w:r>
          <w:fldChar w:fldCharType="separate"/>
        </w:r>
        <w:r>
          <w:t>73</w:t>
        </w:r>
        <w:r>
          <w:fldChar w:fldCharType="end"/>
        </w:r>
      </w:hyperlink>
    </w:p>
    <w:p>
      <w:pPr>
        <w:pStyle w:val="TOC2"/>
        <w:tabs>
          <w:tab w:val="right" w:leader="dot" w:pos="8306"/>
        </w:tabs>
      </w:pPr>
      <w:hyperlink w:anchor="_Toc25211" w:history="1">
        <w:r>
          <w:rPr>
            <w:rFonts w:ascii="仿宋" w:eastAsia="仿宋" w:hAnsi="仿宋" w:cs="仿宋" w:hint="eastAsia"/>
            <w:lang w:eastAsia="zh-CN"/>
          </w:rPr>
          <w:t>(三)、公司竞争优势</w:t>
        </w:r>
        <w:r>
          <w:tab/>
        </w:r>
        <w:r>
          <w:fldChar w:fldCharType="begin"/>
        </w:r>
        <w:r>
          <w:instrText xml:space="preserve"> PAGEREF _Toc25211 \h </w:instrText>
        </w:r>
        <w:r>
          <w:fldChar w:fldCharType="separate"/>
        </w:r>
        <w:r>
          <w:t>73</w:t>
        </w:r>
        <w:r>
          <w:fldChar w:fldCharType="end"/>
        </w:r>
      </w:hyperlink>
    </w:p>
    <w:p>
      <w:pPr>
        <w:pStyle w:val="TOC1"/>
        <w:tabs>
          <w:tab w:val="right" w:leader="dot" w:pos="8306"/>
        </w:tabs>
      </w:pPr>
      <w:hyperlink w:anchor="_Toc11644" w:history="1">
        <w:r>
          <w:rPr>
            <w:rFonts w:ascii="仿宋" w:eastAsia="仿宋" w:hAnsi="仿宋" w:cs="仿宋" w:hint="eastAsia"/>
            <w:lang w:eastAsia="zh-CN"/>
          </w:rPr>
          <w:t>十五、法律和合规事项</w:t>
        </w:r>
        <w:r>
          <w:tab/>
        </w:r>
        <w:r>
          <w:fldChar w:fldCharType="begin"/>
        </w:r>
        <w:r>
          <w:instrText xml:space="preserve"> PAGEREF _Toc11644 \h </w:instrText>
        </w:r>
        <w:r>
          <w:fldChar w:fldCharType="separate"/>
        </w:r>
        <w:r>
          <w:t>74</w:t>
        </w:r>
        <w:r>
          <w:fldChar w:fldCharType="end"/>
        </w:r>
      </w:hyperlink>
    </w:p>
    <w:p>
      <w:pPr>
        <w:pStyle w:val="TOC2"/>
        <w:tabs>
          <w:tab w:val="right" w:leader="dot" w:pos="8306"/>
        </w:tabs>
      </w:pPr>
      <w:hyperlink w:anchor="_Toc2239" w:history="1">
        <w:r>
          <w:rPr>
            <w:rFonts w:ascii="仿宋" w:eastAsia="仿宋" w:hAnsi="仿宋" w:cs="仿宋" w:hint="eastAsia"/>
            <w:lang w:eastAsia="zh-CN"/>
          </w:rPr>
          <w:t>(一)、公司注册和法律地位</w:t>
        </w:r>
        <w:r>
          <w:tab/>
        </w:r>
        <w:r>
          <w:fldChar w:fldCharType="begin"/>
        </w:r>
        <w:r>
          <w:instrText xml:space="preserve"> PAGEREF _Toc2239 \h </w:instrText>
        </w:r>
        <w:r>
          <w:fldChar w:fldCharType="separate"/>
        </w:r>
        <w:r>
          <w:t>74</w:t>
        </w:r>
        <w:r>
          <w:fldChar w:fldCharType="end"/>
        </w:r>
      </w:hyperlink>
    </w:p>
    <w:p>
      <w:pPr>
        <w:pStyle w:val="TOC2"/>
        <w:tabs>
          <w:tab w:val="right" w:leader="dot" w:pos="8306"/>
        </w:tabs>
      </w:pPr>
      <w:hyperlink w:anchor="_Toc10385" w:history="1">
        <w:r>
          <w:rPr>
            <w:rFonts w:ascii="仿宋" w:eastAsia="仿宋" w:hAnsi="仿宋" w:cs="仿宋" w:hint="eastAsia"/>
            <w:lang w:eastAsia="zh-CN"/>
          </w:rPr>
          <w:t>(二)、专业许可与许可证</w:t>
        </w:r>
        <w:r>
          <w:tab/>
        </w:r>
        <w:r>
          <w:fldChar w:fldCharType="begin"/>
        </w:r>
        <w:r>
          <w:instrText xml:space="preserve"> PAGEREF _Toc10385 \h </w:instrText>
        </w:r>
        <w:r>
          <w:fldChar w:fldCharType="separate"/>
        </w:r>
        <w:r>
          <w:t>74</w:t>
        </w:r>
        <w:r>
          <w:fldChar w:fldCharType="end"/>
        </w:r>
      </w:hyperlink>
    </w:p>
    <w:p>
      <w:pPr>
        <w:pStyle w:val="TOC2"/>
        <w:tabs>
          <w:tab w:val="right" w:leader="dot" w:pos="8306"/>
        </w:tabs>
      </w:pPr>
      <w:hyperlink w:anchor="_Toc16632" w:history="1">
        <w:r>
          <w:rPr>
            <w:rFonts w:ascii="仿宋" w:eastAsia="仿宋" w:hAnsi="仿宋" w:cs="仿宋" w:hint="eastAsia"/>
            <w:lang w:eastAsia="zh-CN"/>
          </w:rPr>
          <w:t>(三)、知识产权</w:t>
        </w:r>
        <w:r>
          <w:tab/>
        </w:r>
        <w:r>
          <w:fldChar w:fldCharType="begin"/>
        </w:r>
        <w:r>
          <w:instrText xml:space="preserve"> PAGEREF _Toc16632 \h </w:instrText>
        </w:r>
        <w:r>
          <w:fldChar w:fldCharType="separate"/>
        </w:r>
        <w:r>
          <w:t>74</w:t>
        </w:r>
        <w:r>
          <w:fldChar w:fldCharType="end"/>
        </w:r>
      </w:hyperlink>
    </w:p>
    <w:p>
      <w:pPr>
        <w:pStyle w:val="TOC2"/>
        <w:tabs>
          <w:tab w:val="right" w:leader="dot" w:pos="8306"/>
        </w:tabs>
      </w:pPr>
      <w:hyperlink w:anchor="_Toc10780" w:history="1">
        <w:r>
          <w:rPr>
            <w:rFonts w:ascii="仿宋" w:eastAsia="仿宋" w:hAnsi="仿宋" w:cs="仿宋" w:hint="eastAsia"/>
            <w:lang w:eastAsia="zh-CN"/>
          </w:rPr>
          <w:t>(四)、合同与法律义务</w:t>
        </w:r>
        <w:r>
          <w:tab/>
        </w:r>
        <w:r>
          <w:fldChar w:fldCharType="begin"/>
        </w:r>
        <w:r>
          <w:instrText xml:space="preserve"> PAGEREF _Toc10780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0792"/>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4396"/>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一、行李自动分检系统行业分析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行李自动分检系统行业规模及增长性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行李自动分检系统行业代表品牌及对应公司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409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根据相关机构的最新数据，行李自动分检系统行业在未来几年将继续保持增长，预计到2023年，该行业的价值将达到XXX亿美元。这一行业正在经历新的变革，出现了一些明显趋势。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电子商务的崛起对行李自动分检系统包装产生了重要影响。\需要具备适应不同销售渠道的特性，以保证产品在运输和在线销售中的完好无损。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总体而言，行李自动分检系统包装行业呈现出稳健的年均增长率，约为4-5%。这一增长受到不断变化的消费者偏好、意识提高和不断增长的收入水平的推动。。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5740"/>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https://d.book118.com/938017031053006027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行李自动分检系统行业相关公司设立可行性研究报告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行李自动分检系统行业相关公司设立可行性研究报告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行李自动分检系统行业相关公司设立可行性研究报告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行李自动分检系统行业相关公司设立可行性研究报告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行李自动分检系统行业相关公司设立可行性研究报告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3801703105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2023-12-31T21:39:00Z</dcterms:created>
  <dcterms:modified xsi:type="dcterms:W3CDTF">2023-12-31T21:39:12Z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EE04205CE29F42E39715A660046728EA_11</vt:lpwstr>
  </property>
  <property fmtid="{D5CDD505-2E9C-101B-9397-08002B2CF9AE}" pid="3" name="KSOProductBuildVer">
    <vt:lpwstr>2052-12.1.0.16120</vt:lpwstr>
  </property>
</Properties>
</file>