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平板显示检测系统项目计划设计方案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31" w:history="1">
        <w:r>
          <w:rPr>
            <w:rFonts w:ascii="仿宋" w:eastAsia="仿宋" w:hAnsi="仿宋" w:cs="仿宋" w:hint="eastAsia"/>
            <w:lang w:eastAsia="zh-CN"/>
          </w:rPr>
          <w:t>概论</w:t>
        </w:r>
        <w:r>
          <w:tab/>
        </w:r>
        <w:r>
          <w:fldChar w:fldCharType="begin"/>
        </w:r>
        <w:r>
          <w:instrText xml:space="preserve"> PAGEREF _Toc32731 \h </w:instrText>
        </w:r>
        <w:r>
          <w:fldChar w:fldCharType="separate"/>
        </w:r>
        <w:r>
          <w:t>3</w:t>
        </w:r>
        <w:r>
          <w:fldChar w:fldCharType="end"/>
        </w:r>
      </w:hyperlink>
    </w:p>
    <w:p>
      <w:pPr>
        <w:pStyle w:val="TOC1"/>
        <w:tabs>
          <w:tab w:val="right" w:leader="dot" w:pos="8306"/>
        </w:tabs>
      </w:pPr>
      <w:hyperlink w:anchor="_Toc13125" w:history="1">
        <w:r>
          <w:rPr>
            <w:rFonts w:ascii="仿宋" w:eastAsia="仿宋" w:hAnsi="仿宋" w:cs="仿宋" w:hint="eastAsia"/>
            <w:lang w:eastAsia="zh-CN"/>
          </w:rPr>
          <w:t>一、平板显示检测系统项目绩效评估</w:t>
        </w:r>
        <w:r>
          <w:tab/>
        </w:r>
        <w:r>
          <w:fldChar w:fldCharType="begin"/>
        </w:r>
        <w:r>
          <w:instrText xml:space="preserve"> PAGEREF _Toc13125 \h </w:instrText>
        </w:r>
        <w:r>
          <w:fldChar w:fldCharType="separate"/>
        </w:r>
        <w:r>
          <w:t>3</w:t>
        </w:r>
        <w:r>
          <w:fldChar w:fldCharType="end"/>
        </w:r>
      </w:hyperlink>
    </w:p>
    <w:p>
      <w:pPr>
        <w:pStyle w:val="TOC2"/>
        <w:tabs>
          <w:tab w:val="right" w:leader="dot" w:pos="8306"/>
        </w:tabs>
      </w:pPr>
      <w:hyperlink w:anchor="_Toc7476" w:history="1">
        <w:r>
          <w:rPr>
            <w:rFonts w:ascii="仿宋" w:eastAsia="仿宋" w:hAnsi="仿宋" w:cs="仿宋" w:hint="eastAsia"/>
            <w:lang w:eastAsia="zh-CN"/>
          </w:rPr>
          <w:t>(一)、绩效评估指标</w:t>
        </w:r>
        <w:r>
          <w:tab/>
        </w:r>
        <w:r>
          <w:fldChar w:fldCharType="begin"/>
        </w:r>
        <w:r>
          <w:instrText xml:space="preserve"> PAGEREF _Toc7476 \h </w:instrText>
        </w:r>
        <w:r>
          <w:fldChar w:fldCharType="separate"/>
        </w:r>
        <w:r>
          <w:t>3</w:t>
        </w:r>
        <w:r>
          <w:fldChar w:fldCharType="end"/>
        </w:r>
      </w:hyperlink>
    </w:p>
    <w:p>
      <w:pPr>
        <w:pStyle w:val="TOC2"/>
        <w:tabs>
          <w:tab w:val="right" w:leader="dot" w:pos="8306"/>
        </w:tabs>
      </w:pPr>
      <w:hyperlink w:anchor="_Toc31505" w:history="1">
        <w:r>
          <w:rPr>
            <w:rFonts w:ascii="仿宋" w:eastAsia="仿宋" w:hAnsi="仿宋" w:cs="仿宋" w:hint="eastAsia"/>
            <w:lang w:eastAsia="zh-CN"/>
          </w:rPr>
          <w:t>(二)、绩效评估方法</w:t>
        </w:r>
        <w:r>
          <w:tab/>
        </w:r>
        <w:r>
          <w:fldChar w:fldCharType="begin"/>
        </w:r>
        <w:r>
          <w:instrText xml:space="preserve"> PAGEREF _Toc31505 \h </w:instrText>
        </w:r>
        <w:r>
          <w:fldChar w:fldCharType="separate"/>
        </w:r>
        <w:r>
          <w:t>4</w:t>
        </w:r>
        <w:r>
          <w:fldChar w:fldCharType="end"/>
        </w:r>
      </w:hyperlink>
    </w:p>
    <w:p>
      <w:pPr>
        <w:pStyle w:val="TOC2"/>
        <w:tabs>
          <w:tab w:val="right" w:leader="dot" w:pos="8306"/>
        </w:tabs>
      </w:pPr>
      <w:hyperlink w:anchor="_Toc21993" w:history="1">
        <w:r>
          <w:rPr>
            <w:rFonts w:ascii="仿宋" w:eastAsia="仿宋" w:hAnsi="仿宋" w:cs="仿宋" w:hint="eastAsia"/>
            <w:lang w:eastAsia="zh-CN"/>
          </w:rPr>
          <w:t>(三)、绩效评估周期</w:t>
        </w:r>
        <w:r>
          <w:tab/>
        </w:r>
        <w:r>
          <w:fldChar w:fldCharType="begin"/>
        </w:r>
        <w:r>
          <w:instrText xml:space="preserve"> PAGEREF _Toc21993 \h </w:instrText>
        </w:r>
        <w:r>
          <w:fldChar w:fldCharType="separate"/>
        </w:r>
        <w:r>
          <w:t>5</w:t>
        </w:r>
        <w:r>
          <w:fldChar w:fldCharType="end"/>
        </w:r>
      </w:hyperlink>
    </w:p>
    <w:p>
      <w:pPr>
        <w:pStyle w:val="TOC1"/>
        <w:tabs>
          <w:tab w:val="right" w:leader="dot" w:pos="8306"/>
        </w:tabs>
      </w:pPr>
      <w:hyperlink w:anchor="_Toc20934" w:history="1">
        <w:r>
          <w:rPr>
            <w:rFonts w:ascii="仿宋" w:eastAsia="仿宋" w:hAnsi="仿宋" w:cs="仿宋" w:hint="eastAsia"/>
            <w:lang w:eastAsia="zh-CN"/>
          </w:rPr>
          <w:t>二、平板显示检测系统项目土建工程</w:t>
        </w:r>
        <w:r>
          <w:tab/>
        </w:r>
        <w:r>
          <w:fldChar w:fldCharType="begin"/>
        </w:r>
        <w:r>
          <w:instrText xml:space="preserve"> PAGEREF _Toc20934 \h </w:instrText>
        </w:r>
        <w:r>
          <w:fldChar w:fldCharType="separate"/>
        </w:r>
        <w:r>
          <w:t>6</w:t>
        </w:r>
        <w:r>
          <w:fldChar w:fldCharType="end"/>
        </w:r>
      </w:hyperlink>
    </w:p>
    <w:p>
      <w:pPr>
        <w:pStyle w:val="TOC2"/>
        <w:tabs>
          <w:tab w:val="right" w:leader="dot" w:pos="8306"/>
        </w:tabs>
      </w:pPr>
      <w:hyperlink w:anchor="_Toc15346" w:history="1">
        <w:r>
          <w:rPr>
            <w:rFonts w:ascii="仿宋" w:eastAsia="仿宋" w:hAnsi="仿宋" w:cs="仿宋" w:hint="eastAsia"/>
            <w:lang w:eastAsia="zh-CN"/>
          </w:rPr>
          <w:t>(一)、建筑工程设计原则</w:t>
        </w:r>
        <w:r>
          <w:tab/>
        </w:r>
        <w:r>
          <w:fldChar w:fldCharType="begin"/>
        </w:r>
        <w:r>
          <w:instrText xml:space="preserve"> PAGEREF _Toc15346 \h </w:instrText>
        </w:r>
        <w:r>
          <w:fldChar w:fldCharType="separate"/>
        </w:r>
        <w:r>
          <w:t>6</w:t>
        </w:r>
        <w:r>
          <w:fldChar w:fldCharType="end"/>
        </w:r>
      </w:hyperlink>
    </w:p>
    <w:p>
      <w:pPr>
        <w:pStyle w:val="TOC2"/>
        <w:tabs>
          <w:tab w:val="right" w:leader="dot" w:pos="8306"/>
        </w:tabs>
      </w:pPr>
      <w:hyperlink w:anchor="_Toc6996" w:history="1">
        <w:r>
          <w:rPr>
            <w:rFonts w:ascii="仿宋" w:eastAsia="仿宋" w:hAnsi="仿宋" w:cs="仿宋" w:hint="eastAsia"/>
            <w:lang w:eastAsia="zh-CN"/>
          </w:rPr>
          <w:t>(二)、土建工程设计年限及安全等级</w:t>
        </w:r>
        <w:r>
          <w:tab/>
        </w:r>
        <w:r>
          <w:fldChar w:fldCharType="begin"/>
        </w:r>
        <w:r>
          <w:instrText xml:space="preserve"> PAGEREF _Toc6996 \h </w:instrText>
        </w:r>
        <w:r>
          <w:fldChar w:fldCharType="separate"/>
        </w:r>
        <w:r>
          <w:t>8</w:t>
        </w:r>
        <w:r>
          <w:fldChar w:fldCharType="end"/>
        </w:r>
      </w:hyperlink>
    </w:p>
    <w:p>
      <w:pPr>
        <w:pStyle w:val="TOC2"/>
        <w:tabs>
          <w:tab w:val="right" w:leader="dot" w:pos="8306"/>
        </w:tabs>
      </w:pPr>
      <w:hyperlink w:anchor="_Toc15857" w:history="1">
        <w:r>
          <w:rPr>
            <w:rFonts w:ascii="仿宋" w:eastAsia="仿宋" w:hAnsi="仿宋" w:cs="仿宋" w:hint="eastAsia"/>
            <w:lang w:eastAsia="zh-CN"/>
          </w:rPr>
          <w:t>(三)、建筑工程设计总体要求</w:t>
        </w:r>
        <w:r>
          <w:tab/>
        </w:r>
        <w:r>
          <w:fldChar w:fldCharType="begin"/>
        </w:r>
        <w:r>
          <w:instrText xml:space="preserve"> PAGEREF _Toc15857 \h </w:instrText>
        </w:r>
        <w:r>
          <w:fldChar w:fldCharType="separate"/>
        </w:r>
        <w:r>
          <w:t>9</w:t>
        </w:r>
        <w:r>
          <w:fldChar w:fldCharType="end"/>
        </w:r>
      </w:hyperlink>
    </w:p>
    <w:p>
      <w:pPr>
        <w:pStyle w:val="TOC2"/>
        <w:tabs>
          <w:tab w:val="right" w:leader="dot" w:pos="8306"/>
        </w:tabs>
      </w:pPr>
      <w:hyperlink w:anchor="_Toc1150" w:history="1">
        <w:r>
          <w:rPr>
            <w:rFonts w:ascii="仿宋" w:eastAsia="仿宋" w:hAnsi="仿宋" w:cs="仿宋" w:hint="eastAsia"/>
            <w:lang w:eastAsia="zh-CN"/>
          </w:rPr>
          <w:t>(四)、土建工程建设指标</w:t>
        </w:r>
        <w:r>
          <w:tab/>
        </w:r>
        <w:r>
          <w:fldChar w:fldCharType="begin"/>
        </w:r>
        <w:r>
          <w:instrText xml:space="preserve"> PAGEREF _Toc1150 \h </w:instrText>
        </w:r>
        <w:r>
          <w:fldChar w:fldCharType="separate"/>
        </w:r>
        <w:r>
          <w:t>9</w:t>
        </w:r>
        <w:r>
          <w:fldChar w:fldCharType="end"/>
        </w:r>
      </w:hyperlink>
    </w:p>
    <w:p>
      <w:pPr>
        <w:pStyle w:val="TOC1"/>
        <w:tabs>
          <w:tab w:val="right" w:leader="dot" w:pos="8306"/>
        </w:tabs>
      </w:pPr>
      <w:hyperlink w:anchor="_Toc5021" w:history="1">
        <w:r>
          <w:rPr>
            <w:rFonts w:ascii="仿宋" w:eastAsia="仿宋" w:hAnsi="仿宋" w:cs="仿宋" w:hint="eastAsia"/>
            <w:lang w:eastAsia="zh-CN"/>
          </w:rPr>
          <w:t>三、工艺说明</w:t>
        </w:r>
        <w:r>
          <w:tab/>
        </w:r>
        <w:r>
          <w:fldChar w:fldCharType="begin"/>
        </w:r>
        <w:r>
          <w:instrText xml:space="preserve"> PAGEREF _Toc5021 \h </w:instrText>
        </w:r>
        <w:r>
          <w:fldChar w:fldCharType="separate"/>
        </w:r>
        <w:r>
          <w:t>10</w:t>
        </w:r>
        <w:r>
          <w:fldChar w:fldCharType="end"/>
        </w:r>
      </w:hyperlink>
    </w:p>
    <w:p>
      <w:pPr>
        <w:pStyle w:val="TOC2"/>
        <w:tabs>
          <w:tab w:val="right" w:leader="dot" w:pos="8306"/>
        </w:tabs>
      </w:pPr>
      <w:hyperlink w:anchor="_Toc13337" w:history="1">
        <w:r>
          <w:rPr>
            <w:rFonts w:ascii="仿宋" w:eastAsia="仿宋" w:hAnsi="仿宋" w:cs="仿宋" w:hint="eastAsia"/>
            <w:lang w:eastAsia="zh-CN"/>
          </w:rPr>
          <w:t>(一)、技术管理特点</w:t>
        </w:r>
        <w:r>
          <w:tab/>
        </w:r>
        <w:r>
          <w:fldChar w:fldCharType="begin"/>
        </w:r>
        <w:r>
          <w:instrText xml:space="preserve"> PAGEREF _Toc13337 \h </w:instrText>
        </w:r>
        <w:r>
          <w:fldChar w:fldCharType="separate"/>
        </w:r>
        <w:r>
          <w:t>10</w:t>
        </w:r>
        <w:r>
          <w:fldChar w:fldCharType="end"/>
        </w:r>
      </w:hyperlink>
    </w:p>
    <w:p>
      <w:pPr>
        <w:pStyle w:val="TOC2"/>
        <w:tabs>
          <w:tab w:val="right" w:leader="dot" w:pos="8306"/>
        </w:tabs>
      </w:pPr>
      <w:hyperlink w:anchor="_Toc18060" w:history="1">
        <w:r>
          <w:rPr>
            <w:rFonts w:ascii="仿宋" w:eastAsia="仿宋" w:hAnsi="仿宋" w:cs="仿宋" w:hint="eastAsia"/>
            <w:lang w:eastAsia="zh-CN"/>
          </w:rPr>
          <w:t>(二)、平板显示检测系统项目工艺技术设计方案</w:t>
        </w:r>
        <w:r>
          <w:tab/>
        </w:r>
        <w:r>
          <w:fldChar w:fldCharType="begin"/>
        </w:r>
        <w:r>
          <w:instrText xml:space="preserve"> PAGEREF _Toc18060 \h </w:instrText>
        </w:r>
        <w:r>
          <w:fldChar w:fldCharType="separate"/>
        </w:r>
        <w:r>
          <w:t>11</w:t>
        </w:r>
        <w:r>
          <w:fldChar w:fldCharType="end"/>
        </w:r>
      </w:hyperlink>
    </w:p>
    <w:p>
      <w:pPr>
        <w:pStyle w:val="TOC2"/>
        <w:tabs>
          <w:tab w:val="right" w:leader="dot" w:pos="8306"/>
        </w:tabs>
      </w:pPr>
      <w:hyperlink w:anchor="_Toc23343" w:history="1">
        <w:r>
          <w:rPr>
            <w:rFonts w:ascii="仿宋" w:eastAsia="仿宋" w:hAnsi="仿宋" w:cs="仿宋" w:hint="eastAsia"/>
            <w:lang w:eastAsia="zh-CN"/>
          </w:rPr>
          <w:t>(三)、设备选型方案</w:t>
        </w:r>
        <w:r>
          <w:tab/>
        </w:r>
        <w:r>
          <w:fldChar w:fldCharType="begin"/>
        </w:r>
        <w:r>
          <w:instrText xml:space="preserve"> PAGEREF _Toc23343 \h </w:instrText>
        </w:r>
        <w:r>
          <w:fldChar w:fldCharType="separate"/>
        </w:r>
        <w:r>
          <w:t>12</w:t>
        </w:r>
        <w:r>
          <w:fldChar w:fldCharType="end"/>
        </w:r>
      </w:hyperlink>
    </w:p>
    <w:p>
      <w:pPr>
        <w:pStyle w:val="TOC1"/>
        <w:tabs>
          <w:tab w:val="right" w:leader="dot" w:pos="8306"/>
        </w:tabs>
      </w:pPr>
      <w:hyperlink w:anchor="_Toc574" w:history="1">
        <w:r>
          <w:rPr>
            <w:rFonts w:ascii="仿宋" w:eastAsia="仿宋" w:hAnsi="仿宋" w:cs="仿宋" w:hint="eastAsia"/>
            <w:lang w:eastAsia="zh-CN"/>
          </w:rPr>
          <w:t>四、平板显示检测系统项目危机管理</w:t>
        </w:r>
        <w:r>
          <w:tab/>
        </w:r>
        <w:r>
          <w:fldChar w:fldCharType="begin"/>
        </w:r>
        <w:r>
          <w:instrText xml:space="preserve"> PAGEREF _Toc574 \h </w:instrText>
        </w:r>
        <w:r>
          <w:fldChar w:fldCharType="separate"/>
        </w:r>
        <w:r>
          <w:t>14</w:t>
        </w:r>
        <w:r>
          <w:fldChar w:fldCharType="end"/>
        </w:r>
      </w:hyperlink>
    </w:p>
    <w:p>
      <w:pPr>
        <w:pStyle w:val="TOC2"/>
        <w:tabs>
          <w:tab w:val="right" w:leader="dot" w:pos="8306"/>
        </w:tabs>
      </w:pPr>
      <w:hyperlink w:anchor="_Toc17243" w:history="1">
        <w:r>
          <w:rPr>
            <w:rFonts w:ascii="仿宋" w:eastAsia="仿宋" w:hAnsi="仿宋" w:cs="仿宋" w:hint="eastAsia"/>
            <w:lang w:eastAsia="zh-CN"/>
          </w:rPr>
          <w:t>(一)、危机预警与识别</w:t>
        </w:r>
        <w:r>
          <w:tab/>
        </w:r>
        <w:r>
          <w:fldChar w:fldCharType="begin"/>
        </w:r>
        <w:r>
          <w:instrText xml:space="preserve"> PAGEREF _Toc17243 \h </w:instrText>
        </w:r>
        <w:r>
          <w:fldChar w:fldCharType="separate"/>
        </w:r>
        <w:r>
          <w:t>14</w:t>
        </w:r>
        <w:r>
          <w:fldChar w:fldCharType="end"/>
        </w:r>
      </w:hyperlink>
    </w:p>
    <w:p>
      <w:pPr>
        <w:pStyle w:val="TOC2"/>
        <w:tabs>
          <w:tab w:val="right" w:leader="dot" w:pos="8306"/>
        </w:tabs>
      </w:pPr>
      <w:hyperlink w:anchor="_Toc28057" w:history="1">
        <w:r>
          <w:rPr>
            <w:rFonts w:ascii="仿宋" w:eastAsia="仿宋" w:hAnsi="仿宋" w:cs="仿宋" w:hint="eastAsia"/>
            <w:lang w:eastAsia="zh-CN"/>
          </w:rPr>
          <w:t>(二)、危机应对与恢复</w:t>
        </w:r>
        <w:r>
          <w:tab/>
        </w:r>
        <w:r>
          <w:fldChar w:fldCharType="begin"/>
        </w:r>
        <w:r>
          <w:instrText xml:space="preserve"> PAGEREF _Toc28057 \h </w:instrText>
        </w:r>
        <w:r>
          <w:fldChar w:fldCharType="separate"/>
        </w:r>
        <w:r>
          <w:t>15</w:t>
        </w:r>
        <w:r>
          <w:fldChar w:fldCharType="end"/>
        </w:r>
      </w:hyperlink>
    </w:p>
    <w:p>
      <w:pPr>
        <w:pStyle w:val="TOC1"/>
        <w:tabs>
          <w:tab w:val="right" w:leader="dot" w:pos="8306"/>
        </w:tabs>
      </w:pPr>
      <w:hyperlink w:anchor="_Toc13523" w:history="1">
        <w:r>
          <w:rPr>
            <w:rFonts w:ascii="仿宋" w:eastAsia="仿宋" w:hAnsi="仿宋" w:cs="仿宋" w:hint="eastAsia"/>
            <w:lang w:eastAsia="zh-CN"/>
          </w:rPr>
          <w:t>五、平板显示检测系统项目可持续发展</w:t>
        </w:r>
        <w:r>
          <w:tab/>
        </w:r>
        <w:r>
          <w:fldChar w:fldCharType="begin"/>
        </w:r>
        <w:r>
          <w:instrText xml:space="preserve"> PAGEREF _Toc13523 \h </w:instrText>
        </w:r>
        <w:r>
          <w:fldChar w:fldCharType="separate"/>
        </w:r>
        <w:r>
          <w:t>16</w:t>
        </w:r>
        <w:r>
          <w:fldChar w:fldCharType="end"/>
        </w:r>
      </w:hyperlink>
    </w:p>
    <w:p>
      <w:pPr>
        <w:pStyle w:val="TOC2"/>
        <w:tabs>
          <w:tab w:val="right" w:leader="dot" w:pos="8306"/>
        </w:tabs>
      </w:pPr>
      <w:hyperlink w:anchor="_Toc8504" w:history="1">
        <w:r>
          <w:rPr>
            <w:rFonts w:ascii="仿宋" w:eastAsia="仿宋" w:hAnsi="仿宋" w:cs="仿宋" w:hint="eastAsia"/>
            <w:lang w:eastAsia="zh-CN"/>
          </w:rPr>
          <w:t>(一)、可持续战略与实践</w:t>
        </w:r>
        <w:r>
          <w:tab/>
        </w:r>
        <w:r>
          <w:fldChar w:fldCharType="begin"/>
        </w:r>
        <w:r>
          <w:instrText xml:space="preserve"> PAGEREF _Toc8504 \h </w:instrText>
        </w:r>
        <w:r>
          <w:fldChar w:fldCharType="separate"/>
        </w:r>
        <w:r>
          <w:t>16</w:t>
        </w:r>
        <w:r>
          <w:fldChar w:fldCharType="end"/>
        </w:r>
      </w:hyperlink>
    </w:p>
    <w:p>
      <w:pPr>
        <w:pStyle w:val="TOC2"/>
        <w:tabs>
          <w:tab w:val="right" w:leader="dot" w:pos="8306"/>
        </w:tabs>
      </w:pPr>
      <w:hyperlink w:anchor="_Toc6654" w:history="1">
        <w:r>
          <w:rPr>
            <w:rFonts w:ascii="仿宋" w:eastAsia="仿宋" w:hAnsi="仿宋" w:cs="仿宋" w:hint="eastAsia"/>
            <w:lang w:eastAsia="zh-CN"/>
          </w:rPr>
          <w:t>(二)、环保与社会责任</w:t>
        </w:r>
        <w:r>
          <w:tab/>
        </w:r>
        <w:r>
          <w:fldChar w:fldCharType="begin"/>
        </w:r>
        <w:r>
          <w:instrText xml:space="preserve"> PAGEREF _Toc6654 \h </w:instrText>
        </w:r>
        <w:r>
          <w:fldChar w:fldCharType="separate"/>
        </w:r>
        <w:r>
          <w:t>17</w:t>
        </w:r>
        <w:r>
          <w:fldChar w:fldCharType="end"/>
        </w:r>
      </w:hyperlink>
    </w:p>
    <w:p>
      <w:pPr>
        <w:pStyle w:val="TOC1"/>
        <w:tabs>
          <w:tab w:val="right" w:leader="dot" w:pos="8306"/>
        </w:tabs>
      </w:pPr>
      <w:hyperlink w:anchor="_Toc10554" w:history="1">
        <w:r>
          <w:rPr>
            <w:rFonts w:ascii="仿宋" w:eastAsia="仿宋" w:hAnsi="仿宋" w:cs="仿宋" w:hint="eastAsia"/>
            <w:lang w:eastAsia="zh-CN"/>
          </w:rPr>
          <w:t>六、市场分析、调研</w:t>
        </w:r>
        <w:r>
          <w:tab/>
        </w:r>
        <w:r>
          <w:fldChar w:fldCharType="begin"/>
        </w:r>
        <w:r>
          <w:instrText xml:space="preserve"> PAGEREF _Toc10554 \h </w:instrText>
        </w:r>
        <w:r>
          <w:fldChar w:fldCharType="separate"/>
        </w:r>
        <w:r>
          <w:t>18</w:t>
        </w:r>
        <w:r>
          <w:fldChar w:fldCharType="end"/>
        </w:r>
      </w:hyperlink>
    </w:p>
    <w:p>
      <w:pPr>
        <w:pStyle w:val="TOC2"/>
        <w:tabs>
          <w:tab w:val="right" w:leader="dot" w:pos="8306"/>
        </w:tabs>
      </w:pPr>
      <w:hyperlink w:anchor="_Toc13452" w:history="1">
        <w:r>
          <w:rPr>
            <w:rFonts w:ascii="仿宋" w:eastAsia="仿宋" w:hAnsi="仿宋" w:cs="仿宋" w:hint="eastAsia"/>
            <w:lang w:eastAsia="zh-CN"/>
          </w:rPr>
          <w:t>(一)、平板显示检测系统行业分析</w:t>
        </w:r>
        <w:r>
          <w:tab/>
        </w:r>
        <w:r>
          <w:fldChar w:fldCharType="begin"/>
        </w:r>
        <w:r>
          <w:instrText xml:space="preserve"> PAGEREF _Toc13452 \h </w:instrText>
        </w:r>
        <w:r>
          <w:fldChar w:fldCharType="separate"/>
        </w:r>
        <w:r>
          <w:t>18</w:t>
        </w:r>
        <w:r>
          <w:fldChar w:fldCharType="end"/>
        </w:r>
      </w:hyperlink>
    </w:p>
    <w:p>
      <w:pPr>
        <w:pStyle w:val="TOC2"/>
        <w:tabs>
          <w:tab w:val="right" w:leader="dot" w:pos="8306"/>
        </w:tabs>
      </w:pPr>
      <w:hyperlink w:anchor="_Toc13937" w:history="1">
        <w:r>
          <w:rPr>
            <w:rFonts w:ascii="仿宋" w:eastAsia="仿宋" w:hAnsi="仿宋" w:cs="仿宋" w:hint="eastAsia"/>
            <w:lang w:eastAsia="zh-CN"/>
          </w:rPr>
          <w:t>(二)、平板显示检测系统市场分析预测</w:t>
        </w:r>
        <w:r>
          <w:tab/>
        </w:r>
        <w:r>
          <w:fldChar w:fldCharType="begin"/>
        </w:r>
        <w:r>
          <w:instrText xml:space="preserve"> PAGEREF _Toc13937 \h </w:instrText>
        </w:r>
        <w:r>
          <w:fldChar w:fldCharType="separate"/>
        </w:r>
        <w:r>
          <w:t>19</w:t>
        </w:r>
        <w:r>
          <w:fldChar w:fldCharType="end"/>
        </w:r>
      </w:hyperlink>
    </w:p>
    <w:p>
      <w:pPr>
        <w:pStyle w:val="TOC1"/>
        <w:tabs>
          <w:tab w:val="right" w:leader="dot" w:pos="8306"/>
        </w:tabs>
      </w:pPr>
      <w:hyperlink w:anchor="_Toc6243" w:history="1">
        <w:r>
          <w:rPr>
            <w:rFonts w:ascii="仿宋" w:eastAsia="仿宋" w:hAnsi="仿宋" w:cs="仿宋" w:hint="eastAsia"/>
            <w:lang w:eastAsia="zh-CN"/>
          </w:rPr>
          <w:t>七、平板显示检测系统项目创新与研发</w:t>
        </w:r>
        <w:r>
          <w:tab/>
        </w:r>
        <w:r>
          <w:fldChar w:fldCharType="begin"/>
        </w:r>
        <w:r>
          <w:instrText xml:space="preserve"> PAGEREF _Toc6243 \h </w:instrText>
        </w:r>
        <w:r>
          <w:fldChar w:fldCharType="separate"/>
        </w:r>
        <w:r>
          <w:t>20</w:t>
        </w:r>
        <w:r>
          <w:fldChar w:fldCharType="end"/>
        </w:r>
      </w:hyperlink>
    </w:p>
    <w:p>
      <w:pPr>
        <w:pStyle w:val="TOC2"/>
        <w:tabs>
          <w:tab w:val="right" w:leader="dot" w:pos="8306"/>
        </w:tabs>
      </w:pPr>
      <w:hyperlink w:anchor="_Toc544" w:history="1">
        <w:r>
          <w:rPr>
            <w:rFonts w:ascii="仿宋" w:eastAsia="仿宋" w:hAnsi="仿宋" w:cs="仿宋" w:hint="eastAsia"/>
            <w:lang w:eastAsia="zh-CN"/>
          </w:rPr>
          <w:t>(一)、创新策略与方向</w:t>
        </w:r>
        <w:r>
          <w:tab/>
        </w:r>
        <w:r>
          <w:fldChar w:fldCharType="begin"/>
        </w:r>
        <w:r>
          <w:instrText xml:space="preserve"> PAGEREF _Toc544 \h </w:instrText>
        </w:r>
        <w:r>
          <w:fldChar w:fldCharType="separate"/>
        </w:r>
        <w:r>
          <w:t>20</w:t>
        </w:r>
        <w:r>
          <w:fldChar w:fldCharType="end"/>
        </w:r>
      </w:hyperlink>
    </w:p>
    <w:p>
      <w:pPr>
        <w:pStyle w:val="TOC2"/>
        <w:tabs>
          <w:tab w:val="right" w:leader="dot" w:pos="8306"/>
        </w:tabs>
      </w:pPr>
      <w:hyperlink w:anchor="_Toc734" w:history="1">
        <w:r>
          <w:rPr>
            <w:rFonts w:ascii="仿宋" w:eastAsia="仿宋" w:hAnsi="仿宋" w:cs="仿宋" w:hint="eastAsia"/>
            <w:lang w:eastAsia="zh-CN"/>
          </w:rPr>
          <w:t>(二)、研发规划与投入</w:t>
        </w:r>
        <w:r>
          <w:tab/>
        </w:r>
        <w:r>
          <w:fldChar w:fldCharType="begin"/>
        </w:r>
        <w:r>
          <w:instrText xml:space="preserve"> PAGEREF _Toc734 \h </w:instrText>
        </w:r>
        <w:r>
          <w:fldChar w:fldCharType="separate"/>
        </w:r>
        <w:r>
          <w:t>21</w:t>
        </w:r>
        <w:r>
          <w:fldChar w:fldCharType="end"/>
        </w:r>
      </w:hyperlink>
    </w:p>
    <w:p>
      <w:pPr>
        <w:pStyle w:val="TOC1"/>
        <w:tabs>
          <w:tab w:val="right" w:leader="dot" w:pos="8306"/>
        </w:tabs>
      </w:pPr>
      <w:hyperlink w:anchor="_Toc16562" w:history="1">
        <w:r>
          <w:rPr>
            <w:rFonts w:ascii="仿宋" w:eastAsia="仿宋" w:hAnsi="仿宋" w:cs="仿宋" w:hint="eastAsia"/>
            <w:lang w:eastAsia="zh-CN"/>
          </w:rPr>
          <w:t>八、平板显示检测系统项目经营效益</w:t>
        </w:r>
        <w:r>
          <w:tab/>
        </w:r>
        <w:r>
          <w:fldChar w:fldCharType="begin"/>
        </w:r>
        <w:r>
          <w:instrText xml:space="preserve"> PAGEREF _Toc16562 \h </w:instrText>
        </w:r>
        <w:r>
          <w:fldChar w:fldCharType="separate"/>
        </w:r>
        <w:r>
          <w:t>23</w:t>
        </w:r>
        <w:r>
          <w:fldChar w:fldCharType="end"/>
        </w:r>
      </w:hyperlink>
    </w:p>
    <w:p>
      <w:pPr>
        <w:pStyle w:val="TOC2"/>
        <w:tabs>
          <w:tab w:val="right" w:leader="dot" w:pos="8306"/>
        </w:tabs>
      </w:pPr>
      <w:hyperlink w:anchor="_Toc6458" w:history="1">
        <w:r>
          <w:rPr>
            <w:rFonts w:ascii="仿宋" w:eastAsia="仿宋" w:hAnsi="仿宋" w:cs="仿宋" w:hint="eastAsia"/>
            <w:lang w:eastAsia="zh-CN"/>
          </w:rPr>
          <w:t>(一)、经济评价财务测算</w:t>
        </w:r>
        <w:r>
          <w:tab/>
        </w:r>
        <w:r>
          <w:fldChar w:fldCharType="begin"/>
        </w:r>
        <w:r>
          <w:instrText xml:space="preserve"> PAGEREF _Toc6458 \h </w:instrText>
        </w:r>
        <w:r>
          <w:fldChar w:fldCharType="separate"/>
        </w:r>
        <w:r>
          <w:t>23</w:t>
        </w:r>
        <w:r>
          <w:fldChar w:fldCharType="end"/>
        </w:r>
      </w:hyperlink>
    </w:p>
    <w:p>
      <w:pPr>
        <w:pStyle w:val="TOC2"/>
        <w:tabs>
          <w:tab w:val="right" w:leader="dot" w:pos="8306"/>
        </w:tabs>
      </w:pPr>
      <w:hyperlink w:anchor="_Toc8969" w:history="1">
        <w:r>
          <w:rPr>
            <w:rFonts w:ascii="仿宋" w:eastAsia="仿宋" w:hAnsi="仿宋" w:cs="仿宋" w:hint="eastAsia"/>
            <w:lang w:eastAsia="zh-CN"/>
          </w:rPr>
          <w:t>(二)、平板显示检测系统项目盈利能力分析</w:t>
        </w:r>
        <w:r>
          <w:tab/>
        </w:r>
        <w:r>
          <w:fldChar w:fldCharType="begin"/>
        </w:r>
        <w:r>
          <w:instrText xml:space="preserve"> PAGEREF _Toc8969 \h </w:instrText>
        </w:r>
        <w:r>
          <w:fldChar w:fldCharType="separate"/>
        </w:r>
        <w:r>
          <w:t>24</w:t>
        </w:r>
        <w:r>
          <w:fldChar w:fldCharType="end"/>
        </w:r>
      </w:hyperlink>
    </w:p>
    <w:p>
      <w:pPr>
        <w:pStyle w:val="TOC1"/>
        <w:tabs>
          <w:tab w:val="right" w:leader="dot" w:pos="8306"/>
        </w:tabs>
      </w:pPr>
      <w:hyperlink w:anchor="_Toc12060" w:history="1">
        <w:r>
          <w:rPr>
            <w:rFonts w:ascii="仿宋" w:eastAsia="仿宋" w:hAnsi="仿宋" w:cs="仿宋" w:hint="eastAsia"/>
            <w:lang w:eastAsia="zh-CN"/>
          </w:rPr>
          <w:t>九、平板显示检测系统项目财务管理</w:t>
        </w:r>
        <w:r>
          <w:tab/>
        </w:r>
        <w:r>
          <w:fldChar w:fldCharType="begin"/>
        </w:r>
        <w:r>
          <w:instrText xml:space="preserve"> PAGEREF _Toc12060 \h </w:instrText>
        </w:r>
        <w:r>
          <w:fldChar w:fldCharType="separate"/>
        </w:r>
        <w:r>
          <w:t>25</w:t>
        </w:r>
        <w:r>
          <w:fldChar w:fldCharType="end"/>
        </w:r>
      </w:hyperlink>
    </w:p>
    <w:p>
      <w:pPr>
        <w:pStyle w:val="TOC2"/>
        <w:tabs>
          <w:tab w:val="right" w:leader="dot" w:pos="8306"/>
        </w:tabs>
      </w:pPr>
      <w:hyperlink w:anchor="_Toc9041" w:history="1">
        <w:r>
          <w:rPr>
            <w:rFonts w:ascii="仿宋" w:eastAsia="仿宋" w:hAnsi="仿宋" w:cs="仿宋" w:hint="eastAsia"/>
            <w:lang w:eastAsia="zh-CN"/>
          </w:rPr>
          <w:t>(一)、资金需求大</w:t>
        </w:r>
        <w:r>
          <w:tab/>
        </w:r>
        <w:r>
          <w:fldChar w:fldCharType="begin"/>
        </w:r>
        <w:r>
          <w:instrText xml:space="preserve"> PAGEREF _Toc9041 \h </w:instrText>
        </w:r>
        <w:r>
          <w:fldChar w:fldCharType="separate"/>
        </w:r>
        <w:r>
          <w:t>25</w:t>
        </w:r>
        <w:r>
          <w:fldChar w:fldCharType="end"/>
        </w:r>
      </w:hyperlink>
    </w:p>
    <w:p>
      <w:pPr>
        <w:pStyle w:val="TOC2"/>
        <w:tabs>
          <w:tab w:val="right" w:leader="dot" w:pos="8306"/>
        </w:tabs>
      </w:pPr>
      <w:hyperlink w:anchor="_Toc32407" w:history="1">
        <w:r>
          <w:rPr>
            <w:rFonts w:ascii="仿宋" w:eastAsia="仿宋" w:hAnsi="仿宋" w:cs="仿宋" w:hint="eastAsia"/>
            <w:lang w:eastAsia="zh-CN"/>
          </w:rPr>
          <w:t>(二)、研发周期长</w:t>
        </w:r>
        <w:r>
          <w:tab/>
        </w:r>
        <w:r>
          <w:fldChar w:fldCharType="begin"/>
        </w:r>
        <w:r>
          <w:instrText xml:space="preserve"> PAGEREF _Toc32407 \h </w:instrText>
        </w:r>
        <w:r>
          <w:fldChar w:fldCharType="separate"/>
        </w:r>
        <w:r>
          <w:t>26</w:t>
        </w:r>
        <w:r>
          <w:fldChar w:fldCharType="end"/>
        </w:r>
      </w:hyperlink>
    </w:p>
    <w:p>
      <w:pPr>
        <w:pStyle w:val="TOC2"/>
        <w:tabs>
          <w:tab w:val="right" w:leader="dot" w:pos="8306"/>
        </w:tabs>
      </w:pPr>
      <w:hyperlink w:anchor="_Toc390" w:history="1">
        <w:r>
          <w:rPr>
            <w:rFonts w:ascii="仿宋" w:eastAsia="仿宋" w:hAnsi="仿宋" w:cs="仿宋" w:hint="eastAsia"/>
            <w:lang w:eastAsia="zh-CN"/>
          </w:rPr>
          <w:t>(三)、市场风险大</w:t>
        </w:r>
        <w:r>
          <w:tab/>
        </w:r>
        <w:r>
          <w:fldChar w:fldCharType="begin"/>
        </w:r>
        <w:r>
          <w:instrText xml:space="preserve"> PAGEREF _Toc390 \h </w:instrText>
        </w:r>
        <w:r>
          <w:fldChar w:fldCharType="separate"/>
        </w:r>
        <w:r>
          <w:t>27</w:t>
        </w:r>
        <w:r>
          <w:fldChar w:fldCharType="end"/>
        </w:r>
      </w:hyperlink>
    </w:p>
    <w:p>
      <w:pPr>
        <w:pStyle w:val="TOC2"/>
        <w:tabs>
          <w:tab w:val="right" w:leader="dot" w:pos="8306"/>
        </w:tabs>
      </w:pPr>
      <w:hyperlink w:anchor="_Toc17696" w:history="1">
        <w:r>
          <w:rPr>
            <w:rFonts w:ascii="仿宋" w:eastAsia="仿宋" w:hAnsi="仿宋" w:cs="仿宋" w:hint="eastAsia"/>
            <w:lang w:eastAsia="zh-CN"/>
          </w:rPr>
          <w:t>(四)、利润率高</w:t>
        </w:r>
        <w:r>
          <w:tab/>
        </w:r>
        <w:r>
          <w:fldChar w:fldCharType="begin"/>
        </w:r>
        <w:r>
          <w:instrText xml:space="preserve"> PAGEREF _Toc17696 \h </w:instrText>
        </w:r>
        <w:r>
          <w:fldChar w:fldCharType="separate"/>
        </w:r>
        <w:r>
          <w:t>30</w:t>
        </w:r>
        <w:r>
          <w:fldChar w:fldCharType="end"/>
        </w:r>
      </w:hyperlink>
    </w:p>
    <w:p>
      <w:pPr>
        <w:pStyle w:val="TOC1"/>
        <w:tabs>
          <w:tab w:val="right" w:leader="dot" w:pos="8306"/>
        </w:tabs>
      </w:pPr>
      <w:hyperlink w:anchor="_Toc13581" w:history="1">
        <w:r>
          <w:rPr>
            <w:rFonts w:ascii="仿宋" w:eastAsia="仿宋" w:hAnsi="仿宋" w:cs="仿宋" w:hint="eastAsia"/>
            <w:lang w:eastAsia="zh-CN"/>
          </w:rPr>
          <w:t>十、平板显示检测系统项目环境影响分析</w:t>
        </w:r>
        <w:r>
          <w:tab/>
        </w:r>
        <w:r>
          <w:fldChar w:fldCharType="begin"/>
        </w:r>
        <w:r>
          <w:instrText xml:space="preserve"> PAGEREF _Toc13581 \h </w:instrText>
        </w:r>
        <w:r>
          <w:fldChar w:fldCharType="separate"/>
        </w:r>
        <w:r>
          <w:t>32</w:t>
        </w:r>
        <w:r>
          <w:fldChar w:fldCharType="end"/>
        </w:r>
      </w:hyperlink>
    </w:p>
    <w:p>
      <w:pPr>
        <w:pStyle w:val="TOC2"/>
        <w:tabs>
          <w:tab w:val="right" w:leader="dot" w:pos="8306"/>
        </w:tabs>
      </w:pPr>
      <w:hyperlink w:anchor="_Toc5448" w:history="1">
        <w:r>
          <w:rPr>
            <w:rFonts w:ascii="仿宋" w:eastAsia="仿宋" w:hAnsi="仿宋" w:cs="仿宋" w:hint="eastAsia"/>
            <w:lang w:eastAsia="zh-CN"/>
          </w:rPr>
          <w:t>(一)、建设区域环境质量现状</w:t>
        </w:r>
        <w:r>
          <w:tab/>
        </w:r>
        <w:r>
          <w:fldChar w:fldCharType="begin"/>
        </w:r>
        <w:r>
          <w:instrText xml:space="preserve"> PAGEREF _Toc5448 \h </w:instrText>
        </w:r>
        <w:r>
          <w:fldChar w:fldCharType="separate"/>
        </w:r>
        <w:r>
          <w:t>32</w:t>
        </w:r>
        <w:r>
          <w:fldChar w:fldCharType="end"/>
        </w:r>
      </w:hyperlink>
    </w:p>
    <w:p>
      <w:pPr>
        <w:pStyle w:val="TOC2"/>
        <w:tabs>
          <w:tab w:val="right" w:leader="dot" w:pos="8306"/>
        </w:tabs>
      </w:pPr>
      <w:hyperlink w:anchor="_Toc1026" w:history="1">
        <w:r>
          <w:rPr>
            <w:rFonts w:ascii="仿宋" w:eastAsia="仿宋" w:hAnsi="仿宋" w:cs="仿宋" w:hint="eastAsia"/>
            <w:lang w:eastAsia="zh-CN"/>
          </w:rPr>
          <w:t>(二)、建设期环境保护</w:t>
        </w:r>
        <w:r>
          <w:tab/>
        </w:r>
        <w:r>
          <w:fldChar w:fldCharType="begin"/>
        </w:r>
        <w:r>
          <w:instrText xml:space="preserve"> PAGEREF _Toc1026 \h </w:instrText>
        </w:r>
        <w:r>
          <w:fldChar w:fldCharType="separate"/>
        </w:r>
        <w:r>
          <w:t>34</w:t>
        </w:r>
        <w:r>
          <w:fldChar w:fldCharType="end"/>
        </w:r>
      </w:hyperlink>
    </w:p>
    <w:p>
      <w:pPr>
        <w:pStyle w:val="TOC2"/>
        <w:tabs>
          <w:tab w:val="right" w:leader="dot" w:pos="8306"/>
        </w:tabs>
      </w:pPr>
      <w:hyperlink w:anchor="_Toc27455" w:history="1">
        <w:r>
          <w:rPr>
            <w:rFonts w:ascii="仿宋" w:eastAsia="仿宋" w:hAnsi="仿宋" w:cs="仿宋" w:hint="eastAsia"/>
            <w:lang w:eastAsia="zh-CN"/>
          </w:rPr>
          <w:t>(三)、运营期环境保护</w:t>
        </w:r>
        <w:r>
          <w:tab/>
        </w:r>
        <w:r>
          <w:fldChar w:fldCharType="begin"/>
        </w:r>
        <w:r>
          <w:instrText xml:space="preserve"> PAGEREF _Toc27455 \h </w:instrText>
        </w:r>
        <w:r>
          <w:fldChar w:fldCharType="separate"/>
        </w:r>
        <w:r>
          <w:t>35</w:t>
        </w:r>
        <w:r>
          <w:fldChar w:fldCharType="end"/>
        </w:r>
      </w:hyperlink>
    </w:p>
    <w:p>
      <w:pPr>
        <w:pStyle w:val="TOC2"/>
        <w:tabs>
          <w:tab w:val="right" w:leader="dot" w:pos="8306"/>
        </w:tabs>
      </w:pPr>
      <w:hyperlink w:anchor="_Toc13881" w:history="1">
        <w:r>
          <w:rPr>
            <w:rFonts w:ascii="仿宋" w:eastAsia="仿宋" w:hAnsi="仿宋" w:cs="仿宋" w:hint="eastAsia"/>
            <w:lang w:eastAsia="zh-CN"/>
          </w:rPr>
          <w:t>(四)、平板显示检测系统项目建设对区域经济的影响</w:t>
        </w:r>
        <w:r>
          <w:tab/>
        </w:r>
        <w:r>
          <w:fldChar w:fldCharType="begin"/>
        </w:r>
        <w:r>
          <w:instrText xml:space="preserve"> PAGEREF _Toc13881 \h </w:instrText>
        </w:r>
        <w:r>
          <w:fldChar w:fldCharType="separate"/>
        </w:r>
        <w:r>
          <w:t>36</w:t>
        </w:r>
        <w:r>
          <w:fldChar w:fldCharType="end"/>
        </w:r>
      </w:hyperlink>
    </w:p>
    <w:p>
      <w:pPr>
        <w:pStyle w:val="TOC2"/>
        <w:tabs>
          <w:tab w:val="right" w:leader="dot" w:pos="8306"/>
        </w:tabs>
      </w:pPr>
      <w:hyperlink w:anchor="_Toc16999" w:history="1">
        <w:r>
          <w:rPr>
            <w:rFonts w:ascii="仿宋" w:eastAsia="仿宋" w:hAnsi="仿宋" w:cs="仿宋" w:hint="eastAsia"/>
            <w:lang w:eastAsia="zh-CN"/>
          </w:rPr>
          <w:t>(五)、废弃物处理</w:t>
        </w:r>
        <w:r>
          <w:tab/>
        </w:r>
        <w:r>
          <w:fldChar w:fldCharType="begin"/>
        </w:r>
        <w:r>
          <w:instrText xml:space="preserve"> PAGEREF _Toc16999 \h </w:instrText>
        </w:r>
        <w:r>
          <w:fldChar w:fldCharType="separate"/>
        </w:r>
        <w:r>
          <w:t>38</w:t>
        </w:r>
        <w:r>
          <w:fldChar w:fldCharType="end"/>
        </w:r>
      </w:hyperlink>
    </w:p>
    <w:p>
      <w:pPr>
        <w:pStyle w:val="TOC2"/>
        <w:tabs>
          <w:tab w:val="right" w:leader="dot" w:pos="8306"/>
        </w:tabs>
      </w:pPr>
      <w:hyperlink w:anchor="_Toc18688" w:history="1">
        <w:r>
          <w:rPr>
            <w:rFonts w:ascii="仿宋" w:eastAsia="仿宋" w:hAnsi="仿宋" w:cs="仿宋" w:hint="eastAsia"/>
            <w:lang w:eastAsia="zh-CN"/>
          </w:rPr>
          <w:t>(六)、特殊环境影响分析</w:t>
        </w:r>
        <w:r>
          <w:tab/>
        </w:r>
        <w:r>
          <w:fldChar w:fldCharType="begin"/>
        </w:r>
        <w:r>
          <w:instrText xml:space="preserve"> PAGEREF _Toc18688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93" w:history="1">
        <w:r>
          <w:rPr>
            <w:rFonts w:ascii="仿宋" w:eastAsia="仿宋" w:hAnsi="仿宋" w:cs="仿宋" w:hint="eastAsia"/>
            <w:lang w:eastAsia="zh-CN"/>
          </w:rPr>
          <w:t>(七)、清洁生产</w:t>
        </w:r>
        <w:r>
          <w:tab/>
        </w:r>
        <w:r>
          <w:fldChar w:fldCharType="begin"/>
        </w:r>
        <w:r>
          <w:instrText xml:space="preserve"> PAGEREF _Toc7293 \h </w:instrText>
        </w:r>
        <w:r>
          <w:fldChar w:fldCharType="separate"/>
        </w:r>
        <w:r>
          <w:t>41</w:t>
        </w:r>
        <w:r>
          <w:fldChar w:fldCharType="end"/>
        </w:r>
      </w:hyperlink>
    </w:p>
    <w:p>
      <w:pPr>
        <w:pStyle w:val="TOC2"/>
        <w:tabs>
          <w:tab w:val="right" w:leader="dot" w:pos="8306"/>
        </w:tabs>
      </w:pPr>
      <w:hyperlink w:anchor="_Toc29213" w:history="1">
        <w:r>
          <w:rPr>
            <w:rFonts w:ascii="仿宋" w:eastAsia="仿宋" w:hAnsi="仿宋" w:cs="仿宋" w:hint="eastAsia"/>
            <w:lang w:eastAsia="zh-CN"/>
          </w:rPr>
          <w:t>(八)、环境保护综合评价</w:t>
        </w:r>
        <w:r>
          <w:tab/>
        </w:r>
        <w:r>
          <w:fldChar w:fldCharType="begin"/>
        </w:r>
        <w:r>
          <w:instrText xml:space="preserve"> PAGEREF _Toc29213 \h </w:instrText>
        </w:r>
        <w:r>
          <w:fldChar w:fldCharType="separate"/>
        </w:r>
        <w:r>
          <w:t>42</w:t>
        </w:r>
        <w:r>
          <w:fldChar w:fldCharType="end"/>
        </w:r>
      </w:hyperlink>
    </w:p>
    <w:p>
      <w:pPr>
        <w:pStyle w:val="TOC1"/>
        <w:tabs>
          <w:tab w:val="right" w:leader="dot" w:pos="8306"/>
        </w:tabs>
      </w:pPr>
      <w:hyperlink w:anchor="_Toc12075" w:history="1">
        <w:r>
          <w:rPr>
            <w:rFonts w:ascii="仿宋" w:eastAsia="仿宋" w:hAnsi="仿宋" w:cs="仿宋" w:hint="eastAsia"/>
            <w:lang w:eastAsia="zh-CN"/>
          </w:rPr>
          <w:t>十一、平板显示检测系统项目技术管理</w:t>
        </w:r>
        <w:r>
          <w:tab/>
        </w:r>
        <w:r>
          <w:fldChar w:fldCharType="begin"/>
        </w:r>
        <w:r>
          <w:instrText xml:space="preserve"> PAGEREF _Toc12075 \h </w:instrText>
        </w:r>
        <w:r>
          <w:fldChar w:fldCharType="separate"/>
        </w:r>
        <w:r>
          <w:t>43</w:t>
        </w:r>
        <w:r>
          <w:fldChar w:fldCharType="end"/>
        </w:r>
      </w:hyperlink>
    </w:p>
    <w:p>
      <w:pPr>
        <w:pStyle w:val="TOC2"/>
        <w:tabs>
          <w:tab w:val="right" w:leader="dot" w:pos="8306"/>
        </w:tabs>
      </w:pPr>
      <w:hyperlink w:anchor="_Toc29604" w:history="1">
        <w:r>
          <w:rPr>
            <w:rFonts w:ascii="仿宋" w:eastAsia="仿宋" w:hAnsi="仿宋" w:cs="仿宋" w:hint="eastAsia"/>
            <w:lang w:eastAsia="zh-CN"/>
          </w:rPr>
          <w:t>(一)、技术方案选用方向</w:t>
        </w:r>
        <w:r>
          <w:tab/>
        </w:r>
        <w:r>
          <w:fldChar w:fldCharType="begin"/>
        </w:r>
        <w:r>
          <w:instrText xml:space="preserve"> PAGEREF _Toc29604 \h </w:instrText>
        </w:r>
        <w:r>
          <w:fldChar w:fldCharType="separate"/>
        </w:r>
        <w:r>
          <w:t>43</w:t>
        </w:r>
        <w:r>
          <w:fldChar w:fldCharType="end"/>
        </w:r>
      </w:hyperlink>
    </w:p>
    <w:p>
      <w:pPr>
        <w:pStyle w:val="TOC2"/>
        <w:tabs>
          <w:tab w:val="right" w:leader="dot" w:pos="8306"/>
        </w:tabs>
      </w:pPr>
      <w:hyperlink w:anchor="_Toc21244" w:history="1">
        <w:r>
          <w:rPr>
            <w:rFonts w:ascii="仿宋" w:eastAsia="仿宋" w:hAnsi="仿宋" w:cs="仿宋" w:hint="eastAsia"/>
            <w:lang w:eastAsia="zh-CN"/>
          </w:rPr>
          <w:t>(二)、工艺技术方案选用原则</w:t>
        </w:r>
        <w:r>
          <w:tab/>
        </w:r>
        <w:r>
          <w:fldChar w:fldCharType="begin"/>
        </w:r>
        <w:r>
          <w:instrText xml:space="preserve"> PAGEREF _Toc21244 \h </w:instrText>
        </w:r>
        <w:r>
          <w:fldChar w:fldCharType="separate"/>
        </w:r>
        <w:r>
          <w:t>45</w:t>
        </w:r>
        <w:r>
          <w:fldChar w:fldCharType="end"/>
        </w:r>
      </w:hyperlink>
    </w:p>
    <w:p>
      <w:pPr>
        <w:pStyle w:val="TOC2"/>
        <w:tabs>
          <w:tab w:val="right" w:leader="dot" w:pos="8306"/>
        </w:tabs>
      </w:pPr>
      <w:hyperlink w:anchor="_Toc3993" w:history="1">
        <w:r>
          <w:rPr>
            <w:rFonts w:ascii="仿宋" w:eastAsia="仿宋" w:hAnsi="仿宋" w:cs="仿宋" w:hint="eastAsia"/>
            <w:lang w:eastAsia="zh-CN"/>
          </w:rPr>
          <w:t>(三)、工艺技术方案要求</w:t>
        </w:r>
        <w:r>
          <w:tab/>
        </w:r>
        <w:r>
          <w:fldChar w:fldCharType="begin"/>
        </w:r>
        <w:r>
          <w:instrText xml:space="preserve"> PAGEREF _Toc3993 \h </w:instrText>
        </w:r>
        <w:r>
          <w:fldChar w:fldCharType="separate"/>
        </w:r>
        <w:r>
          <w:t>47</w:t>
        </w:r>
        <w:r>
          <w:fldChar w:fldCharType="end"/>
        </w:r>
      </w:hyperlink>
    </w:p>
    <w:p>
      <w:pPr>
        <w:pStyle w:val="TOC1"/>
        <w:tabs>
          <w:tab w:val="right" w:leader="dot" w:pos="8306"/>
        </w:tabs>
      </w:pPr>
      <w:hyperlink w:anchor="_Toc26371" w:history="1">
        <w:r>
          <w:rPr>
            <w:rFonts w:ascii="仿宋" w:eastAsia="仿宋" w:hAnsi="仿宋" w:cs="仿宋" w:hint="eastAsia"/>
            <w:lang w:eastAsia="zh-CN"/>
          </w:rPr>
          <w:t>十二、平板显示检测系统项目社会影响</w:t>
        </w:r>
        <w:r>
          <w:tab/>
        </w:r>
        <w:r>
          <w:fldChar w:fldCharType="begin"/>
        </w:r>
        <w:r>
          <w:instrText xml:space="preserve"> PAGEREF _Toc26371 \h </w:instrText>
        </w:r>
        <w:r>
          <w:fldChar w:fldCharType="separate"/>
        </w:r>
        <w:r>
          <w:t>50</w:t>
        </w:r>
        <w:r>
          <w:fldChar w:fldCharType="end"/>
        </w:r>
      </w:hyperlink>
    </w:p>
    <w:p>
      <w:pPr>
        <w:pStyle w:val="TOC2"/>
        <w:tabs>
          <w:tab w:val="right" w:leader="dot" w:pos="8306"/>
        </w:tabs>
      </w:pPr>
      <w:hyperlink w:anchor="_Toc8565" w:history="1">
        <w:r>
          <w:rPr>
            <w:rFonts w:ascii="仿宋" w:eastAsia="仿宋" w:hAnsi="仿宋" w:cs="仿宋" w:hint="eastAsia"/>
            <w:lang w:eastAsia="zh-CN"/>
          </w:rPr>
          <w:t>(一)、社会责任与义务</w:t>
        </w:r>
        <w:r>
          <w:tab/>
        </w:r>
        <w:r>
          <w:fldChar w:fldCharType="begin"/>
        </w:r>
        <w:r>
          <w:instrText xml:space="preserve"> PAGEREF _Toc8565 \h </w:instrText>
        </w:r>
        <w:r>
          <w:fldChar w:fldCharType="separate"/>
        </w:r>
        <w:r>
          <w:t>50</w:t>
        </w:r>
        <w:r>
          <w:fldChar w:fldCharType="end"/>
        </w:r>
      </w:hyperlink>
    </w:p>
    <w:p>
      <w:pPr>
        <w:pStyle w:val="TOC2"/>
        <w:tabs>
          <w:tab w:val="right" w:leader="dot" w:pos="8306"/>
        </w:tabs>
      </w:pPr>
      <w:hyperlink w:anchor="_Toc14011" w:history="1">
        <w:r>
          <w:rPr>
            <w:rFonts w:ascii="仿宋" w:eastAsia="仿宋" w:hAnsi="仿宋" w:cs="仿宋" w:hint="eastAsia"/>
            <w:lang w:eastAsia="zh-CN"/>
          </w:rPr>
          <w:t>(二)、社会参与与沟通</w:t>
        </w:r>
        <w:r>
          <w:tab/>
        </w:r>
        <w:r>
          <w:fldChar w:fldCharType="begin"/>
        </w:r>
        <w:r>
          <w:instrText xml:space="preserve"> PAGEREF _Toc14011 \h </w:instrText>
        </w:r>
        <w:r>
          <w:fldChar w:fldCharType="separate"/>
        </w:r>
        <w:r>
          <w:t>50</w:t>
        </w:r>
        <w:r>
          <w:fldChar w:fldCharType="end"/>
        </w:r>
      </w:hyperlink>
    </w:p>
    <w:p>
      <w:pPr>
        <w:pStyle w:val="TOC1"/>
        <w:tabs>
          <w:tab w:val="right" w:leader="dot" w:pos="8306"/>
        </w:tabs>
      </w:pPr>
      <w:hyperlink w:anchor="_Toc21771" w:history="1">
        <w:r>
          <w:rPr>
            <w:rFonts w:ascii="仿宋" w:eastAsia="仿宋" w:hAnsi="仿宋" w:cs="仿宋" w:hint="eastAsia"/>
            <w:lang w:eastAsia="zh-CN"/>
          </w:rPr>
          <w:t>十三、平板显示检测系统项目工程方案分析</w:t>
        </w:r>
        <w:r>
          <w:tab/>
        </w:r>
        <w:r>
          <w:fldChar w:fldCharType="begin"/>
        </w:r>
        <w:r>
          <w:instrText xml:space="preserve"> PAGEREF _Toc21771 \h </w:instrText>
        </w:r>
        <w:r>
          <w:fldChar w:fldCharType="separate"/>
        </w:r>
        <w:r>
          <w:t>51</w:t>
        </w:r>
        <w:r>
          <w:fldChar w:fldCharType="end"/>
        </w:r>
      </w:hyperlink>
    </w:p>
    <w:p>
      <w:pPr>
        <w:pStyle w:val="TOC2"/>
        <w:tabs>
          <w:tab w:val="right" w:leader="dot" w:pos="8306"/>
        </w:tabs>
      </w:pPr>
      <w:hyperlink w:anchor="_Toc7142" w:history="1">
        <w:r>
          <w:rPr>
            <w:rFonts w:ascii="仿宋" w:eastAsia="仿宋" w:hAnsi="仿宋" w:cs="仿宋" w:hint="eastAsia"/>
            <w:lang w:eastAsia="zh-CN"/>
          </w:rPr>
          <w:t>(一)、建筑工程设计原则</w:t>
        </w:r>
        <w:r>
          <w:tab/>
        </w:r>
        <w:r>
          <w:fldChar w:fldCharType="begin"/>
        </w:r>
        <w:r>
          <w:instrText xml:space="preserve"> PAGEREF _Toc7142 \h </w:instrText>
        </w:r>
        <w:r>
          <w:fldChar w:fldCharType="separate"/>
        </w:r>
        <w:r>
          <w:t>51</w:t>
        </w:r>
        <w:r>
          <w:fldChar w:fldCharType="end"/>
        </w:r>
      </w:hyperlink>
    </w:p>
    <w:p>
      <w:pPr>
        <w:pStyle w:val="TOC2"/>
        <w:tabs>
          <w:tab w:val="right" w:leader="dot" w:pos="8306"/>
        </w:tabs>
      </w:pPr>
      <w:hyperlink w:anchor="_Toc28001" w:history="1">
        <w:r>
          <w:rPr>
            <w:rFonts w:ascii="仿宋" w:eastAsia="仿宋" w:hAnsi="仿宋" w:cs="仿宋" w:hint="eastAsia"/>
            <w:lang w:eastAsia="zh-CN"/>
          </w:rPr>
          <w:t>(二)、土建工程建设指标</w:t>
        </w:r>
        <w:r>
          <w:tab/>
        </w:r>
        <w:r>
          <w:fldChar w:fldCharType="begin"/>
        </w:r>
        <w:r>
          <w:instrText xml:space="preserve"> PAGEREF _Toc28001 \h </w:instrText>
        </w:r>
        <w:r>
          <w:fldChar w:fldCharType="separate"/>
        </w:r>
        <w:r>
          <w:t>55</w:t>
        </w:r>
        <w:r>
          <w:fldChar w:fldCharType="end"/>
        </w:r>
      </w:hyperlink>
    </w:p>
    <w:p>
      <w:pPr>
        <w:pStyle w:val="TOC1"/>
        <w:tabs>
          <w:tab w:val="right" w:leader="dot" w:pos="8306"/>
        </w:tabs>
      </w:pPr>
      <w:hyperlink w:anchor="_Toc9341" w:history="1">
        <w:r>
          <w:rPr>
            <w:rFonts w:ascii="仿宋" w:eastAsia="仿宋" w:hAnsi="仿宋" w:cs="仿宋" w:hint="eastAsia"/>
            <w:lang w:eastAsia="zh-CN"/>
          </w:rPr>
          <w:t>十四、风险识别与分类</w:t>
        </w:r>
        <w:r>
          <w:tab/>
        </w:r>
        <w:r>
          <w:fldChar w:fldCharType="begin"/>
        </w:r>
        <w:r>
          <w:instrText xml:space="preserve"> PAGEREF _Toc9341 \h </w:instrText>
        </w:r>
        <w:r>
          <w:fldChar w:fldCharType="separate"/>
        </w:r>
        <w:r>
          <w:t>56</w:t>
        </w:r>
        <w:r>
          <w:fldChar w:fldCharType="end"/>
        </w:r>
      </w:hyperlink>
    </w:p>
    <w:p>
      <w:pPr>
        <w:pStyle w:val="TOC2"/>
        <w:tabs>
          <w:tab w:val="right" w:leader="dot" w:pos="8306"/>
        </w:tabs>
      </w:pPr>
      <w:hyperlink w:anchor="_Toc25459" w:history="1">
        <w:r>
          <w:rPr>
            <w:rFonts w:ascii="仿宋" w:eastAsia="仿宋" w:hAnsi="仿宋" w:cs="仿宋" w:hint="eastAsia"/>
            <w:lang w:eastAsia="zh-CN"/>
          </w:rPr>
          <w:t>(一)、风险识别</w:t>
        </w:r>
        <w:r>
          <w:tab/>
        </w:r>
        <w:r>
          <w:fldChar w:fldCharType="begin"/>
        </w:r>
        <w:r>
          <w:instrText xml:space="preserve"> PAGEREF _Toc25459 \h </w:instrText>
        </w:r>
        <w:r>
          <w:fldChar w:fldCharType="separate"/>
        </w:r>
        <w:r>
          <w:t>56</w:t>
        </w:r>
        <w:r>
          <w:fldChar w:fldCharType="end"/>
        </w:r>
      </w:hyperlink>
    </w:p>
    <w:p>
      <w:pPr>
        <w:pStyle w:val="TOC2"/>
        <w:tabs>
          <w:tab w:val="right" w:leader="dot" w:pos="8306"/>
        </w:tabs>
      </w:pPr>
      <w:hyperlink w:anchor="_Toc1252" w:history="1">
        <w:r>
          <w:rPr>
            <w:rFonts w:ascii="仿宋" w:eastAsia="仿宋" w:hAnsi="仿宋" w:cs="仿宋" w:hint="eastAsia"/>
            <w:lang w:eastAsia="zh-CN"/>
          </w:rPr>
          <w:t>(二)、风险分类</w:t>
        </w:r>
        <w:r>
          <w:tab/>
        </w:r>
        <w:r>
          <w:fldChar w:fldCharType="begin"/>
        </w:r>
        <w:r>
          <w:instrText xml:space="preserve"> PAGEREF _Toc1252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125"/>
      <w:r>
        <w:rPr>
          <w:rFonts w:ascii="仿宋" w:eastAsia="仿宋" w:hAnsi="仿宋" w:cs="仿宋" w:hint="eastAsia"/>
          <w:sz w:val="28"/>
          <w:lang w:eastAsia="zh-CN"/>
        </w:rPr>
        <w:t>一、平板显示检测系统项目绩效评估</w:t>
      </w:r>
      <w:bookmarkEnd w:id="2"/>
    </w:p>
    <w:p>
      <w:pPr>
        <w:pStyle w:val="Heading2"/>
        <w:rPr>
          <w:rFonts w:ascii="仿宋" w:eastAsia="仿宋" w:hAnsi="仿宋" w:cs="仿宋" w:hint="eastAsia"/>
          <w:lang w:eastAsia="zh-CN"/>
        </w:rPr>
      </w:pPr>
      <w:bookmarkStart w:id="3" w:name="_Toc747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平板显示检测系统项目中，我们设计了一套全面的绩效评估指标，以确保平板显示检测系统项目的可控和成功交付。这些指标跨足平板显示检测系统项目目标、成本、进度和质量等多个维度，为我们提供了全面洞察平板显示检测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检测系统项目目标达成率是我们关注的首要指标。我们设定了明确的目标，并通过定期监测和评估，迅速发现并应对潜在的目标偏差。这为平板显示检测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成本绩效是另一个核心关注点。通过实际成本与预算成本的对比分析，我们深入了解成本差异的原因，及时调整资源分配，保持平板显示检测系统项目在经济效益方面的合理水平。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检测系统项目进度作为关键的绩效指标之一，得到了精心的关注。我们制定了详细的平板显示检测系统项目进度计划，并设立了进度符合度指标，确保实际进度与计划进度保持一致。这使我们能够快速发现和解决潜在的进度问题，保持平板显示检测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平板显示检测系统项目绩效的不可或缺的一环。我们引入了一系列的质量标准和客户满意度指标，以确保平板显示检测系统项目交付的成果在质量上达到或超越预期水平。通过持续监测这些指标，我们努力提升平板显示检测系统项目整体质量水平，为平板显示检测系统项目的成功交付提供有力保障。通过这些科学且全面的绩效评估，我们能够更好地引导平板显示检测系统项目的持续改进，确保平板显示检测系统项目目标的顺利达成。</w:t>
      </w:r>
    </w:p>
    <w:p>
      <w:pPr>
        <w:pStyle w:val="Heading2"/>
        <w:ind w:firstLine="560" w:firstLineChars="200"/>
        <w:rPr>
          <w:rFonts w:ascii="仿宋" w:eastAsia="仿宋" w:hAnsi="仿宋" w:cs="仿宋" w:hint="eastAsia"/>
          <w:sz w:val="28"/>
          <w:lang w:eastAsia="zh-CN"/>
        </w:rPr>
      </w:pPr>
      <w:bookmarkStart w:id="4" w:name="_Toc3150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绩效评估是平板显示检测系统项目中的关键环节，为确保平板显示检测系统项目达到预期目标，我们采用了多层次、多维度的绩效评估方法。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平板显示检测系统项目的战略目标对齐，确保每个决策和行动都与平板显示检测系统项目整体目标保持一致。团队会定期召开战略对齐会议，审视当前工作与平板显示检测系统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平板显示检测系统项目进度、质量、成本和风险等方面。这些指标通过数据收集和分析，为平板显示检测系统项目管理团队提供了客观的评估依据。例如，我们通过平板显示检测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平板显示检测系统项目内部，还考虑了平板显示检测系统项目对外部环境的影响。我们定期进行干系人满意度调查，以了解各利益相关方对平板显示检测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这种多层次、多角度的绩效评估方法，使得我们能够全面了解平板显示检测系统项目的运行状态，及时做出调整，确保平板显示检测系统项目在不断变化的环境中保持稳健前行。</w:t>
      </w:r>
    </w:p>
    <w:p>
      <w:pPr>
        <w:pStyle w:val="Heading2"/>
        <w:ind w:firstLine="560" w:firstLineChars="200"/>
        <w:rPr>
          <w:rFonts w:ascii="仿宋" w:eastAsia="仿宋" w:hAnsi="仿宋" w:cs="仿宋" w:hint="eastAsia"/>
          <w:sz w:val="28"/>
          <w:lang w:eastAsia="zh-CN"/>
        </w:rPr>
      </w:pPr>
      <w:bookmarkStart w:id="5" w:name="_Toc2199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为了确保平板显示检测系统项目的有效管理和不断优化，我们采用了精心设计的绩效评估周期。这个周期旨在实现灵活、实时和全面的评估，以适应平板显示检测系统项目执行中的各种挑战。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平板显示检测系统项目的不同需求，分为短期、中期和长期。短期评估关注每个迭代或工作周期，以及时发现和解决当前任务中的问题。中期评估涵盖几个迭代，深入了解整体平板显示检测系统项目的趋势和性能。长期评估则着眼于整个平板显示检测系统项目阶段，确保平板显示检测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平板显示检测系统项目管理工具和协作平台，团队成员能够随时更新和分享平板显示检测系统项目数据。这种实时性的反馈机制使我们能够及时察觉潜在问题，快速调整，保持平板显示检测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平板显示检测系统项目的决策制定密不可分。每个周期的平板显示检测系统项目回顾会议成为集体总结经验、识别问题深层次原因并找到创新解决方案的平台。这种定期的反思与调整机制使平板显示检测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0934"/>
      <w:r>
        <w:rPr>
          <w:rFonts w:ascii="仿宋" w:eastAsia="仿宋" w:hAnsi="仿宋" w:cs="仿宋" w:hint="eastAsia"/>
          <w:sz w:val="28"/>
          <w:lang w:eastAsia="zh-CN"/>
        </w:rPr>
        <w:t>二、平板显示检测系统项目土建工程</w:t>
      </w:r>
      <w:bookmarkEnd w:id="6"/>
    </w:p>
    <w:p>
      <w:pPr>
        <w:pStyle w:val="Heading2"/>
        <w:rPr>
          <w:rFonts w:ascii="仿宋" w:eastAsia="仿宋" w:hAnsi="仿宋" w:cs="仿宋" w:hint="eastAsia"/>
          <w:lang w:eastAsia="zh-CN"/>
        </w:rPr>
      </w:pPr>
      <w:bookmarkStart w:id="7" w:name="_Toc1534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在平板显示检测系统项目的建筑工程设计中，我们将秉承一系列重要的设计原则，以确保平板显示检测系统项目建筑在功能、美观、可持续性等方面达到最佳效果。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首要原则是确保建筑的功能性得到最大化的发挥。我们将充分理解平板显示检测系统项目的实际需求，合理布局各个功能区域，保证建筑在满足业务需求的同时，提供高效的工作环境。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在建筑设计中，我们将综合考虑建设和运营成本。通过精细的经济效益分析，确保设计方案在高效利用资源的同时，对平板显示检测系统项目的长期盈利能力有积极的贡献。</w:t>
      </w:r>
    </w:p>
    <w:p>
      <w:pPr>
        <w:pStyle w:val="Heading2"/>
        <w:ind w:firstLine="560" w:firstLineChars="200"/>
        <w:rPr>
          <w:rFonts w:ascii="仿宋" w:eastAsia="仿宋" w:hAnsi="仿宋" w:cs="仿宋" w:hint="eastAsia"/>
          <w:sz w:val="28"/>
          <w:lang w:eastAsia="zh-CN"/>
        </w:rPr>
      </w:pPr>
      <w:bookmarkStart w:id="8" w:name="_Toc6996"/>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平板显示检测系统项目的土建工程设计中，我们将精准设定设计年限，结合平板显示检测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平板显示检测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5857"/>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平板显示检测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平板显示检测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平板显示检测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150"/>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本期工程平板显示检测系统项目预计总建筑面积XXX平方米，其中：计容建筑面积XXX平方米，计划建筑工程投资XX万元，占平板显示检测系统项目总投资的XX%。</w:t>
      </w:r>
    </w:p>
    <w:p>
      <w:pPr>
        <w:pStyle w:val="Heading1"/>
        <w:ind w:firstLine="560" w:firstLineChars="200"/>
        <w:rPr>
          <w:rFonts w:ascii="仿宋" w:eastAsia="仿宋" w:hAnsi="仿宋" w:cs="仿宋" w:hint="eastAsia"/>
          <w:sz w:val="28"/>
          <w:lang w:eastAsia="zh-CN"/>
        </w:rPr>
      </w:pPr>
      <w:bookmarkStart w:id="11" w:name="_Toc5021"/>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3337"/>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检测系统项目的技术管理特点体现在其创新导向。通过引入最先进的技术趋势和解决方案，平板显示检测系统项目致力于提升科技含量、提高质量和效率水平。这意味着我们将采用最新的工具和方法，确保平板显示检测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平板显示检测系统项目技术管理的显著特征。通过整合不同领域的技术资源，我们实现了跨学科的协同工作。这有助于优化技术架构，提高整体效能。此外，整合性策略还促进了不同技术团队之间的紧密沟通和高效合作，确保平板显示检测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平板显示检测系统项目所采用的技术。通过不断优化技术方案，平板显示检测系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平板显示检测系统项目团队将在平板显示检测系统项目初期识别可能的技术风险，并采取相应的预防和应对措施。通过建立健全的风险评估机制，平板显示检测系统项目能够在实施过程中及时发现并解决潜在的技术问题，保障平板显示检测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平板显示检测系统项目中，技术将成为平板显示检测系统项目成功的有力支持。这一深度剖析揭示了技术管理在平板显示检测系统项目实施中的关键作用，为平板显示检测系统项目的技术基础奠定了坚实的基础。</w:t>
      </w:r>
    </w:p>
    <w:p>
      <w:pPr>
        <w:pStyle w:val="Heading2"/>
        <w:ind w:firstLine="560" w:firstLineChars="200"/>
        <w:rPr>
          <w:rFonts w:ascii="仿宋" w:eastAsia="仿宋" w:hAnsi="仿宋" w:cs="仿宋" w:hint="eastAsia"/>
          <w:sz w:val="28"/>
          <w:lang w:eastAsia="zh-CN"/>
        </w:rPr>
      </w:pPr>
      <w:bookmarkStart w:id="13" w:name="_Toc18060"/>
      <w:r>
        <w:rPr>
          <w:rFonts w:ascii="仿宋" w:eastAsia="仿宋" w:hAnsi="仿宋" w:cs="仿宋" w:hint="eastAsia"/>
          <w:sz w:val="28"/>
          <w:lang w:eastAsia="zh-CN"/>
        </w:rPr>
        <w:t>(二)、平板显示检测系统项目工艺技术设计方案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平板显示检测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平板显示检测系统项目将严格按照相关行业规范要求进行组织。通过有效控制产品质量，平板显示检测系统项目将致力于为顾客提供优质的平板显示检测系统项目产品和良好的服务。这体现了平板显示检测系统项目对于生产活动合规性和质量标准的高度重视，为平板显示检测系统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平板显示检测系统项目注重生态效益和清洁生产原则。平板显示检测系统项目建设将紧密结合地方特色经济发展，与社会经济发展规划和区域环境保护规划方案相协调一致。通过与当地区域自然生态系统的结合，平板显示检测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平板显示检测系统项目产品具有多样化的客户需求和个性化的特点。因此，平板显示检测系统项目产品规格品种多样，且单批生产数量较小。为满足这一特点，平板显示检测系统项目承办单位将建设先进的柔性制造生产线。通过广泛应用柔性制造技术，平板显示检测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平板显示检测系统项目采用的技术具有较高的技术含量和自动化水平，处于国内先进水平。这一技术选用不仅体现了对生产效率、质量和环境友好性的高标准要求，同时为平板显示检测系统项目的可持续发展奠定了坚实的基础。</w:t>
      </w:r>
    </w:p>
    <w:p>
      <w:pPr>
        <w:pStyle w:val="Heading2"/>
        <w:ind w:firstLine="560" w:firstLineChars="200"/>
        <w:rPr>
          <w:rFonts w:ascii="仿宋" w:eastAsia="仿宋" w:hAnsi="仿宋" w:cs="仿宋" w:hint="eastAsia"/>
          <w:sz w:val="28"/>
          <w:lang w:eastAsia="zh-CN"/>
        </w:rPr>
      </w:pPr>
      <w:bookmarkStart w:id="14" w:name="_Toc2334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为确保平板显示检测系统项目的高效生产和技术实施，我们制定了一套精心设计的设备选型方案，以满足平板显示检测系统项目生产、质量和环保的要求。该方案的主要特点如下：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平板显示检测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针对平板显示检测系统项目产品的多样性和小批量生产的特点，我们将建设柔性制造生产线。通过在设备选型中考虑柔性制造技术，可以灵活应对不同产品规格和生产需求，实现生产线的高度灵活性和适应性。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574"/>
      <w:r>
        <w:rPr>
          <w:rFonts w:ascii="仿宋" w:eastAsia="仿宋" w:hAnsi="仿宋" w:cs="仿宋" w:hint="eastAsia"/>
          <w:sz w:val="28"/>
          <w:lang w:eastAsia="zh-CN"/>
        </w:rPr>
        <w:t>四、平板显示检测系统项目危机管理</w:t>
      </w:r>
      <w:bookmarkEnd w:id="15"/>
    </w:p>
    <w:p>
      <w:pPr>
        <w:pStyle w:val="Heading2"/>
        <w:rPr>
          <w:rFonts w:ascii="仿宋" w:eastAsia="仿宋" w:hAnsi="仿宋" w:cs="仿宋" w:hint="eastAsia"/>
          <w:lang w:eastAsia="zh-CN"/>
        </w:rPr>
      </w:pPr>
      <w:bookmarkStart w:id="16" w:name="_Toc17243"/>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平板显示检测系统项目危机管理中，危机预警与识别是确保平板显示检测系统项目稳健运行的核心步骤。通过建立全面的监测机制，平板显示检测系统项目团队旨在及时发现和理解潜在的风险和危机因素，以便采取及时的预防和应对措施，确保平板显示检测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平板显示检测系统项目团队全面分析了整个平板显示检测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平板显示检测系统项目团队着重于明确定义平板显示检测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平板显示检测系统项目进展的持续监控，团队能够及时发现潜在问题并作出迅速反应。平板显示检测系统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在这一阶段，团队的专业素养和反应速度将发挥至关重要的作用，以确保潜在危机能够在初期得到有效的处理，最大程度地减轻负面影响。通过危机预警与识别，平板显示检测系统项目得以更有序、可控地推进。</w:t>
      </w:r>
    </w:p>
    <w:p>
      <w:pPr>
        <w:pStyle w:val="Heading2"/>
        <w:ind w:firstLine="560" w:firstLineChars="200"/>
        <w:rPr>
          <w:rFonts w:ascii="仿宋" w:eastAsia="仿宋" w:hAnsi="仿宋" w:cs="仿宋" w:hint="eastAsia"/>
          <w:sz w:val="28"/>
          <w:lang w:eastAsia="zh-CN"/>
        </w:rPr>
      </w:pPr>
      <w:bookmarkStart w:id="17" w:name="_Toc28057"/>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在危机发生时，平板显示检测系统项目团队立即行动，成立了应急小组。该小组的任务是迅速制定并实施紧急应对措施，以最小化潜在损失。以下是采取的主要措施：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暂停平板显示检测系统项目进度：为遏制危机蔓延，平板显示检测系统项目暂时停止进行，以便全面评估当前状况。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资源重新分配：重新评估平板显示检测系统项目资源的分配，确保最大限度地减小损失。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实时沟通：与关键利益相关者建立实时沟通机制，向他们传递平板显示检测系统项目危机的实际状况，保障平板显示检测系统项目核心利益。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在紧急应对的同时，平板显示检测系统项目团队强调了团队协作和有效沟通的重要性。以下是团队协作的关键举措：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信息共享机制：建立了信息共享平台，确保团队成员能够及时获取平板显示检测系统项目危机的实时信息。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领导者沟通：平板显示检测系统项目领导者通过定期会议和即时沟通工具，指导团队应对危机，保持团队稳定运行。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随着危机得到初步控制，平板显示检测系统项目团队转向制定恢复计划，以确保平板显示检测系统项目能够从中迅速恢复。主要恢复计划包括：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修复受损的进度计划：重新评估平板显示检测系统项目进度，制定修复计划，确保平板显示检测系统项目尽快回归正常进程。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重新调整资源分配：优化资源分配，确保平板显示检测系统项目在有限资源下高效运转。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风险管理机制加强：对平板显示检测系统项目风险进行全面评估，制定更强化的风险管理策略，以预防未来可能的危机。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13523"/>
      <w:r>
        <w:rPr>
          <w:rFonts w:ascii="仿宋" w:eastAsia="仿宋" w:hAnsi="仿宋" w:cs="仿宋" w:hint="eastAsia"/>
          <w:sz w:val="28"/>
          <w:lang w:eastAsia="zh-CN"/>
        </w:rPr>
        <w:t>五、平板显示检测系统项目可持续发展</w:t>
      </w:r>
      <w:bookmarkEnd w:id="18"/>
    </w:p>
    <w:p>
      <w:pPr>
        <w:pStyle w:val="Heading2"/>
        <w:rPr>
          <w:rFonts w:ascii="仿宋" w:eastAsia="仿宋" w:hAnsi="仿宋" w:cs="仿宋" w:hint="eastAsia"/>
          <w:lang w:eastAsia="zh-CN"/>
        </w:rPr>
      </w:pPr>
      <w:bookmarkStart w:id="19" w:name="_Toc8504"/>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https://d.book118.com/938023016111006046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平板显示检测系统项目计划设计方案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9F759A"/>
    <w:rsid w:val="419F75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802301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2024-03-07T04:13:00Z</dcterms:created>
  <dcterms:modified xsi:type="dcterms:W3CDTF">2024-03-07T04:13:47Z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F13386C37AC54B17ABFA1BCC7CBDC971_11</vt:lpwstr>
  </property>
  <property fmtid="{D5CDD505-2E9C-101B-9397-08002B2CF9AE}" pid="3" name="KSOProductBuildVer">
    <vt:lpwstr>2052-12.1.0.16388</vt:lpwstr>
  </property>
</Properties>
</file>