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工业排放行业企业战略风险管理报告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7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_Toc147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76" w:history="1">
        <w:r>
          <w:rPr>
            <w:rFonts w:ascii="仿宋" w:eastAsia="仿宋" w:hAnsi="仿宋" w:cs="仿宋" w:hint="eastAsia"/>
            <w:lang w:val="en-US"/>
          </w:rPr>
          <w:t>一、员工沟通技巧培训与人际关系管理</w:t>
        </w:r>
        <w:r>
          <w:tab/>
        </w:r>
        <w:r>
          <w:fldChar w:fldCharType="begin"/>
        </w:r>
        <w:r>
          <w:instrText xml:space="preserve"> PAGEREF _Toc11576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" w:history="1">
        <w:r>
          <w:rPr>
            <w:rFonts w:ascii="仿宋" w:eastAsia="仿宋" w:hAnsi="仿宋" w:cs="仿宋" w:hint="eastAsia"/>
            <w:lang w:val="en-US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_Toc2970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5" w:history="1">
        <w:r>
          <w:rPr>
            <w:rFonts w:ascii="仿宋" w:eastAsia="仿宋" w:hAnsi="仿宋" w:cs="仿宋" w:hint="eastAsia"/>
            <w:lang w:val="en-US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_Toc26995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7" w:history="1">
        <w:r>
          <w:rPr>
            <w:rFonts w:ascii="仿宋" w:eastAsia="仿宋" w:hAnsi="仿宋" w:cs="仿宋" w:hint="eastAsia"/>
            <w:lang w:val="en-US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_Toc13087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6" w:history="1">
        <w:r>
          <w:rPr>
            <w:rFonts w:ascii="仿宋" w:eastAsia="仿宋" w:hAnsi="仿宋" w:cs="仿宋" w:hint="eastAsia"/>
            <w:lang w:val="en-US"/>
          </w:rPr>
          <w:t>二、SWOT分析</w:t>
        </w:r>
        <w:r>
          <w:tab/>
        </w:r>
        <w:r>
          <w:fldChar w:fldCharType="begin"/>
        </w:r>
        <w:r>
          <w:instrText xml:space="preserve"> PAGEREF _Toc486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6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_Toc20956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4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_Toc11784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2" w:history="1">
        <w:r>
          <w:rPr>
            <w:rFonts w:ascii="仿宋" w:eastAsia="仿宋" w:hAnsi="仿宋" w:cs="仿宋" w:hint="eastAsia"/>
            <w:lang w:val="en-US"/>
          </w:rPr>
          <w:t>(三)、机会分析(O)</w:t>
        </w:r>
        <w:r>
          <w:tab/>
        </w:r>
        <w:r>
          <w:fldChar w:fldCharType="begin"/>
        </w:r>
        <w:r>
          <w:instrText xml:space="preserve"> PAGEREF _Toc29322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9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_Toc8799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72" w:history="1">
        <w:r>
          <w:rPr>
            <w:rFonts w:ascii="仿宋" w:eastAsia="仿宋" w:hAnsi="仿宋" w:cs="仿宋" w:hint="eastAsia"/>
            <w:lang w:val="en-US"/>
          </w:rPr>
          <w:t>三、项目基本情况</w:t>
        </w:r>
        <w:r>
          <w:tab/>
        </w:r>
        <w:r>
          <w:fldChar w:fldCharType="begin"/>
        </w:r>
        <w:r>
          <w:instrText xml:space="preserve"> PAGEREF _Toc16772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6" w:history="1">
        <w:r>
          <w:rPr>
            <w:rFonts w:ascii="仿宋" w:eastAsia="仿宋" w:hAnsi="仿宋" w:cs="仿宋" w:hint="eastAsia"/>
            <w:lang w:val="en-US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_Toc9246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3" w:history="1">
        <w:r>
          <w:rPr>
            <w:rFonts w:ascii="仿宋" w:eastAsia="仿宋" w:hAnsi="仿宋" w:cs="仿宋" w:hint="eastAsia"/>
            <w:lang w:val="en-US"/>
          </w:rPr>
          <w:t>(二)、项目承办单位</w:t>
        </w:r>
        <w:r>
          <w:tab/>
        </w:r>
        <w:r>
          <w:fldChar w:fldCharType="begin"/>
        </w:r>
        <w:r>
          <w:instrText xml:space="preserve"> PAGEREF _Toc6243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8" w:history="1">
        <w:r>
          <w:rPr>
            <w:rFonts w:ascii="仿宋" w:eastAsia="仿宋" w:hAnsi="仿宋" w:cs="仿宋" w:hint="eastAsia"/>
            <w:lang w:val="en-US"/>
          </w:rPr>
          <w:t>(三)、项目实施的可行性</w:t>
        </w:r>
        <w:r>
          <w:tab/>
        </w:r>
        <w:r>
          <w:fldChar w:fldCharType="begin"/>
        </w:r>
        <w:r>
          <w:instrText xml:space="preserve"> PAGEREF _Toc4808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1" w:history="1">
        <w:r>
          <w:rPr>
            <w:rFonts w:ascii="仿宋" w:eastAsia="仿宋" w:hAnsi="仿宋" w:cs="仿宋" w:hint="eastAsia"/>
            <w:lang w:val="en-US"/>
          </w:rPr>
          <w:t>(四)、项目建设选址</w:t>
        </w:r>
        <w:r>
          <w:tab/>
        </w:r>
        <w:r>
          <w:fldChar w:fldCharType="begin"/>
        </w:r>
        <w:r>
          <w:instrText xml:space="preserve"> PAGEREF _Toc23471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1" w:history="1">
        <w:r>
          <w:rPr>
            <w:rFonts w:ascii="仿宋" w:eastAsia="仿宋" w:hAnsi="仿宋" w:cs="仿宋" w:hint="eastAsia"/>
            <w:lang w:val="en-US"/>
          </w:rPr>
          <w:t>(五)、建筑物建设规模</w:t>
        </w:r>
        <w:r>
          <w:tab/>
        </w:r>
        <w:r>
          <w:fldChar w:fldCharType="begin"/>
        </w:r>
        <w:r>
          <w:instrText xml:space="preserve"> PAGEREF _Toc24491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9" w:history="1">
        <w:r>
          <w:rPr>
            <w:rFonts w:ascii="仿宋" w:eastAsia="仿宋" w:hAnsi="仿宋" w:cs="仿宋" w:hint="eastAsia"/>
            <w:lang w:val="en-US"/>
          </w:rPr>
          <w:t>(六)、项目总投资及资金构成</w:t>
        </w:r>
        <w:r>
          <w:tab/>
        </w:r>
        <w:r>
          <w:fldChar w:fldCharType="begin"/>
        </w:r>
        <w:r>
          <w:instrText xml:space="preserve"> PAGEREF _Toc25299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1" w:history="1">
        <w:r>
          <w:rPr>
            <w:rFonts w:ascii="仿宋" w:eastAsia="仿宋" w:hAnsi="仿宋" w:cs="仿宋" w:hint="eastAsia"/>
            <w:lang w:val="en-US"/>
          </w:rPr>
          <w:t>(七)、资金筹措方案</w:t>
        </w:r>
        <w:r>
          <w:tab/>
        </w:r>
        <w:r>
          <w:fldChar w:fldCharType="begin"/>
        </w:r>
        <w:r>
          <w:instrText xml:space="preserve"> PAGEREF _Toc27251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5" w:history="1">
        <w:r>
          <w:rPr>
            <w:rFonts w:ascii="仿宋" w:eastAsia="仿宋" w:hAnsi="仿宋" w:cs="仿宋" w:hint="eastAsia"/>
            <w:lang w:val="en-US"/>
          </w:rPr>
          <w:t>(八)、项目预期经济效益规划目标</w:t>
        </w:r>
        <w:r>
          <w:tab/>
        </w:r>
        <w:r>
          <w:fldChar w:fldCharType="begin"/>
        </w:r>
        <w:r>
          <w:instrText xml:space="preserve"> PAGEREF _Toc9465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9" w:history="1">
        <w:r>
          <w:rPr>
            <w:rFonts w:ascii="仿宋" w:eastAsia="仿宋" w:hAnsi="仿宋" w:cs="仿宋" w:hint="eastAsia"/>
            <w:lang w:val="en-US"/>
          </w:rPr>
          <w:t>(九)、项目建设进度规划</w:t>
        </w:r>
        <w:r>
          <w:tab/>
        </w:r>
        <w:r>
          <w:fldChar w:fldCharType="begin"/>
        </w:r>
        <w:r>
          <w:instrText xml:space="preserve"> PAGEREF _Toc13099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94" w:history="1">
        <w:r>
          <w:rPr>
            <w:rFonts w:ascii="仿宋" w:eastAsia="仿宋" w:hAnsi="仿宋" w:cs="仿宋" w:hint="eastAsia"/>
            <w:lang w:val="en-US"/>
          </w:rPr>
          <w:t>四、工业排放项目概论</w:t>
        </w:r>
        <w:r>
          <w:tab/>
        </w:r>
        <w:r>
          <w:fldChar w:fldCharType="begin"/>
        </w:r>
        <w:r>
          <w:instrText xml:space="preserve"> PAGEREF _Toc31094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2" w:history="1">
        <w:r>
          <w:rPr>
            <w:rFonts w:ascii="仿宋" w:eastAsia="仿宋" w:hAnsi="仿宋" w:cs="仿宋" w:hint="eastAsia"/>
            <w:lang w:val="en-US"/>
          </w:rPr>
          <w:t>(一)、项目概况</w:t>
        </w:r>
        <w:r>
          <w:tab/>
        </w:r>
        <w:r>
          <w:fldChar w:fldCharType="begin"/>
        </w:r>
        <w:r>
          <w:instrText xml:space="preserve"> PAGEREF _Toc5472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2" w:history="1">
        <w:r>
          <w:rPr>
            <w:rFonts w:ascii="仿宋" w:eastAsia="仿宋" w:hAnsi="仿宋" w:cs="仿宋" w:hint="eastAsia"/>
            <w:lang w:val="en-US"/>
          </w:rPr>
          <w:t>(二)、报告说明</w:t>
        </w:r>
        <w:r>
          <w:tab/>
        </w:r>
        <w:r>
          <w:fldChar w:fldCharType="begin"/>
        </w:r>
        <w:r>
          <w:instrText xml:space="preserve"> PAGEREF _Toc28912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3" w:history="1">
        <w:r>
          <w:rPr>
            <w:rFonts w:ascii="仿宋" w:eastAsia="仿宋" w:hAnsi="仿宋" w:cs="仿宋" w:hint="eastAsia"/>
            <w:lang w:val="en-US"/>
          </w:rPr>
          <w:t>(三)、项目评价</w:t>
        </w:r>
        <w:r>
          <w:tab/>
        </w:r>
        <w:r>
          <w:fldChar w:fldCharType="begin"/>
        </w:r>
        <w:r>
          <w:instrText xml:space="preserve"> PAGEREF _Toc7493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17" w:history="1">
        <w:r>
          <w:rPr>
            <w:rFonts w:ascii="仿宋" w:eastAsia="仿宋" w:hAnsi="仿宋" w:cs="仿宋" w:hint="eastAsia"/>
            <w:lang w:val="en-US"/>
          </w:rPr>
          <w:t>五、工业排放生产计划的含义与指标</w:t>
        </w:r>
        <w:r>
          <w:tab/>
        </w:r>
        <w:r>
          <w:fldChar w:fldCharType="begin"/>
        </w:r>
        <w:r>
          <w:instrText xml:space="preserve"> PAGEREF _Toc13417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228" w:history="1">
        <w:r>
          <w:rPr>
            <w:rFonts w:ascii="仿宋" w:eastAsia="仿宋" w:hAnsi="仿宋" w:cs="仿宋" w:hint="eastAsia"/>
            <w:lang w:val="en-US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_Toc20228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7" w:history="1">
        <w:r>
          <w:rPr>
            <w:rFonts w:ascii="仿宋" w:eastAsia="仿宋" w:hAnsi="仿宋" w:cs="仿宋" w:hint="eastAsia"/>
            <w:lang w:val="en-US"/>
          </w:rPr>
          <w:t>六、运营模式分析</w:t>
        </w:r>
        <w:r>
          <w:tab/>
        </w:r>
        <w:r>
          <w:fldChar w:fldCharType="begin"/>
        </w:r>
        <w:r>
          <w:instrText xml:space="preserve"> PAGEREF _Toc457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3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_Toc14763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9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_Toc22949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2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_Toc14922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2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_Toc20562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58" w:history="1">
        <w:r>
          <w:rPr>
            <w:rFonts w:ascii="仿宋" w:eastAsia="仿宋" w:hAnsi="仿宋" w:cs="仿宋" w:hint="eastAsia"/>
            <w:lang w:val="en-US"/>
          </w:rPr>
          <w:t>七、工业排放项目选址说明</w:t>
        </w:r>
        <w:r>
          <w:tab/>
        </w:r>
        <w:r>
          <w:fldChar w:fldCharType="begin"/>
        </w:r>
        <w:r>
          <w:instrText xml:space="preserve"> PAGEREF _Toc14658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7" w:history="1">
        <w:r>
          <w:rPr>
            <w:rFonts w:ascii="仿宋" w:eastAsia="仿宋" w:hAnsi="仿宋" w:cs="仿宋" w:hint="eastAsia"/>
            <w:lang w:val="en-US"/>
          </w:rPr>
          <w:t>(一)、工业排放项目选址</w:t>
        </w:r>
        <w:r>
          <w:tab/>
        </w:r>
        <w:r>
          <w:fldChar w:fldCharType="begin"/>
        </w:r>
        <w:r>
          <w:instrText xml:space="preserve"> PAGEREF _Toc17547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4" w:history="1">
        <w:r>
          <w:rPr>
            <w:rFonts w:ascii="仿宋" w:eastAsia="仿宋" w:hAnsi="仿宋" w:cs="仿宋" w:hint="eastAsia"/>
            <w:lang w:val="en-US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_Toc15064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6" w:history="1">
        <w:r>
          <w:rPr>
            <w:rFonts w:ascii="仿宋" w:eastAsia="仿宋" w:hAnsi="仿宋" w:cs="仿宋" w:hint="eastAsia"/>
            <w:lang w:val="en-US"/>
          </w:rPr>
          <w:t>(三)、节约用地措施</w:t>
        </w:r>
        <w:r>
          <w:tab/>
        </w:r>
        <w:r>
          <w:fldChar w:fldCharType="begin"/>
        </w:r>
        <w:r>
          <w:instrText xml:space="preserve"> PAGEREF _Toc4136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3" w:history="1">
        <w:r>
          <w:rPr>
            <w:rFonts w:ascii="仿宋" w:eastAsia="仿宋" w:hAnsi="仿宋" w:cs="仿宋" w:hint="eastAsia"/>
            <w:lang w:val="en-US"/>
          </w:rPr>
          <w:t>(四)、总图布置方案</w:t>
        </w:r>
        <w:r>
          <w:tab/>
        </w:r>
        <w:r>
          <w:fldChar w:fldCharType="begin"/>
        </w:r>
        <w:r>
          <w:instrText xml:space="preserve"> PAGEREF _Toc9603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9" w:history="1">
        <w:r>
          <w:rPr>
            <w:rFonts w:ascii="仿宋" w:eastAsia="仿宋" w:hAnsi="仿宋" w:cs="仿宋" w:hint="eastAsia"/>
            <w:lang w:val="en-US"/>
          </w:rPr>
          <w:t>(五)、选址综合评价</w:t>
        </w:r>
        <w:r>
          <w:tab/>
        </w:r>
        <w:r>
          <w:fldChar w:fldCharType="begin"/>
        </w:r>
        <w:r>
          <w:instrText xml:space="preserve"> PAGEREF _Toc11199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87" w:history="1">
        <w:r>
          <w:rPr>
            <w:rFonts w:ascii="仿宋" w:eastAsia="仿宋" w:hAnsi="仿宋" w:cs="仿宋" w:hint="eastAsia"/>
            <w:lang w:val="en-US"/>
          </w:rPr>
          <w:t>八、环境影响分析</w:t>
        </w:r>
        <w:r>
          <w:tab/>
        </w:r>
        <w:r>
          <w:fldChar w:fldCharType="begin"/>
        </w:r>
        <w:r>
          <w:instrText xml:space="preserve"> PAGEREF _Toc29587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0" w:history="1">
        <w:r>
          <w:rPr>
            <w:rFonts w:ascii="仿宋" w:eastAsia="仿宋" w:hAnsi="仿宋" w:cs="仿宋" w:hint="eastAsia"/>
            <w:lang w:val="en-US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_Toc17450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3" w:history="1">
        <w:r>
          <w:rPr>
            <w:rFonts w:ascii="仿宋" w:eastAsia="仿宋" w:hAnsi="仿宋" w:cs="仿宋" w:hint="eastAsia"/>
            <w:lang w:val="en-US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_Toc29473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4" w:history="1">
        <w:r>
          <w:rPr>
            <w:rFonts w:ascii="仿宋" w:eastAsia="仿宋" w:hAnsi="仿宋" w:cs="仿宋" w:hint="eastAsia"/>
            <w:lang w:val="en-US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_Toc31034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5" w:history="1">
        <w:r>
          <w:rPr>
            <w:rFonts w:ascii="仿宋" w:eastAsia="仿宋" w:hAnsi="仿宋" w:cs="仿宋" w:hint="eastAsia"/>
            <w:lang w:val="en-US"/>
          </w:rPr>
          <w:t>(四)、废弃物处理</w:t>
        </w:r>
        <w:r>
          <w:tab/>
        </w:r>
        <w:r>
          <w:fldChar w:fldCharType="begin"/>
        </w:r>
        <w:r>
          <w:instrText xml:space="preserve"> PAGEREF _Toc3685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9" w:history="1">
        <w:r>
          <w:rPr>
            <w:rFonts w:ascii="仿宋" w:eastAsia="仿宋" w:hAnsi="仿宋" w:cs="仿宋" w:hint="eastAsia"/>
            <w:lang w:val="en-US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_Toc30509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9" w:history="1">
        <w:r>
          <w:rPr>
            <w:rFonts w:ascii="仿宋" w:eastAsia="仿宋" w:hAnsi="仿宋" w:cs="仿宋" w:hint="eastAsia"/>
            <w:lang w:val="en-US"/>
          </w:rPr>
          <w:t>(六)、清洁生产</w:t>
        </w:r>
        <w:r>
          <w:tab/>
        </w:r>
        <w:r>
          <w:fldChar w:fldCharType="begin"/>
        </w:r>
        <w:r>
          <w:instrText xml:space="preserve"> PAGEREF _Toc10219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9" w:history="1">
        <w:r>
          <w:rPr>
            <w:rFonts w:ascii="仿宋" w:eastAsia="仿宋" w:hAnsi="仿宋" w:cs="仿宋" w:hint="eastAsia"/>
            <w:lang w:val="en-US"/>
          </w:rPr>
          <w:t>(七)、工业排放项目建设对区域经济的影响</w:t>
        </w:r>
        <w:r>
          <w:tab/>
        </w:r>
        <w:r>
          <w:fldChar w:fldCharType="begin"/>
        </w:r>
        <w:r>
          <w:instrText xml:space="preserve"> PAGEREF _Toc26779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6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_Toc12606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90" w:history="1">
        <w:r>
          <w:rPr>
            <w:rFonts w:ascii="仿宋" w:eastAsia="仿宋" w:hAnsi="仿宋" w:cs="仿宋" w:hint="eastAsia"/>
            <w:lang w:val="en-US"/>
          </w:rPr>
          <w:t>九、劳动安全生产分析</w:t>
        </w:r>
        <w:r>
          <w:tab/>
        </w:r>
        <w:r>
          <w:fldChar w:fldCharType="begin"/>
        </w:r>
        <w:r>
          <w:instrText xml:space="preserve"> PAGEREF _Toc27890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3" w:history="1">
        <w:r>
          <w:rPr>
            <w:rFonts w:ascii="仿宋" w:eastAsia="仿宋" w:hAnsi="仿宋" w:cs="仿宋" w:hint="eastAsia"/>
            <w:lang w:val="en-US"/>
          </w:rPr>
          <w:t>(一)、编制依据</w:t>
        </w:r>
        <w:r>
          <w:tab/>
        </w:r>
        <w:r>
          <w:fldChar w:fldCharType="begin"/>
        </w:r>
        <w:r>
          <w:instrText xml:space="preserve"> PAGEREF _Toc6133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0" w:history="1">
        <w:r>
          <w:rPr>
            <w:rFonts w:ascii="仿宋" w:eastAsia="仿宋" w:hAnsi="仿宋" w:cs="仿宋" w:hint="eastAsia"/>
            <w:lang w:val="en-US"/>
          </w:rPr>
          <w:t>(二)、防范措施</w:t>
        </w:r>
        <w:r>
          <w:tab/>
        </w:r>
        <w:r>
          <w:fldChar w:fldCharType="begin"/>
        </w:r>
        <w:r>
          <w:instrText xml:space="preserve"> PAGEREF _Toc24510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6" w:history="1">
        <w:r>
          <w:rPr>
            <w:rFonts w:ascii="仿宋" w:eastAsia="仿宋" w:hAnsi="仿宋" w:cs="仿宋" w:hint="eastAsia"/>
            <w:lang w:val="en-US"/>
          </w:rPr>
          <w:t>(三)、预期效果评价</w:t>
        </w:r>
        <w:r>
          <w:tab/>
        </w:r>
        <w:r>
          <w:fldChar w:fldCharType="begin"/>
        </w:r>
        <w:r>
          <w:instrText xml:space="preserve"> PAGEREF _Toc17496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05" w:history="1">
        <w:r>
          <w:rPr>
            <w:rFonts w:ascii="仿宋" w:eastAsia="仿宋" w:hAnsi="仿宋" w:cs="仿宋" w:hint="eastAsia"/>
            <w:lang w:val="en-US"/>
          </w:rPr>
          <w:t>十、工业排放项目总结与建议</w:t>
        </w:r>
        <w:r>
          <w:tab/>
        </w:r>
        <w:r>
          <w:fldChar w:fldCharType="begin"/>
        </w:r>
        <w:r>
          <w:instrText xml:space="preserve"> PAGEREF _Toc24405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2" w:history="1">
        <w:r>
          <w:rPr>
            <w:rFonts w:ascii="仿宋" w:eastAsia="仿宋" w:hAnsi="仿宋" w:cs="仿宋" w:hint="eastAsia"/>
            <w:lang w:val="en-US"/>
          </w:rPr>
          <w:t>(一)、安全工作总结</w:t>
        </w:r>
        <w:r>
          <w:tab/>
        </w:r>
        <w:r>
          <w:fldChar w:fldCharType="begin"/>
        </w:r>
        <w:r>
          <w:instrText xml:space="preserve"> PAGEREF _Toc32242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2" w:history="1">
        <w:r>
          <w:rPr>
            <w:rFonts w:ascii="仿宋" w:eastAsia="仿宋" w:hAnsi="仿宋" w:cs="仿宋" w:hint="eastAsia"/>
            <w:lang w:val="en-US"/>
          </w:rPr>
          <w:t>(二)、安全工作建议</w:t>
        </w:r>
        <w:r>
          <w:tab/>
        </w:r>
        <w:r>
          <w:fldChar w:fldCharType="begin"/>
        </w:r>
        <w:r>
          <w:instrText xml:space="preserve"> PAGEREF _Toc13712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096" w:history="1">
        <w:r>
          <w:rPr>
            <w:rFonts w:ascii="仿宋" w:eastAsia="仿宋" w:hAnsi="仿宋" w:cs="仿宋" w:hint="eastAsia"/>
            <w:lang w:val="en-US"/>
          </w:rPr>
          <w:t>十一、四经营所依赖的核心资源</w:t>
        </w:r>
        <w:r>
          <w:tab/>
        </w:r>
        <w:r>
          <w:fldChar w:fldCharType="begin"/>
        </w:r>
        <w:r>
          <w:instrText xml:space="preserve"> PAGEREF _Toc28096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0" w:history="1">
        <w:r>
          <w:rPr>
            <w:rFonts w:ascii="仿宋" w:eastAsia="仿宋" w:hAnsi="仿宋" w:cs="仿宋" w:hint="eastAsia"/>
            <w:lang w:val="en-US"/>
          </w:rPr>
          <w:t>(一)、管理团队</w:t>
        </w:r>
        <w:r>
          <w:tab/>
        </w:r>
        <w:r>
          <w:fldChar w:fldCharType="begin"/>
        </w:r>
        <w:r>
          <w:instrText xml:space="preserve"> PAGEREF _Toc7110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3" w:history="1">
        <w:r>
          <w:rPr>
            <w:rFonts w:ascii="仿宋" w:eastAsia="仿宋" w:hAnsi="仿宋" w:cs="仿宋" w:hint="eastAsia"/>
            <w:lang w:val="en-US"/>
          </w:rPr>
          <w:t>(二)、主要固定资产</w:t>
        </w:r>
        <w:r>
          <w:tab/>
        </w:r>
        <w:r>
          <w:fldChar w:fldCharType="begin"/>
        </w:r>
        <w:r>
          <w:instrText xml:space="preserve"> PAGEREF _Toc29413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0" w:history="1">
        <w:r>
          <w:rPr>
            <w:rFonts w:ascii="仿宋" w:eastAsia="仿宋" w:hAnsi="仿宋" w:cs="仿宋" w:hint="eastAsia"/>
            <w:lang w:val="en-US"/>
          </w:rPr>
          <w:t>(三)、企业荣誉</w:t>
        </w:r>
        <w:r>
          <w:tab/>
        </w:r>
        <w:r>
          <w:fldChar w:fldCharType="begin"/>
        </w:r>
        <w:r>
          <w:instrText xml:space="preserve"> PAGEREF _Toc23330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0" w:history="1">
        <w:r>
          <w:rPr>
            <w:rFonts w:ascii="仿宋" w:eastAsia="仿宋" w:hAnsi="仿宋" w:cs="仿宋" w:hint="eastAsia"/>
            <w:lang w:val="en-US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_Toc26130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3" w:history="1">
        <w:r>
          <w:rPr>
            <w:rFonts w:ascii="仿宋" w:eastAsia="仿宋" w:hAnsi="仿宋" w:cs="仿宋" w:hint="eastAsia"/>
            <w:lang w:val="en-US"/>
          </w:rPr>
          <w:t>(五)、公司经营理念</w:t>
        </w:r>
        <w:r>
          <w:tab/>
        </w:r>
        <w:r>
          <w:fldChar w:fldCharType="begin"/>
        </w:r>
        <w:r>
          <w:instrText xml:space="preserve"> PAGEREF _Toc5373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7" w:history="1">
        <w:r>
          <w:rPr>
            <w:rFonts w:ascii="仿宋" w:eastAsia="仿宋" w:hAnsi="仿宋" w:cs="仿宋" w:hint="eastAsia"/>
            <w:lang w:val="en-US"/>
          </w:rPr>
          <w:t>十二、项目背景与概况</w:t>
        </w:r>
        <w:r>
          <w:tab/>
        </w:r>
        <w:r>
          <w:fldChar w:fldCharType="begin"/>
        </w:r>
        <w:r>
          <w:instrText xml:space="preserve"> PAGEREF _Toc2297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8" w:history="1">
        <w:r>
          <w:rPr>
            <w:rFonts w:ascii="仿宋" w:eastAsia="仿宋" w:hAnsi="仿宋" w:cs="仿宋" w:hint="eastAsia"/>
            <w:lang w:val="en-US"/>
          </w:rPr>
          <w:t>(一)、项目背景介绍</w:t>
        </w:r>
        <w:r>
          <w:tab/>
        </w:r>
        <w:r>
          <w:fldChar w:fldCharType="begin"/>
        </w:r>
        <w:r>
          <w:instrText xml:space="preserve"> PAGEREF _Toc6908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" w:history="1">
        <w:r>
          <w:rPr>
            <w:rFonts w:ascii="仿宋" w:eastAsia="仿宋" w:hAnsi="仿宋" w:cs="仿宋" w:hint="eastAsia"/>
            <w:lang w:val="en-US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_Toc2691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4" w:history="1">
        <w:r>
          <w:rPr>
            <w:rFonts w:ascii="仿宋" w:eastAsia="仿宋" w:hAnsi="仿宋" w:cs="仿宋" w:hint="eastAsia"/>
            <w:lang w:val="en-US"/>
          </w:rPr>
          <w:t>(三)、工业排放行业及市场分析</w:t>
        </w:r>
        <w:r>
          <w:tab/>
        </w:r>
        <w:r>
          <w:fldChar w:fldCharType="begin"/>
        </w:r>
        <w:r>
          <w:instrText xml:space="preserve"> PAGEREF _Toc15594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00" w:history="1">
        <w:r>
          <w:rPr>
            <w:rFonts w:ascii="仿宋" w:eastAsia="仿宋" w:hAnsi="仿宋" w:cs="仿宋" w:hint="eastAsia"/>
            <w:lang w:val="en-US"/>
          </w:rPr>
          <w:t>十三、工业排放项目经营效益</w:t>
        </w:r>
        <w:r>
          <w:tab/>
        </w:r>
        <w:r>
          <w:fldChar w:fldCharType="begin"/>
        </w:r>
        <w:r>
          <w:instrText xml:space="preserve"> PAGEREF _Toc3500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7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_Toc25267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7" w:history="1">
        <w:r>
          <w:rPr>
            <w:rFonts w:ascii="仿宋" w:eastAsia="仿宋" w:hAnsi="仿宋" w:cs="仿宋" w:hint="eastAsia"/>
            <w:lang w:val="en-US"/>
          </w:rPr>
          <w:t>(二)、工业排放项目盈利能力分析</w:t>
        </w:r>
        <w:r>
          <w:tab/>
        </w:r>
        <w:r>
          <w:fldChar w:fldCharType="begin"/>
        </w:r>
        <w:r>
          <w:instrText xml:space="preserve"> PAGEREF _Toc20517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83" w:history="1">
        <w:r>
          <w:rPr>
            <w:rFonts w:ascii="仿宋" w:eastAsia="仿宋" w:hAnsi="仿宋" w:cs="仿宋" w:hint="eastAsia"/>
            <w:lang w:val="en-US"/>
          </w:rPr>
          <w:t>十四、工业排放项目监理与质量保证</w:t>
        </w:r>
        <w:r>
          <w:tab/>
        </w:r>
        <w:r>
          <w:fldChar w:fldCharType="begin"/>
        </w:r>
        <w:r>
          <w:instrText xml:space="preserve"> PAGEREF _Toc15083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1" w:history="1">
        <w:r>
          <w:rPr>
            <w:rFonts w:ascii="仿宋" w:eastAsia="仿宋" w:hAnsi="仿宋" w:cs="仿宋" w:hint="eastAsia"/>
            <w:lang w:val="en-US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_Toc14131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4" w:history="1">
        <w:r>
          <w:rPr>
            <w:rFonts w:ascii="仿宋" w:eastAsia="仿宋" w:hAnsi="仿宋" w:cs="仿宋" w:hint="eastAsia"/>
            <w:lang w:val="en-US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_Toc19134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7" w:history="1">
        <w:r>
          <w:rPr>
            <w:rFonts w:ascii="仿宋" w:eastAsia="仿宋" w:hAnsi="仿宋" w:cs="仿宋" w:hint="eastAsia"/>
            <w:lang w:val="en-US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_Toc31847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58" w:history="1">
        <w:r>
          <w:rPr>
            <w:rFonts w:ascii="仿宋" w:eastAsia="仿宋" w:hAnsi="仿宋" w:cs="仿宋" w:hint="eastAsia"/>
            <w:lang w:val="en-US"/>
          </w:rPr>
          <w:t>十五、社会责任与可持续发展</w:t>
        </w:r>
        <w:r>
          <w:tab/>
        </w:r>
        <w:r>
          <w:fldChar w:fldCharType="begin"/>
        </w:r>
        <w:r>
          <w:instrText xml:space="preserve"> PAGEREF _Toc21058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6" w:history="1">
        <w:r>
          <w:rPr>
            <w:rFonts w:ascii="仿宋" w:eastAsia="仿宋" w:hAnsi="仿宋" w:cs="仿宋" w:hint="eastAsia"/>
            <w:lang w:val="en-US"/>
          </w:rPr>
          <w:t>(一)、社会责任策略</w:t>
        </w:r>
        <w:r>
          <w:tab/>
        </w:r>
        <w:r>
          <w:fldChar w:fldCharType="begin"/>
        </w:r>
        <w:r>
          <w:instrText xml:space="preserve"> PAGEREF _Toc16666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3" w:history="1">
        <w:r>
          <w:rPr>
            <w:rFonts w:ascii="仿宋" w:eastAsia="仿宋" w:hAnsi="仿宋" w:cs="仿宋" w:hint="eastAsia"/>
            <w:lang w:val="en-US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_Toc20613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9" w:history="1">
        <w:r>
          <w:rPr>
            <w:rFonts w:ascii="仿宋" w:eastAsia="仿宋" w:hAnsi="仿宋" w:cs="仿宋" w:hint="eastAsia"/>
            <w:lang w:val="en-US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_Toc18139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0" w:history="1">
        <w:r>
          <w:rPr>
            <w:rFonts w:ascii="仿宋" w:eastAsia="仿宋" w:hAnsi="仿宋" w:cs="仿宋" w:hint="eastAsia"/>
            <w:lang w:val="en-US"/>
          </w:rPr>
          <w:t>十六、战略钟</w:t>
        </w:r>
        <w:r>
          <w:tab/>
        </w:r>
        <w:r>
          <w:fldChar w:fldCharType="begin"/>
        </w:r>
        <w:r>
          <w:instrText xml:space="preserve"> PAGEREF _Toc3270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4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_Toc15404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95" w:history="1">
        <w:r>
          <w:rPr>
            <w:rFonts w:ascii="仿宋" w:eastAsia="仿宋" w:hAnsi="仿宋" w:cs="仿宋" w:hint="eastAsia"/>
            <w:lang w:val="en-US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_Toc30395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3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_Toc18493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6" w:history="1">
        <w:r>
          <w:rPr>
            <w:rFonts w:ascii="仿宋" w:eastAsia="仿宋" w:hAnsi="仿宋" w:cs="仿宋" w:hint="eastAsia"/>
            <w:lang w:val="en-US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_Toc32216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2" w:history="1">
        <w:r>
          <w:rPr>
            <w:rFonts w:ascii="仿宋" w:eastAsia="仿宋" w:hAnsi="仿宋" w:cs="仿宋" w:hint="eastAsia"/>
            <w:lang w:val="en-US"/>
          </w:rPr>
          <w:t>十八、战略的定量评价决策方法</w:t>
        </w:r>
        <w:r>
          <w:tab/>
        </w:r>
        <w:r>
          <w:fldChar w:fldCharType="begin"/>
        </w:r>
        <w:r>
          <w:instrText xml:space="preserve"> PAGEREF _Toc5522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6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_Toc16366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3216" w:history="1">
        <w:r>
          <w:rPr>
            <w:rFonts w:ascii="仿宋" w:eastAsia="仿宋" w:hAnsi="仿宋" w:cs="仿宋" w:hint="eastAsia"/>
            <w:lang w:val="en-US"/>
          </w:rPr>
          <w:t>十九、工业排放项目总结分析</w:t>
        </w:r>
        <w:r>
          <w:tab/>
        </w:r>
        <w:r>
          <w:fldChar w:fldCharType="begin"/>
        </w:r>
        <w:r>
          <w:instrText xml:space="preserve"> PAGEREF _Toc23216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97" w:history="1">
        <w:r>
          <w:rPr>
            <w:rFonts w:ascii="仿宋" w:eastAsia="仿宋" w:hAnsi="仿宋" w:cs="仿宋" w:hint="eastAsia"/>
            <w:lang w:val="en-US"/>
          </w:rPr>
          <w:t>二十、智能化设备与自动化生产</w:t>
        </w:r>
        <w:r>
          <w:tab/>
        </w:r>
        <w:r>
          <w:fldChar w:fldCharType="begin"/>
        </w:r>
        <w:r>
          <w:instrText xml:space="preserve"> PAGEREF _Toc12697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3" w:history="1">
        <w:r>
          <w:rPr>
            <w:rFonts w:ascii="仿宋" w:eastAsia="仿宋" w:hAnsi="仿宋" w:cs="仿宋" w:hint="eastAsia"/>
            <w:lang w:val="en-US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_Toc6463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2" w:history="1">
        <w:r>
          <w:rPr>
            <w:rFonts w:ascii="仿宋" w:eastAsia="仿宋" w:hAnsi="仿宋" w:cs="仿宋" w:hint="eastAsia"/>
            <w:lang w:val="en-US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_Toc14172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8" w:history="1">
        <w:r>
          <w:rPr>
            <w:rFonts w:ascii="仿宋" w:eastAsia="仿宋" w:hAnsi="仿宋" w:cs="仿宋" w:hint="eastAsia"/>
            <w:lang w:val="en-US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_Toc20298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59" w:history="1">
        <w:r>
          <w:rPr>
            <w:rFonts w:ascii="仿宋" w:eastAsia="仿宋" w:hAnsi="仿宋" w:cs="仿宋" w:hint="eastAsia"/>
            <w:lang w:val="en-US"/>
          </w:rPr>
          <w:t>二十一、招标方案</w:t>
        </w:r>
        <w:r>
          <w:tab/>
        </w:r>
        <w:r>
          <w:fldChar w:fldCharType="begin"/>
        </w:r>
        <w:r>
          <w:instrText xml:space="preserve"> PAGEREF _Toc7259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9" w:history="1">
        <w:r>
          <w:rPr>
            <w:rFonts w:ascii="仿宋" w:eastAsia="仿宋" w:hAnsi="仿宋" w:cs="仿宋" w:hint="eastAsia"/>
            <w:lang w:val="en-US"/>
          </w:rPr>
          <w:t>(一)、工业排放项目招标依据</w:t>
        </w:r>
        <w:r>
          <w:tab/>
        </w:r>
        <w:r>
          <w:fldChar w:fldCharType="begin"/>
        </w:r>
        <w:r>
          <w:instrText xml:space="preserve"> PAGEREF _Toc29579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3" w:history="1">
        <w:r>
          <w:rPr>
            <w:rFonts w:ascii="仿宋" w:eastAsia="仿宋" w:hAnsi="仿宋" w:cs="仿宋" w:hint="eastAsia"/>
            <w:lang w:val="en-US"/>
          </w:rPr>
          <w:t>(二)、工业排放项目招标范围</w:t>
        </w:r>
        <w:r>
          <w:tab/>
        </w:r>
        <w:r>
          <w:fldChar w:fldCharType="begin"/>
        </w:r>
        <w:r>
          <w:instrText xml:space="preserve"> PAGEREF _Toc31753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9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_Toc7379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5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_Toc7765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7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_Toc30237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https://d.book118.com/938034107027006044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工业排放行业企业战略风险管理报告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工业排放行业企业战略风险管理报告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工业排放行业企业战略风险管理报告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工业排放行业企业战略风险管理报告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工业排放行业企业战略风险管理报告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490E2A"/>
    <w:rsid w:val="1E490E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38034107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2024-03-08T07:06:00Z</dcterms:created>
  <dcterms:modified xsi:type="dcterms:W3CDTF">2024-03-08T07:06:50Z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