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家具项目建设方案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870" w:history="1">
        <w:r>
          <w:rPr>
            <w:rFonts w:ascii="仿宋" w:eastAsia="仿宋" w:hAnsi="仿宋" w:cs="仿宋" w:hint="eastAsia"/>
            <w:lang w:eastAsia="zh-CN"/>
          </w:rPr>
          <w:t>前言</w:t>
        </w:r>
        <w:r>
          <w:tab/>
        </w:r>
        <w:r>
          <w:fldChar w:fldCharType="begin"/>
        </w:r>
        <w:r>
          <w:instrText xml:space="preserve"> PAGEREF _Toc25870 \h </w:instrText>
        </w:r>
        <w:r>
          <w:fldChar w:fldCharType="separate"/>
        </w:r>
        <w:r>
          <w:t>3</w:t>
        </w:r>
        <w:r>
          <w:fldChar w:fldCharType="end"/>
        </w:r>
      </w:hyperlink>
    </w:p>
    <w:p>
      <w:pPr>
        <w:pStyle w:val="TOC1"/>
        <w:tabs>
          <w:tab w:val="right" w:leader="dot" w:pos="8306"/>
        </w:tabs>
      </w:pPr>
      <w:hyperlink w:anchor="_Toc2792" w:history="1">
        <w:r>
          <w:rPr>
            <w:rFonts w:ascii="仿宋" w:eastAsia="仿宋" w:hAnsi="仿宋" w:cs="仿宋" w:hint="eastAsia"/>
            <w:lang w:eastAsia="zh-CN"/>
          </w:rPr>
          <w:t>一、社会影响分析</w:t>
        </w:r>
        <w:r>
          <w:tab/>
        </w:r>
        <w:r>
          <w:fldChar w:fldCharType="begin"/>
        </w:r>
        <w:r>
          <w:instrText xml:space="preserve"> PAGEREF _Toc2792 \h </w:instrText>
        </w:r>
        <w:r>
          <w:fldChar w:fldCharType="separate"/>
        </w:r>
        <w:r>
          <w:t>3</w:t>
        </w:r>
        <w:r>
          <w:fldChar w:fldCharType="end"/>
        </w:r>
      </w:hyperlink>
    </w:p>
    <w:p>
      <w:pPr>
        <w:pStyle w:val="TOC2"/>
        <w:tabs>
          <w:tab w:val="right" w:leader="dot" w:pos="8306"/>
        </w:tabs>
      </w:pPr>
      <w:hyperlink w:anchor="_Toc26138" w:history="1">
        <w:r>
          <w:rPr>
            <w:rFonts w:ascii="仿宋" w:eastAsia="仿宋" w:hAnsi="仿宋" w:cs="仿宋" w:hint="eastAsia"/>
            <w:lang w:eastAsia="zh-CN"/>
          </w:rPr>
          <w:t>(一)、社会影响效果分析</w:t>
        </w:r>
        <w:r>
          <w:tab/>
        </w:r>
        <w:r>
          <w:fldChar w:fldCharType="begin"/>
        </w:r>
        <w:r>
          <w:instrText xml:space="preserve"> PAGEREF _Toc26138 \h </w:instrText>
        </w:r>
        <w:r>
          <w:fldChar w:fldCharType="separate"/>
        </w:r>
        <w:r>
          <w:t>3</w:t>
        </w:r>
        <w:r>
          <w:fldChar w:fldCharType="end"/>
        </w:r>
      </w:hyperlink>
    </w:p>
    <w:p>
      <w:pPr>
        <w:pStyle w:val="TOC2"/>
        <w:tabs>
          <w:tab w:val="right" w:leader="dot" w:pos="8306"/>
        </w:tabs>
      </w:pPr>
      <w:hyperlink w:anchor="_Toc120" w:history="1">
        <w:r>
          <w:rPr>
            <w:rFonts w:ascii="仿宋" w:eastAsia="仿宋" w:hAnsi="仿宋" w:cs="仿宋" w:hint="eastAsia"/>
            <w:lang w:eastAsia="zh-CN"/>
          </w:rPr>
          <w:t>(二)、社会适应性分析</w:t>
        </w:r>
        <w:r>
          <w:tab/>
        </w:r>
        <w:r>
          <w:fldChar w:fldCharType="begin"/>
        </w:r>
        <w:r>
          <w:instrText xml:space="preserve"> PAGEREF _Toc120 \h </w:instrText>
        </w:r>
        <w:r>
          <w:fldChar w:fldCharType="separate"/>
        </w:r>
        <w:r>
          <w:t>5</w:t>
        </w:r>
        <w:r>
          <w:fldChar w:fldCharType="end"/>
        </w:r>
      </w:hyperlink>
    </w:p>
    <w:p>
      <w:pPr>
        <w:pStyle w:val="TOC2"/>
        <w:tabs>
          <w:tab w:val="right" w:leader="dot" w:pos="8306"/>
        </w:tabs>
      </w:pPr>
      <w:hyperlink w:anchor="_Toc14066" w:history="1">
        <w:r>
          <w:rPr>
            <w:rFonts w:ascii="仿宋" w:eastAsia="仿宋" w:hAnsi="仿宋" w:cs="仿宋" w:hint="eastAsia"/>
            <w:lang w:eastAsia="zh-CN"/>
          </w:rPr>
          <w:t>(三)、社会风险及对策分析</w:t>
        </w:r>
        <w:r>
          <w:tab/>
        </w:r>
        <w:r>
          <w:fldChar w:fldCharType="begin"/>
        </w:r>
        <w:r>
          <w:instrText xml:space="preserve"> PAGEREF _Toc14066 \h </w:instrText>
        </w:r>
        <w:r>
          <w:fldChar w:fldCharType="separate"/>
        </w:r>
        <w:r>
          <w:t>7</w:t>
        </w:r>
        <w:r>
          <w:fldChar w:fldCharType="end"/>
        </w:r>
      </w:hyperlink>
    </w:p>
    <w:p>
      <w:pPr>
        <w:pStyle w:val="TOC1"/>
        <w:tabs>
          <w:tab w:val="right" w:leader="dot" w:pos="8306"/>
        </w:tabs>
      </w:pPr>
      <w:hyperlink w:anchor="_Toc9843" w:history="1">
        <w:r>
          <w:rPr>
            <w:rFonts w:ascii="仿宋" w:eastAsia="仿宋" w:hAnsi="仿宋" w:cs="仿宋" w:hint="eastAsia"/>
            <w:lang w:eastAsia="zh-CN"/>
          </w:rPr>
          <w:t>二、经济影响分析</w:t>
        </w:r>
        <w:r>
          <w:tab/>
        </w:r>
        <w:r>
          <w:fldChar w:fldCharType="begin"/>
        </w:r>
        <w:r>
          <w:instrText xml:space="preserve"> PAGEREF _Toc9843 \h </w:instrText>
        </w:r>
        <w:r>
          <w:fldChar w:fldCharType="separate"/>
        </w:r>
        <w:r>
          <w:t>10</w:t>
        </w:r>
        <w:r>
          <w:fldChar w:fldCharType="end"/>
        </w:r>
      </w:hyperlink>
    </w:p>
    <w:p>
      <w:pPr>
        <w:pStyle w:val="TOC2"/>
        <w:tabs>
          <w:tab w:val="right" w:leader="dot" w:pos="8306"/>
        </w:tabs>
      </w:pPr>
      <w:hyperlink w:anchor="_Toc29712" w:history="1">
        <w:r>
          <w:rPr>
            <w:rFonts w:ascii="仿宋" w:eastAsia="仿宋" w:hAnsi="仿宋" w:cs="仿宋" w:hint="eastAsia"/>
            <w:lang w:eastAsia="zh-CN"/>
          </w:rPr>
          <w:t>(一)、经济费用效益或费用效果分析</w:t>
        </w:r>
        <w:r>
          <w:tab/>
        </w:r>
        <w:r>
          <w:fldChar w:fldCharType="begin"/>
        </w:r>
        <w:r>
          <w:instrText xml:space="preserve"> PAGEREF _Toc29712 \h </w:instrText>
        </w:r>
        <w:r>
          <w:fldChar w:fldCharType="separate"/>
        </w:r>
        <w:r>
          <w:t>10</w:t>
        </w:r>
        <w:r>
          <w:fldChar w:fldCharType="end"/>
        </w:r>
      </w:hyperlink>
    </w:p>
    <w:p>
      <w:pPr>
        <w:pStyle w:val="TOC2"/>
        <w:tabs>
          <w:tab w:val="right" w:leader="dot" w:pos="8306"/>
        </w:tabs>
      </w:pPr>
      <w:hyperlink w:anchor="_Toc30733" w:history="1">
        <w:r>
          <w:rPr>
            <w:rFonts w:ascii="仿宋" w:eastAsia="仿宋" w:hAnsi="仿宋" w:cs="仿宋" w:hint="eastAsia"/>
            <w:lang w:eastAsia="zh-CN"/>
          </w:rPr>
          <w:t>(二)、行业影响分析</w:t>
        </w:r>
        <w:r>
          <w:tab/>
        </w:r>
        <w:r>
          <w:fldChar w:fldCharType="begin"/>
        </w:r>
        <w:r>
          <w:instrText xml:space="preserve"> PAGEREF _Toc30733 \h </w:instrText>
        </w:r>
        <w:r>
          <w:fldChar w:fldCharType="separate"/>
        </w:r>
        <w:r>
          <w:t>12</w:t>
        </w:r>
        <w:r>
          <w:fldChar w:fldCharType="end"/>
        </w:r>
      </w:hyperlink>
    </w:p>
    <w:p>
      <w:pPr>
        <w:pStyle w:val="TOC2"/>
        <w:tabs>
          <w:tab w:val="right" w:leader="dot" w:pos="8306"/>
        </w:tabs>
      </w:pPr>
      <w:hyperlink w:anchor="_Toc8713" w:history="1">
        <w:r>
          <w:rPr>
            <w:rFonts w:ascii="仿宋" w:eastAsia="仿宋" w:hAnsi="仿宋" w:cs="仿宋" w:hint="eastAsia"/>
            <w:lang w:eastAsia="zh-CN"/>
          </w:rPr>
          <w:t>(三)、区域经济影响分析</w:t>
        </w:r>
        <w:r>
          <w:tab/>
        </w:r>
        <w:r>
          <w:fldChar w:fldCharType="begin"/>
        </w:r>
        <w:r>
          <w:instrText xml:space="preserve"> PAGEREF _Toc8713 \h </w:instrText>
        </w:r>
        <w:r>
          <w:fldChar w:fldCharType="separate"/>
        </w:r>
        <w:r>
          <w:t>14</w:t>
        </w:r>
        <w:r>
          <w:fldChar w:fldCharType="end"/>
        </w:r>
      </w:hyperlink>
    </w:p>
    <w:p>
      <w:pPr>
        <w:pStyle w:val="TOC2"/>
        <w:tabs>
          <w:tab w:val="right" w:leader="dot" w:pos="8306"/>
        </w:tabs>
      </w:pPr>
      <w:hyperlink w:anchor="_Toc19693" w:history="1">
        <w:r>
          <w:rPr>
            <w:rFonts w:ascii="仿宋" w:eastAsia="仿宋" w:hAnsi="仿宋" w:cs="仿宋" w:hint="eastAsia"/>
            <w:lang w:eastAsia="zh-CN"/>
          </w:rPr>
          <w:t>(四)、宏观经济影响分析</w:t>
        </w:r>
        <w:r>
          <w:tab/>
        </w:r>
        <w:r>
          <w:fldChar w:fldCharType="begin"/>
        </w:r>
        <w:r>
          <w:instrText xml:space="preserve"> PAGEREF _Toc19693 \h </w:instrText>
        </w:r>
        <w:r>
          <w:fldChar w:fldCharType="separate"/>
        </w:r>
        <w:r>
          <w:t>15</w:t>
        </w:r>
        <w:r>
          <w:fldChar w:fldCharType="end"/>
        </w:r>
      </w:hyperlink>
    </w:p>
    <w:p>
      <w:pPr>
        <w:pStyle w:val="TOC1"/>
        <w:tabs>
          <w:tab w:val="right" w:leader="dot" w:pos="8306"/>
        </w:tabs>
      </w:pPr>
      <w:hyperlink w:anchor="_Toc12713" w:history="1">
        <w:r>
          <w:rPr>
            <w:rFonts w:ascii="仿宋" w:eastAsia="仿宋" w:hAnsi="仿宋" w:cs="仿宋" w:hint="eastAsia"/>
            <w:lang w:eastAsia="zh-CN"/>
          </w:rPr>
          <w:t>三、家具项目概论</w:t>
        </w:r>
        <w:r>
          <w:tab/>
        </w:r>
        <w:r>
          <w:fldChar w:fldCharType="begin"/>
        </w:r>
        <w:r>
          <w:instrText xml:space="preserve"> PAGEREF _Toc12713 \h </w:instrText>
        </w:r>
        <w:r>
          <w:fldChar w:fldCharType="separate"/>
        </w:r>
        <w:r>
          <w:t>17</w:t>
        </w:r>
        <w:r>
          <w:fldChar w:fldCharType="end"/>
        </w:r>
      </w:hyperlink>
    </w:p>
    <w:p>
      <w:pPr>
        <w:pStyle w:val="TOC2"/>
        <w:tabs>
          <w:tab w:val="right" w:leader="dot" w:pos="8306"/>
        </w:tabs>
      </w:pPr>
      <w:hyperlink w:anchor="_Toc29543" w:history="1">
        <w:r>
          <w:rPr>
            <w:rFonts w:ascii="仿宋" w:eastAsia="仿宋" w:hAnsi="仿宋" w:cs="仿宋" w:hint="eastAsia"/>
            <w:lang w:eastAsia="zh-CN"/>
          </w:rPr>
          <w:t>(一)、项目申报单位概况</w:t>
        </w:r>
        <w:r>
          <w:tab/>
        </w:r>
        <w:r>
          <w:fldChar w:fldCharType="begin"/>
        </w:r>
        <w:r>
          <w:instrText xml:space="preserve"> PAGEREF _Toc29543 \h </w:instrText>
        </w:r>
        <w:r>
          <w:fldChar w:fldCharType="separate"/>
        </w:r>
        <w:r>
          <w:t>17</w:t>
        </w:r>
        <w:r>
          <w:fldChar w:fldCharType="end"/>
        </w:r>
      </w:hyperlink>
    </w:p>
    <w:p>
      <w:pPr>
        <w:pStyle w:val="TOC2"/>
        <w:tabs>
          <w:tab w:val="right" w:leader="dot" w:pos="8306"/>
        </w:tabs>
      </w:pPr>
      <w:hyperlink w:anchor="_Toc15818" w:history="1">
        <w:r>
          <w:rPr>
            <w:rFonts w:ascii="仿宋" w:eastAsia="仿宋" w:hAnsi="仿宋" w:cs="仿宋" w:hint="eastAsia"/>
            <w:lang w:eastAsia="zh-CN"/>
          </w:rPr>
          <w:t>(二)、项目概况</w:t>
        </w:r>
        <w:r>
          <w:tab/>
        </w:r>
        <w:r>
          <w:fldChar w:fldCharType="begin"/>
        </w:r>
        <w:r>
          <w:instrText xml:space="preserve"> PAGEREF _Toc15818 \h </w:instrText>
        </w:r>
        <w:r>
          <w:fldChar w:fldCharType="separate"/>
        </w:r>
        <w:r>
          <w:t>18</w:t>
        </w:r>
        <w:r>
          <w:fldChar w:fldCharType="end"/>
        </w:r>
      </w:hyperlink>
    </w:p>
    <w:p>
      <w:pPr>
        <w:pStyle w:val="TOC1"/>
        <w:tabs>
          <w:tab w:val="right" w:leader="dot" w:pos="8306"/>
        </w:tabs>
      </w:pPr>
      <w:hyperlink w:anchor="_Toc20860" w:history="1">
        <w:r>
          <w:rPr>
            <w:rFonts w:ascii="仿宋" w:eastAsia="仿宋" w:hAnsi="仿宋" w:cs="仿宋" w:hint="eastAsia"/>
            <w:lang w:eastAsia="zh-CN"/>
          </w:rPr>
          <w:t>四、项目选址研究</w:t>
        </w:r>
        <w:r>
          <w:tab/>
        </w:r>
        <w:r>
          <w:fldChar w:fldCharType="begin"/>
        </w:r>
        <w:r>
          <w:instrText xml:space="preserve"> PAGEREF _Toc20860 \h </w:instrText>
        </w:r>
        <w:r>
          <w:fldChar w:fldCharType="separate"/>
        </w:r>
        <w:r>
          <w:t>20</w:t>
        </w:r>
        <w:r>
          <w:fldChar w:fldCharType="end"/>
        </w:r>
      </w:hyperlink>
    </w:p>
    <w:p>
      <w:pPr>
        <w:pStyle w:val="TOC2"/>
        <w:tabs>
          <w:tab w:val="right" w:leader="dot" w:pos="8306"/>
        </w:tabs>
      </w:pPr>
      <w:hyperlink w:anchor="_Toc6343" w:history="1">
        <w:r>
          <w:rPr>
            <w:rFonts w:ascii="仿宋" w:eastAsia="仿宋" w:hAnsi="仿宋" w:cs="仿宋" w:hint="eastAsia"/>
            <w:lang w:eastAsia="zh-CN"/>
          </w:rPr>
          <w:t>(一)、项目选址原则</w:t>
        </w:r>
        <w:r>
          <w:tab/>
        </w:r>
        <w:r>
          <w:fldChar w:fldCharType="begin"/>
        </w:r>
        <w:r>
          <w:instrText xml:space="preserve"> PAGEREF _Toc6343 \h </w:instrText>
        </w:r>
        <w:r>
          <w:fldChar w:fldCharType="separate"/>
        </w:r>
        <w:r>
          <w:t>20</w:t>
        </w:r>
        <w:r>
          <w:fldChar w:fldCharType="end"/>
        </w:r>
      </w:hyperlink>
    </w:p>
    <w:p>
      <w:pPr>
        <w:pStyle w:val="TOC2"/>
        <w:tabs>
          <w:tab w:val="right" w:leader="dot" w:pos="8306"/>
        </w:tabs>
      </w:pPr>
      <w:hyperlink w:anchor="_Toc27375" w:history="1">
        <w:r>
          <w:rPr>
            <w:rFonts w:ascii="仿宋" w:eastAsia="仿宋" w:hAnsi="仿宋" w:cs="仿宋" w:hint="eastAsia"/>
            <w:lang w:eastAsia="zh-CN"/>
          </w:rPr>
          <w:t>(二)、项目选址</w:t>
        </w:r>
        <w:r>
          <w:tab/>
        </w:r>
        <w:r>
          <w:fldChar w:fldCharType="begin"/>
        </w:r>
        <w:r>
          <w:instrText xml:space="preserve"> PAGEREF _Toc27375 \h </w:instrText>
        </w:r>
        <w:r>
          <w:fldChar w:fldCharType="separate"/>
        </w:r>
        <w:r>
          <w:t>24</w:t>
        </w:r>
        <w:r>
          <w:fldChar w:fldCharType="end"/>
        </w:r>
      </w:hyperlink>
    </w:p>
    <w:p>
      <w:pPr>
        <w:pStyle w:val="TOC2"/>
        <w:tabs>
          <w:tab w:val="right" w:leader="dot" w:pos="8306"/>
        </w:tabs>
      </w:pPr>
      <w:hyperlink w:anchor="_Toc11978" w:history="1">
        <w:r>
          <w:rPr>
            <w:rFonts w:ascii="仿宋" w:eastAsia="仿宋" w:hAnsi="仿宋" w:cs="仿宋" w:hint="eastAsia"/>
            <w:lang w:eastAsia="zh-CN"/>
          </w:rPr>
          <w:t>(三)、建设条件分析</w:t>
        </w:r>
        <w:r>
          <w:tab/>
        </w:r>
        <w:r>
          <w:fldChar w:fldCharType="begin"/>
        </w:r>
        <w:r>
          <w:instrText xml:space="preserve"> PAGEREF _Toc11978 \h </w:instrText>
        </w:r>
        <w:r>
          <w:fldChar w:fldCharType="separate"/>
        </w:r>
        <w:r>
          <w:t>26</w:t>
        </w:r>
        <w:r>
          <w:fldChar w:fldCharType="end"/>
        </w:r>
      </w:hyperlink>
    </w:p>
    <w:p>
      <w:pPr>
        <w:pStyle w:val="TOC2"/>
        <w:tabs>
          <w:tab w:val="right" w:leader="dot" w:pos="8306"/>
        </w:tabs>
      </w:pPr>
      <w:hyperlink w:anchor="_Toc23793" w:history="1">
        <w:r>
          <w:rPr>
            <w:rFonts w:ascii="仿宋" w:eastAsia="仿宋" w:hAnsi="仿宋" w:cs="仿宋" w:hint="eastAsia"/>
            <w:lang w:eastAsia="zh-CN"/>
          </w:rPr>
          <w:t>(四)、用地控制指标</w:t>
        </w:r>
        <w:r>
          <w:tab/>
        </w:r>
        <w:r>
          <w:fldChar w:fldCharType="begin"/>
        </w:r>
        <w:r>
          <w:instrText xml:space="preserve"> PAGEREF _Toc23793 \h </w:instrText>
        </w:r>
        <w:r>
          <w:fldChar w:fldCharType="separate"/>
        </w:r>
        <w:r>
          <w:t>27</w:t>
        </w:r>
        <w:r>
          <w:fldChar w:fldCharType="end"/>
        </w:r>
      </w:hyperlink>
    </w:p>
    <w:p>
      <w:pPr>
        <w:pStyle w:val="TOC2"/>
        <w:tabs>
          <w:tab w:val="right" w:leader="dot" w:pos="8306"/>
        </w:tabs>
      </w:pPr>
      <w:hyperlink w:anchor="_Toc11074" w:history="1">
        <w:r>
          <w:rPr>
            <w:rFonts w:ascii="仿宋" w:eastAsia="仿宋" w:hAnsi="仿宋" w:cs="仿宋" w:hint="eastAsia"/>
            <w:lang w:eastAsia="zh-CN"/>
          </w:rPr>
          <w:t>(五)、地总体要求</w:t>
        </w:r>
        <w:r>
          <w:tab/>
        </w:r>
        <w:r>
          <w:fldChar w:fldCharType="begin"/>
        </w:r>
        <w:r>
          <w:instrText xml:space="preserve"> PAGEREF _Toc11074 \h </w:instrText>
        </w:r>
        <w:r>
          <w:fldChar w:fldCharType="separate"/>
        </w:r>
        <w:r>
          <w:t>28</w:t>
        </w:r>
        <w:r>
          <w:fldChar w:fldCharType="end"/>
        </w:r>
      </w:hyperlink>
    </w:p>
    <w:p>
      <w:pPr>
        <w:pStyle w:val="TOC2"/>
        <w:tabs>
          <w:tab w:val="right" w:leader="dot" w:pos="8306"/>
        </w:tabs>
      </w:pPr>
      <w:hyperlink w:anchor="_Toc9262" w:history="1">
        <w:r>
          <w:rPr>
            <w:rFonts w:ascii="仿宋" w:eastAsia="仿宋" w:hAnsi="仿宋" w:cs="仿宋" w:hint="eastAsia"/>
            <w:lang w:eastAsia="zh-CN"/>
          </w:rPr>
          <w:t>(六)、节约用地措施</w:t>
        </w:r>
        <w:r>
          <w:tab/>
        </w:r>
        <w:r>
          <w:fldChar w:fldCharType="begin"/>
        </w:r>
        <w:r>
          <w:instrText xml:space="preserve"> PAGEREF _Toc9262 \h </w:instrText>
        </w:r>
        <w:r>
          <w:fldChar w:fldCharType="separate"/>
        </w:r>
        <w:r>
          <w:t>30</w:t>
        </w:r>
        <w:r>
          <w:fldChar w:fldCharType="end"/>
        </w:r>
      </w:hyperlink>
    </w:p>
    <w:p>
      <w:pPr>
        <w:pStyle w:val="TOC2"/>
        <w:tabs>
          <w:tab w:val="right" w:leader="dot" w:pos="8306"/>
        </w:tabs>
      </w:pPr>
      <w:hyperlink w:anchor="_Toc830" w:history="1">
        <w:r>
          <w:rPr>
            <w:rFonts w:ascii="仿宋" w:eastAsia="仿宋" w:hAnsi="仿宋" w:cs="仿宋" w:hint="eastAsia"/>
            <w:lang w:eastAsia="zh-CN"/>
          </w:rPr>
          <w:t>(七)、选址综合评价</w:t>
        </w:r>
        <w:r>
          <w:tab/>
        </w:r>
        <w:r>
          <w:fldChar w:fldCharType="begin"/>
        </w:r>
        <w:r>
          <w:instrText xml:space="preserve"> PAGEREF _Toc830 \h </w:instrText>
        </w:r>
        <w:r>
          <w:fldChar w:fldCharType="separate"/>
        </w:r>
        <w:r>
          <w:t>31</w:t>
        </w:r>
        <w:r>
          <w:fldChar w:fldCharType="end"/>
        </w:r>
      </w:hyperlink>
    </w:p>
    <w:p>
      <w:pPr>
        <w:pStyle w:val="TOC1"/>
        <w:tabs>
          <w:tab w:val="right" w:leader="dot" w:pos="8306"/>
        </w:tabs>
      </w:pPr>
      <w:hyperlink w:anchor="_Toc26691" w:history="1">
        <w:r>
          <w:rPr>
            <w:rFonts w:ascii="仿宋" w:eastAsia="仿宋" w:hAnsi="仿宋" w:cs="仿宋" w:hint="eastAsia"/>
            <w:lang w:eastAsia="zh-CN"/>
          </w:rPr>
          <w:t>五、项目监理与质量保证</w:t>
        </w:r>
        <w:r>
          <w:tab/>
        </w:r>
        <w:r>
          <w:fldChar w:fldCharType="begin"/>
        </w:r>
        <w:r>
          <w:instrText xml:space="preserve"> PAGEREF _Toc26691 \h </w:instrText>
        </w:r>
        <w:r>
          <w:fldChar w:fldCharType="separate"/>
        </w:r>
        <w:r>
          <w:t>32</w:t>
        </w:r>
        <w:r>
          <w:fldChar w:fldCharType="end"/>
        </w:r>
      </w:hyperlink>
    </w:p>
    <w:p>
      <w:pPr>
        <w:pStyle w:val="TOC2"/>
        <w:tabs>
          <w:tab w:val="right" w:leader="dot" w:pos="8306"/>
        </w:tabs>
      </w:pPr>
      <w:hyperlink w:anchor="_Toc21386" w:history="1">
        <w:r>
          <w:rPr>
            <w:rFonts w:ascii="仿宋" w:eastAsia="仿宋" w:hAnsi="仿宋" w:cs="仿宋" w:hint="eastAsia"/>
            <w:lang w:eastAsia="zh-CN"/>
          </w:rPr>
          <w:t>(一)、监理体系构建</w:t>
        </w:r>
        <w:r>
          <w:tab/>
        </w:r>
        <w:r>
          <w:fldChar w:fldCharType="begin"/>
        </w:r>
        <w:r>
          <w:instrText xml:space="preserve"> PAGEREF _Toc21386 \h </w:instrText>
        </w:r>
        <w:r>
          <w:fldChar w:fldCharType="separate"/>
        </w:r>
        <w:r>
          <w:t>32</w:t>
        </w:r>
        <w:r>
          <w:fldChar w:fldCharType="end"/>
        </w:r>
      </w:hyperlink>
    </w:p>
    <w:p>
      <w:pPr>
        <w:pStyle w:val="TOC2"/>
        <w:tabs>
          <w:tab w:val="right" w:leader="dot" w:pos="8306"/>
        </w:tabs>
      </w:pPr>
      <w:hyperlink w:anchor="_Toc8163" w:history="1">
        <w:r>
          <w:rPr>
            <w:rFonts w:ascii="仿宋" w:eastAsia="仿宋" w:hAnsi="仿宋" w:cs="仿宋" w:hint="eastAsia"/>
            <w:lang w:eastAsia="zh-CN"/>
          </w:rPr>
          <w:t>(二)、质量保证体系实施</w:t>
        </w:r>
        <w:r>
          <w:tab/>
        </w:r>
        <w:r>
          <w:fldChar w:fldCharType="begin"/>
        </w:r>
        <w:r>
          <w:instrText xml:space="preserve"> PAGEREF _Toc8163 \h </w:instrText>
        </w:r>
        <w:r>
          <w:fldChar w:fldCharType="separate"/>
        </w:r>
        <w:r>
          <w:t>33</w:t>
        </w:r>
        <w:r>
          <w:fldChar w:fldCharType="end"/>
        </w:r>
      </w:hyperlink>
    </w:p>
    <w:p>
      <w:pPr>
        <w:pStyle w:val="TOC2"/>
        <w:tabs>
          <w:tab w:val="right" w:leader="dot" w:pos="8306"/>
        </w:tabs>
      </w:pPr>
      <w:hyperlink w:anchor="_Toc14523" w:history="1">
        <w:r>
          <w:rPr>
            <w:rFonts w:ascii="仿宋" w:eastAsia="仿宋" w:hAnsi="仿宋" w:cs="仿宋" w:hint="eastAsia"/>
            <w:lang w:eastAsia="zh-CN"/>
          </w:rPr>
          <w:t>(三)、监理与质量控制流程</w:t>
        </w:r>
        <w:r>
          <w:tab/>
        </w:r>
        <w:r>
          <w:fldChar w:fldCharType="begin"/>
        </w:r>
        <w:r>
          <w:instrText xml:space="preserve"> PAGEREF _Toc14523 \h </w:instrText>
        </w:r>
        <w:r>
          <w:fldChar w:fldCharType="separate"/>
        </w:r>
        <w:r>
          <w:t>33</w:t>
        </w:r>
        <w:r>
          <w:fldChar w:fldCharType="end"/>
        </w:r>
      </w:hyperlink>
    </w:p>
    <w:p>
      <w:pPr>
        <w:pStyle w:val="TOC1"/>
        <w:tabs>
          <w:tab w:val="right" w:leader="dot" w:pos="8306"/>
        </w:tabs>
      </w:pPr>
      <w:hyperlink w:anchor="_Toc15163" w:history="1">
        <w:r>
          <w:rPr>
            <w:rFonts w:ascii="仿宋" w:eastAsia="仿宋" w:hAnsi="仿宋" w:cs="仿宋" w:hint="eastAsia"/>
            <w:lang w:eastAsia="zh-CN"/>
          </w:rPr>
          <w:t>六、建设风险评估分析</w:t>
        </w:r>
        <w:r>
          <w:tab/>
        </w:r>
        <w:r>
          <w:fldChar w:fldCharType="begin"/>
        </w:r>
        <w:r>
          <w:instrText xml:space="preserve"> PAGEREF _Toc15163 \h </w:instrText>
        </w:r>
        <w:r>
          <w:fldChar w:fldCharType="separate"/>
        </w:r>
        <w:r>
          <w:t>34</w:t>
        </w:r>
        <w:r>
          <w:fldChar w:fldCharType="end"/>
        </w:r>
      </w:hyperlink>
    </w:p>
    <w:p>
      <w:pPr>
        <w:pStyle w:val="TOC2"/>
        <w:tabs>
          <w:tab w:val="right" w:leader="dot" w:pos="8306"/>
        </w:tabs>
      </w:pPr>
      <w:hyperlink w:anchor="_Toc14478" w:history="1">
        <w:r>
          <w:rPr>
            <w:rFonts w:ascii="仿宋" w:eastAsia="仿宋" w:hAnsi="仿宋" w:cs="仿宋" w:hint="eastAsia"/>
            <w:lang w:eastAsia="zh-CN"/>
          </w:rPr>
          <w:t>(一)、政策风险分析</w:t>
        </w:r>
        <w:r>
          <w:tab/>
        </w:r>
        <w:r>
          <w:fldChar w:fldCharType="begin"/>
        </w:r>
        <w:r>
          <w:instrText xml:space="preserve"> PAGEREF _Toc14478 \h </w:instrText>
        </w:r>
        <w:r>
          <w:fldChar w:fldCharType="separate"/>
        </w:r>
        <w:r>
          <w:t>34</w:t>
        </w:r>
        <w:r>
          <w:fldChar w:fldCharType="end"/>
        </w:r>
      </w:hyperlink>
    </w:p>
    <w:p>
      <w:pPr>
        <w:pStyle w:val="TOC2"/>
        <w:tabs>
          <w:tab w:val="right" w:leader="dot" w:pos="8306"/>
        </w:tabs>
      </w:pPr>
      <w:hyperlink w:anchor="_Toc11858" w:history="1">
        <w:r>
          <w:rPr>
            <w:rFonts w:ascii="仿宋" w:eastAsia="仿宋" w:hAnsi="仿宋" w:cs="仿宋" w:hint="eastAsia"/>
            <w:lang w:eastAsia="zh-CN"/>
          </w:rPr>
          <w:t>(二)、社会风险分析</w:t>
        </w:r>
        <w:r>
          <w:tab/>
        </w:r>
        <w:r>
          <w:fldChar w:fldCharType="begin"/>
        </w:r>
        <w:r>
          <w:instrText xml:space="preserve"> PAGEREF _Toc11858 \h </w:instrText>
        </w:r>
        <w:r>
          <w:fldChar w:fldCharType="separate"/>
        </w:r>
        <w:r>
          <w:t>35</w:t>
        </w:r>
        <w:r>
          <w:fldChar w:fldCharType="end"/>
        </w:r>
      </w:hyperlink>
    </w:p>
    <w:p>
      <w:pPr>
        <w:pStyle w:val="TOC2"/>
        <w:tabs>
          <w:tab w:val="right" w:leader="dot" w:pos="8306"/>
        </w:tabs>
      </w:pPr>
      <w:hyperlink w:anchor="_Toc20289" w:history="1">
        <w:r>
          <w:rPr>
            <w:rFonts w:ascii="仿宋" w:eastAsia="仿宋" w:hAnsi="仿宋" w:cs="仿宋" w:hint="eastAsia"/>
            <w:lang w:eastAsia="zh-CN"/>
          </w:rPr>
          <w:t>(三)、市场风险分析</w:t>
        </w:r>
        <w:r>
          <w:tab/>
        </w:r>
        <w:r>
          <w:fldChar w:fldCharType="begin"/>
        </w:r>
        <w:r>
          <w:instrText xml:space="preserve"> PAGEREF _Toc20289 \h </w:instrText>
        </w:r>
        <w:r>
          <w:fldChar w:fldCharType="separate"/>
        </w:r>
        <w:r>
          <w:t>37</w:t>
        </w:r>
        <w:r>
          <w:fldChar w:fldCharType="end"/>
        </w:r>
      </w:hyperlink>
    </w:p>
    <w:p>
      <w:pPr>
        <w:pStyle w:val="TOC2"/>
        <w:tabs>
          <w:tab w:val="right" w:leader="dot" w:pos="8306"/>
        </w:tabs>
      </w:pPr>
      <w:hyperlink w:anchor="_Toc17264" w:history="1">
        <w:r>
          <w:rPr>
            <w:rFonts w:ascii="仿宋" w:eastAsia="仿宋" w:hAnsi="仿宋" w:cs="仿宋" w:hint="eastAsia"/>
            <w:lang w:eastAsia="zh-CN"/>
          </w:rPr>
          <w:t>(四)、资金风险分析</w:t>
        </w:r>
        <w:r>
          <w:tab/>
        </w:r>
        <w:r>
          <w:fldChar w:fldCharType="begin"/>
        </w:r>
        <w:r>
          <w:instrText xml:space="preserve"> PAGEREF _Toc17264 \h </w:instrText>
        </w:r>
        <w:r>
          <w:fldChar w:fldCharType="separate"/>
        </w:r>
        <w:r>
          <w:t>38</w:t>
        </w:r>
        <w:r>
          <w:fldChar w:fldCharType="end"/>
        </w:r>
      </w:hyperlink>
    </w:p>
    <w:p>
      <w:pPr>
        <w:pStyle w:val="TOC2"/>
        <w:tabs>
          <w:tab w:val="right" w:leader="dot" w:pos="8306"/>
        </w:tabs>
      </w:pPr>
      <w:hyperlink w:anchor="_Toc2268" w:history="1">
        <w:r>
          <w:rPr>
            <w:rFonts w:ascii="仿宋" w:eastAsia="仿宋" w:hAnsi="仿宋" w:cs="仿宋" w:hint="eastAsia"/>
            <w:lang w:eastAsia="zh-CN"/>
          </w:rPr>
          <w:t>(五)、技术风险分析</w:t>
        </w:r>
        <w:r>
          <w:tab/>
        </w:r>
        <w:r>
          <w:fldChar w:fldCharType="begin"/>
        </w:r>
        <w:r>
          <w:instrText xml:space="preserve"> PAGEREF _Toc2268 \h </w:instrText>
        </w:r>
        <w:r>
          <w:fldChar w:fldCharType="separate"/>
        </w:r>
        <w:r>
          <w:t>39</w:t>
        </w:r>
        <w:r>
          <w:fldChar w:fldCharType="end"/>
        </w:r>
      </w:hyperlink>
    </w:p>
    <w:p>
      <w:pPr>
        <w:pStyle w:val="TOC2"/>
        <w:tabs>
          <w:tab w:val="right" w:leader="dot" w:pos="8306"/>
        </w:tabs>
      </w:pPr>
      <w:hyperlink w:anchor="_Toc7646" w:history="1">
        <w:r>
          <w:rPr>
            <w:rFonts w:ascii="仿宋" w:eastAsia="仿宋" w:hAnsi="仿宋" w:cs="仿宋" w:hint="eastAsia"/>
            <w:lang w:eastAsia="zh-CN"/>
          </w:rPr>
          <w:t>(六)、财务风险分析</w:t>
        </w:r>
        <w:r>
          <w:tab/>
        </w:r>
        <w:r>
          <w:fldChar w:fldCharType="begin"/>
        </w:r>
        <w:r>
          <w:instrText xml:space="preserve"> PAGEREF _Toc7646 \h </w:instrText>
        </w:r>
        <w:r>
          <w:fldChar w:fldCharType="separate"/>
        </w:r>
        <w:r>
          <w:t>40</w:t>
        </w:r>
        <w:r>
          <w:fldChar w:fldCharType="end"/>
        </w:r>
      </w:hyperlink>
    </w:p>
    <w:p>
      <w:pPr>
        <w:pStyle w:val="TOC2"/>
        <w:tabs>
          <w:tab w:val="right" w:leader="dot" w:pos="8306"/>
        </w:tabs>
      </w:pPr>
      <w:hyperlink w:anchor="_Toc3448" w:history="1">
        <w:r>
          <w:rPr>
            <w:rFonts w:ascii="仿宋" w:eastAsia="仿宋" w:hAnsi="仿宋" w:cs="仿宋" w:hint="eastAsia"/>
            <w:lang w:eastAsia="zh-CN"/>
          </w:rPr>
          <w:t>(七)、管理风险分析</w:t>
        </w:r>
        <w:r>
          <w:tab/>
        </w:r>
        <w:r>
          <w:fldChar w:fldCharType="begin"/>
        </w:r>
        <w:r>
          <w:instrText xml:space="preserve"> PAGEREF _Toc3448 \h </w:instrText>
        </w:r>
        <w:r>
          <w:fldChar w:fldCharType="separate"/>
        </w:r>
        <w:r>
          <w:t>42</w:t>
        </w:r>
        <w:r>
          <w:fldChar w:fldCharType="end"/>
        </w:r>
      </w:hyperlink>
    </w:p>
    <w:p>
      <w:pPr>
        <w:pStyle w:val="TOC2"/>
        <w:tabs>
          <w:tab w:val="right" w:leader="dot" w:pos="8306"/>
        </w:tabs>
      </w:pPr>
      <w:hyperlink w:anchor="_Toc22390" w:history="1">
        <w:r>
          <w:rPr>
            <w:rFonts w:ascii="仿宋" w:eastAsia="仿宋" w:hAnsi="仿宋" w:cs="仿宋" w:hint="eastAsia"/>
            <w:lang w:eastAsia="zh-CN"/>
          </w:rPr>
          <w:t>(八)、其它风险分析</w:t>
        </w:r>
        <w:r>
          <w:tab/>
        </w:r>
        <w:r>
          <w:fldChar w:fldCharType="begin"/>
        </w:r>
        <w:r>
          <w:instrText xml:space="preserve"> PAGEREF _Toc22390 \h </w:instrText>
        </w:r>
        <w:r>
          <w:fldChar w:fldCharType="separate"/>
        </w:r>
        <w:r>
          <w:t>43</w:t>
        </w:r>
        <w:r>
          <w:fldChar w:fldCharType="end"/>
        </w:r>
      </w:hyperlink>
    </w:p>
    <w:p>
      <w:pPr>
        <w:pStyle w:val="TOC2"/>
        <w:tabs>
          <w:tab w:val="right" w:leader="dot" w:pos="8306"/>
        </w:tabs>
      </w:pPr>
      <w:hyperlink w:anchor="_Toc265" w:history="1">
        <w:r>
          <w:rPr>
            <w:rFonts w:ascii="仿宋" w:eastAsia="仿宋" w:hAnsi="仿宋" w:cs="仿宋" w:hint="eastAsia"/>
            <w:lang w:eastAsia="zh-CN"/>
          </w:rPr>
          <w:t>(九)、社会影响评估</w:t>
        </w:r>
        <w:r>
          <w:tab/>
        </w:r>
        <w:r>
          <w:fldChar w:fldCharType="begin"/>
        </w:r>
        <w:r>
          <w:instrText xml:space="preserve"> PAGEREF _Toc265 \h </w:instrText>
        </w:r>
        <w:r>
          <w:fldChar w:fldCharType="separate"/>
        </w:r>
        <w:r>
          <w:t>45</w:t>
        </w:r>
        <w:r>
          <w:fldChar w:fldCharType="end"/>
        </w:r>
      </w:hyperlink>
    </w:p>
    <w:p>
      <w:pPr>
        <w:pStyle w:val="TOC1"/>
        <w:tabs>
          <w:tab w:val="right" w:leader="dot" w:pos="8306"/>
        </w:tabs>
      </w:pPr>
      <w:hyperlink w:anchor="_Toc14298" w:history="1">
        <w:r>
          <w:rPr>
            <w:rFonts w:ascii="仿宋" w:eastAsia="仿宋" w:hAnsi="仿宋" w:cs="仿宋" w:hint="eastAsia"/>
            <w:lang w:eastAsia="zh-CN"/>
          </w:rPr>
          <w:t>七、资金管理与财务规划</w:t>
        </w:r>
        <w:r>
          <w:tab/>
        </w:r>
        <w:r>
          <w:fldChar w:fldCharType="begin"/>
        </w:r>
        <w:r>
          <w:instrText xml:space="preserve"> PAGEREF _Toc14298 \h </w:instrText>
        </w:r>
        <w:r>
          <w:fldChar w:fldCharType="separate"/>
        </w:r>
        <w:r>
          <w:t>47</w:t>
        </w:r>
        <w:r>
          <w:fldChar w:fldCharType="end"/>
        </w:r>
      </w:hyperlink>
    </w:p>
    <w:p>
      <w:pPr>
        <w:pStyle w:val="TOC2"/>
        <w:tabs>
          <w:tab w:val="right" w:leader="dot" w:pos="8306"/>
        </w:tabs>
      </w:pPr>
      <w:hyperlink w:anchor="_Toc23097" w:history="1">
        <w:r>
          <w:rPr>
            <w:rFonts w:ascii="仿宋" w:eastAsia="仿宋" w:hAnsi="仿宋" w:cs="仿宋" w:hint="eastAsia"/>
            <w:lang w:eastAsia="zh-CN"/>
          </w:rPr>
          <w:t>(一)、项目资金来源与筹措</w:t>
        </w:r>
        <w:r>
          <w:tab/>
        </w:r>
        <w:r>
          <w:fldChar w:fldCharType="begin"/>
        </w:r>
        <w:r>
          <w:instrText xml:space="preserve"> PAGEREF _Toc23097 \h </w:instrText>
        </w:r>
        <w:r>
          <w:fldChar w:fldCharType="separate"/>
        </w:r>
        <w:r>
          <w:t>47</w:t>
        </w:r>
        <w:r>
          <w:fldChar w:fldCharType="end"/>
        </w:r>
      </w:hyperlink>
    </w:p>
    <w:p>
      <w:pPr>
        <w:pStyle w:val="TOC2"/>
        <w:tabs>
          <w:tab w:val="right" w:leader="dot" w:pos="8306"/>
        </w:tabs>
      </w:pPr>
      <w:hyperlink w:anchor="_Toc14931" w:history="1">
        <w:r>
          <w:rPr>
            <w:rFonts w:ascii="仿宋" w:eastAsia="仿宋" w:hAnsi="仿宋" w:cs="仿宋" w:hint="eastAsia"/>
            <w:lang w:eastAsia="zh-CN"/>
          </w:rPr>
          <w:t>(二)、资金使用与监管</w:t>
        </w:r>
        <w:r>
          <w:tab/>
        </w:r>
        <w:r>
          <w:fldChar w:fldCharType="begin"/>
        </w:r>
        <w:r>
          <w:instrText xml:space="preserve"> PAGEREF _Toc14931 \h </w:instrText>
        </w:r>
        <w:r>
          <w:fldChar w:fldCharType="separate"/>
        </w:r>
        <w:r>
          <w:t>48</w:t>
        </w:r>
        <w:r>
          <w:fldChar w:fldCharType="end"/>
        </w:r>
      </w:hyperlink>
    </w:p>
    <w:p>
      <w:pPr>
        <w:pStyle w:val="TOC2"/>
        <w:tabs>
          <w:tab w:val="right" w:leader="dot" w:pos="8306"/>
        </w:tabs>
      </w:pPr>
      <w:hyperlink w:anchor="_Toc12627" w:history="1">
        <w:r>
          <w:rPr>
            <w:rFonts w:ascii="仿宋" w:eastAsia="仿宋" w:hAnsi="仿宋" w:cs="仿宋" w:hint="eastAsia"/>
            <w:lang w:eastAsia="zh-CN"/>
          </w:rPr>
          <w:t>(三)、财务规划与预测</w:t>
        </w:r>
        <w:r>
          <w:tab/>
        </w:r>
        <w:r>
          <w:fldChar w:fldCharType="begin"/>
        </w:r>
        <w:r>
          <w:instrText xml:space="preserve"> PAGEREF _Toc12627 \h </w:instrText>
        </w:r>
        <w:r>
          <w:fldChar w:fldCharType="separate"/>
        </w:r>
        <w:r>
          <w:t>49</w:t>
        </w:r>
        <w:r>
          <w:fldChar w:fldCharType="end"/>
        </w:r>
      </w:hyperlink>
    </w:p>
    <w:p>
      <w:pPr>
        <w:pStyle w:val="TOC1"/>
        <w:tabs>
          <w:tab w:val="right" w:leader="dot" w:pos="8306"/>
        </w:tabs>
      </w:pPr>
      <w:hyperlink w:anchor="_Toc32669" w:history="1">
        <w:r>
          <w:rPr>
            <w:rFonts w:ascii="仿宋" w:eastAsia="仿宋" w:hAnsi="仿宋" w:cs="仿宋" w:hint="eastAsia"/>
            <w:lang w:eastAsia="zh-CN"/>
          </w:rPr>
          <w:t>八、安全与应急管理</w:t>
        </w:r>
        <w:r>
          <w:tab/>
        </w:r>
        <w:r>
          <w:fldChar w:fldCharType="begin"/>
        </w:r>
        <w:r>
          <w:instrText xml:space="preserve"> PAGEREF _Toc32669 \h </w:instrText>
        </w:r>
        <w:r>
          <w:fldChar w:fldCharType="separate"/>
        </w:r>
        <w:r>
          <w:t>50</w:t>
        </w:r>
        <w:r>
          <w:fldChar w:fldCharType="end"/>
        </w:r>
      </w:hyperlink>
    </w:p>
    <w:p>
      <w:pPr>
        <w:pStyle w:val="TOC2"/>
        <w:tabs>
          <w:tab w:val="right" w:leader="dot" w:pos="8306"/>
        </w:tabs>
      </w:pPr>
      <w:hyperlink w:anchor="_Toc20304" w:history="1">
        <w:r>
          <w:rPr>
            <w:rFonts w:ascii="仿宋" w:eastAsia="仿宋" w:hAnsi="仿宋" w:cs="仿宋" w:hint="eastAsia"/>
            <w:lang w:eastAsia="zh-CN"/>
          </w:rPr>
          <w:t>(一)、安全生产管理</w:t>
        </w:r>
        <w:r>
          <w:tab/>
        </w:r>
        <w:r>
          <w:fldChar w:fldCharType="begin"/>
        </w:r>
        <w:r>
          <w:instrText xml:space="preserve"> PAGEREF _Toc20304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490" w:history="1">
        <w:r>
          <w:rPr>
            <w:rFonts w:ascii="仿宋" w:eastAsia="仿宋" w:hAnsi="仿宋" w:cs="仿宋" w:hint="eastAsia"/>
            <w:lang w:eastAsia="zh-CN"/>
          </w:rPr>
          <w:t>(二)、应急预案与响应</w:t>
        </w:r>
        <w:r>
          <w:tab/>
        </w:r>
        <w:r>
          <w:fldChar w:fldCharType="begin"/>
        </w:r>
        <w:r>
          <w:instrText xml:space="preserve"> PAGEREF _Toc29490 \h </w:instrText>
        </w:r>
        <w:r>
          <w:fldChar w:fldCharType="separate"/>
        </w:r>
        <w:r>
          <w:t>52</w:t>
        </w:r>
        <w:r>
          <w:fldChar w:fldCharType="end"/>
        </w:r>
      </w:hyperlink>
    </w:p>
    <w:p>
      <w:pPr>
        <w:pStyle w:val="TOC1"/>
        <w:tabs>
          <w:tab w:val="right" w:leader="dot" w:pos="8306"/>
        </w:tabs>
      </w:pPr>
      <w:hyperlink w:anchor="_Toc18053" w:history="1">
        <w:r>
          <w:rPr>
            <w:rFonts w:ascii="仿宋" w:eastAsia="仿宋" w:hAnsi="仿宋" w:cs="仿宋" w:hint="eastAsia"/>
            <w:lang w:eastAsia="zh-CN"/>
          </w:rPr>
          <w:t>九、土地利用与规划方案</w:t>
        </w:r>
        <w:r>
          <w:tab/>
        </w:r>
        <w:r>
          <w:fldChar w:fldCharType="begin"/>
        </w:r>
        <w:r>
          <w:instrText xml:space="preserve"> PAGEREF _Toc18053 \h </w:instrText>
        </w:r>
        <w:r>
          <w:fldChar w:fldCharType="separate"/>
        </w:r>
        <w:r>
          <w:t>54</w:t>
        </w:r>
        <w:r>
          <w:fldChar w:fldCharType="end"/>
        </w:r>
      </w:hyperlink>
    </w:p>
    <w:p>
      <w:pPr>
        <w:pStyle w:val="TOC2"/>
        <w:tabs>
          <w:tab w:val="right" w:leader="dot" w:pos="8306"/>
        </w:tabs>
      </w:pPr>
      <w:hyperlink w:anchor="_Toc26580" w:history="1">
        <w:r>
          <w:rPr>
            <w:rFonts w:ascii="仿宋" w:eastAsia="仿宋" w:hAnsi="仿宋" w:cs="仿宋" w:hint="eastAsia"/>
            <w:lang w:eastAsia="zh-CN"/>
          </w:rPr>
          <w:t>(一)、项目用地情况分析</w:t>
        </w:r>
        <w:r>
          <w:tab/>
        </w:r>
        <w:r>
          <w:fldChar w:fldCharType="begin"/>
        </w:r>
        <w:r>
          <w:instrText xml:space="preserve"> PAGEREF _Toc26580 \h </w:instrText>
        </w:r>
        <w:r>
          <w:fldChar w:fldCharType="separate"/>
        </w:r>
        <w:r>
          <w:t>54</w:t>
        </w:r>
        <w:r>
          <w:fldChar w:fldCharType="end"/>
        </w:r>
      </w:hyperlink>
    </w:p>
    <w:p>
      <w:pPr>
        <w:pStyle w:val="TOC2"/>
        <w:tabs>
          <w:tab w:val="right" w:leader="dot" w:pos="8306"/>
        </w:tabs>
      </w:pPr>
      <w:hyperlink w:anchor="_Toc27009" w:history="1">
        <w:r>
          <w:rPr>
            <w:rFonts w:ascii="仿宋" w:eastAsia="仿宋" w:hAnsi="仿宋" w:cs="仿宋" w:hint="eastAsia"/>
            <w:lang w:eastAsia="zh-CN"/>
          </w:rPr>
          <w:t>(二)、土地利用规划方案</w:t>
        </w:r>
        <w:r>
          <w:tab/>
        </w:r>
        <w:r>
          <w:fldChar w:fldCharType="begin"/>
        </w:r>
        <w:r>
          <w:instrText xml:space="preserve"> PAGEREF _Toc27009 \h </w:instrText>
        </w:r>
        <w:r>
          <w:fldChar w:fldCharType="separate"/>
        </w:r>
        <w:r>
          <w:t>55</w:t>
        </w:r>
        <w:r>
          <w:fldChar w:fldCharType="end"/>
        </w:r>
      </w:hyperlink>
    </w:p>
    <w:p>
      <w:pPr>
        <w:pStyle w:val="TOC1"/>
        <w:tabs>
          <w:tab w:val="right" w:leader="dot" w:pos="8306"/>
        </w:tabs>
      </w:pPr>
      <w:hyperlink w:anchor="_Toc19804" w:history="1">
        <w:r>
          <w:rPr>
            <w:rFonts w:ascii="仿宋" w:eastAsia="仿宋" w:hAnsi="仿宋" w:cs="仿宋" w:hint="eastAsia"/>
            <w:lang w:eastAsia="zh-CN"/>
          </w:rPr>
          <w:t>十、环境保护与治理方案</w:t>
        </w:r>
        <w:r>
          <w:tab/>
        </w:r>
        <w:r>
          <w:fldChar w:fldCharType="begin"/>
        </w:r>
        <w:r>
          <w:instrText xml:space="preserve"> PAGEREF _Toc19804 \h </w:instrText>
        </w:r>
        <w:r>
          <w:fldChar w:fldCharType="separate"/>
        </w:r>
        <w:r>
          <w:t>56</w:t>
        </w:r>
        <w:r>
          <w:fldChar w:fldCharType="end"/>
        </w:r>
      </w:hyperlink>
    </w:p>
    <w:p>
      <w:pPr>
        <w:pStyle w:val="TOC2"/>
        <w:tabs>
          <w:tab w:val="right" w:leader="dot" w:pos="8306"/>
        </w:tabs>
      </w:pPr>
      <w:hyperlink w:anchor="_Toc23067" w:history="1">
        <w:r>
          <w:rPr>
            <w:rFonts w:ascii="仿宋" w:eastAsia="仿宋" w:hAnsi="仿宋" w:cs="仿宋" w:hint="eastAsia"/>
            <w:lang w:eastAsia="zh-CN"/>
          </w:rPr>
          <w:t>(一)、项目环境影响评估</w:t>
        </w:r>
        <w:r>
          <w:tab/>
        </w:r>
        <w:r>
          <w:fldChar w:fldCharType="begin"/>
        </w:r>
        <w:r>
          <w:instrText xml:space="preserve"> PAGEREF _Toc23067 \h </w:instrText>
        </w:r>
        <w:r>
          <w:fldChar w:fldCharType="separate"/>
        </w:r>
        <w:r>
          <w:t>56</w:t>
        </w:r>
        <w:r>
          <w:fldChar w:fldCharType="end"/>
        </w:r>
      </w:hyperlink>
    </w:p>
    <w:p>
      <w:pPr>
        <w:pStyle w:val="TOC2"/>
        <w:tabs>
          <w:tab w:val="right" w:leader="dot" w:pos="8306"/>
        </w:tabs>
      </w:pPr>
      <w:hyperlink w:anchor="_Toc29213" w:history="1">
        <w:r>
          <w:rPr>
            <w:rFonts w:ascii="仿宋" w:eastAsia="仿宋" w:hAnsi="仿宋" w:cs="仿宋" w:hint="eastAsia"/>
            <w:lang w:eastAsia="zh-CN"/>
          </w:rPr>
          <w:t>(二)、环境保护措施与治理方案</w:t>
        </w:r>
        <w:r>
          <w:tab/>
        </w:r>
        <w:r>
          <w:fldChar w:fldCharType="begin"/>
        </w:r>
        <w:r>
          <w:instrText xml:space="preserve"> PAGEREF _Toc29213 \h </w:instrText>
        </w:r>
        <w:r>
          <w:fldChar w:fldCharType="separate"/>
        </w:r>
        <w:r>
          <w:t>56</w:t>
        </w:r>
        <w:r>
          <w:fldChar w:fldCharType="end"/>
        </w:r>
      </w:hyperlink>
    </w:p>
    <w:p>
      <w:pPr>
        <w:pStyle w:val="TOC1"/>
        <w:tabs>
          <w:tab w:val="right" w:leader="dot" w:pos="8306"/>
        </w:tabs>
      </w:pPr>
      <w:hyperlink w:anchor="_Toc31177" w:history="1">
        <w:r>
          <w:rPr>
            <w:rFonts w:ascii="仿宋" w:eastAsia="仿宋" w:hAnsi="仿宋" w:cs="仿宋" w:hint="eastAsia"/>
            <w:lang w:eastAsia="zh-CN"/>
          </w:rPr>
          <w:t>十一、环境保护与绿色发展</w:t>
        </w:r>
        <w:r>
          <w:tab/>
        </w:r>
        <w:r>
          <w:fldChar w:fldCharType="begin"/>
        </w:r>
        <w:r>
          <w:instrText xml:space="preserve"> PAGEREF _Toc31177 \h </w:instrText>
        </w:r>
        <w:r>
          <w:fldChar w:fldCharType="separate"/>
        </w:r>
        <w:r>
          <w:t>57</w:t>
        </w:r>
        <w:r>
          <w:fldChar w:fldCharType="end"/>
        </w:r>
      </w:hyperlink>
    </w:p>
    <w:p>
      <w:pPr>
        <w:pStyle w:val="TOC2"/>
        <w:tabs>
          <w:tab w:val="right" w:leader="dot" w:pos="8306"/>
        </w:tabs>
      </w:pPr>
      <w:hyperlink w:anchor="_Toc5219" w:history="1">
        <w:r>
          <w:rPr>
            <w:rFonts w:ascii="仿宋" w:eastAsia="仿宋" w:hAnsi="仿宋" w:cs="仿宋" w:hint="eastAsia"/>
            <w:lang w:eastAsia="zh-CN"/>
          </w:rPr>
          <w:t>(一)、环境保护措施</w:t>
        </w:r>
        <w:r>
          <w:tab/>
        </w:r>
        <w:r>
          <w:fldChar w:fldCharType="begin"/>
        </w:r>
        <w:r>
          <w:instrText xml:space="preserve"> PAGEREF _Toc5219 \h </w:instrText>
        </w:r>
        <w:r>
          <w:fldChar w:fldCharType="separate"/>
        </w:r>
        <w:r>
          <w:t>57</w:t>
        </w:r>
        <w:r>
          <w:fldChar w:fldCharType="end"/>
        </w:r>
      </w:hyperlink>
    </w:p>
    <w:p>
      <w:pPr>
        <w:pStyle w:val="TOC2"/>
        <w:tabs>
          <w:tab w:val="right" w:leader="dot" w:pos="8306"/>
        </w:tabs>
      </w:pPr>
      <w:hyperlink w:anchor="_Toc3495" w:history="1">
        <w:r>
          <w:rPr>
            <w:rFonts w:ascii="仿宋" w:eastAsia="仿宋" w:hAnsi="仿宋" w:cs="仿宋" w:hint="eastAsia"/>
            <w:lang w:eastAsia="zh-CN"/>
          </w:rPr>
          <w:t>(二)、绿色发展与可持续发展策略</w:t>
        </w:r>
        <w:r>
          <w:tab/>
        </w:r>
        <w:r>
          <w:fldChar w:fldCharType="begin"/>
        </w:r>
        <w:r>
          <w:instrText xml:space="preserve"> PAGEREF _Toc3495 \h </w:instrText>
        </w:r>
        <w:r>
          <w:fldChar w:fldCharType="separate"/>
        </w:r>
        <w:r>
          <w:t>59</w:t>
        </w:r>
        <w:r>
          <w:fldChar w:fldCharType="end"/>
        </w:r>
      </w:hyperlink>
    </w:p>
    <w:p>
      <w:pPr>
        <w:pStyle w:val="TOC1"/>
        <w:tabs>
          <w:tab w:val="right" w:leader="dot" w:pos="8306"/>
        </w:tabs>
      </w:pPr>
      <w:hyperlink w:anchor="_Toc27857" w:history="1">
        <w:r>
          <w:rPr>
            <w:rFonts w:ascii="仿宋" w:eastAsia="仿宋" w:hAnsi="仿宋" w:cs="仿宋" w:hint="eastAsia"/>
            <w:lang w:eastAsia="zh-CN"/>
          </w:rPr>
          <w:t>十二、技术创新与产业升级</w:t>
        </w:r>
        <w:r>
          <w:tab/>
        </w:r>
        <w:r>
          <w:fldChar w:fldCharType="begin"/>
        </w:r>
        <w:r>
          <w:instrText xml:space="preserve"> PAGEREF _Toc27857 \h </w:instrText>
        </w:r>
        <w:r>
          <w:fldChar w:fldCharType="separate"/>
        </w:r>
        <w:r>
          <w:t>60</w:t>
        </w:r>
        <w:r>
          <w:fldChar w:fldCharType="end"/>
        </w:r>
      </w:hyperlink>
    </w:p>
    <w:p>
      <w:pPr>
        <w:pStyle w:val="TOC2"/>
        <w:tabs>
          <w:tab w:val="right" w:leader="dot" w:pos="8306"/>
        </w:tabs>
      </w:pPr>
      <w:hyperlink w:anchor="_Toc15333" w:history="1">
        <w:r>
          <w:rPr>
            <w:rFonts w:ascii="仿宋" w:eastAsia="仿宋" w:hAnsi="仿宋" w:cs="仿宋" w:hint="eastAsia"/>
            <w:lang w:eastAsia="zh-CN"/>
          </w:rPr>
          <w:t>(一)、技术创新方向与目标</w:t>
        </w:r>
        <w:r>
          <w:tab/>
        </w:r>
        <w:r>
          <w:fldChar w:fldCharType="begin"/>
        </w:r>
        <w:r>
          <w:instrText xml:space="preserve"> PAGEREF _Toc15333 \h </w:instrText>
        </w:r>
        <w:r>
          <w:fldChar w:fldCharType="separate"/>
        </w:r>
        <w:r>
          <w:t>60</w:t>
        </w:r>
        <w:r>
          <w:fldChar w:fldCharType="end"/>
        </w:r>
      </w:hyperlink>
    </w:p>
    <w:p>
      <w:pPr>
        <w:pStyle w:val="TOC2"/>
        <w:tabs>
          <w:tab w:val="right" w:leader="dot" w:pos="8306"/>
        </w:tabs>
      </w:pPr>
      <w:hyperlink w:anchor="_Toc24736" w:history="1">
        <w:r>
          <w:rPr>
            <w:rFonts w:ascii="仿宋" w:eastAsia="仿宋" w:hAnsi="仿宋" w:cs="仿宋" w:hint="eastAsia"/>
            <w:lang w:eastAsia="zh-CN"/>
          </w:rPr>
          <w:t>(二)、产业升级路径与措施</w:t>
        </w:r>
        <w:r>
          <w:tab/>
        </w:r>
        <w:r>
          <w:fldChar w:fldCharType="begin"/>
        </w:r>
        <w:r>
          <w:instrText xml:space="preserve"> PAGEREF _Toc24736 \h </w:instrText>
        </w:r>
        <w:r>
          <w:fldChar w:fldCharType="separate"/>
        </w:r>
        <w:r>
          <w:t>61</w:t>
        </w:r>
        <w:r>
          <w:fldChar w:fldCharType="end"/>
        </w:r>
      </w:hyperlink>
    </w:p>
    <w:p>
      <w:pPr>
        <w:pStyle w:val="TOC1"/>
        <w:tabs>
          <w:tab w:val="right" w:leader="dot" w:pos="8306"/>
        </w:tabs>
      </w:pPr>
      <w:hyperlink w:anchor="_Toc30067" w:history="1">
        <w:r>
          <w:rPr>
            <w:rFonts w:ascii="仿宋" w:eastAsia="仿宋" w:hAnsi="仿宋" w:cs="仿宋" w:hint="eastAsia"/>
            <w:lang w:eastAsia="zh-CN"/>
          </w:rPr>
          <w:t>十三、人力资源管理与开发</w:t>
        </w:r>
        <w:r>
          <w:tab/>
        </w:r>
        <w:r>
          <w:fldChar w:fldCharType="begin"/>
        </w:r>
        <w:r>
          <w:instrText xml:space="preserve"> PAGEREF _Toc30067 \h </w:instrText>
        </w:r>
        <w:r>
          <w:fldChar w:fldCharType="separate"/>
        </w:r>
        <w:r>
          <w:t>63</w:t>
        </w:r>
        <w:r>
          <w:fldChar w:fldCharType="end"/>
        </w:r>
      </w:hyperlink>
    </w:p>
    <w:p>
      <w:pPr>
        <w:pStyle w:val="TOC2"/>
        <w:tabs>
          <w:tab w:val="right" w:leader="dot" w:pos="8306"/>
        </w:tabs>
      </w:pPr>
      <w:hyperlink w:anchor="_Toc17184" w:history="1">
        <w:r>
          <w:rPr>
            <w:rFonts w:ascii="仿宋" w:eastAsia="仿宋" w:hAnsi="仿宋" w:cs="仿宋" w:hint="eastAsia"/>
            <w:lang w:eastAsia="zh-CN"/>
          </w:rPr>
          <w:t>(一)、人力资源规划</w:t>
        </w:r>
        <w:r>
          <w:tab/>
        </w:r>
        <w:r>
          <w:fldChar w:fldCharType="begin"/>
        </w:r>
        <w:r>
          <w:instrText xml:space="preserve"> PAGEREF _Toc17184 \h </w:instrText>
        </w:r>
        <w:r>
          <w:fldChar w:fldCharType="separate"/>
        </w:r>
        <w:r>
          <w:t>63</w:t>
        </w:r>
        <w:r>
          <w:fldChar w:fldCharType="end"/>
        </w:r>
      </w:hyperlink>
    </w:p>
    <w:p>
      <w:pPr>
        <w:pStyle w:val="TOC2"/>
        <w:tabs>
          <w:tab w:val="right" w:leader="dot" w:pos="8306"/>
        </w:tabs>
      </w:pPr>
      <w:hyperlink w:anchor="_Toc13849" w:history="1">
        <w:r>
          <w:rPr>
            <w:rFonts w:ascii="仿宋" w:eastAsia="仿宋" w:hAnsi="仿宋" w:cs="仿宋" w:hint="eastAsia"/>
            <w:lang w:eastAsia="zh-CN"/>
          </w:rPr>
          <w:t>(二)、人力资源开发与培训</w:t>
        </w:r>
        <w:r>
          <w:tab/>
        </w:r>
        <w:r>
          <w:fldChar w:fldCharType="begin"/>
        </w:r>
        <w:r>
          <w:instrText xml:space="preserve"> PAGEREF _Toc13849 \h </w:instrText>
        </w:r>
        <w:r>
          <w:fldChar w:fldCharType="separate"/>
        </w:r>
        <w:r>
          <w:t>64</w:t>
        </w:r>
        <w:r>
          <w:fldChar w:fldCharType="end"/>
        </w:r>
      </w:hyperlink>
    </w:p>
    <w:p>
      <w:pPr>
        <w:pStyle w:val="TOC1"/>
        <w:tabs>
          <w:tab w:val="right" w:leader="dot" w:pos="8306"/>
        </w:tabs>
      </w:pPr>
      <w:hyperlink w:anchor="_Toc2016" w:history="1">
        <w:r>
          <w:rPr>
            <w:rFonts w:ascii="仿宋" w:eastAsia="仿宋" w:hAnsi="仿宋" w:cs="仿宋" w:hint="eastAsia"/>
            <w:lang w:eastAsia="zh-CN"/>
          </w:rPr>
          <w:t>十四、知识产权管理与保护</w:t>
        </w:r>
        <w:r>
          <w:tab/>
        </w:r>
        <w:r>
          <w:fldChar w:fldCharType="begin"/>
        </w:r>
        <w:r>
          <w:instrText xml:space="preserve"> PAGEREF _Toc2016 \h </w:instrText>
        </w:r>
        <w:r>
          <w:fldChar w:fldCharType="separate"/>
        </w:r>
        <w:r>
          <w:t>67</w:t>
        </w:r>
        <w:r>
          <w:fldChar w:fldCharType="end"/>
        </w:r>
      </w:hyperlink>
    </w:p>
    <w:p>
      <w:pPr>
        <w:pStyle w:val="TOC2"/>
        <w:tabs>
          <w:tab w:val="right" w:leader="dot" w:pos="8306"/>
        </w:tabs>
      </w:pPr>
      <w:hyperlink w:anchor="_Toc5736" w:history="1">
        <w:r>
          <w:rPr>
            <w:rFonts w:ascii="仿宋" w:eastAsia="仿宋" w:hAnsi="仿宋" w:cs="仿宋" w:hint="eastAsia"/>
            <w:lang w:eastAsia="zh-CN"/>
          </w:rPr>
          <w:t>(一)、知识产权管理体系建设</w:t>
        </w:r>
        <w:r>
          <w:tab/>
        </w:r>
        <w:r>
          <w:fldChar w:fldCharType="begin"/>
        </w:r>
        <w:r>
          <w:instrText xml:space="preserve"> PAGEREF _Toc5736 \h </w:instrText>
        </w:r>
        <w:r>
          <w:fldChar w:fldCharType="separate"/>
        </w:r>
        <w:r>
          <w:t>67</w:t>
        </w:r>
        <w:r>
          <w:fldChar w:fldCharType="end"/>
        </w:r>
      </w:hyperlink>
    </w:p>
    <w:p>
      <w:pPr>
        <w:pStyle w:val="TOC2"/>
        <w:tabs>
          <w:tab w:val="right" w:leader="dot" w:pos="8306"/>
        </w:tabs>
      </w:pPr>
      <w:hyperlink w:anchor="_Toc4964" w:history="1">
        <w:r>
          <w:rPr>
            <w:rFonts w:ascii="仿宋" w:eastAsia="仿宋" w:hAnsi="仿宋" w:cs="仿宋" w:hint="eastAsia"/>
            <w:lang w:eastAsia="zh-CN"/>
          </w:rPr>
          <w:t>(二)、知识产权保护措施</w:t>
        </w:r>
        <w:r>
          <w:tab/>
        </w:r>
        <w:r>
          <w:fldChar w:fldCharType="begin"/>
        </w:r>
        <w:r>
          <w:instrText xml:space="preserve"> PAGEREF _Toc4964 \h </w:instrText>
        </w:r>
        <w:r>
          <w:fldChar w:fldCharType="separate"/>
        </w:r>
        <w:r>
          <w:t>68</w:t>
        </w:r>
        <w:r>
          <w:fldChar w:fldCharType="end"/>
        </w:r>
      </w:hyperlink>
    </w:p>
    <w:p>
      <w:pPr>
        <w:pStyle w:val="TOC1"/>
        <w:tabs>
          <w:tab w:val="right" w:leader="dot" w:pos="8306"/>
        </w:tabs>
      </w:pPr>
      <w:hyperlink w:anchor="_Toc17962" w:history="1">
        <w:r>
          <w:rPr>
            <w:rFonts w:ascii="仿宋" w:eastAsia="仿宋" w:hAnsi="仿宋" w:cs="仿宋" w:hint="eastAsia"/>
            <w:lang w:eastAsia="zh-CN"/>
          </w:rPr>
          <w:t>十五、创新驱动与持续发展</w:t>
        </w:r>
        <w:r>
          <w:tab/>
        </w:r>
        <w:r>
          <w:fldChar w:fldCharType="begin"/>
        </w:r>
        <w:r>
          <w:instrText xml:space="preserve"> PAGEREF _Toc17962 \h </w:instrText>
        </w:r>
        <w:r>
          <w:fldChar w:fldCharType="separate"/>
        </w:r>
        <w:r>
          <w:t>69</w:t>
        </w:r>
        <w:r>
          <w:fldChar w:fldCharType="end"/>
        </w:r>
      </w:hyperlink>
    </w:p>
    <w:p>
      <w:pPr>
        <w:pStyle w:val="TOC2"/>
        <w:tabs>
          <w:tab w:val="right" w:leader="dot" w:pos="8306"/>
        </w:tabs>
      </w:pPr>
      <w:hyperlink w:anchor="_Toc1627" w:history="1">
        <w:r>
          <w:rPr>
            <w:rFonts w:ascii="仿宋" w:eastAsia="仿宋" w:hAnsi="仿宋" w:cs="仿宋" w:hint="eastAsia"/>
            <w:lang w:eastAsia="zh-CN"/>
          </w:rPr>
          <w:t>(一)、创新驱动战略实施</w:t>
        </w:r>
        <w:r>
          <w:tab/>
        </w:r>
        <w:r>
          <w:fldChar w:fldCharType="begin"/>
        </w:r>
        <w:r>
          <w:instrText xml:space="preserve"> PAGEREF _Toc1627 \h </w:instrText>
        </w:r>
        <w:r>
          <w:fldChar w:fldCharType="separate"/>
        </w:r>
        <w:r>
          <w:t>69</w:t>
        </w:r>
        <w:r>
          <w:fldChar w:fldCharType="end"/>
        </w:r>
      </w:hyperlink>
    </w:p>
    <w:p>
      <w:pPr>
        <w:pStyle w:val="TOC2"/>
        <w:tabs>
          <w:tab w:val="right" w:leader="dot" w:pos="8306"/>
        </w:tabs>
      </w:pPr>
      <w:hyperlink w:anchor="_Toc31534" w:history="1">
        <w:r>
          <w:rPr>
            <w:rFonts w:ascii="仿宋" w:eastAsia="仿宋" w:hAnsi="仿宋" w:cs="仿宋" w:hint="eastAsia"/>
            <w:lang w:eastAsia="zh-CN"/>
          </w:rPr>
          <w:t>(二)、持续发展路径探索</w:t>
        </w:r>
        <w:r>
          <w:tab/>
        </w:r>
        <w:r>
          <w:fldChar w:fldCharType="begin"/>
        </w:r>
        <w:r>
          <w:instrText xml:space="preserve"> PAGEREF _Toc31534 \h </w:instrText>
        </w:r>
        <w:r>
          <w:fldChar w:fldCharType="separate"/>
        </w:r>
        <w:r>
          <w:t>71</w:t>
        </w:r>
        <w:r>
          <w:fldChar w:fldCharType="end"/>
        </w:r>
      </w:hyperlink>
    </w:p>
    <w:p>
      <w:pPr>
        <w:pStyle w:val="TOC1"/>
        <w:tabs>
          <w:tab w:val="right" w:leader="dot" w:pos="8306"/>
        </w:tabs>
      </w:pPr>
      <w:hyperlink w:anchor="_Toc32687" w:history="1">
        <w:r>
          <w:rPr>
            <w:rFonts w:ascii="仿宋" w:eastAsia="仿宋" w:hAnsi="仿宋" w:cs="仿宋" w:hint="eastAsia"/>
            <w:lang w:eastAsia="zh-CN"/>
          </w:rPr>
          <w:t>十六、设施与设备管理</w:t>
        </w:r>
        <w:r>
          <w:tab/>
        </w:r>
        <w:r>
          <w:fldChar w:fldCharType="begin"/>
        </w:r>
        <w:r>
          <w:instrText xml:space="preserve"> PAGEREF _Toc32687 \h </w:instrText>
        </w:r>
        <w:r>
          <w:fldChar w:fldCharType="separate"/>
        </w:r>
        <w:r>
          <w:t>75</w:t>
        </w:r>
        <w:r>
          <w:fldChar w:fldCharType="end"/>
        </w:r>
      </w:hyperlink>
    </w:p>
    <w:p>
      <w:pPr>
        <w:pStyle w:val="TOC2"/>
        <w:tabs>
          <w:tab w:val="right" w:leader="dot" w:pos="8306"/>
        </w:tabs>
      </w:pPr>
      <w:hyperlink w:anchor="_Toc32684" w:history="1">
        <w:r>
          <w:rPr>
            <w:rFonts w:ascii="仿宋" w:eastAsia="仿宋" w:hAnsi="仿宋" w:cs="仿宋" w:hint="eastAsia"/>
            <w:lang w:eastAsia="zh-CN"/>
          </w:rPr>
          <w:t>(一)、设施规划与配置</w:t>
        </w:r>
        <w:r>
          <w:tab/>
        </w:r>
        <w:r>
          <w:fldChar w:fldCharType="begin"/>
        </w:r>
        <w:r>
          <w:instrText xml:space="preserve"> PAGEREF _Toc32684 \h </w:instrText>
        </w:r>
        <w:r>
          <w:fldChar w:fldCharType="separate"/>
        </w:r>
        <w:r>
          <w:t>75</w:t>
        </w:r>
        <w:r>
          <w:fldChar w:fldCharType="end"/>
        </w:r>
      </w:hyperlink>
    </w:p>
    <w:p>
      <w:pPr>
        <w:pStyle w:val="TOC2"/>
        <w:tabs>
          <w:tab w:val="right" w:leader="dot" w:pos="8306"/>
        </w:tabs>
      </w:pPr>
      <w:hyperlink w:anchor="_Toc29670" w:history="1">
        <w:r>
          <w:rPr>
            <w:rFonts w:ascii="仿宋" w:eastAsia="仿宋" w:hAnsi="仿宋" w:cs="仿宋" w:hint="eastAsia"/>
            <w:lang w:eastAsia="zh-CN"/>
          </w:rPr>
          <w:t>(二)、设备采购与维护管理</w:t>
        </w:r>
        <w:r>
          <w:tab/>
        </w:r>
        <w:r>
          <w:fldChar w:fldCharType="begin"/>
        </w:r>
        <w:r>
          <w:instrText xml:space="preserve"> PAGEREF _Toc29670 \h </w:instrText>
        </w:r>
        <w:r>
          <w:fldChar w:fldCharType="separate"/>
        </w:r>
        <w:r>
          <w:t>76</w:t>
        </w:r>
        <w:r>
          <w:fldChar w:fldCharType="end"/>
        </w:r>
      </w:hyperlink>
    </w:p>
    <w:p>
      <w:pPr>
        <w:pStyle w:val="TOC2"/>
        <w:tabs>
          <w:tab w:val="right" w:leader="dot" w:pos="8306"/>
        </w:tabs>
      </w:pPr>
      <w:hyperlink w:anchor="_Toc9365" w:history="1">
        <w:r>
          <w:rPr>
            <w:rFonts w:ascii="仿宋" w:eastAsia="仿宋" w:hAnsi="仿宋" w:cs="仿宋" w:hint="eastAsia"/>
            <w:lang w:eastAsia="zh-CN"/>
          </w:rPr>
          <w:t>(三)、设施设备升级策略</w:t>
        </w:r>
        <w:r>
          <w:tab/>
        </w:r>
        <w:r>
          <w:fldChar w:fldCharType="begin"/>
        </w:r>
        <w:r>
          <w:instrText xml:space="preserve"> PAGEREF _Toc9365 \h </w:instrText>
        </w:r>
        <w:r>
          <w:fldChar w:fldCharType="separate"/>
        </w:r>
        <w:r>
          <w:t>76</w:t>
        </w:r>
        <w:r>
          <w:fldChar w:fldCharType="end"/>
        </w:r>
      </w:hyperlink>
    </w:p>
    <w:p>
      <w:pPr>
        <w:pStyle w:val="TOC1"/>
        <w:tabs>
          <w:tab w:val="right" w:leader="dot" w:pos="8306"/>
        </w:tabs>
      </w:pPr>
      <w:hyperlink w:anchor="_Toc27814" w:history="1">
        <w:r>
          <w:rPr>
            <w:rFonts w:ascii="仿宋" w:eastAsia="仿宋" w:hAnsi="仿宋" w:cs="仿宋" w:hint="eastAsia"/>
            <w:lang w:eastAsia="zh-CN"/>
          </w:rPr>
          <w:t>十七、项目施工方案</w:t>
        </w:r>
        <w:r>
          <w:tab/>
        </w:r>
        <w:r>
          <w:fldChar w:fldCharType="begin"/>
        </w:r>
        <w:r>
          <w:instrText xml:space="preserve"> PAGEREF _Toc27814 \h </w:instrText>
        </w:r>
        <w:r>
          <w:fldChar w:fldCharType="separate"/>
        </w:r>
        <w:r>
          <w:t>77</w:t>
        </w:r>
        <w:r>
          <w:fldChar w:fldCharType="end"/>
        </w:r>
      </w:hyperlink>
    </w:p>
    <w:p>
      <w:pPr>
        <w:pStyle w:val="TOC2"/>
        <w:tabs>
          <w:tab w:val="right" w:leader="dot" w:pos="8306"/>
        </w:tabs>
      </w:pPr>
      <w:hyperlink w:anchor="_Toc16260" w:history="1">
        <w:r>
          <w:rPr>
            <w:rFonts w:ascii="仿宋" w:eastAsia="仿宋" w:hAnsi="仿宋" w:cs="仿宋" w:hint="eastAsia"/>
            <w:lang w:eastAsia="zh-CN"/>
          </w:rPr>
          <w:t>(一)、施工组织设计</w:t>
        </w:r>
        <w:r>
          <w:tab/>
        </w:r>
        <w:r>
          <w:fldChar w:fldCharType="begin"/>
        </w:r>
        <w:r>
          <w:instrText xml:space="preserve"> PAGEREF _Toc16260 \h </w:instrText>
        </w:r>
        <w:r>
          <w:fldChar w:fldCharType="separate"/>
        </w:r>
        <w:r>
          <w:t>77</w:t>
        </w:r>
        <w:r>
          <w:fldChar w:fldCharType="end"/>
        </w:r>
      </w:hyperlink>
    </w:p>
    <w:p>
      <w:pPr>
        <w:pStyle w:val="TOC2"/>
        <w:tabs>
          <w:tab w:val="right" w:leader="dot" w:pos="8306"/>
        </w:tabs>
      </w:pPr>
      <w:hyperlink w:anchor="_Toc22889" w:history="1">
        <w:r>
          <w:rPr>
            <w:rFonts w:ascii="仿宋" w:eastAsia="仿宋" w:hAnsi="仿宋" w:cs="仿宋" w:hint="eastAsia"/>
            <w:lang w:eastAsia="zh-CN"/>
          </w:rPr>
          <w:t>(二)、施工工艺与技术路线</w:t>
        </w:r>
        <w:r>
          <w:tab/>
        </w:r>
        <w:r>
          <w:fldChar w:fldCharType="begin"/>
        </w:r>
        <w:r>
          <w:instrText xml:space="preserve"> PAGEREF _Toc22889 \h </w:instrText>
        </w:r>
        <w:r>
          <w:fldChar w:fldCharType="separate"/>
        </w:r>
        <w:r>
          <w:t>79</w:t>
        </w:r>
        <w:r>
          <w:fldChar w:fldCharType="end"/>
        </w:r>
      </w:hyperlink>
    </w:p>
    <w:p>
      <w:pPr>
        <w:pStyle w:val="TOC2"/>
        <w:tabs>
          <w:tab w:val="right" w:leader="dot" w:pos="8306"/>
        </w:tabs>
      </w:pPr>
      <w:hyperlink w:anchor="_Toc22836" w:history="1">
        <w:r>
          <w:rPr>
            <w:rFonts w:ascii="仿宋" w:eastAsia="仿宋" w:hAnsi="仿宋" w:cs="仿宋" w:hint="eastAsia"/>
            <w:lang w:eastAsia="zh-CN"/>
          </w:rPr>
          <w:t>(三)、关键节点施工计划</w:t>
        </w:r>
        <w:r>
          <w:tab/>
        </w:r>
        <w:r>
          <w:fldChar w:fldCharType="begin"/>
        </w:r>
        <w:r>
          <w:instrText xml:space="preserve"> PAGEREF _Toc22836 \h </w:instrText>
        </w:r>
        <w:r>
          <w:fldChar w:fldCharType="separate"/>
        </w:r>
        <w:r>
          <w:t>80</w:t>
        </w:r>
        <w:r>
          <w:fldChar w:fldCharType="end"/>
        </w:r>
      </w:hyperlink>
    </w:p>
    <w:p>
      <w:pPr>
        <w:pStyle w:val="TOC2"/>
        <w:tabs>
          <w:tab w:val="right" w:leader="dot" w:pos="8306"/>
        </w:tabs>
      </w:pPr>
      <w:hyperlink w:anchor="_Toc8851" w:history="1">
        <w:r>
          <w:rPr>
            <w:rFonts w:ascii="仿宋" w:eastAsia="仿宋" w:hAnsi="仿宋" w:cs="仿宋" w:hint="eastAsia"/>
            <w:lang w:eastAsia="zh-CN"/>
          </w:rPr>
          <w:t>(四)、施工现场管理</w:t>
        </w:r>
        <w:r>
          <w:tab/>
        </w:r>
        <w:r>
          <w:fldChar w:fldCharType="begin"/>
        </w:r>
        <w:r>
          <w:instrText xml:space="preserve"> PAGEREF _Toc8851 \h </w:instrText>
        </w:r>
        <w:r>
          <w:fldChar w:fldCharType="separate"/>
        </w:r>
        <w:r>
          <w:t>81</w:t>
        </w:r>
        <w:r>
          <w:fldChar w:fldCharType="end"/>
        </w:r>
      </w:hyperlink>
    </w:p>
    <w:p>
      <w:pPr>
        <w:pStyle w:val="TOC1"/>
        <w:tabs>
          <w:tab w:val="right" w:leader="dot" w:pos="8306"/>
        </w:tabs>
      </w:pPr>
      <w:hyperlink w:anchor="_Toc6309" w:history="1">
        <w:r>
          <w:rPr>
            <w:rFonts w:ascii="仿宋" w:eastAsia="仿宋" w:hAnsi="仿宋" w:cs="仿宋" w:hint="eastAsia"/>
            <w:lang w:eastAsia="zh-CN"/>
          </w:rPr>
          <w:t>十八、法律法规与政策遵循</w:t>
        </w:r>
        <w:r>
          <w:tab/>
        </w:r>
        <w:r>
          <w:fldChar w:fldCharType="begin"/>
        </w:r>
        <w:r>
          <w:instrText xml:space="preserve"> PAGEREF _Toc6309 \h </w:instrText>
        </w:r>
        <w:r>
          <w:fldChar w:fldCharType="separate"/>
        </w:r>
        <w:r>
          <w:t>84</w:t>
        </w:r>
        <w:r>
          <w:fldChar w:fldCharType="end"/>
        </w:r>
      </w:hyperlink>
    </w:p>
    <w:p>
      <w:pPr>
        <w:pStyle w:val="TOC2"/>
        <w:tabs>
          <w:tab w:val="right" w:leader="dot" w:pos="8306"/>
        </w:tabs>
      </w:pPr>
      <w:hyperlink w:anchor="_Toc31378" w:history="1">
        <w:r>
          <w:rPr>
            <w:rFonts w:ascii="仿宋" w:eastAsia="仿宋" w:hAnsi="仿宋" w:cs="仿宋" w:hint="eastAsia"/>
            <w:lang w:eastAsia="zh-CN"/>
          </w:rPr>
          <w:t>(一)、法律法规遵守</w:t>
        </w:r>
        <w:r>
          <w:tab/>
        </w:r>
        <w:r>
          <w:fldChar w:fldCharType="begin"/>
        </w:r>
        <w:r>
          <w:instrText xml:space="preserve"> PAGEREF _Toc31378 \h </w:instrText>
        </w:r>
        <w:r>
          <w:fldChar w:fldCharType="separate"/>
        </w:r>
        <w:r>
          <w:t>84</w:t>
        </w:r>
        <w:r>
          <w:fldChar w:fldCharType="end"/>
        </w:r>
      </w:hyperlink>
    </w:p>
    <w:p>
      <w:pPr>
        <w:pStyle w:val="TOC2"/>
        <w:tabs>
          <w:tab w:val="right" w:leader="dot" w:pos="8306"/>
        </w:tabs>
      </w:pPr>
      <w:hyperlink w:anchor="_Toc6224" w:history="1">
        <w:r>
          <w:rPr>
            <w:rFonts w:ascii="仿宋" w:eastAsia="仿宋" w:hAnsi="仿宋" w:cs="仿宋" w:hint="eastAsia"/>
            <w:lang w:eastAsia="zh-CN"/>
          </w:rPr>
          <w:t>(二)、政策导向与利用</w:t>
        </w:r>
        <w:r>
          <w:tab/>
        </w:r>
        <w:r>
          <w:fldChar w:fldCharType="begin"/>
        </w:r>
        <w:r>
          <w:instrText xml:space="preserve"> PAGEREF _Toc6224 \h </w:instrText>
        </w:r>
        <w:r>
          <w:fldChar w:fldCharType="separate"/>
        </w:r>
        <w:r>
          <w:t>85</w:t>
        </w:r>
        <w:r>
          <w:fldChar w:fldCharType="end"/>
        </w:r>
      </w:hyperlink>
    </w:p>
    <w:p>
      <w:pPr>
        <w:pStyle w:val="TOC1"/>
        <w:tabs>
          <w:tab w:val="right" w:leader="dot" w:pos="8306"/>
        </w:tabs>
      </w:pPr>
      <w:hyperlink w:anchor="_Toc1205" w:history="1">
        <w:r>
          <w:rPr>
            <w:rFonts w:ascii="仿宋" w:eastAsia="仿宋" w:hAnsi="仿宋" w:cs="仿宋" w:hint="eastAsia"/>
            <w:lang w:eastAsia="zh-CN"/>
          </w:rPr>
          <w:t>十九、产业协同与集群发展</w:t>
        </w:r>
        <w:r>
          <w:tab/>
        </w:r>
        <w:r>
          <w:fldChar w:fldCharType="begin"/>
        </w:r>
        <w:r>
          <w:instrText xml:space="preserve"> PAGEREF _Toc1205 \h </w:instrText>
        </w:r>
        <w:r>
          <w:fldChar w:fldCharType="separate"/>
        </w:r>
        <w:r>
          <w:t>86</w:t>
        </w:r>
        <w:r>
          <w:fldChar w:fldCharType="end"/>
        </w:r>
      </w:hyperlink>
    </w:p>
    <w:p>
      <w:pPr>
        <w:pStyle w:val="TOC2"/>
        <w:tabs>
          <w:tab w:val="right" w:leader="dot" w:pos="8306"/>
        </w:tabs>
      </w:pPr>
      <w:hyperlink w:anchor="_Toc32285" w:history="1">
        <w:r>
          <w:rPr>
            <w:rFonts w:ascii="仿宋" w:eastAsia="仿宋" w:hAnsi="仿宋" w:cs="仿宋" w:hint="eastAsia"/>
            <w:lang w:eastAsia="zh-CN"/>
          </w:rPr>
          <w:t>(一)、产业协同机制建设</w:t>
        </w:r>
        <w:r>
          <w:tab/>
        </w:r>
        <w:r>
          <w:fldChar w:fldCharType="begin"/>
        </w:r>
        <w:r>
          <w:instrText xml:space="preserve"> PAGEREF _Toc32285 \h </w:instrText>
        </w:r>
        <w:r>
          <w:fldChar w:fldCharType="separate"/>
        </w:r>
        <w:r>
          <w:t>86</w:t>
        </w:r>
        <w:r>
          <w:fldChar w:fldCharType="end"/>
        </w:r>
      </w:hyperlink>
    </w:p>
    <w:p>
      <w:pPr>
        <w:pStyle w:val="TOC2"/>
        <w:tabs>
          <w:tab w:val="right" w:leader="dot" w:pos="8306"/>
        </w:tabs>
      </w:pPr>
      <w:hyperlink w:anchor="_Toc26571" w:history="1">
        <w:r>
          <w:rPr>
            <w:rFonts w:ascii="仿宋" w:eastAsia="仿宋" w:hAnsi="仿宋" w:cs="仿宋" w:hint="eastAsia"/>
            <w:lang w:eastAsia="zh-CN"/>
          </w:rPr>
          <w:t>(二)、产业集群培育与发展</w:t>
        </w:r>
        <w:r>
          <w:tab/>
        </w:r>
        <w:r>
          <w:fldChar w:fldCharType="begin"/>
        </w:r>
        <w:r>
          <w:instrText xml:space="preserve"> PAGEREF _Toc26571 \h </w:instrText>
        </w:r>
        <w:r>
          <w:fldChar w:fldCharType="separate"/>
        </w:r>
        <w:r>
          <w:t>87</w:t>
        </w:r>
        <w:r>
          <w:fldChar w:fldCharType="end"/>
        </w:r>
      </w:hyperlink>
    </w:p>
    <w:p>
      <w:pPr>
        <w:pStyle w:val="TOC1"/>
        <w:tabs>
          <w:tab w:val="right" w:leader="dot" w:pos="8306"/>
        </w:tabs>
      </w:pPr>
      <w:hyperlink w:anchor="_Toc13311" w:history="1">
        <w:r>
          <w:rPr>
            <w:rFonts w:ascii="仿宋" w:eastAsia="仿宋" w:hAnsi="仿宋" w:cs="仿宋" w:hint="eastAsia"/>
            <w:lang w:eastAsia="zh-CN"/>
          </w:rPr>
          <w:t>二十、成果转化与推广应用</w:t>
        </w:r>
        <w:r>
          <w:tab/>
        </w:r>
        <w:r>
          <w:fldChar w:fldCharType="begin"/>
        </w:r>
        <w:r>
          <w:instrText xml:space="preserve"> PAGEREF _Toc13311 \h </w:instrText>
        </w:r>
        <w:r>
          <w:fldChar w:fldCharType="separate"/>
        </w:r>
        <w:r>
          <w:t>88</w:t>
        </w:r>
        <w:r>
          <w:fldChar w:fldCharType="end"/>
        </w:r>
      </w:hyperlink>
    </w:p>
    <w:p>
      <w:pPr>
        <w:pStyle w:val="TOC2"/>
        <w:tabs>
          <w:tab w:val="right" w:leader="dot" w:pos="8306"/>
        </w:tabs>
      </w:pPr>
      <w:hyperlink w:anchor="_Toc21211" w:history="1">
        <w:r>
          <w:rPr>
            <w:rFonts w:ascii="仿宋" w:eastAsia="仿宋" w:hAnsi="仿宋" w:cs="仿宋" w:hint="eastAsia"/>
            <w:lang w:eastAsia="zh-CN"/>
          </w:rPr>
          <w:t>(一)、成果转化策略制定</w:t>
        </w:r>
        <w:r>
          <w:tab/>
        </w:r>
        <w:r>
          <w:fldChar w:fldCharType="begin"/>
        </w:r>
        <w:r>
          <w:instrText xml:space="preserve"> PAGEREF _Toc21211 \h </w:instrText>
        </w:r>
        <w:r>
          <w:fldChar w:fldCharType="separate"/>
        </w:r>
        <w:r>
          <w:t>88</w:t>
        </w:r>
        <w:r>
          <w:fldChar w:fldCharType="end"/>
        </w:r>
      </w:hyperlink>
    </w:p>
    <w:p>
      <w:pPr>
        <w:pStyle w:val="TOC2"/>
        <w:tabs>
          <w:tab w:val="right" w:leader="dot" w:pos="8306"/>
        </w:tabs>
      </w:pPr>
      <w:hyperlink w:anchor="_Toc20053" w:history="1">
        <w:r>
          <w:rPr>
            <w:rFonts w:ascii="仿宋" w:eastAsia="仿宋" w:hAnsi="仿宋" w:cs="仿宋" w:hint="eastAsia"/>
            <w:lang w:eastAsia="zh-CN"/>
          </w:rPr>
          <w:t>(二)、成果推广应用方案</w:t>
        </w:r>
        <w:r>
          <w:tab/>
        </w:r>
        <w:r>
          <w:fldChar w:fldCharType="begin"/>
        </w:r>
        <w:r>
          <w:instrText xml:space="preserve"> PAGEREF _Toc20053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870"/>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92"/>
      <w:r>
        <w:rPr>
          <w:rFonts w:ascii="仿宋" w:eastAsia="仿宋" w:hAnsi="仿宋" w:cs="仿宋" w:hint="eastAsia"/>
          <w:sz w:val="28"/>
          <w:lang w:eastAsia="zh-CN"/>
        </w:rPr>
        <w:t>一、社会影响分析</w:t>
      </w:r>
      <w:bookmarkEnd w:id="2"/>
    </w:p>
    <w:p>
      <w:pPr>
        <w:pStyle w:val="Heading2"/>
        <w:rPr>
          <w:rFonts w:ascii="仿宋" w:eastAsia="仿宋" w:hAnsi="仿宋" w:cs="仿宋" w:hint="eastAsia"/>
          <w:lang w:eastAsia="zh-CN"/>
        </w:rPr>
      </w:pPr>
      <w:bookmarkStart w:id="3" w:name="_Toc26138"/>
      <w:r>
        <w:rPr>
          <w:rFonts w:ascii="仿宋" w:eastAsia="仿宋" w:hAnsi="仿宋" w:cs="仿宋" w:hint="eastAsia"/>
          <w:lang w:eastAsia="zh-CN"/>
        </w:rPr>
        <w:t>(一)、社会影响效果分析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社区发展和福利提升：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项目通过创造大量就业机会，直接促进当地社区的经济发展。这些工作岗位为社区成员提供了稳定的收入来源，有助于提高他们的生活水平。同时，项目的实施还将带动当地的商业活动，包括零售、餐饮和服务业，进一步提振当地经济。此外，项目与当地教育机构的合作将为社区成员提供专业技能培训，从而提升他们的职业能力和市场竞争力。这种人力资源的投资不仅有助于项目的长期成功，还能促进整个社区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社会结构和劳动市场的变化：</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家具项目的实施可能吸引来自不同地区和背景的劳动力，增加当地社区的多样性。这些新员工带来的多元文化背景和新观点可能会促进社区内的文化交流和社会融合，为社区带来新的活力。项目对高技能和专业人才的需求可能促使当地劳动市场结构发生变化，导致教育和职业培训机构重点关注与项目相关的技能培训。这样的市场调整不仅满足了项目的需求，也为社区成员提供了更多的职业选择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公共服务和基础设施的改善：</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家具项目的发展，当地基础设施的改善成为必然需求。项目可能需要更好的交通连接、更可靠的能源供应和更先进的通信设施，这些需求将促使相关基础设施的建设和升级。项目对基础设施的投资不仅支持其自身运营，也对整个社区产生积极影响。例如，改善的道路和交通设施可以减少交通拥堵，提高居民的出行效率；升级的公共设施如公园和休闲区域可以提高居民的生活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文化和环境保护的意识提升：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项目在环保和可持续发展方面的努力可能激发社区对这些问题的关注。项目采取的环保措施，如使用可再生能源、减少废物产生和循环利用资源，可能成为社区环保意识提升的催化剂。此外，项目对当地文化活动的支持和参与，如赞助当地节庆活动或文化展览，将有助于促进社区文化的多样性和丰富性。这些活动不仅强化了社区成员的文化身份认同，还促进了社区内部的凝聚力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社会责任和伦理标准的提高：</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作为一个具有社会责任感的项目，家具可能会成为行业内负责任商业实践的典范。项目在公平就业、性别平等和伦理商业实践方面的表现，可能会提高整个社会在这些方面的标准和期望。例如，项目对员工的公平待遇和对员工的公平待遇和提供平等的职业发展机会将对社区内的就业伦理产生正面影响。家具项目通过实施包容性的招聘政策，强调性别平等和多样性，可以为其他企业树立榜样，推动整个行业和社区在伦理和社会责任方面的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家具项目在其运营中积极参与社会公益活动，如资助当地教育项目、支持社区健康和福利计划，或参与环境保护活动，将进一步强化其作为社会负责任企业的形象。这种积极参与不仅有助于改善社区成员的生活条件和福祉，还能提升社区对企业的认可和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项目的社会影响还体现在其对当地经济多元化的贡献上。项目的发展可能吸引与其业务相关的其他公司和服务提供商入驻该区域，促进当地经济的多样化发展。这种经济多元化有助于减少对单一产业的依赖，提高社区经济的抗风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来说，家具项目的社会影响是全面而深远的。从提供就业机会和提升公共服务，到促进社会结构和劳动市场的多元化，再到推动社会责任和伦理标准的提高，项目对于提升社区的经济、文化和社会福祉有着重要作用。通过这些正面影响，家具项目不仅成为了推动经济增长和技术创新的引擎，也成为了促进社会进步和提升公共生活质量的关键因素。</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120"/>
      <w:r>
        <w:rPr>
          <w:rFonts w:ascii="仿宋" w:eastAsia="仿宋" w:hAnsi="仿宋" w:cs="仿宋" w:hint="eastAsia"/>
          <w:sz w:val="28"/>
          <w:lang w:eastAsia="zh-CN"/>
        </w:rPr>
        <w:t>(二)、社会适应性分析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文化适应性：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为了融入当地社区，家具项目需深入理解当地的文化特色和社会习俗。例如，项目在设计广告和市场推广活动时，应考虑使用当地语言和符合地方文化的表达方式。</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项目还可以通过赞助当地文化活动或节庆，如音乐节或社区庆典，来加强与社区的联系。这不仅是对当地文化的支持，也是展示项目对社区价值的尊重和承认。</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经济结构适应性：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家具项目对当地经济结构的影响需谨慎考虑。项目可以通过聘用当地居民，特别是在管理和技术岗位上，来直接促进当地就业。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对于当地供应商，项目可以优先考虑与当地小微企业合作，从而支持当地经济的多元化发展。同时，项目可以与当地教育机构合作，提供实习和培训机会，帮助当地劳动力适应新兴的行业需求。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社区生活方式的适应：</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项目在规划和设计阶段应考虑对当地居民日常生活的影响。例如，规划建设时考虑交通流量和噪音控制，以减少对周边居民的干扰。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家具项目可以通过提供公共空间或设施，如社区图书馆、公园或健身中心，来改善社区居民的生活质量。此外，项目还可以定期组织社区参与活动，如环境清洁日或健康讲座，以增强社区成员之间的联系和归属感。</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环境影响和适应：</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在环境保护方面，项目应采取措施减少对当地自然环境的影响。这可能包括使用可持续的建筑材料，实施节能减排措施，以及建立废物循环利用系统。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项目还可以通过参与当地的环境保护项目，如植树活动或支持当地野生动物保护，来提升社区对环境保护的意识。同时，项目可以开展环保教育活动，提升居民对可持续生活方式的认识。</w:t>
      </w:r>
    </w:p>
    <w:p>
      <w:pPr>
        <w:pStyle w:val="Heading2"/>
        <w:ind w:firstLine="560" w:firstLineChars="200"/>
        <w:rPr>
          <w:rFonts w:ascii="仿宋" w:eastAsia="仿宋" w:hAnsi="仿宋" w:cs="仿宋" w:hint="eastAsia"/>
          <w:sz w:val="28"/>
          <w:lang w:eastAsia="zh-CN"/>
        </w:rPr>
      </w:pPr>
      <w:bookmarkStart w:id="5" w:name="_Toc14066"/>
      <w:r>
        <w:rPr>
          <w:rFonts w:ascii="仿宋" w:eastAsia="仿宋" w:hAnsi="仿宋" w:cs="仿宋" w:hint="eastAsia"/>
          <w:sz w:val="28"/>
          <w:lang w:eastAsia="zh-CN"/>
        </w:rPr>
        <w:t>(三)、社会风险及对策分析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为了确保家具项目的成功并最大限度地减轻潜在的社会风险，详细的风险分析和具体的应对策略至关重要。以下是针对项目可能面临的具体社会风险及相应对策的分析：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1. 社区抵制和不满的风险及对策：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风险描述：家具项目可能遭遇社区抵制，尤其如果社区成员认为项目会破坏他们的生活环境或忽略他们的意见。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建立社区咨询委员会，定期与社区领袖和居民会面，聆听他们的担忧和建议。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实施透明的信息公开政策，定期更新项目进展和影响评估报告，确保社区成员了解项目的真实情况。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举办公共参与活动，如开放日和社区论坛，让社区成员直接参与项目讨论和反馈。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2. 劳动力市场扰动的风险及对策：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风险描述：项目可能引起当地劳动市场动荡，尤其是在需要特定技能的劳动力而当地市场供应不足的情况下。</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与当地职业培训机构合作，开设针对项目需求的培训课程，帮助当地居民提升技能。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建立校企合作项目，提供实习机会，帮助当地学生和年轻人获得实际工作经验。</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在招聘策略中优先考虑当地居民，特别是对于管理和技术岗位，以促进当地就业。</w:t>
      </w:r>
    </w:p>
    <w:p>
      <w:pPr>
        <w:ind w:firstLine="560" w:firstLineChars="200"/>
        <w:rPr>
          <w:rFonts w:ascii="仿宋" w:eastAsia="仿宋" w:hAnsi="仿宋" w:cs="仿宋" w:hint="eastAsia"/>
          <w:sz w:val="28"/>
        </w:rPr>
      </w:pPr>
      <w:r>
        <w:rPr>
          <w:rFonts w:ascii="仿宋" w:eastAsia="仿宋" w:hAnsi="仿宋" w:cs="仿宋" w:hint="eastAsia"/>
          <w:sz w:val="28"/>
          <w:lang w:eastAsia="zh-CN"/>
        </w:rPr>
        <w:t>3. 文化和社会价值观冲突的风险及对策：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风险描述：家具项目的商业实践可能与当地的文化和价值观存在冲突，导致社会紧张和文化冲突。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在项目团队中纳入当地文化顾问，确保项目活动和沟通策略符合当地文化敏感性。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开展文化交流活动和员工培训，增进员工对当地文化的理解和尊重。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支持当地文化和教育项目，展示项目对保护和促进当地文化的承诺。</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环境变化导致的社会影响风险及对策：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风险描述：项目的环境影响，如污染和资源消耗，可能对社区生活质量产生负面影响。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 xml:space="preserve">     实施严格的环境管理和监测计划，以最小化噪音、空气和水污染。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投资于清洁和高效的技术，减少对自然资源的消耗。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与当地环保团体合作，参与环境保护项目，如植树活动和生态恢复工程。</w:t>
      </w:r>
    </w:p>
    <w:p>
      <w:pPr>
        <w:ind w:firstLine="560" w:firstLineChars="200"/>
        <w:rPr>
          <w:rFonts w:ascii="仿宋" w:eastAsia="仿宋" w:hAnsi="仿宋" w:cs="仿宋" w:hint="eastAsia"/>
          <w:sz w:val="28"/>
        </w:rPr>
      </w:pPr>
      <w:r>
        <w:rPr>
          <w:rFonts w:ascii="仿宋" w:eastAsia="仿宋" w:hAnsi="仿宋" w:cs="仿宋" w:hint="eastAsia"/>
          <w:sz w:val="28"/>
          <w:lang w:eastAsia="zh-CN"/>
        </w:rPr>
        <w:t>5. 公共资源和基础设施压力的风险及对策：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风险描述：家具项目可能会增加对公共资源和基础设施的需求，给当地带来额外压力，例如在水资源、能源供应和交通系统方面。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与地方政府合作，共同评估基础设施改善需求并共担投资责任。例如，投资于道路升级、公共交通系统改善，或新能源设施建设。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实施可持续资源管理策略，比如采用水资源循环利用系统和节能措施，减轻对当地资源的消耗。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在项目规划中考虑对公共资源的最大限度利用和优化，确保资源使用的效率和公平性。</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社会动态变化的风险及对策：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风险描述：家具项目可能会引起当地社会结构和动态的变化，例如改变社区的人口组成和社交模式。</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与社区组织合作，监测社会变化趋势，了解项目对社区的影响。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在项目发展过程中保持灵活性和适应性，随时准备调整策略以适应社会变化。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举办社区活动和座谈会，促进新旧社区成员之间的交流和融合，缓解社会动态变化可能带来的冲</w:t>
      </w:r>
      <w:r>
        <w:rPr>
          <w:rFonts w:ascii="仿宋" w:eastAsia="仿宋" w:hAnsi="仿宋" w:cs="仿宋" w:hint="eastAsia"/>
          <w:sz w:val="28"/>
          <w:lang w:eastAsia="zh-CN"/>
        </w:rPr>
        <w:t>突</w:t>
      </w:r>
      <w:r>
        <w:rPr>
          <w:rFonts w:ascii="仿宋" w:eastAsia="仿宋" w:hAnsi="仿宋" w:cs="仿宋" w:hint="eastAsia"/>
          <w:sz w:val="28"/>
          <w:lang w:eastAsia="zh-CN"/>
        </w:rPr>
        <w:t>。</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信息安全和隐私保护风险及对策：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风险描述：在家具项目运营过程中，可能涉及大量个人和商业敏感信息，存在信息安全和隐私保护的风险。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具体对策：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实施严格的数据保护政策和技术措施，确保所有敏感信息的安全。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对员工进行数据保护和隐私权的培训，强化他们对信息安全的意识。</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定期评估和更新信息安全策略，以应对不断变化的技术和安全威胁。</w:t>
      </w:r>
    </w:p>
    <w:p>
      <w:pPr>
        <w:pStyle w:val="Heading1"/>
        <w:ind w:firstLine="560" w:firstLineChars="200"/>
        <w:rPr>
          <w:rFonts w:ascii="仿宋" w:eastAsia="仿宋" w:hAnsi="仿宋" w:cs="仿宋" w:hint="eastAsia"/>
          <w:sz w:val="28"/>
          <w:lang w:eastAsia="zh-CN"/>
        </w:rPr>
      </w:pPr>
      <w:bookmarkStart w:id="6" w:name="_Toc9843"/>
      <w:r>
        <w:rPr>
          <w:rFonts w:ascii="仿宋" w:eastAsia="仿宋" w:hAnsi="仿宋" w:cs="仿宋" w:hint="eastAsia"/>
          <w:sz w:val="28"/>
          <w:lang w:eastAsia="zh-CN"/>
        </w:rPr>
        <w:t>二、经济影响分析</w:t>
      </w:r>
      <w:bookmarkEnd w:id="6"/>
    </w:p>
    <w:p>
      <w:pPr>
        <w:pStyle w:val="Heading2"/>
        <w:rPr>
          <w:rFonts w:ascii="仿宋" w:eastAsia="仿宋" w:hAnsi="仿宋" w:cs="仿宋" w:hint="eastAsia"/>
          <w:lang w:eastAsia="zh-CN"/>
        </w:rPr>
      </w:pPr>
      <w:bookmarkStart w:id="7" w:name="_Toc29712"/>
      <w:r>
        <w:rPr>
          <w:rFonts w:ascii="仿宋" w:eastAsia="仿宋" w:hAnsi="仿宋" w:cs="仿宋" w:hint="eastAsia"/>
          <w:lang w:eastAsia="zh-CN"/>
        </w:rPr>
        <w:t>(一)、经济费用效益或费用效果分析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直接收益：假设家具项目的产品或服务年销售收入为XX万元。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https://d.book118.com/938034137127006026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家具项目建设方案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601171D"/>
    <w:rsid w:val="7601171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3803413712700602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2023-12-26T09:04:00Z</dcterms:created>
  <dcterms:modified xsi:type="dcterms:W3CDTF">2023-12-26T09:05:12Z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E457985A2BD549DDA75CF98C16664ACD_11</vt:lpwstr>
  </property>
  <property fmtid="{D5CDD505-2E9C-101B-9397-08002B2CF9AE}" pid="3" name="KSOProductBuildVer">
    <vt:lpwstr>2052-12.1.0.16120</vt:lpwstr>
  </property>
</Properties>
</file>