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油墨及类似产品项目建设方案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 w:history="1">
        <w:r>
          <w:rPr>
            <w:rFonts w:ascii="仿宋" w:eastAsia="仿宋" w:hAnsi="仿宋" w:cs="仿宋" w:hint="eastAsia"/>
            <w:lang w:eastAsia="zh-CN"/>
          </w:rPr>
          <w:t>序言</w:t>
        </w:r>
        <w:r>
          <w:tab/>
        </w:r>
        <w:r>
          <w:fldChar w:fldCharType="begin"/>
        </w:r>
        <w:r>
          <w:instrText xml:space="preserve"> PAGEREF _Toc170 \h </w:instrText>
        </w:r>
        <w:r>
          <w:fldChar w:fldCharType="separate"/>
        </w:r>
        <w:r>
          <w:t>3</w:t>
        </w:r>
        <w:r>
          <w:fldChar w:fldCharType="end"/>
        </w:r>
      </w:hyperlink>
    </w:p>
    <w:p>
      <w:pPr>
        <w:pStyle w:val="TOC1"/>
        <w:tabs>
          <w:tab w:val="right" w:leader="dot" w:pos="8306"/>
        </w:tabs>
      </w:pPr>
      <w:hyperlink w:anchor="_Toc2417" w:history="1">
        <w:r>
          <w:rPr>
            <w:rFonts w:ascii="仿宋" w:eastAsia="仿宋" w:hAnsi="仿宋" w:cs="仿宋" w:hint="eastAsia"/>
            <w:lang w:eastAsia="zh-CN"/>
          </w:rPr>
          <w:t>一、背景、必要性分析</w:t>
        </w:r>
        <w:r>
          <w:tab/>
        </w:r>
        <w:r>
          <w:fldChar w:fldCharType="begin"/>
        </w:r>
        <w:r>
          <w:instrText xml:space="preserve"> PAGEREF _Toc2417 \h </w:instrText>
        </w:r>
        <w:r>
          <w:fldChar w:fldCharType="separate"/>
        </w:r>
        <w:r>
          <w:t>3</w:t>
        </w:r>
        <w:r>
          <w:fldChar w:fldCharType="end"/>
        </w:r>
      </w:hyperlink>
    </w:p>
    <w:p>
      <w:pPr>
        <w:pStyle w:val="TOC2"/>
        <w:tabs>
          <w:tab w:val="right" w:leader="dot" w:pos="8306"/>
        </w:tabs>
      </w:pPr>
      <w:hyperlink w:anchor="_Toc17557" w:history="1">
        <w:r>
          <w:rPr>
            <w:rFonts w:ascii="仿宋" w:eastAsia="仿宋" w:hAnsi="仿宋" w:cs="仿宋" w:hint="eastAsia"/>
            <w:lang w:eastAsia="zh-CN"/>
          </w:rPr>
          <w:t>(一)、项目建设背景</w:t>
        </w:r>
        <w:r>
          <w:tab/>
        </w:r>
        <w:r>
          <w:fldChar w:fldCharType="begin"/>
        </w:r>
        <w:r>
          <w:instrText xml:space="preserve"> PAGEREF _Toc17557 \h </w:instrText>
        </w:r>
        <w:r>
          <w:fldChar w:fldCharType="separate"/>
        </w:r>
        <w:r>
          <w:t>3</w:t>
        </w:r>
        <w:r>
          <w:fldChar w:fldCharType="end"/>
        </w:r>
      </w:hyperlink>
    </w:p>
    <w:p>
      <w:pPr>
        <w:pStyle w:val="TOC2"/>
        <w:tabs>
          <w:tab w:val="right" w:leader="dot" w:pos="8306"/>
        </w:tabs>
      </w:pPr>
      <w:hyperlink w:anchor="_Toc11313" w:history="1">
        <w:r>
          <w:rPr>
            <w:rFonts w:ascii="仿宋" w:eastAsia="仿宋" w:hAnsi="仿宋" w:cs="仿宋" w:hint="eastAsia"/>
            <w:lang w:eastAsia="zh-CN"/>
          </w:rPr>
          <w:t>(二)、必要性分析</w:t>
        </w:r>
        <w:r>
          <w:tab/>
        </w:r>
        <w:r>
          <w:fldChar w:fldCharType="begin"/>
        </w:r>
        <w:r>
          <w:instrText xml:space="preserve"> PAGEREF _Toc11313 \h </w:instrText>
        </w:r>
        <w:r>
          <w:fldChar w:fldCharType="separate"/>
        </w:r>
        <w:r>
          <w:t>4</w:t>
        </w:r>
        <w:r>
          <w:fldChar w:fldCharType="end"/>
        </w:r>
      </w:hyperlink>
    </w:p>
    <w:p>
      <w:pPr>
        <w:pStyle w:val="TOC2"/>
        <w:tabs>
          <w:tab w:val="right" w:leader="dot" w:pos="8306"/>
        </w:tabs>
      </w:pPr>
      <w:hyperlink w:anchor="_Toc7666" w:history="1">
        <w:r>
          <w:rPr>
            <w:rFonts w:ascii="仿宋" w:eastAsia="仿宋" w:hAnsi="仿宋" w:cs="仿宋" w:hint="eastAsia"/>
            <w:lang w:eastAsia="zh-CN"/>
          </w:rPr>
          <w:t>(三)、项目建设有利条件</w:t>
        </w:r>
        <w:r>
          <w:tab/>
        </w:r>
        <w:r>
          <w:fldChar w:fldCharType="begin"/>
        </w:r>
        <w:r>
          <w:instrText xml:space="preserve"> PAGEREF _Toc7666 \h </w:instrText>
        </w:r>
        <w:r>
          <w:fldChar w:fldCharType="separate"/>
        </w:r>
        <w:r>
          <w:t>5</w:t>
        </w:r>
        <w:r>
          <w:fldChar w:fldCharType="end"/>
        </w:r>
      </w:hyperlink>
    </w:p>
    <w:p>
      <w:pPr>
        <w:pStyle w:val="TOC1"/>
        <w:tabs>
          <w:tab w:val="right" w:leader="dot" w:pos="8306"/>
        </w:tabs>
      </w:pPr>
      <w:hyperlink w:anchor="_Toc13281" w:history="1">
        <w:r>
          <w:rPr>
            <w:rFonts w:ascii="仿宋" w:eastAsia="仿宋" w:hAnsi="仿宋" w:cs="仿宋" w:hint="eastAsia"/>
            <w:lang w:eastAsia="zh-CN"/>
          </w:rPr>
          <w:t>二、发展规划、产业政策和行业准入分析</w:t>
        </w:r>
        <w:r>
          <w:tab/>
        </w:r>
        <w:r>
          <w:fldChar w:fldCharType="begin"/>
        </w:r>
        <w:r>
          <w:instrText xml:space="preserve"> PAGEREF _Toc13281 \h </w:instrText>
        </w:r>
        <w:r>
          <w:fldChar w:fldCharType="separate"/>
        </w:r>
        <w:r>
          <w:t>7</w:t>
        </w:r>
        <w:r>
          <w:fldChar w:fldCharType="end"/>
        </w:r>
      </w:hyperlink>
    </w:p>
    <w:p>
      <w:pPr>
        <w:pStyle w:val="TOC2"/>
        <w:tabs>
          <w:tab w:val="right" w:leader="dot" w:pos="8306"/>
        </w:tabs>
      </w:pPr>
      <w:hyperlink w:anchor="_Toc16813" w:history="1">
        <w:r>
          <w:rPr>
            <w:rFonts w:ascii="仿宋" w:eastAsia="仿宋" w:hAnsi="仿宋" w:cs="仿宋" w:hint="eastAsia"/>
            <w:lang w:eastAsia="zh-CN"/>
          </w:rPr>
          <w:t>(一)、发展规划分析</w:t>
        </w:r>
        <w:r>
          <w:tab/>
        </w:r>
        <w:r>
          <w:fldChar w:fldCharType="begin"/>
        </w:r>
        <w:r>
          <w:instrText xml:space="preserve"> PAGEREF _Toc16813 \h </w:instrText>
        </w:r>
        <w:r>
          <w:fldChar w:fldCharType="separate"/>
        </w:r>
        <w:r>
          <w:t>7</w:t>
        </w:r>
        <w:r>
          <w:fldChar w:fldCharType="end"/>
        </w:r>
      </w:hyperlink>
    </w:p>
    <w:p>
      <w:pPr>
        <w:pStyle w:val="TOC2"/>
        <w:tabs>
          <w:tab w:val="right" w:leader="dot" w:pos="8306"/>
        </w:tabs>
      </w:pPr>
      <w:hyperlink w:anchor="_Toc13809" w:history="1">
        <w:r>
          <w:rPr>
            <w:rFonts w:ascii="仿宋" w:eastAsia="仿宋" w:hAnsi="仿宋" w:cs="仿宋" w:hint="eastAsia"/>
            <w:lang w:eastAsia="zh-CN"/>
          </w:rPr>
          <w:t>(二)、产业政策分析</w:t>
        </w:r>
        <w:r>
          <w:tab/>
        </w:r>
        <w:r>
          <w:fldChar w:fldCharType="begin"/>
        </w:r>
        <w:r>
          <w:instrText xml:space="preserve"> PAGEREF _Toc13809 \h </w:instrText>
        </w:r>
        <w:r>
          <w:fldChar w:fldCharType="separate"/>
        </w:r>
        <w:r>
          <w:t>9</w:t>
        </w:r>
        <w:r>
          <w:fldChar w:fldCharType="end"/>
        </w:r>
      </w:hyperlink>
    </w:p>
    <w:p>
      <w:pPr>
        <w:pStyle w:val="TOC2"/>
        <w:tabs>
          <w:tab w:val="right" w:leader="dot" w:pos="8306"/>
        </w:tabs>
      </w:pPr>
      <w:hyperlink w:anchor="_Toc6879" w:history="1">
        <w:r>
          <w:rPr>
            <w:rFonts w:ascii="仿宋" w:eastAsia="仿宋" w:hAnsi="仿宋" w:cs="仿宋" w:hint="eastAsia"/>
            <w:lang w:eastAsia="zh-CN"/>
          </w:rPr>
          <w:t>(三)、行业准入分析</w:t>
        </w:r>
        <w:r>
          <w:tab/>
        </w:r>
        <w:r>
          <w:fldChar w:fldCharType="begin"/>
        </w:r>
        <w:r>
          <w:instrText xml:space="preserve"> PAGEREF _Toc6879 \h </w:instrText>
        </w:r>
        <w:r>
          <w:fldChar w:fldCharType="separate"/>
        </w:r>
        <w:r>
          <w:t>10</w:t>
        </w:r>
        <w:r>
          <w:fldChar w:fldCharType="end"/>
        </w:r>
      </w:hyperlink>
    </w:p>
    <w:p>
      <w:pPr>
        <w:pStyle w:val="TOC1"/>
        <w:tabs>
          <w:tab w:val="right" w:leader="dot" w:pos="8306"/>
        </w:tabs>
      </w:pPr>
      <w:hyperlink w:anchor="_Toc5843" w:history="1">
        <w:r>
          <w:rPr>
            <w:rFonts w:ascii="仿宋" w:eastAsia="仿宋" w:hAnsi="仿宋" w:cs="仿宋" w:hint="eastAsia"/>
            <w:lang w:eastAsia="zh-CN"/>
          </w:rPr>
          <w:t>三、财务管理与成本控制</w:t>
        </w:r>
        <w:r>
          <w:tab/>
        </w:r>
        <w:r>
          <w:fldChar w:fldCharType="begin"/>
        </w:r>
        <w:r>
          <w:instrText xml:space="preserve"> PAGEREF _Toc5843 \h </w:instrText>
        </w:r>
        <w:r>
          <w:fldChar w:fldCharType="separate"/>
        </w:r>
        <w:r>
          <w:t>12</w:t>
        </w:r>
        <w:r>
          <w:fldChar w:fldCharType="end"/>
        </w:r>
      </w:hyperlink>
    </w:p>
    <w:p>
      <w:pPr>
        <w:pStyle w:val="TOC2"/>
        <w:tabs>
          <w:tab w:val="right" w:leader="dot" w:pos="8306"/>
        </w:tabs>
      </w:pPr>
      <w:hyperlink w:anchor="_Toc4845" w:history="1">
        <w:r>
          <w:rPr>
            <w:rFonts w:ascii="仿宋" w:eastAsia="仿宋" w:hAnsi="仿宋" w:cs="仿宋" w:hint="eastAsia"/>
            <w:lang w:eastAsia="zh-CN"/>
          </w:rPr>
          <w:t>(一)、财务管理体系建设</w:t>
        </w:r>
        <w:r>
          <w:tab/>
        </w:r>
        <w:r>
          <w:fldChar w:fldCharType="begin"/>
        </w:r>
        <w:r>
          <w:instrText xml:space="preserve"> PAGEREF _Toc4845 \h </w:instrText>
        </w:r>
        <w:r>
          <w:fldChar w:fldCharType="separate"/>
        </w:r>
        <w:r>
          <w:t>12</w:t>
        </w:r>
        <w:r>
          <w:fldChar w:fldCharType="end"/>
        </w:r>
      </w:hyperlink>
    </w:p>
    <w:p>
      <w:pPr>
        <w:pStyle w:val="TOC2"/>
        <w:tabs>
          <w:tab w:val="right" w:leader="dot" w:pos="8306"/>
        </w:tabs>
      </w:pPr>
      <w:hyperlink w:anchor="_Toc15921" w:history="1">
        <w:r>
          <w:rPr>
            <w:rFonts w:ascii="仿宋" w:eastAsia="仿宋" w:hAnsi="仿宋" w:cs="仿宋" w:hint="eastAsia"/>
            <w:lang w:eastAsia="zh-CN"/>
          </w:rPr>
          <w:t>(二)、成本控制措施</w:t>
        </w:r>
        <w:r>
          <w:tab/>
        </w:r>
        <w:r>
          <w:fldChar w:fldCharType="begin"/>
        </w:r>
        <w:r>
          <w:instrText xml:space="preserve"> PAGEREF _Toc15921 \h </w:instrText>
        </w:r>
        <w:r>
          <w:fldChar w:fldCharType="separate"/>
        </w:r>
        <w:r>
          <w:t>13</w:t>
        </w:r>
        <w:r>
          <w:fldChar w:fldCharType="end"/>
        </w:r>
      </w:hyperlink>
    </w:p>
    <w:p>
      <w:pPr>
        <w:pStyle w:val="TOC1"/>
        <w:tabs>
          <w:tab w:val="right" w:leader="dot" w:pos="8306"/>
        </w:tabs>
      </w:pPr>
      <w:hyperlink w:anchor="_Toc20322" w:history="1">
        <w:r>
          <w:rPr>
            <w:rFonts w:ascii="仿宋" w:eastAsia="仿宋" w:hAnsi="仿宋" w:cs="仿宋" w:hint="eastAsia"/>
            <w:lang w:eastAsia="zh-CN"/>
          </w:rPr>
          <w:t>四、建设风险评估分析</w:t>
        </w:r>
        <w:r>
          <w:tab/>
        </w:r>
        <w:r>
          <w:fldChar w:fldCharType="begin"/>
        </w:r>
        <w:r>
          <w:instrText xml:space="preserve"> PAGEREF _Toc20322 \h </w:instrText>
        </w:r>
        <w:r>
          <w:fldChar w:fldCharType="separate"/>
        </w:r>
        <w:r>
          <w:t>14</w:t>
        </w:r>
        <w:r>
          <w:fldChar w:fldCharType="end"/>
        </w:r>
      </w:hyperlink>
    </w:p>
    <w:p>
      <w:pPr>
        <w:pStyle w:val="TOC2"/>
        <w:tabs>
          <w:tab w:val="right" w:leader="dot" w:pos="8306"/>
        </w:tabs>
      </w:pPr>
      <w:hyperlink w:anchor="_Toc19909" w:history="1">
        <w:r>
          <w:rPr>
            <w:rFonts w:ascii="仿宋" w:eastAsia="仿宋" w:hAnsi="仿宋" w:cs="仿宋" w:hint="eastAsia"/>
            <w:lang w:eastAsia="zh-CN"/>
          </w:rPr>
          <w:t>(一)、政策风险分析</w:t>
        </w:r>
        <w:r>
          <w:tab/>
        </w:r>
        <w:r>
          <w:fldChar w:fldCharType="begin"/>
        </w:r>
        <w:r>
          <w:instrText xml:space="preserve"> PAGEREF _Toc19909 \h </w:instrText>
        </w:r>
        <w:r>
          <w:fldChar w:fldCharType="separate"/>
        </w:r>
        <w:r>
          <w:t>14</w:t>
        </w:r>
        <w:r>
          <w:fldChar w:fldCharType="end"/>
        </w:r>
      </w:hyperlink>
    </w:p>
    <w:p>
      <w:pPr>
        <w:pStyle w:val="TOC2"/>
        <w:tabs>
          <w:tab w:val="right" w:leader="dot" w:pos="8306"/>
        </w:tabs>
      </w:pPr>
      <w:hyperlink w:anchor="_Toc15338" w:history="1">
        <w:r>
          <w:rPr>
            <w:rFonts w:ascii="仿宋" w:eastAsia="仿宋" w:hAnsi="仿宋" w:cs="仿宋" w:hint="eastAsia"/>
            <w:lang w:eastAsia="zh-CN"/>
          </w:rPr>
          <w:t>(二)、社会风险分析</w:t>
        </w:r>
        <w:r>
          <w:tab/>
        </w:r>
        <w:r>
          <w:fldChar w:fldCharType="begin"/>
        </w:r>
        <w:r>
          <w:instrText xml:space="preserve"> PAGEREF _Toc15338 \h </w:instrText>
        </w:r>
        <w:r>
          <w:fldChar w:fldCharType="separate"/>
        </w:r>
        <w:r>
          <w:t>15</w:t>
        </w:r>
        <w:r>
          <w:fldChar w:fldCharType="end"/>
        </w:r>
      </w:hyperlink>
    </w:p>
    <w:p>
      <w:pPr>
        <w:pStyle w:val="TOC2"/>
        <w:tabs>
          <w:tab w:val="right" w:leader="dot" w:pos="8306"/>
        </w:tabs>
      </w:pPr>
      <w:hyperlink w:anchor="_Toc30721" w:history="1">
        <w:r>
          <w:rPr>
            <w:rFonts w:ascii="仿宋" w:eastAsia="仿宋" w:hAnsi="仿宋" w:cs="仿宋" w:hint="eastAsia"/>
            <w:lang w:eastAsia="zh-CN"/>
          </w:rPr>
          <w:t>(三)、市场风险分析</w:t>
        </w:r>
        <w:r>
          <w:tab/>
        </w:r>
        <w:r>
          <w:fldChar w:fldCharType="begin"/>
        </w:r>
        <w:r>
          <w:instrText xml:space="preserve"> PAGEREF _Toc30721 \h </w:instrText>
        </w:r>
        <w:r>
          <w:fldChar w:fldCharType="separate"/>
        </w:r>
        <w:r>
          <w:t>17</w:t>
        </w:r>
        <w:r>
          <w:fldChar w:fldCharType="end"/>
        </w:r>
      </w:hyperlink>
    </w:p>
    <w:p>
      <w:pPr>
        <w:pStyle w:val="TOC2"/>
        <w:tabs>
          <w:tab w:val="right" w:leader="dot" w:pos="8306"/>
        </w:tabs>
      </w:pPr>
      <w:hyperlink w:anchor="_Toc10457" w:history="1">
        <w:r>
          <w:rPr>
            <w:rFonts w:ascii="仿宋" w:eastAsia="仿宋" w:hAnsi="仿宋" w:cs="仿宋" w:hint="eastAsia"/>
            <w:lang w:eastAsia="zh-CN"/>
          </w:rPr>
          <w:t>(四)、资金风险分析</w:t>
        </w:r>
        <w:r>
          <w:tab/>
        </w:r>
        <w:r>
          <w:fldChar w:fldCharType="begin"/>
        </w:r>
        <w:r>
          <w:instrText xml:space="preserve"> PAGEREF _Toc10457 \h </w:instrText>
        </w:r>
        <w:r>
          <w:fldChar w:fldCharType="separate"/>
        </w:r>
        <w:r>
          <w:t>18</w:t>
        </w:r>
        <w:r>
          <w:fldChar w:fldCharType="end"/>
        </w:r>
      </w:hyperlink>
    </w:p>
    <w:p>
      <w:pPr>
        <w:pStyle w:val="TOC2"/>
        <w:tabs>
          <w:tab w:val="right" w:leader="dot" w:pos="8306"/>
        </w:tabs>
      </w:pPr>
      <w:hyperlink w:anchor="_Toc15594" w:history="1">
        <w:r>
          <w:rPr>
            <w:rFonts w:ascii="仿宋" w:eastAsia="仿宋" w:hAnsi="仿宋" w:cs="仿宋" w:hint="eastAsia"/>
            <w:lang w:eastAsia="zh-CN"/>
          </w:rPr>
          <w:t>(五)、技术风险分析</w:t>
        </w:r>
        <w:r>
          <w:tab/>
        </w:r>
        <w:r>
          <w:fldChar w:fldCharType="begin"/>
        </w:r>
        <w:r>
          <w:instrText xml:space="preserve"> PAGEREF _Toc15594 \h </w:instrText>
        </w:r>
        <w:r>
          <w:fldChar w:fldCharType="separate"/>
        </w:r>
        <w:r>
          <w:t>19</w:t>
        </w:r>
        <w:r>
          <w:fldChar w:fldCharType="end"/>
        </w:r>
      </w:hyperlink>
    </w:p>
    <w:p>
      <w:pPr>
        <w:pStyle w:val="TOC2"/>
        <w:tabs>
          <w:tab w:val="right" w:leader="dot" w:pos="8306"/>
        </w:tabs>
      </w:pPr>
      <w:hyperlink w:anchor="_Toc19226" w:history="1">
        <w:r>
          <w:rPr>
            <w:rFonts w:ascii="仿宋" w:eastAsia="仿宋" w:hAnsi="仿宋" w:cs="仿宋" w:hint="eastAsia"/>
            <w:lang w:eastAsia="zh-CN"/>
          </w:rPr>
          <w:t>(六)、财务风险分析</w:t>
        </w:r>
        <w:r>
          <w:tab/>
        </w:r>
        <w:r>
          <w:fldChar w:fldCharType="begin"/>
        </w:r>
        <w:r>
          <w:instrText xml:space="preserve"> PAGEREF _Toc19226 \h </w:instrText>
        </w:r>
        <w:r>
          <w:fldChar w:fldCharType="separate"/>
        </w:r>
        <w:r>
          <w:t>20</w:t>
        </w:r>
        <w:r>
          <w:fldChar w:fldCharType="end"/>
        </w:r>
      </w:hyperlink>
    </w:p>
    <w:p>
      <w:pPr>
        <w:pStyle w:val="TOC2"/>
        <w:tabs>
          <w:tab w:val="right" w:leader="dot" w:pos="8306"/>
        </w:tabs>
      </w:pPr>
      <w:hyperlink w:anchor="_Toc18128" w:history="1">
        <w:r>
          <w:rPr>
            <w:rFonts w:ascii="仿宋" w:eastAsia="仿宋" w:hAnsi="仿宋" w:cs="仿宋" w:hint="eastAsia"/>
            <w:lang w:eastAsia="zh-CN"/>
          </w:rPr>
          <w:t>(七)、管理风险分析</w:t>
        </w:r>
        <w:r>
          <w:tab/>
        </w:r>
        <w:r>
          <w:fldChar w:fldCharType="begin"/>
        </w:r>
        <w:r>
          <w:instrText xml:space="preserve"> PAGEREF _Toc18128 \h </w:instrText>
        </w:r>
        <w:r>
          <w:fldChar w:fldCharType="separate"/>
        </w:r>
        <w:r>
          <w:t>22</w:t>
        </w:r>
        <w:r>
          <w:fldChar w:fldCharType="end"/>
        </w:r>
      </w:hyperlink>
    </w:p>
    <w:p>
      <w:pPr>
        <w:pStyle w:val="TOC2"/>
        <w:tabs>
          <w:tab w:val="right" w:leader="dot" w:pos="8306"/>
        </w:tabs>
      </w:pPr>
      <w:hyperlink w:anchor="_Toc4230" w:history="1">
        <w:r>
          <w:rPr>
            <w:rFonts w:ascii="仿宋" w:eastAsia="仿宋" w:hAnsi="仿宋" w:cs="仿宋" w:hint="eastAsia"/>
            <w:lang w:eastAsia="zh-CN"/>
          </w:rPr>
          <w:t>(八)、其它风险分析</w:t>
        </w:r>
        <w:r>
          <w:tab/>
        </w:r>
        <w:r>
          <w:fldChar w:fldCharType="begin"/>
        </w:r>
        <w:r>
          <w:instrText xml:space="preserve"> PAGEREF _Toc4230 \h </w:instrText>
        </w:r>
        <w:r>
          <w:fldChar w:fldCharType="separate"/>
        </w:r>
        <w:r>
          <w:t>23</w:t>
        </w:r>
        <w:r>
          <w:fldChar w:fldCharType="end"/>
        </w:r>
      </w:hyperlink>
    </w:p>
    <w:p>
      <w:pPr>
        <w:pStyle w:val="TOC2"/>
        <w:tabs>
          <w:tab w:val="right" w:leader="dot" w:pos="8306"/>
        </w:tabs>
      </w:pPr>
      <w:hyperlink w:anchor="_Toc11727" w:history="1">
        <w:r>
          <w:rPr>
            <w:rFonts w:ascii="仿宋" w:eastAsia="仿宋" w:hAnsi="仿宋" w:cs="仿宋" w:hint="eastAsia"/>
            <w:lang w:eastAsia="zh-CN"/>
          </w:rPr>
          <w:t>(九)、社会影响评估</w:t>
        </w:r>
        <w:r>
          <w:tab/>
        </w:r>
        <w:r>
          <w:fldChar w:fldCharType="begin"/>
        </w:r>
        <w:r>
          <w:instrText xml:space="preserve"> PAGEREF _Toc11727 \h </w:instrText>
        </w:r>
        <w:r>
          <w:fldChar w:fldCharType="separate"/>
        </w:r>
        <w:r>
          <w:t>25</w:t>
        </w:r>
        <w:r>
          <w:fldChar w:fldCharType="end"/>
        </w:r>
      </w:hyperlink>
    </w:p>
    <w:p>
      <w:pPr>
        <w:pStyle w:val="TOC1"/>
        <w:tabs>
          <w:tab w:val="right" w:leader="dot" w:pos="8306"/>
        </w:tabs>
      </w:pPr>
      <w:hyperlink w:anchor="_Toc5096" w:history="1">
        <w:r>
          <w:rPr>
            <w:rFonts w:ascii="仿宋" w:eastAsia="仿宋" w:hAnsi="仿宋" w:cs="仿宋" w:hint="eastAsia"/>
            <w:lang w:eastAsia="zh-CN"/>
          </w:rPr>
          <w:t>五、项目选址研究</w:t>
        </w:r>
        <w:r>
          <w:tab/>
        </w:r>
        <w:r>
          <w:fldChar w:fldCharType="begin"/>
        </w:r>
        <w:r>
          <w:instrText xml:space="preserve"> PAGEREF _Toc5096 \h </w:instrText>
        </w:r>
        <w:r>
          <w:fldChar w:fldCharType="separate"/>
        </w:r>
        <w:r>
          <w:t>27</w:t>
        </w:r>
        <w:r>
          <w:fldChar w:fldCharType="end"/>
        </w:r>
      </w:hyperlink>
    </w:p>
    <w:p>
      <w:pPr>
        <w:pStyle w:val="TOC2"/>
        <w:tabs>
          <w:tab w:val="right" w:leader="dot" w:pos="8306"/>
        </w:tabs>
      </w:pPr>
      <w:hyperlink w:anchor="_Toc24627" w:history="1">
        <w:r>
          <w:rPr>
            <w:rFonts w:ascii="仿宋" w:eastAsia="仿宋" w:hAnsi="仿宋" w:cs="仿宋" w:hint="eastAsia"/>
            <w:lang w:eastAsia="zh-CN"/>
          </w:rPr>
          <w:t>(一)、项目选址原则</w:t>
        </w:r>
        <w:r>
          <w:tab/>
        </w:r>
        <w:r>
          <w:fldChar w:fldCharType="begin"/>
        </w:r>
        <w:r>
          <w:instrText xml:space="preserve"> PAGEREF _Toc24627 \h </w:instrText>
        </w:r>
        <w:r>
          <w:fldChar w:fldCharType="separate"/>
        </w:r>
        <w:r>
          <w:t>27</w:t>
        </w:r>
        <w:r>
          <w:fldChar w:fldCharType="end"/>
        </w:r>
      </w:hyperlink>
    </w:p>
    <w:p>
      <w:pPr>
        <w:pStyle w:val="TOC2"/>
        <w:tabs>
          <w:tab w:val="right" w:leader="dot" w:pos="8306"/>
        </w:tabs>
      </w:pPr>
      <w:hyperlink w:anchor="_Toc5696" w:history="1">
        <w:r>
          <w:rPr>
            <w:rFonts w:ascii="仿宋" w:eastAsia="仿宋" w:hAnsi="仿宋" w:cs="仿宋" w:hint="eastAsia"/>
            <w:lang w:eastAsia="zh-CN"/>
          </w:rPr>
          <w:t>(二)、项目选址</w:t>
        </w:r>
        <w:r>
          <w:tab/>
        </w:r>
        <w:r>
          <w:fldChar w:fldCharType="begin"/>
        </w:r>
        <w:r>
          <w:instrText xml:space="preserve"> PAGEREF _Toc5696 \h </w:instrText>
        </w:r>
        <w:r>
          <w:fldChar w:fldCharType="separate"/>
        </w:r>
        <w:r>
          <w:t>30</w:t>
        </w:r>
        <w:r>
          <w:fldChar w:fldCharType="end"/>
        </w:r>
      </w:hyperlink>
    </w:p>
    <w:p>
      <w:pPr>
        <w:pStyle w:val="TOC2"/>
        <w:tabs>
          <w:tab w:val="right" w:leader="dot" w:pos="8306"/>
        </w:tabs>
      </w:pPr>
      <w:hyperlink w:anchor="_Toc7998" w:history="1">
        <w:r>
          <w:rPr>
            <w:rFonts w:ascii="仿宋" w:eastAsia="仿宋" w:hAnsi="仿宋" w:cs="仿宋" w:hint="eastAsia"/>
            <w:lang w:eastAsia="zh-CN"/>
          </w:rPr>
          <w:t>(三)、建设条件分析</w:t>
        </w:r>
        <w:r>
          <w:tab/>
        </w:r>
        <w:r>
          <w:fldChar w:fldCharType="begin"/>
        </w:r>
        <w:r>
          <w:instrText xml:space="preserve"> PAGEREF _Toc7998 \h </w:instrText>
        </w:r>
        <w:r>
          <w:fldChar w:fldCharType="separate"/>
        </w:r>
        <w:r>
          <w:t>32</w:t>
        </w:r>
        <w:r>
          <w:fldChar w:fldCharType="end"/>
        </w:r>
      </w:hyperlink>
    </w:p>
    <w:p>
      <w:pPr>
        <w:pStyle w:val="TOC2"/>
        <w:tabs>
          <w:tab w:val="right" w:leader="dot" w:pos="8306"/>
        </w:tabs>
      </w:pPr>
      <w:hyperlink w:anchor="_Toc20228" w:history="1">
        <w:r>
          <w:rPr>
            <w:rFonts w:ascii="仿宋" w:eastAsia="仿宋" w:hAnsi="仿宋" w:cs="仿宋" w:hint="eastAsia"/>
            <w:lang w:eastAsia="zh-CN"/>
          </w:rPr>
          <w:t>(四)、用地控制指标</w:t>
        </w:r>
        <w:r>
          <w:tab/>
        </w:r>
        <w:r>
          <w:fldChar w:fldCharType="begin"/>
        </w:r>
        <w:r>
          <w:instrText xml:space="preserve"> PAGEREF _Toc20228 \h </w:instrText>
        </w:r>
        <w:r>
          <w:fldChar w:fldCharType="separate"/>
        </w:r>
        <w:r>
          <w:t>33</w:t>
        </w:r>
        <w:r>
          <w:fldChar w:fldCharType="end"/>
        </w:r>
      </w:hyperlink>
    </w:p>
    <w:p>
      <w:pPr>
        <w:pStyle w:val="TOC2"/>
        <w:tabs>
          <w:tab w:val="right" w:leader="dot" w:pos="8306"/>
        </w:tabs>
      </w:pPr>
      <w:hyperlink w:anchor="_Toc15074" w:history="1">
        <w:r>
          <w:rPr>
            <w:rFonts w:ascii="仿宋" w:eastAsia="仿宋" w:hAnsi="仿宋" w:cs="仿宋" w:hint="eastAsia"/>
            <w:lang w:eastAsia="zh-CN"/>
          </w:rPr>
          <w:t>(五)、地总体要求</w:t>
        </w:r>
        <w:r>
          <w:tab/>
        </w:r>
        <w:r>
          <w:fldChar w:fldCharType="begin"/>
        </w:r>
        <w:r>
          <w:instrText xml:space="preserve"> PAGEREF _Toc15074 \h </w:instrText>
        </w:r>
        <w:r>
          <w:fldChar w:fldCharType="separate"/>
        </w:r>
        <w:r>
          <w:t>35</w:t>
        </w:r>
        <w:r>
          <w:fldChar w:fldCharType="end"/>
        </w:r>
      </w:hyperlink>
    </w:p>
    <w:p>
      <w:pPr>
        <w:pStyle w:val="TOC2"/>
        <w:tabs>
          <w:tab w:val="right" w:leader="dot" w:pos="8306"/>
        </w:tabs>
      </w:pPr>
      <w:hyperlink w:anchor="_Toc13160" w:history="1">
        <w:r>
          <w:rPr>
            <w:rFonts w:ascii="仿宋" w:eastAsia="仿宋" w:hAnsi="仿宋" w:cs="仿宋" w:hint="eastAsia"/>
            <w:lang w:eastAsia="zh-CN"/>
          </w:rPr>
          <w:t>(六)、节约用地措施</w:t>
        </w:r>
        <w:r>
          <w:tab/>
        </w:r>
        <w:r>
          <w:fldChar w:fldCharType="begin"/>
        </w:r>
        <w:r>
          <w:instrText xml:space="preserve"> PAGEREF _Toc13160 \h </w:instrText>
        </w:r>
        <w:r>
          <w:fldChar w:fldCharType="separate"/>
        </w:r>
        <w:r>
          <w:t>36</w:t>
        </w:r>
        <w:r>
          <w:fldChar w:fldCharType="end"/>
        </w:r>
      </w:hyperlink>
    </w:p>
    <w:p>
      <w:pPr>
        <w:pStyle w:val="TOC2"/>
        <w:tabs>
          <w:tab w:val="right" w:leader="dot" w:pos="8306"/>
        </w:tabs>
      </w:pPr>
      <w:hyperlink w:anchor="_Toc19555" w:history="1">
        <w:r>
          <w:rPr>
            <w:rFonts w:ascii="仿宋" w:eastAsia="仿宋" w:hAnsi="仿宋" w:cs="仿宋" w:hint="eastAsia"/>
            <w:lang w:eastAsia="zh-CN"/>
          </w:rPr>
          <w:t>(七)、选址综合评价</w:t>
        </w:r>
        <w:r>
          <w:tab/>
        </w:r>
        <w:r>
          <w:fldChar w:fldCharType="begin"/>
        </w:r>
        <w:r>
          <w:instrText xml:space="preserve"> PAGEREF _Toc19555 \h </w:instrText>
        </w:r>
        <w:r>
          <w:fldChar w:fldCharType="separate"/>
        </w:r>
        <w:r>
          <w:t>37</w:t>
        </w:r>
        <w:r>
          <w:fldChar w:fldCharType="end"/>
        </w:r>
      </w:hyperlink>
    </w:p>
    <w:p>
      <w:pPr>
        <w:pStyle w:val="TOC1"/>
        <w:tabs>
          <w:tab w:val="right" w:leader="dot" w:pos="8306"/>
        </w:tabs>
      </w:pPr>
      <w:hyperlink w:anchor="_Toc5373" w:history="1">
        <w:r>
          <w:rPr>
            <w:rFonts w:ascii="仿宋" w:eastAsia="仿宋" w:hAnsi="仿宋" w:cs="仿宋" w:hint="eastAsia"/>
            <w:lang w:eastAsia="zh-CN"/>
          </w:rPr>
          <w:t>六、社会影响分析</w:t>
        </w:r>
        <w:r>
          <w:tab/>
        </w:r>
        <w:r>
          <w:fldChar w:fldCharType="begin"/>
        </w:r>
        <w:r>
          <w:instrText xml:space="preserve"> PAGEREF _Toc5373 \h </w:instrText>
        </w:r>
        <w:r>
          <w:fldChar w:fldCharType="separate"/>
        </w:r>
        <w:r>
          <w:t>38</w:t>
        </w:r>
        <w:r>
          <w:fldChar w:fldCharType="end"/>
        </w:r>
      </w:hyperlink>
    </w:p>
    <w:p>
      <w:pPr>
        <w:pStyle w:val="TOC2"/>
        <w:tabs>
          <w:tab w:val="right" w:leader="dot" w:pos="8306"/>
        </w:tabs>
      </w:pPr>
      <w:hyperlink w:anchor="_Toc28419" w:history="1">
        <w:r>
          <w:rPr>
            <w:rFonts w:ascii="仿宋" w:eastAsia="仿宋" w:hAnsi="仿宋" w:cs="仿宋" w:hint="eastAsia"/>
            <w:lang w:eastAsia="zh-CN"/>
          </w:rPr>
          <w:t>(一)、社会影响效果分析</w:t>
        </w:r>
        <w:r>
          <w:tab/>
        </w:r>
        <w:r>
          <w:fldChar w:fldCharType="begin"/>
        </w:r>
        <w:r>
          <w:instrText xml:space="preserve"> PAGEREF _Toc28419 \h </w:instrText>
        </w:r>
        <w:r>
          <w:fldChar w:fldCharType="separate"/>
        </w:r>
        <w:r>
          <w:t>38</w:t>
        </w:r>
        <w:r>
          <w:fldChar w:fldCharType="end"/>
        </w:r>
      </w:hyperlink>
    </w:p>
    <w:p>
      <w:pPr>
        <w:pStyle w:val="TOC2"/>
        <w:tabs>
          <w:tab w:val="right" w:leader="dot" w:pos="8306"/>
        </w:tabs>
      </w:pPr>
      <w:hyperlink w:anchor="_Toc14879" w:history="1">
        <w:r>
          <w:rPr>
            <w:rFonts w:ascii="仿宋" w:eastAsia="仿宋" w:hAnsi="仿宋" w:cs="仿宋" w:hint="eastAsia"/>
            <w:lang w:eastAsia="zh-CN"/>
          </w:rPr>
          <w:t>(二)、社会适应性分析</w:t>
        </w:r>
        <w:r>
          <w:tab/>
        </w:r>
        <w:r>
          <w:fldChar w:fldCharType="begin"/>
        </w:r>
        <w:r>
          <w:instrText xml:space="preserve"> PAGEREF _Toc14879 \h </w:instrText>
        </w:r>
        <w:r>
          <w:fldChar w:fldCharType="separate"/>
        </w:r>
        <w:r>
          <w:t>41</w:t>
        </w:r>
        <w:r>
          <w:fldChar w:fldCharType="end"/>
        </w:r>
      </w:hyperlink>
    </w:p>
    <w:p>
      <w:pPr>
        <w:pStyle w:val="TOC2"/>
        <w:tabs>
          <w:tab w:val="right" w:leader="dot" w:pos="8306"/>
        </w:tabs>
      </w:pPr>
      <w:hyperlink w:anchor="_Toc12077" w:history="1">
        <w:r>
          <w:rPr>
            <w:rFonts w:ascii="仿宋" w:eastAsia="仿宋" w:hAnsi="仿宋" w:cs="仿宋" w:hint="eastAsia"/>
            <w:lang w:eastAsia="zh-CN"/>
          </w:rPr>
          <w:t>(三)、社会风险及对策分析</w:t>
        </w:r>
        <w:r>
          <w:tab/>
        </w:r>
        <w:r>
          <w:fldChar w:fldCharType="begin"/>
        </w:r>
        <w:r>
          <w:instrText xml:space="preserve"> PAGEREF _Toc12077 \h </w:instrText>
        </w:r>
        <w:r>
          <w:fldChar w:fldCharType="separate"/>
        </w:r>
        <w:r>
          <w:t>42</w:t>
        </w:r>
        <w:r>
          <w:fldChar w:fldCharType="end"/>
        </w:r>
      </w:hyperlink>
    </w:p>
    <w:p>
      <w:pPr>
        <w:pStyle w:val="TOC1"/>
        <w:tabs>
          <w:tab w:val="right" w:leader="dot" w:pos="8306"/>
        </w:tabs>
      </w:pPr>
      <w:hyperlink w:anchor="_Toc26385" w:history="1">
        <w:r>
          <w:rPr>
            <w:rFonts w:ascii="仿宋" w:eastAsia="仿宋" w:hAnsi="仿宋" w:cs="仿宋" w:hint="eastAsia"/>
            <w:lang w:eastAsia="zh-CN"/>
          </w:rPr>
          <w:t>七、项目实施与管理方案</w:t>
        </w:r>
        <w:r>
          <w:tab/>
        </w:r>
        <w:r>
          <w:fldChar w:fldCharType="begin"/>
        </w:r>
        <w:r>
          <w:instrText xml:space="preserve"> PAGEREF _Toc26385 \h </w:instrText>
        </w:r>
        <w:r>
          <w:fldChar w:fldCharType="separate"/>
        </w:r>
        <w:r>
          <w:t>46</w:t>
        </w:r>
        <w:r>
          <w:fldChar w:fldCharType="end"/>
        </w:r>
      </w:hyperlink>
    </w:p>
    <w:p>
      <w:pPr>
        <w:pStyle w:val="TOC2"/>
        <w:tabs>
          <w:tab w:val="right" w:leader="dot" w:pos="8306"/>
        </w:tabs>
      </w:pPr>
      <w:hyperlink w:anchor="_Toc27564" w:history="1">
        <w:r>
          <w:rPr>
            <w:rFonts w:ascii="仿宋" w:eastAsia="仿宋" w:hAnsi="仿宋" w:cs="仿宋" w:hint="eastAsia"/>
            <w:lang w:eastAsia="zh-CN"/>
          </w:rPr>
          <w:t>(一)、项目实施计划</w:t>
        </w:r>
        <w:r>
          <w:tab/>
        </w:r>
        <w:r>
          <w:fldChar w:fldCharType="begin"/>
        </w:r>
        <w:r>
          <w:instrText xml:space="preserve"> PAGEREF _Toc27564 \h </w:instrText>
        </w:r>
        <w:r>
          <w:fldChar w:fldCharType="separate"/>
        </w:r>
        <w:r>
          <w:t>46</w:t>
        </w:r>
        <w:r>
          <w:fldChar w:fldCharType="end"/>
        </w:r>
      </w:hyperlink>
    </w:p>
    <w:p>
      <w:pPr>
        <w:pStyle w:val="TOC2"/>
        <w:tabs>
          <w:tab w:val="right" w:leader="dot" w:pos="8306"/>
        </w:tabs>
      </w:pPr>
      <w:hyperlink w:anchor="_Toc17590" w:history="1">
        <w:r>
          <w:rPr>
            <w:rFonts w:ascii="仿宋" w:eastAsia="仿宋" w:hAnsi="仿宋" w:cs="仿宋" w:hint="eastAsia"/>
            <w:lang w:eastAsia="zh-CN"/>
          </w:rPr>
          <w:t>(二)、项目组织机构与职责</w:t>
        </w:r>
        <w:r>
          <w:tab/>
        </w:r>
        <w:r>
          <w:fldChar w:fldCharType="begin"/>
        </w:r>
        <w:r>
          <w:instrText xml:space="preserve"> PAGEREF _Toc17590 \h </w:instrText>
        </w:r>
        <w:r>
          <w:fldChar w:fldCharType="separate"/>
        </w:r>
        <w:r>
          <w:t>47</w:t>
        </w:r>
        <w:r>
          <w:fldChar w:fldCharType="end"/>
        </w:r>
      </w:hyperlink>
    </w:p>
    <w:p>
      <w:pPr>
        <w:pStyle w:val="TOC2"/>
        <w:tabs>
          <w:tab w:val="right" w:leader="dot" w:pos="8306"/>
        </w:tabs>
      </w:pPr>
      <w:hyperlink w:anchor="_Toc503" w:history="1">
        <w:r>
          <w:rPr>
            <w:rFonts w:ascii="仿宋" w:eastAsia="仿宋" w:hAnsi="仿宋" w:cs="仿宋" w:hint="eastAsia"/>
            <w:lang w:eastAsia="zh-CN"/>
          </w:rPr>
          <w:t>(三)、项目管理与监控体系</w:t>
        </w:r>
        <w:r>
          <w:tab/>
        </w:r>
        <w:r>
          <w:fldChar w:fldCharType="begin"/>
        </w:r>
        <w:r>
          <w:instrText xml:space="preserve"> PAGEREF _Toc503 \h </w:instrText>
        </w:r>
        <w:r>
          <w:fldChar w:fldCharType="separate"/>
        </w:r>
        <w:r>
          <w:t>50</w:t>
        </w:r>
        <w:r>
          <w:fldChar w:fldCharType="end"/>
        </w:r>
      </w:hyperlink>
    </w:p>
    <w:p>
      <w:pPr>
        <w:pStyle w:val="TOC1"/>
        <w:tabs>
          <w:tab w:val="right" w:leader="dot" w:pos="8306"/>
        </w:tabs>
      </w:pPr>
      <w:hyperlink w:anchor="_Toc14916" w:history="1">
        <w:r>
          <w:rPr>
            <w:rFonts w:ascii="仿宋" w:eastAsia="仿宋" w:hAnsi="仿宋" w:cs="仿宋" w:hint="eastAsia"/>
            <w:lang w:eastAsia="zh-CN"/>
          </w:rPr>
          <w:t>八、项目质量与标准</w:t>
        </w:r>
        <w:r>
          <w:tab/>
        </w:r>
        <w:r>
          <w:fldChar w:fldCharType="begin"/>
        </w:r>
        <w:r>
          <w:instrText xml:space="preserve"> PAGEREF _Toc14916 \h </w:instrText>
        </w:r>
        <w:r>
          <w:fldChar w:fldCharType="separate"/>
        </w:r>
        <w:r>
          <w:t>51</w:t>
        </w:r>
        <w:r>
          <w:fldChar w:fldCharType="end"/>
        </w:r>
      </w:hyperlink>
    </w:p>
    <w:p>
      <w:pPr>
        <w:pStyle w:val="TOC2"/>
        <w:tabs>
          <w:tab w:val="right" w:leader="dot" w:pos="8306"/>
        </w:tabs>
      </w:pPr>
      <w:hyperlink w:anchor="_Toc9635" w:history="1">
        <w:r>
          <w:rPr>
            <w:rFonts w:ascii="仿宋" w:eastAsia="仿宋" w:hAnsi="仿宋" w:cs="仿宋" w:hint="eastAsia"/>
            <w:lang w:eastAsia="zh-CN"/>
          </w:rPr>
          <w:t>(一)、质量保障体系</w:t>
        </w:r>
        <w:r>
          <w:tab/>
        </w:r>
        <w:r>
          <w:fldChar w:fldCharType="begin"/>
        </w:r>
        <w:r>
          <w:instrText xml:space="preserve"> PAGEREF _Toc9635 \h </w:instrText>
        </w:r>
        <w:r>
          <w:fldChar w:fldCharType="separate"/>
        </w:r>
        <w:r>
          <w:t>51</w:t>
        </w:r>
        <w:r>
          <w:fldChar w:fldCharType="end"/>
        </w:r>
      </w:hyperlink>
    </w:p>
    <w:p>
      <w:pPr>
        <w:pStyle w:val="TOC2"/>
        <w:tabs>
          <w:tab w:val="right" w:leader="dot" w:pos="8306"/>
        </w:tabs>
      </w:pPr>
      <w:hyperlink w:anchor="_Toc14694" w:history="1">
        <w:r>
          <w:rPr>
            <w:rFonts w:ascii="仿宋" w:eastAsia="仿宋" w:hAnsi="仿宋" w:cs="仿宋" w:hint="eastAsia"/>
            <w:lang w:eastAsia="zh-CN"/>
          </w:rPr>
          <w:t>(二)、标准化作业流程</w:t>
        </w:r>
        <w:r>
          <w:tab/>
        </w:r>
        <w:r>
          <w:fldChar w:fldCharType="begin"/>
        </w:r>
        <w:r>
          <w:instrText xml:space="preserve"> PAGEREF _Toc14694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8" w:history="1">
        <w:r>
          <w:rPr>
            <w:rFonts w:ascii="仿宋" w:eastAsia="仿宋" w:hAnsi="仿宋" w:cs="仿宋" w:hint="eastAsia"/>
            <w:lang w:eastAsia="zh-CN"/>
          </w:rPr>
          <w:t>(三)、质量监控与评估</w:t>
        </w:r>
        <w:r>
          <w:tab/>
        </w:r>
        <w:r>
          <w:fldChar w:fldCharType="begin"/>
        </w:r>
        <w:r>
          <w:instrText xml:space="preserve"> PAGEREF _Toc1128 \h </w:instrText>
        </w:r>
        <w:r>
          <w:fldChar w:fldCharType="separate"/>
        </w:r>
        <w:r>
          <w:t>55</w:t>
        </w:r>
        <w:r>
          <w:fldChar w:fldCharType="end"/>
        </w:r>
      </w:hyperlink>
    </w:p>
    <w:p>
      <w:pPr>
        <w:pStyle w:val="TOC2"/>
        <w:tabs>
          <w:tab w:val="right" w:leader="dot" w:pos="8306"/>
        </w:tabs>
      </w:pPr>
      <w:hyperlink w:anchor="_Toc14511" w:history="1">
        <w:r>
          <w:rPr>
            <w:rFonts w:ascii="仿宋" w:eastAsia="仿宋" w:hAnsi="仿宋" w:cs="仿宋" w:hint="eastAsia"/>
            <w:lang w:eastAsia="zh-CN"/>
          </w:rPr>
          <w:t>(四)、质量改进计划</w:t>
        </w:r>
        <w:r>
          <w:tab/>
        </w:r>
        <w:r>
          <w:fldChar w:fldCharType="begin"/>
        </w:r>
        <w:r>
          <w:instrText xml:space="preserve"> PAGEREF _Toc14511 \h </w:instrText>
        </w:r>
        <w:r>
          <w:fldChar w:fldCharType="separate"/>
        </w:r>
        <w:r>
          <w:t>55</w:t>
        </w:r>
        <w:r>
          <w:fldChar w:fldCharType="end"/>
        </w:r>
      </w:hyperlink>
    </w:p>
    <w:p>
      <w:pPr>
        <w:pStyle w:val="TOC1"/>
        <w:tabs>
          <w:tab w:val="right" w:leader="dot" w:pos="8306"/>
        </w:tabs>
      </w:pPr>
      <w:hyperlink w:anchor="_Toc9064" w:history="1">
        <w:r>
          <w:rPr>
            <w:rFonts w:ascii="仿宋" w:eastAsia="仿宋" w:hAnsi="仿宋" w:cs="仿宋" w:hint="eastAsia"/>
            <w:lang w:eastAsia="zh-CN"/>
          </w:rPr>
          <w:t>九、项目变更管理</w:t>
        </w:r>
        <w:r>
          <w:tab/>
        </w:r>
        <w:r>
          <w:fldChar w:fldCharType="begin"/>
        </w:r>
        <w:r>
          <w:instrText xml:space="preserve"> PAGEREF _Toc9064 \h </w:instrText>
        </w:r>
        <w:r>
          <w:fldChar w:fldCharType="separate"/>
        </w:r>
        <w:r>
          <w:t>57</w:t>
        </w:r>
        <w:r>
          <w:fldChar w:fldCharType="end"/>
        </w:r>
      </w:hyperlink>
    </w:p>
    <w:p>
      <w:pPr>
        <w:pStyle w:val="TOC2"/>
        <w:tabs>
          <w:tab w:val="right" w:leader="dot" w:pos="8306"/>
        </w:tabs>
      </w:pPr>
      <w:hyperlink w:anchor="_Toc13890" w:history="1">
        <w:r>
          <w:rPr>
            <w:rFonts w:ascii="仿宋" w:eastAsia="仿宋" w:hAnsi="仿宋" w:cs="仿宋" w:hint="eastAsia"/>
            <w:lang w:eastAsia="zh-CN"/>
          </w:rPr>
          <w:t>(一)、变更控制流程</w:t>
        </w:r>
        <w:r>
          <w:tab/>
        </w:r>
        <w:r>
          <w:fldChar w:fldCharType="begin"/>
        </w:r>
        <w:r>
          <w:instrText xml:space="preserve"> PAGEREF _Toc13890 \h </w:instrText>
        </w:r>
        <w:r>
          <w:fldChar w:fldCharType="separate"/>
        </w:r>
        <w:r>
          <w:t>57</w:t>
        </w:r>
        <w:r>
          <w:fldChar w:fldCharType="end"/>
        </w:r>
      </w:hyperlink>
    </w:p>
    <w:p>
      <w:pPr>
        <w:pStyle w:val="TOC2"/>
        <w:tabs>
          <w:tab w:val="right" w:leader="dot" w:pos="8306"/>
        </w:tabs>
      </w:pPr>
      <w:hyperlink w:anchor="_Toc1943" w:history="1">
        <w:r>
          <w:rPr>
            <w:rFonts w:ascii="仿宋" w:eastAsia="仿宋" w:hAnsi="仿宋" w:cs="仿宋" w:hint="eastAsia"/>
            <w:lang w:eastAsia="zh-CN"/>
          </w:rPr>
          <w:t>(二)、影响评估与处理</w:t>
        </w:r>
        <w:r>
          <w:tab/>
        </w:r>
        <w:r>
          <w:fldChar w:fldCharType="begin"/>
        </w:r>
        <w:r>
          <w:instrText xml:space="preserve"> PAGEREF _Toc1943 \h </w:instrText>
        </w:r>
        <w:r>
          <w:fldChar w:fldCharType="separate"/>
        </w:r>
        <w:r>
          <w:t>58</w:t>
        </w:r>
        <w:r>
          <w:fldChar w:fldCharType="end"/>
        </w:r>
      </w:hyperlink>
    </w:p>
    <w:p>
      <w:pPr>
        <w:pStyle w:val="TOC2"/>
        <w:tabs>
          <w:tab w:val="right" w:leader="dot" w:pos="8306"/>
        </w:tabs>
      </w:pPr>
      <w:hyperlink w:anchor="_Toc11547" w:history="1">
        <w:r>
          <w:rPr>
            <w:rFonts w:ascii="仿宋" w:eastAsia="仿宋" w:hAnsi="仿宋" w:cs="仿宋" w:hint="eastAsia"/>
            <w:lang w:eastAsia="zh-CN"/>
          </w:rPr>
          <w:t>(三)、变更记录与追踪</w:t>
        </w:r>
        <w:r>
          <w:tab/>
        </w:r>
        <w:r>
          <w:fldChar w:fldCharType="begin"/>
        </w:r>
        <w:r>
          <w:instrText xml:space="preserve"> PAGEREF _Toc11547 \h </w:instrText>
        </w:r>
        <w:r>
          <w:fldChar w:fldCharType="separate"/>
        </w:r>
        <w:r>
          <w:t>59</w:t>
        </w:r>
        <w:r>
          <w:fldChar w:fldCharType="end"/>
        </w:r>
      </w:hyperlink>
    </w:p>
    <w:p>
      <w:pPr>
        <w:pStyle w:val="TOC2"/>
        <w:tabs>
          <w:tab w:val="right" w:leader="dot" w:pos="8306"/>
        </w:tabs>
      </w:pPr>
      <w:hyperlink w:anchor="_Toc2677" w:history="1">
        <w:r>
          <w:rPr>
            <w:rFonts w:ascii="仿宋" w:eastAsia="仿宋" w:hAnsi="仿宋" w:cs="仿宋" w:hint="eastAsia"/>
            <w:lang w:eastAsia="zh-CN"/>
          </w:rPr>
          <w:t>(四)、变更管理策略</w:t>
        </w:r>
        <w:r>
          <w:tab/>
        </w:r>
        <w:r>
          <w:fldChar w:fldCharType="begin"/>
        </w:r>
        <w:r>
          <w:instrText xml:space="preserve"> PAGEREF _Toc2677 \h </w:instrText>
        </w:r>
        <w:r>
          <w:fldChar w:fldCharType="separate"/>
        </w:r>
        <w:r>
          <w:t>61</w:t>
        </w:r>
        <w:r>
          <w:fldChar w:fldCharType="end"/>
        </w:r>
      </w:hyperlink>
    </w:p>
    <w:p>
      <w:pPr>
        <w:pStyle w:val="TOC1"/>
        <w:tabs>
          <w:tab w:val="right" w:leader="dot" w:pos="8306"/>
        </w:tabs>
      </w:pPr>
      <w:hyperlink w:anchor="_Toc31081" w:history="1">
        <w:r>
          <w:rPr>
            <w:rFonts w:ascii="仿宋" w:eastAsia="仿宋" w:hAnsi="仿宋" w:cs="仿宋" w:hint="eastAsia"/>
            <w:lang w:eastAsia="zh-CN"/>
          </w:rPr>
          <w:t>十、技术创新与产业升级</w:t>
        </w:r>
        <w:r>
          <w:tab/>
        </w:r>
        <w:r>
          <w:fldChar w:fldCharType="begin"/>
        </w:r>
        <w:r>
          <w:instrText xml:space="preserve"> PAGEREF _Toc31081 \h </w:instrText>
        </w:r>
        <w:r>
          <w:fldChar w:fldCharType="separate"/>
        </w:r>
        <w:r>
          <w:t>63</w:t>
        </w:r>
        <w:r>
          <w:fldChar w:fldCharType="end"/>
        </w:r>
      </w:hyperlink>
    </w:p>
    <w:p>
      <w:pPr>
        <w:pStyle w:val="TOC2"/>
        <w:tabs>
          <w:tab w:val="right" w:leader="dot" w:pos="8306"/>
        </w:tabs>
      </w:pPr>
      <w:hyperlink w:anchor="_Toc1395" w:history="1">
        <w:r>
          <w:rPr>
            <w:rFonts w:ascii="仿宋" w:eastAsia="仿宋" w:hAnsi="仿宋" w:cs="仿宋" w:hint="eastAsia"/>
            <w:lang w:eastAsia="zh-CN"/>
          </w:rPr>
          <w:t>(一)、技术创新方向与目标</w:t>
        </w:r>
        <w:r>
          <w:tab/>
        </w:r>
        <w:r>
          <w:fldChar w:fldCharType="begin"/>
        </w:r>
        <w:r>
          <w:instrText xml:space="preserve"> PAGEREF _Toc1395 \h </w:instrText>
        </w:r>
        <w:r>
          <w:fldChar w:fldCharType="separate"/>
        </w:r>
        <w:r>
          <w:t>63</w:t>
        </w:r>
        <w:r>
          <w:fldChar w:fldCharType="end"/>
        </w:r>
      </w:hyperlink>
    </w:p>
    <w:p>
      <w:pPr>
        <w:pStyle w:val="TOC2"/>
        <w:tabs>
          <w:tab w:val="right" w:leader="dot" w:pos="8306"/>
        </w:tabs>
      </w:pPr>
      <w:hyperlink w:anchor="_Toc19662" w:history="1">
        <w:r>
          <w:rPr>
            <w:rFonts w:ascii="仿宋" w:eastAsia="仿宋" w:hAnsi="仿宋" w:cs="仿宋" w:hint="eastAsia"/>
            <w:lang w:eastAsia="zh-CN"/>
          </w:rPr>
          <w:t>(二)、产业升级路径与措施</w:t>
        </w:r>
        <w:r>
          <w:tab/>
        </w:r>
        <w:r>
          <w:fldChar w:fldCharType="begin"/>
        </w:r>
        <w:r>
          <w:instrText xml:space="preserve"> PAGEREF _Toc19662 \h </w:instrText>
        </w:r>
        <w:r>
          <w:fldChar w:fldCharType="separate"/>
        </w:r>
        <w:r>
          <w:t>64</w:t>
        </w:r>
        <w:r>
          <w:fldChar w:fldCharType="end"/>
        </w:r>
      </w:hyperlink>
    </w:p>
    <w:p>
      <w:pPr>
        <w:pStyle w:val="TOC1"/>
        <w:tabs>
          <w:tab w:val="right" w:leader="dot" w:pos="8306"/>
        </w:tabs>
      </w:pPr>
      <w:hyperlink w:anchor="_Toc4548" w:history="1">
        <w:r>
          <w:rPr>
            <w:rFonts w:ascii="仿宋" w:eastAsia="仿宋" w:hAnsi="仿宋" w:cs="仿宋" w:hint="eastAsia"/>
            <w:lang w:eastAsia="zh-CN"/>
          </w:rPr>
          <w:t>十一、资金管理与财务规划</w:t>
        </w:r>
        <w:r>
          <w:tab/>
        </w:r>
        <w:r>
          <w:fldChar w:fldCharType="begin"/>
        </w:r>
        <w:r>
          <w:instrText xml:space="preserve"> PAGEREF _Toc4548 \h </w:instrText>
        </w:r>
        <w:r>
          <w:fldChar w:fldCharType="separate"/>
        </w:r>
        <w:r>
          <w:t>65</w:t>
        </w:r>
        <w:r>
          <w:fldChar w:fldCharType="end"/>
        </w:r>
      </w:hyperlink>
    </w:p>
    <w:p>
      <w:pPr>
        <w:pStyle w:val="TOC2"/>
        <w:tabs>
          <w:tab w:val="right" w:leader="dot" w:pos="8306"/>
        </w:tabs>
      </w:pPr>
      <w:hyperlink w:anchor="_Toc6528" w:history="1">
        <w:r>
          <w:rPr>
            <w:rFonts w:ascii="仿宋" w:eastAsia="仿宋" w:hAnsi="仿宋" w:cs="仿宋" w:hint="eastAsia"/>
            <w:lang w:eastAsia="zh-CN"/>
          </w:rPr>
          <w:t>(一)、项目资金来源与筹措</w:t>
        </w:r>
        <w:r>
          <w:tab/>
        </w:r>
        <w:r>
          <w:fldChar w:fldCharType="begin"/>
        </w:r>
        <w:r>
          <w:instrText xml:space="preserve"> PAGEREF _Toc6528 \h </w:instrText>
        </w:r>
        <w:r>
          <w:fldChar w:fldCharType="separate"/>
        </w:r>
        <w:r>
          <w:t>65</w:t>
        </w:r>
        <w:r>
          <w:fldChar w:fldCharType="end"/>
        </w:r>
      </w:hyperlink>
    </w:p>
    <w:p>
      <w:pPr>
        <w:pStyle w:val="TOC2"/>
        <w:tabs>
          <w:tab w:val="right" w:leader="dot" w:pos="8306"/>
        </w:tabs>
      </w:pPr>
      <w:hyperlink w:anchor="_Toc18275" w:history="1">
        <w:r>
          <w:rPr>
            <w:rFonts w:ascii="仿宋" w:eastAsia="仿宋" w:hAnsi="仿宋" w:cs="仿宋" w:hint="eastAsia"/>
            <w:lang w:eastAsia="zh-CN"/>
          </w:rPr>
          <w:t>(二)、资金使用与监管</w:t>
        </w:r>
        <w:r>
          <w:tab/>
        </w:r>
        <w:r>
          <w:fldChar w:fldCharType="begin"/>
        </w:r>
        <w:r>
          <w:instrText xml:space="preserve"> PAGEREF _Toc18275 \h </w:instrText>
        </w:r>
        <w:r>
          <w:fldChar w:fldCharType="separate"/>
        </w:r>
        <w:r>
          <w:t>67</w:t>
        </w:r>
        <w:r>
          <w:fldChar w:fldCharType="end"/>
        </w:r>
      </w:hyperlink>
    </w:p>
    <w:p>
      <w:pPr>
        <w:pStyle w:val="TOC2"/>
        <w:tabs>
          <w:tab w:val="right" w:leader="dot" w:pos="8306"/>
        </w:tabs>
      </w:pPr>
      <w:hyperlink w:anchor="_Toc21413" w:history="1">
        <w:r>
          <w:rPr>
            <w:rFonts w:ascii="仿宋" w:eastAsia="仿宋" w:hAnsi="仿宋" w:cs="仿宋" w:hint="eastAsia"/>
            <w:lang w:eastAsia="zh-CN"/>
          </w:rPr>
          <w:t>(三)、财务规划与预测</w:t>
        </w:r>
        <w:r>
          <w:tab/>
        </w:r>
        <w:r>
          <w:fldChar w:fldCharType="begin"/>
        </w:r>
        <w:r>
          <w:instrText xml:space="preserve"> PAGEREF _Toc21413 \h </w:instrText>
        </w:r>
        <w:r>
          <w:fldChar w:fldCharType="separate"/>
        </w:r>
        <w:r>
          <w:t>68</w:t>
        </w:r>
        <w:r>
          <w:fldChar w:fldCharType="end"/>
        </w:r>
      </w:hyperlink>
    </w:p>
    <w:p>
      <w:pPr>
        <w:pStyle w:val="TOC1"/>
        <w:tabs>
          <w:tab w:val="right" w:leader="dot" w:pos="8306"/>
        </w:tabs>
      </w:pPr>
      <w:hyperlink w:anchor="_Toc32146" w:history="1">
        <w:r>
          <w:rPr>
            <w:rFonts w:ascii="仿宋" w:eastAsia="仿宋" w:hAnsi="仿宋" w:cs="仿宋" w:hint="eastAsia"/>
            <w:lang w:eastAsia="zh-CN"/>
          </w:rPr>
          <w:t>十二、客户关系管理与市场拓展</w:t>
        </w:r>
        <w:r>
          <w:tab/>
        </w:r>
        <w:r>
          <w:fldChar w:fldCharType="begin"/>
        </w:r>
        <w:r>
          <w:instrText xml:space="preserve"> PAGEREF _Toc32146 \h </w:instrText>
        </w:r>
        <w:r>
          <w:fldChar w:fldCharType="separate"/>
        </w:r>
        <w:r>
          <w:t>69</w:t>
        </w:r>
        <w:r>
          <w:fldChar w:fldCharType="end"/>
        </w:r>
      </w:hyperlink>
    </w:p>
    <w:p>
      <w:pPr>
        <w:pStyle w:val="TOC2"/>
        <w:tabs>
          <w:tab w:val="right" w:leader="dot" w:pos="8306"/>
        </w:tabs>
      </w:pPr>
      <w:hyperlink w:anchor="_Toc8800" w:history="1">
        <w:r>
          <w:rPr>
            <w:rFonts w:ascii="仿宋" w:eastAsia="仿宋" w:hAnsi="仿宋" w:cs="仿宋" w:hint="eastAsia"/>
            <w:lang w:eastAsia="zh-CN"/>
          </w:rPr>
          <w:t>(一)、客户关系管理策略</w:t>
        </w:r>
        <w:r>
          <w:tab/>
        </w:r>
        <w:r>
          <w:fldChar w:fldCharType="begin"/>
        </w:r>
        <w:r>
          <w:instrText xml:space="preserve"> PAGEREF _Toc8800 \h </w:instrText>
        </w:r>
        <w:r>
          <w:fldChar w:fldCharType="separate"/>
        </w:r>
        <w:r>
          <w:t>69</w:t>
        </w:r>
        <w:r>
          <w:fldChar w:fldCharType="end"/>
        </w:r>
      </w:hyperlink>
    </w:p>
    <w:p>
      <w:pPr>
        <w:pStyle w:val="TOC2"/>
        <w:tabs>
          <w:tab w:val="right" w:leader="dot" w:pos="8306"/>
        </w:tabs>
      </w:pPr>
      <w:hyperlink w:anchor="_Toc24617" w:history="1">
        <w:r>
          <w:rPr>
            <w:rFonts w:ascii="仿宋" w:eastAsia="仿宋" w:hAnsi="仿宋" w:cs="仿宋" w:hint="eastAsia"/>
            <w:lang w:eastAsia="zh-CN"/>
          </w:rPr>
          <w:t>(二)、市场拓展方案</w:t>
        </w:r>
        <w:r>
          <w:tab/>
        </w:r>
        <w:r>
          <w:fldChar w:fldCharType="begin"/>
        </w:r>
        <w:r>
          <w:instrText xml:space="preserve"> PAGEREF _Toc24617 \h </w:instrText>
        </w:r>
        <w:r>
          <w:fldChar w:fldCharType="separate"/>
        </w:r>
        <w:r>
          <w:t>70</w:t>
        </w:r>
        <w:r>
          <w:fldChar w:fldCharType="end"/>
        </w:r>
      </w:hyperlink>
    </w:p>
    <w:p>
      <w:pPr>
        <w:pStyle w:val="TOC1"/>
        <w:tabs>
          <w:tab w:val="right" w:leader="dot" w:pos="8306"/>
        </w:tabs>
      </w:pPr>
      <w:hyperlink w:anchor="_Toc9827" w:history="1">
        <w:r>
          <w:rPr>
            <w:rFonts w:ascii="仿宋" w:eastAsia="仿宋" w:hAnsi="仿宋" w:cs="仿宋" w:hint="eastAsia"/>
            <w:lang w:eastAsia="zh-CN"/>
          </w:rPr>
          <w:t>十三、产业协同与集群发展</w:t>
        </w:r>
        <w:r>
          <w:tab/>
        </w:r>
        <w:r>
          <w:fldChar w:fldCharType="begin"/>
        </w:r>
        <w:r>
          <w:instrText xml:space="preserve"> PAGEREF _Toc9827 \h </w:instrText>
        </w:r>
        <w:r>
          <w:fldChar w:fldCharType="separate"/>
        </w:r>
        <w:r>
          <w:t>71</w:t>
        </w:r>
        <w:r>
          <w:fldChar w:fldCharType="end"/>
        </w:r>
      </w:hyperlink>
    </w:p>
    <w:p>
      <w:pPr>
        <w:pStyle w:val="TOC2"/>
        <w:tabs>
          <w:tab w:val="right" w:leader="dot" w:pos="8306"/>
        </w:tabs>
      </w:pPr>
      <w:hyperlink w:anchor="_Toc2147" w:history="1">
        <w:r>
          <w:rPr>
            <w:rFonts w:ascii="仿宋" w:eastAsia="仿宋" w:hAnsi="仿宋" w:cs="仿宋" w:hint="eastAsia"/>
            <w:lang w:eastAsia="zh-CN"/>
          </w:rPr>
          <w:t>(一)、产业协同机制建设</w:t>
        </w:r>
        <w:r>
          <w:tab/>
        </w:r>
        <w:r>
          <w:fldChar w:fldCharType="begin"/>
        </w:r>
        <w:r>
          <w:instrText xml:space="preserve"> PAGEREF _Toc2147 \h </w:instrText>
        </w:r>
        <w:r>
          <w:fldChar w:fldCharType="separate"/>
        </w:r>
        <w:r>
          <w:t>71</w:t>
        </w:r>
        <w:r>
          <w:fldChar w:fldCharType="end"/>
        </w:r>
      </w:hyperlink>
    </w:p>
    <w:p>
      <w:pPr>
        <w:pStyle w:val="TOC2"/>
        <w:tabs>
          <w:tab w:val="right" w:leader="dot" w:pos="8306"/>
        </w:tabs>
      </w:pPr>
      <w:hyperlink w:anchor="_Toc27147" w:history="1">
        <w:r>
          <w:rPr>
            <w:rFonts w:ascii="仿宋" w:eastAsia="仿宋" w:hAnsi="仿宋" w:cs="仿宋" w:hint="eastAsia"/>
            <w:lang w:eastAsia="zh-CN"/>
          </w:rPr>
          <w:t>(二)、产业集群培育与发展</w:t>
        </w:r>
        <w:r>
          <w:tab/>
        </w:r>
        <w:r>
          <w:fldChar w:fldCharType="begin"/>
        </w:r>
        <w:r>
          <w:instrText xml:space="preserve"> PAGEREF _Toc27147 \h </w:instrText>
        </w:r>
        <w:r>
          <w:fldChar w:fldCharType="separate"/>
        </w:r>
        <w:r>
          <w:t>72</w:t>
        </w:r>
        <w:r>
          <w:fldChar w:fldCharType="end"/>
        </w:r>
      </w:hyperlink>
    </w:p>
    <w:p>
      <w:pPr>
        <w:pStyle w:val="TOC1"/>
        <w:tabs>
          <w:tab w:val="right" w:leader="dot" w:pos="8306"/>
        </w:tabs>
      </w:pPr>
      <w:hyperlink w:anchor="_Toc32012" w:history="1">
        <w:r>
          <w:rPr>
            <w:rFonts w:ascii="仿宋" w:eastAsia="仿宋" w:hAnsi="仿宋" w:cs="仿宋" w:hint="eastAsia"/>
            <w:lang w:eastAsia="zh-CN"/>
          </w:rPr>
          <w:t>十四、人力资源管理与开发</w:t>
        </w:r>
        <w:r>
          <w:tab/>
        </w:r>
        <w:r>
          <w:fldChar w:fldCharType="begin"/>
        </w:r>
        <w:r>
          <w:instrText xml:space="preserve"> PAGEREF _Toc32012 \h </w:instrText>
        </w:r>
        <w:r>
          <w:fldChar w:fldCharType="separate"/>
        </w:r>
        <w:r>
          <w:t>73</w:t>
        </w:r>
        <w:r>
          <w:fldChar w:fldCharType="end"/>
        </w:r>
      </w:hyperlink>
    </w:p>
    <w:p>
      <w:pPr>
        <w:pStyle w:val="TOC2"/>
        <w:tabs>
          <w:tab w:val="right" w:leader="dot" w:pos="8306"/>
        </w:tabs>
      </w:pPr>
      <w:hyperlink w:anchor="_Toc28489" w:history="1">
        <w:r>
          <w:rPr>
            <w:rFonts w:ascii="仿宋" w:eastAsia="仿宋" w:hAnsi="仿宋" w:cs="仿宋" w:hint="eastAsia"/>
            <w:lang w:eastAsia="zh-CN"/>
          </w:rPr>
          <w:t>(一)、人力资源规划</w:t>
        </w:r>
        <w:r>
          <w:tab/>
        </w:r>
        <w:r>
          <w:fldChar w:fldCharType="begin"/>
        </w:r>
        <w:r>
          <w:instrText xml:space="preserve"> PAGEREF _Toc28489 \h </w:instrText>
        </w:r>
        <w:r>
          <w:fldChar w:fldCharType="separate"/>
        </w:r>
        <w:r>
          <w:t>73</w:t>
        </w:r>
        <w:r>
          <w:fldChar w:fldCharType="end"/>
        </w:r>
      </w:hyperlink>
    </w:p>
    <w:p>
      <w:pPr>
        <w:pStyle w:val="TOC2"/>
        <w:tabs>
          <w:tab w:val="right" w:leader="dot" w:pos="8306"/>
        </w:tabs>
      </w:pPr>
      <w:hyperlink w:anchor="_Toc23878" w:history="1">
        <w:r>
          <w:rPr>
            <w:rFonts w:ascii="仿宋" w:eastAsia="仿宋" w:hAnsi="仿宋" w:cs="仿宋" w:hint="eastAsia"/>
            <w:lang w:eastAsia="zh-CN"/>
          </w:rPr>
          <w:t>(二)、人力资源开发与培训</w:t>
        </w:r>
        <w:r>
          <w:tab/>
        </w:r>
        <w:r>
          <w:fldChar w:fldCharType="begin"/>
        </w:r>
        <w:r>
          <w:instrText xml:space="preserve"> PAGEREF _Toc23878 \h </w:instrText>
        </w:r>
        <w:r>
          <w:fldChar w:fldCharType="separate"/>
        </w:r>
        <w:r>
          <w:t>75</w:t>
        </w:r>
        <w:r>
          <w:fldChar w:fldCharType="end"/>
        </w:r>
      </w:hyperlink>
    </w:p>
    <w:p>
      <w:pPr>
        <w:pStyle w:val="TOC1"/>
        <w:tabs>
          <w:tab w:val="right" w:leader="dot" w:pos="8306"/>
        </w:tabs>
      </w:pPr>
      <w:hyperlink w:anchor="_Toc12773" w:history="1">
        <w:r>
          <w:rPr>
            <w:rFonts w:ascii="仿宋" w:eastAsia="仿宋" w:hAnsi="仿宋" w:cs="仿宋" w:hint="eastAsia"/>
            <w:lang w:eastAsia="zh-CN"/>
          </w:rPr>
          <w:t>十五、企业合规与伦理</w:t>
        </w:r>
        <w:r>
          <w:tab/>
        </w:r>
        <w:r>
          <w:fldChar w:fldCharType="begin"/>
        </w:r>
        <w:r>
          <w:instrText xml:space="preserve"> PAGEREF _Toc12773 \h </w:instrText>
        </w:r>
        <w:r>
          <w:fldChar w:fldCharType="separate"/>
        </w:r>
        <w:r>
          <w:t>78</w:t>
        </w:r>
        <w:r>
          <w:fldChar w:fldCharType="end"/>
        </w:r>
      </w:hyperlink>
    </w:p>
    <w:p>
      <w:pPr>
        <w:pStyle w:val="TOC2"/>
        <w:tabs>
          <w:tab w:val="right" w:leader="dot" w:pos="8306"/>
        </w:tabs>
      </w:pPr>
      <w:hyperlink w:anchor="_Toc21046" w:history="1">
        <w:r>
          <w:rPr>
            <w:rFonts w:ascii="仿宋" w:eastAsia="仿宋" w:hAnsi="仿宋" w:cs="仿宋" w:hint="eastAsia"/>
            <w:lang w:eastAsia="zh-CN"/>
          </w:rPr>
          <w:t>(一)、合规政策与程序</w:t>
        </w:r>
        <w:r>
          <w:tab/>
        </w:r>
        <w:r>
          <w:fldChar w:fldCharType="begin"/>
        </w:r>
        <w:r>
          <w:instrText xml:space="preserve"> PAGEREF _Toc21046 \h </w:instrText>
        </w:r>
        <w:r>
          <w:fldChar w:fldCharType="separate"/>
        </w:r>
        <w:r>
          <w:t>78</w:t>
        </w:r>
        <w:r>
          <w:fldChar w:fldCharType="end"/>
        </w:r>
      </w:hyperlink>
    </w:p>
    <w:p>
      <w:pPr>
        <w:pStyle w:val="TOC2"/>
        <w:tabs>
          <w:tab w:val="right" w:leader="dot" w:pos="8306"/>
        </w:tabs>
      </w:pPr>
      <w:hyperlink w:anchor="_Toc26855" w:history="1">
        <w:r>
          <w:rPr>
            <w:rFonts w:ascii="仿宋" w:eastAsia="仿宋" w:hAnsi="仿宋" w:cs="仿宋" w:hint="eastAsia"/>
            <w:lang w:eastAsia="zh-CN"/>
          </w:rPr>
          <w:t>(二)、伦理规范与培训</w:t>
        </w:r>
        <w:r>
          <w:tab/>
        </w:r>
        <w:r>
          <w:fldChar w:fldCharType="begin"/>
        </w:r>
        <w:r>
          <w:instrText xml:space="preserve"> PAGEREF _Toc26855 \h </w:instrText>
        </w:r>
        <w:r>
          <w:fldChar w:fldCharType="separate"/>
        </w:r>
        <w:r>
          <w:t>79</w:t>
        </w:r>
        <w:r>
          <w:fldChar w:fldCharType="end"/>
        </w:r>
      </w:hyperlink>
    </w:p>
    <w:p>
      <w:pPr>
        <w:pStyle w:val="TOC2"/>
        <w:tabs>
          <w:tab w:val="right" w:leader="dot" w:pos="8306"/>
        </w:tabs>
      </w:pPr>
      <w:hyperlink w:anchor="_Toc1882" w:history="1">
        <w:r>
          <w:rPr>
            <w:rFonts w:ascii="仿宋" w:eastAsia="仿宋" w:hAnsi="仿宋" w:cs="仿宋" w:hint="eastAsia"/>
            <w:lang w:eastAsia="zh-CN"/>
          </w:rPr>
          <w:t>(三)、合规风险评估</w:t>
        </w:r>
        <w:r>
          <w:tab/>
        </w:r>
        <w:r>
          <w:fldChar w:fldCharType="begin"/>
        </w:r>
        <w:r>
          <w:instrText xml:space="preserve"> PAGEREF _Toc1882 \h </w:instrText>
        </w:r>
        <w:r>
          <w:fldChar w:fldCharType="separate"/>
        </w:r>
        <w:r>
          <w:t>80</w:t>
        </w:r>
        <w:r>
          <w:fldChar w:fldCharType="end"/>
        </w:r>
      </w:hyperlink>
    </w:p>
    <w:p>
      <w:pPr>
        <w:pStyle w:val="TOC2"/>
        <w:tabs>
          <w:tab w:val="right" w:leader="dot" w:pos="8306"/>
        </w:tabs>
      </w:pPr>
      <w:hyperlink w:anchor="_Toc26657" w:history="1">
        <w:r>
          <w:rPr>
            <w:rFonts w:ascii="仿宋" w:eastAsia="仿宋" w:hAnsi="仿宋" w:cs="仿宋" w:hint="eastAsia"/>
            <w:lang w:eastAsia="zh-CN"/>
          </w:rPr>
          <w:t>(四)、合规监督与执行</w:t>
        </w:r>
        <w:r>
          <w:tab/>
        </w:r>
        <w:r>
          <w:fldChar w:fldCharType="begin"/>
        </w:r>
        <w:r>
          <w:instrText xml:space="preserve"> PAGEREF _Toc26657 \h </w:instrText>
        </w:r>
        <w:r>
          <w:fldChar w:fldCharType="separate"/>
        </w:r>
        <w:r>
          <w:t>81</w:t>
        </w:r>
        <w:r>
          <w:fldChar w:fldCharType="end"/>
        </w:r>
      </w:hyperlink>
    </w:p>
    <w:p>
      <w:pPr>
        <w:pStyle w:val="TOC1"/>
        <w:tabs>
          <w:tab w:val="right" w:leader="dot" w:pos="8306"/>
        </w:tabs>
      </w:pPr>
      <w:hyperlink w:anchor="_Toc9819" w:history="1">
        <w:r>
          <w:rPr>
            <w:rFonts w:ascii="仿宋" w:eastAsia="仿宋" w:hAnsi="仿宋" w:cs="仿宋" w:hint="eastAsia"/>
            <w:lang w:eastAsia="zh-CN"/>
          </w:rPr>
          <w:t>十六、知识产权管理与保护</w:t>
        </w:r>
        <w:r>
          <w:tab/>
        </w:r>
        <w:r>
          <w:fldChar w:fldCharType="begin"/>
        </w:r>
        <w:r>
          <w:instrText xml:space="preserve"> PAGEREF _Toc9819 \h </w:instrText>
        </w:r>
        <w:r>
          <w:fldChar w:fldCharType="separate"/>
        </w:r>
        <w:r>
          <w:t>82</w:t>
        </w:r>
        <w:r>
          <w:fldChar w:fldCharType="end"/>
        </w:r>
      </w:hyperlink>
    </w:p>
    <w:p>
      <w:pPr>
        <w:pStyle w:val="TOC2"/>
        <w:tabs>
          <w:tab w:val="right" w:leader="dot" w:pos="8306"/>
        </w:tabs>
      </w:pPr>
      <w:hyperlink w:anchor="_Toc19249" w:history="1">
        <w:r>
          <w:rPr>
            <w:rFonts w:ascii="仿宋" w:eastAsia="仿宋" w:hAnsi="仿宋" w:cs="仿宋" w:hint="eastAsia"/>
            <w:lang w:eastAsia="zh-CN"/>
          </w:rPr>
          <w:t>(一)、知识产权管理体系建设</w:t>
        </w:r>
        <w:r>
          <w:tab/>
        </w:r>
        <w:r>
          <w:fldChar w:fldCharType="begin"/>
        </w:r>
        <w:r>
          <w:instrText xml:space="preserve"> PAGEREF _Toc19249 \h </w:instrText>
        </w:r>
        <w:r>
          <w:fldChar w:fldCharType="separate"/>
        </w:r>
        <w:r>
          <w:t>82</w:t>
        </w:r>
        <w:r>
          <w:fldChar w:fldCharType="end"/>
        </w:r>
      </w:hyperlink>
    </w:p>
    <w:p>
      <w:pPr>
        <w:pStyle w:val="TOC2"/>
        <w:tabs>
          <w:tab w:val="right" w:leader="dot" w:pos="8306"/>
        </w:tabs>
      </w:pPr>
      <w:hyperlink w:anchor="_Toc31377" w:history="1">
        <w:r>
          <w:rPr>
            <w:rFonts w:ascii="仿宋" w:eastAsia="仿宋" w:hAnsi="仿宋" w:cs="仿宋" w:hint="eastAsia"/>
            <w:lang w:eastAsia="zh-CN"/>
          </w:rPr>
          <w:t>(二)、知识产权保护措施</w:t>
        </w:r>
        <w:r>
          <w:tab/>
        </w:r>
        <w:r>
          <w:fldChar w:fldCharType="begin"/>
        </w:r>
        <w:r>
          <w:instrText xml:space="preserve"> PAGEREF _Toc31377 \h </w:instrText>
        </w:r>
        <w:r>
          <w:fldChar w:fldCharType="separate"/>
        </w:r>
        <w:r>
          <w:t>83</w:t>
        </w:r>
        <w:r>
          <w:fldChar w:fldCharType="end"/>
        </w:r>
      </w:hyperlink>
    </w:p>
    <w:p>
      <w:pPr>
        <w:pStyle w:val="TOC1"/>
        <w:tabs>
          <w:tab w:val="right" w:leader="dot" w:pos="8306"/>
        </w:tabs>
      </w:pPr>
      <w:hyperlink w:anchor="_Toc7545" w:history="1">
        <w:r>
          <w:rPr>
            <w:rFonts w:ascii="仿宋" w:eastAsia="仿宋" w:hAnsi="仿宋" w:cs="仿宋" w:hint="eastAsia"/>
            <w:lang w:eastAsia="zh-CN"/>
          </w:rPr>
          <w:t>十七、成果转化与推广应用</w:t>
        </w:r>
        <w:r>
          <w:tab/>
        </w:r>
        <w:r>
          <w:fldChar w:fldCharType="begin"/>
        </w:r>
        <w:r>
          <w:instrText xml:space="preserve"> PAGEREF _Toc7545 \h </w:instrText>
        </w:r>
        <w:r>
          <w:fldChar w:fldCharType="separate"/>
        </w:r>
        <w:r>
          <w:t>84</w:t>
        </w:r>
        <w:r>
          <w:fldChar w:fldCharType="end"/>
        </w:r>
      </w:hyperlink>
    </w:p>
    <w:p>
      <w:pPr>
        <w:pStyle w:val="TOC2"/>
        <w:tabs>
          <w:tab w:val="right" w:leader="dot" w:pos="8306"/>
        </w:tabs>
      </w:pPr>
      <w:hyperlink w:anchor="_Toc16795" w:history="1">
        <w:r>
          <w:rPr>
            <w:rFonts w:ascii="仿宋" w:eastAsia="仿宋" w:hAnsi="仿宋" w:cs="仿宋" w:hint="eastAsia"/>
            <w:lang w:eastAsia="zh-CN"/>
          </w:rPr>
          <w:t>(一)、成果转化策略制定</w:t>
        </w:r>
        <w:r>
          <w:tab/>
        </w:r>
        <w:r>
          <w:fldChar w:fldCharType="begin"/>
        </w:r>
        <w:r>
          <w:instrText xml:space="preserve"> PAGEREF _Toc16795 \h </w:instrText>
        </w:r>
        <w:r>
          <w:fldChar w:fldCharType="separate"/>
        </w:r>
        <w:r>
          <w:t>84</w:t>
        </w:r>
        <w:r>
          <w:fldChar w:fldCharType="end"/>
        </w:r>
      </w:hyperlink>
    </w:p>
    <w:p>
      <w:pPr>
        <w:pStyle w:val="TOC2"/>
        <w:tabs>
          <w:tab w:val="right" w:leader="dot" w:pos="8306"/>
        </w:tabs>
      </w:pPr>
      <w:hyperlink w:anchor="_Toc3797" w:history="1">
        <w:r>
          <w:rPr>
            <w:rFonts w:ascii="仿宋" w:eastAsia="仿宋" w:hAnsi="仿宋" w:cs="仿宋" w:hint="eastAsia"/>
            <w:lang w:eastAsia="zh-CN"/>
          </w:rPr>
          <w:t>(二)、成果推广应用方案</w:t>
        </w:r>
        <w:r>
          <w:tab/>
        </w:r>
        <w:r>
          <w:fldChar w:fldCharType="begin"/>
        </w:r>
        <w:r>
          <w:instrText xml:space="preserve"> PAGEREF _Toc3797 \h </w:instrText>
        </w:r>
        <w:r>
          <w:fldChar w:fldCharType="separate"/>
        </w:r>
        <w:r>
          <w:t>86</w:t>
        </w:r>
        <w:r>
          <w:fldChar w:fldCharType="end"/>
        </w:r>
      </w:hyperlink>
    </w:p>
    <w:p>
      <w:pPr>
        <w:pStyle w:val="TOC1"/>
        <w:tabs>
          <w:tab w:val="right" w:leader="dot" w:pos="8306"/>
        </w:tabs>
      </w:pPr>
      <w:hyperlink w:anchor="_Toc6580" w:history="1">
        <w:r>
          <w:rPr>
            <w:rFonts w:ascii="仿宋" w:eastAsia="仿宋" w:hAnsi="仿宋" w:cs="仿宋" w:hint="eastAsia"/>
            <w:lang w:eastAsia="zh-CN"/>
          </w:rPr>
          <w:t>十八、法律法规与政策遵循</w:t>
        </w:r>
        <w:r>
          <w:tab/>
        </w:r>
        <w:r>
          <w:fldChar w:fldCharType="begin"/>
        </w:r>
        <w:r>
          <w:instrText xml:space="preserve"> PAGEREF _Toc6580 \h </w:instrText>
        </w:r>
        <w:r>
          <w:fldChar w:fldCharType="separate"/>
        </w:r>
        <w:r>
          <w:t>87</w:t>
        </w:r>
        <w:r>
          <w:fldChar w:fldCharType="end"/>
        </w:r>
      </w:hyperlink>
    </w:p>
    <w:p>
      <w:pPr>
        <w:pStyle w:val="TOC2"/>
        <w:tabs>
          <w:tab w:val="right" w:leader="dot" w:pos="8306"/>
        </w:tabs>
      </w:pPr>
      <w:hyperlink w:anchor="_Toc802" w:history="1">
        <w:r>
          <w:rPr>
            <w:rFonts w:ascii="仿宋" w:eastAsia="仿宋" w:hAnsi="仿宋" w:cs="仿宋" w:hint="eastAsia"/>
            <w:lang w:eastAsia="zh-CN"/>
          </w:rPr>
          <w:t>(一)、法律法规遵守</w:t>
        </w:r>
        <w:r>
          <w:tab/>
        </w:r>
        <w:r>
          <w:fldChar w:fldCharType="begin"/>
        </w:r>
        <w:r>
          <w:instrText xml:space="preserve"> PAGEREF _Toc802 \h </w:instrText>
        </w:r>
        <w:r>
          <w:fldChar w:fldCharType="separate"/>
        </w:r>
        <w:r>
          <w:t>87</w:t>
        </w:r>
        <w:r>
          <w:fldChar w:fldCharType="end"/>
        </w:r>
      </w:hyperlink>
    </w:p>
    <w:p>
      <w:pPr>
        <w:pStyle w:val="TOC2"/>
        <w:tabs>
          <w:tab w:val="right" w:leader="dot" w:pos="8306"/>
        </w:tabs>
      </w:pPr>
      <w:hyperlink w:anchor="_Toc17322" w:history="1">
        <w:r>
          <w:rPr>
            <w:rFonts w:ascii="仿宋" w:eastAsia="仿宋" w:hAnsi="仿宋" w:cs="仿宋" w:hint="eastAsia"/>
            <w:lang w:eastAsia="zh-CN"/>
          </w:rPr>
          <w:t>(二)、政策导向与利用</w:t>
        </w:r>
        <w:r>
          <w:tab/>
        </w:r>
        <w:r>
          <w:fldChar w:fldCharType="begin"/>
        </w:r>
        <w:r>
          <w:instrText xml:space="preserve"> PAGEREF _Toc17322 \h </w:instrText>
        </w:r>
        <w:r>
          <w:fldChar w:fldCharType="separate"/>
        </w:r>
        <w:r>
          <w:t>88</w:t>
        </w:r>
        <w:r>
          <w:fldChar w:fldCharType="end"/>
        </w:r>
      </w:hyperlink>
    </w:p>
    <w:p>
      <w:pPr>
        <w:pStyle w:val="TOC1"/>
        <w:tabs>
          <w:tab w:val="right" w:leader="dot" w:pos="8306"/>
        </w:tabs>
      </w:pPr>
      <w:hyperlink w:anchor="_Toc31436" w:history="1">
        <w:r>
          <w:rPr>
            <w:rFonts w:ascii="仿宋" w:eastAsia="仿宋" w:hAnsi="仿宋" w:cs="仿宋" w:hint="eastAsia"/>
            <w:lang w:eastAsia="zh-CN"/>
          </w:rPr>
          <w:t>十九、创新驱动与持续发展</w:t>
        </w:r>
        <w:r>
          <w:tab/>
        </w:r>
        <w:r>
          <w:fldChar w:fldCharType="begin"/>
        </w:r>
        <w:r>
          <w:instrText xml:space="preserve"> PAGEREF _Toc31436 \h </w:instrText>
        </w:r>
        <w:r>
          <w:fldChar w:fldCharType="separate"/>
        </w:r>
        <w:r>
          <w:t>89</w:t>
        </w:r>
        <w:r>
          <w:fldChar w:fldCharType="end"/>
        </w:r>
      </w:hyperlink>
    </w:p>
    <w:p>
      <w:pPr>
        <w:pStyle w:val="TOC2"/>
        <w:tabs>
          <w:tab w:val="right" w:leader="dot" w:pos="8306"/>
        </w:tabs>
      </w:pPr>
      <w:hyperlink w:anchor="_Toc23975" w:history="1">
        <w:r>
          <w:rPr>
            <w:rFonts w:ascii="仿宋" w:eastAsia="仿宋" w:hAnsi="仿宋" w:cs="仿宋" w:hint="eastAsia"/>
            <w:lang w:eastAsia="zh-CN"/>
          </w:rPr>
          <w:t>(一)、创新驱动战略实施</w:t>
        </w:r>
        <w:r>
          <w:tab/>
        </w:r>
        <w:r>
          <w:fldChar w:fldCharType="begin"/>
        </w:r>
        <w:r>
          <w:instrText xml:space="preserve"> PAGEREF _Toc23975 \h </w:instrText>
        </w:r>
        <w:r>
          <w:fldChar w:fldCharType="separate"/>
        </w:r>
        <w:r>
          <w:t>89</w:t>
        </w:r>
        <w:r>
          <w:fldChar w:fldCharType="end"/>
        </w:r>
      </w:hyperlink>
    </w:p>
    <w:p>
      <w:pPr>
        <w:pStyle w:val="TOC2"/>
        <w:tabs>
          <w:tab w:val="right" w:leader="dot" w:pos="8306"/>
        </w:tabs>
      </w:pPr>
      <w:hyperlink w:anchor="_Toc1279" w:history="1">
        <w:r>
          <w:rPr>
            <w:rFonts w:ascii="仿宋" w:eastAsia="仿宋" w:hAnsi="仿宋" w:cs="仿宋" w:hint="eastAsia"/>
            <w:lang w:eastAsia="zh-CN"/>
          </w:rPr>
          <w:t>(二)、持续发展路径探索</w:t>
        </w:r>
        <w:r>
          <w:tab/>
        </w:r>
        <w:r>
          <w:fldChar w:fldCharType="begin"/>
        </w:r>
        <w:r>
          <w:instrText xml:space="preserve"> PAGEREF _Toc1279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55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油墨及类似产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油墨及类似产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31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油墨及类似产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油墨及类似产品项目在其专注的领域内，特别是在人工智能和数据科学方面，有望推动显著的技术革新。项目的研发活动不仅有望孕育出改变行业运作方式的新技术，还可能在长远中影响整个技术生态系统。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油墨及类似产品项目还致力于提升当地居民的技能和就业能力，通过与当地教育机构合作提供培训和教育机会，从而提高社区整体的生活水平和社会福祉。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油墨及类似产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66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油墨及类似产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油墨及类似产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28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681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3809"/>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6879"/>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一、油墨及类似产品项目的市场准入条件分析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油墨及类似产品项目而言，市场准入条件首先取决于政策法规环境。政府对于[行业名称]领域的法规，如环保标准、税收政策、和技术使用规范，直接影响油墨及类似产品项目的运营和成本结构。例如，若政府针对使用可再生能源的企业提供税收优惠，这将对油墨及类似产品项目的财务规划产生重要影响。同时，考虑经济环境和消费者偏好的变化对油墨及类似产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二、油墨及类似产品项目的行业规范与合规性要求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油墨及类似产品项目来说，遵守行业规范和合规性要求是确保项目顺利进行的基础。这包括遵循质量控制标准、安全规定、数据保护法规等。例如，若油墨及类似产品项目涉及数据处理，须严格遵守相关的数据保护法规。此外，行业内部的自律规范，如产品标准和服务流程，也对于提升油墨及类似产品项目在行业内的认可度和竞争力至关重要。项目管理团队必须不断更新策略，以应对行业规范和法规的变化，确保油墨及类似产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三、油墨及类似产品项目的竞争格局和战略定位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墨及类似产品项目的发展规划中，理解行业的竞争格局对于制定有效的市场策略极为关键。这包括分析主要竞争对手的市场地位、优势及其业务模式。油墨及类似产品项目面临的竞争对手可能包括大型成熟企业和创新型初创公司，各自采取不同的市场策略。因此，油墨及类似产品项目需精确地定位自己的市场策略，如专注于产品创新、客户服务或成本效率，以在竞争中占据优势。通过深入的市场和竞争分析，油墨及类似产品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https://d.book118.com/938036116057006036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1057FF"/>
    <w:rsid w:val="1C1057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8036116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2024-02-01T21:58:00Z</dcterms:created>
  <dcterms:modified xsi:type="dcterms:W3CDTF">2024-02-01T21:59:20Z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46AF453039364507864201BC74FAC6C8_11</vt:lpwstr>
  </property>
  <property fmtid="{D5CDD505-2E9C-101B-9397-08002B2CF9AE}" pid="3" name="KSOProductBuildVer">
    <vt:lpwstr>2052-12.1.0.16250</vt:lpwstr>
  </property>
</Properties>
</file>