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光伏发电用测量设备项目投资建议书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8" w:history="1">
        <w:r>
          <w:rPr>
            <w:rFonts w:ascii="仿宋" w:eastAsia="仿宋" w:hAnsi="仿宋" w:cs="仿宋" w:hint="eastAsia"/>
            <w:lang w:eastAsia="zh-CN"/>
          </w:rPr>
          <w:t>概论</w:t>
        </w:r>
        <w:r>
          <w:tab/>
        </w:r>
        <w:r>
          <w:fldChar w:fldCharType="begin"/>
        </w:r>
        <w:r>
          <w:instrText xml:space="preserve"> PAGEREF _Toc15488 \h </w:instrText>
        </w:r>
        <w:r>
          <w:fldChar w:fldCharType="separate"/>
        </w:r>
        <w:r>
          <w:t>4</w:t>
        </w:r>
        <w:r>
          <w:fldChar w:fldCharType="end"/>
        </w:r>
      </w:hyperlink>
    </w:p>
    <w:p>
      <w:pPr>
        <w:pStyle w:val="TOC1"/>
        <w:tabs>
          <w:tab w:val="right" w:leader="dot" w:pos="8306"/>
        </w:tabs>
      </w:pPr>
      <w:hyperlink w:anchor="_Toc14184" w:history="1">
        <w:r>
          <w:rPr>
            <w:rFonts w:ascii="仿宋" w:eastAsia="仿宋" w:hAnsi="仿宋" w:cs="仿宋" w:hint="eastAsia"/>
            <w:lang w:eastAsia="zh-CN"/>
          </w:rPr>
          <w:t>一、战略风险的含义及分类</w:t>
        </w:r>
        <w:r>
          <w:tab/>
        </w:r>
        <w:r>
          <w:fldChar w:fldCharType="begin"/>
        </w:r>
        <w:r>
          <w:instrText xml:space="preserve"> PAGEREF _Toc14184 \h </w:instrText>
        </w:r>
        <w:r>
          <w:fldChar w:fldCharType="separate"/>
        </w:r>
        <w:r>
          <w:t>4</w:t>
        </w:r>
        <w:r>
          <w:fldChar w:fldCharType="end"/>
        </w:r>
      </w:hyperlink>
    </w:p>
    <w:p>
      <w:pPr>
        <w:pStyle w:val="TOC2"/>
        <w:tabs>
          <w:tab w:val="right" w:leader="dot" w:pos="8306"/>
        </w:tabs>
      </w:pPr>
      <w:hyperlink w:anchor="_Toc4856" w:history="1">
        <w:r>
          <w:rPr>
            <w:rFonts w:ascii="仿宋" w:eastAsia="仿宋" w:hAnsi="仿宋" w:cs="仿宋" w:hint="eastAsia"/>
            <w:lang w:eastAsia="zh-CN"/>
          </w:rPr>
          <w:t>(一)、战略风险的定义</w:t>
        </w:r>
        <w:r>
          <w:tab/>
        </w:r>
        <w:r>
          <w:fldChar w:fldCharType="begin"/>
        </w:r>
        <w:r>
          <w:instrText xml:space="preserve"> PAGEREF _Toc4856 \h </w:instrText>
        </w:r>
        <w:r>
          <w:fldChar w:fldCharType="separate"/>
        </w:r>
        <w:r>
          <w:t>4</w:t>
        </w:r>
        <w:r>
          <w:fldChar w:fldCharType="end"/>
        </w:r>
      </w:hyperlink>
    </w:p>
    <w:p>
      <w:pPr>
        <w:pStyle w:val="TOC2"/>
        <w:tabs>
          <w:tab w:val="right" w:leader="dot" w:pos="8306"/>
        </w:tabs>
      </w:pPr>
      <w:hyperlink w:anchor="_Toc540" w:history="1">
        <w:r>
          <w:rPr>
            <w:rFonts w:ascii="仿宋" w:eastAsia="仿宋" w:hAnsi="仿宋" w:cs="仿宋" w:hint="eastAsia"/>
            <w:lang w:eastAsia="zh-CN"/>
          </w:rPr>
          <w:t>(二)、光伏发电用测量设备行业企业战略风险的分类</w:t>
        </w:r>
        <w:r>
          <w:tab/>
        </w:r>
        <w:r>
          <w:fldChar w:fldCharType="begin"/>
        </w:r>
        <w:r>
          <w:instrText xml:space="preserve"> PAGEREF _Toc540 \h </w:instrText>
        </w:r>
        <w:r>
          <w:fldChar w:fldCharType="separate"/>
        </w:r>
        <w:r>
          <w:t>5</w:t>
        </w:r>
        <w:r>
          <w:fldChar w:fldCharType="end"/>
        </w:r>
      </w:hyperlink>
    </w:p>
    <w:p>
      <w:pPr>
        <w:pStyle w:val="TOC1"/>
        <w:tabs>
          <w:tab w:val="right" w:leader="dot" w:pos="8306"/>
        </w:tabs>
      </w:pPr>
      <w:hyperlink w:anchor="_Toc15146" w:history="1">
        <w:r>
          <w:rPr>
            <w:rFonts w:ascii="仿宋" w:eastAsia="仿宋" w:hAnsi="仿宋" w:cs="仿宋" w:hint="eastAsia"/>
            <w:lang w:eastAsia="zh-CN"/>
          </w:rPr>
          <w:t>二、光伏发电用测量设备行业行业发展形势</w:t>
        </w:r>
        <w:r>
          <w:tab/>
        </w:r>
        <w:r>
          <w:fldChar w:fldCharType="begin"/>
        </w:r>
        <w:r>
          <w:instrText xml:space="preserve"> PAGEREF _Toc15146 \h </w:instrText>
        </w:r>
        <w:r>
          <w:fldChar w:fldCharType="separate"/>
        </w:r>
        <w:r>
          <w:t>7</w:t>
        </w:r>
        <w:r>
          <w:fldChar w:fldCharType="end"/>
        </w:r>
      </w:hyperlink>
    </w:p>
    <w:p>
      <w:pPr>
        <w:pStyle w:val="TOC2"/>
        <w:tabs>
          <w:tab w:val="right" w:leader="dot" w:pos="8306"/>
        </w:tabs>
      </w:pPr>
      <w:hyperlink w:anchor="_Toc6340" w:history="1">
        <w:r>
          <w:rPr>
            <w:rFonts w:ascii="仿宋" w:eastAsia="仿宋" w:hAnsi="仿宋" w:cs="仿宋" w:hint="eastAsia"/>
            <w:lang w:eastAsia="zh-CN"/>
          </w:rPr>
          <w:t>(一)、市场规模扩大</w:t>
        </w:r>
        <w:r>
          <w:tab/>
        </w:r>
        <w:r>
          <w:fldChar w:fldCharType="begin"/>
        </w:r>
        <w:r>
          <w:instrText xml:space="preserve"> PAGEREF _Toc6340 \h </w:instrText>
        </w:r>
        <w:r>
          <w:fldChar w:fldCharType="separate"/>
        </w:r>
        <w:r>
          <w:t>7</w:t>
        </w:r>
        <w:r>
          <w:fldChar w:fldCharType="end"/>
        </w:r>
      </w:hyperlink>
    </w:p>
    <w:p>
      <w:pPr>
        <w:pStyle w:val="TOC2"/>
        <w:tabs>
          <w:tab w:val="right" w:leader="dot" w:pos="8306"/>
        </w:tabs>
      </w:pPr>
      <w:hyperlink w:anchor="_Toc20760" w:history="1">
        <w:r>
          <w:rPr>
            <w:rFonts w:ascii="仿宋" w:eastAsia="仿宋" w:hAnsi="仿宋" w:cs="仿宋" w:hint="eastAsia"/>
            <w:lang w:eastAsia="zh-CN"/>
          </w:rPr>
          <w:t>(二)、消费升级趋势明显</w:t>
        </w:r>
        <w:r>
          <w:tab/>
        </w:r>
        <w:r>
          <w:fldChar w:fldCharType="begin"/>
        </w:r>
        <w:r>
          <w:instrText xml:space="preserve"> PAGEREF _Toc20760 \h </w:instrText>
        </w:r>
        <w:r>
          <w:fldChar w:fldCharType="separate"/>
        </w:r>
        <w:r>
          <w:t>7</w:t>
        </w:r>
        <w:r>
          <w:fldChar w:fldCharType="end"/>
        </w:r>
      </w:hyperlink>
    </w:p>
    <w:p>
      <w:pPr>
        <w:pStyle w:val="TOC2"/>
        <w:tabs>
          <w:tab w:val="right" w:leader="dot" w:pos="8306"/>
        </w:tabs>
      </w:pPr>
      <w:hyperlink w:anchor="_Toc12898" w:history="1">
        <w:r>
          <w:rPr>
            <w:rFonts w:ascii="仿宋" w:eastAsia="仿宋" w:hAnsi="仿宋" w:cs="仿宋" w:hint="eastAsia"/>
            <w:lang w:eastAsia="zh-CN"/>
          </w:rPr>
          <w:t>(三)、智能化发展势头迅猛</w:t>
        </w:r>
        <w:r>
          <w:tab/>
        </w:r>
        <w:r>
          <w:fldChar w:fldCharType="begin"/>
        </w:r>
        <w:r>
          <w:instrText xml:space="preserve"> PAGEREF _Toc12898 \h </w:instrText>
        </w:r>
        <w:r>
          <w:fldChar w:fldCharType="separate"/>
        </w:r>
        <w:r>
          <w:t>7</w:t>
        </w:r>
        <w:r>
          <w:fldChar w:fldCharType="end"/>
        </w:r>
      </w:hyperlink>
    </w:p>
    <w:p>
      <w:pPr>
        <w:pStyle w:val="TOC2"/>
        <w:tabs>
          <w:tab w:val="right" w:leader="dot" w:pos="8306"/>
        </w:tabs>
      </w:pPr>
      <w:hyperlink w:anchor="_Toc13988" w:history="1">
        <w:r>
          <w:rPr>
            <w:rFonts w:ascii="仿宋" w:eastAsia="仿宋" w:hAnsi="仿宋" w:cs="仿宋" w:hint="eastAsia"/>
            <w:lang w:eastAsia="zh-CN"/>
          </w:rPr>
          <w:t>(四)、品牌竞争日趋激烈</w:t>
        </w:r>
        <w:r>
          <w:tab/>
        </w:r>
        <w:r>
          <w:fldChar w:fldCharType="begin"/>
        </w:r>
        <w:r>
          <w:instrText xml:space="preserve"> PAGEREF _Toc13988 \h </w:instrText>
        </w:r>
        <w:r>
          <w:fldChar w:fldCharType="separate"/>
        </w:r>
        <w:r>
          <w:t>7</w:t>
        </w:r>
        <w:r>
          <w:fldChar w:fldCharType="end"/>
        </w:r>
      </w:hyperlink>
    </w:p>
    <w:p>
      <w:pPr>
        <w:pStyle w:val="TOC2"/>
        <w:tabs>
          <w:tab w:val="right" w:leader="dot" w:pos="8306"/>
        </w:tabs>
      </w:pPr>
      <w:hyperlink w:anchor="_Toc7341" w:history="1">
        <w:r>
          <w:rPr>
            <w:rFonts w:ascii="仿宋" w:eastAsia="仿宋" w:hAnsi="仿宋" w:cs="仿宋" w:hint="eastAsia"/>
            <w:lang w:eastAsia="zh-CN"/>
          </w:rPr>
          <w:t>(五)、环保意识增强</w:t>
        </w:r>
        <w:r>
          <w:tab/>
        </w:r>
        <w:r>
          <w:fldChar w:fldCharType="begin"/>
        </w:r>
        <w:r>
          <w:instrText xml:space="preserve"> PAGEREF _Toc7341 \h </w:instrText>
        </w:r>
        <w:r>
          <w:fldChar w:fldCharType="separate"/>
        </w:r>
        <w:r>
          <w:t>8</w:t>
        </w:r>
        <w:r>
          <w:fldChar w:fldCharType="end"/>
        </w:r>
      </w:hyperlink>
    </w:p>
    <w:p>
      <w:pPr>
        <w:pStyle w:val="TOC1"/>
        <w:tabs>
          <w:tab w:val="right" w:leader="dot" w:pos="8306"/>
        </w:tabs>
      </w:pPr>
      <w:hyperlink w:anchor="_Toc4251" w:history="1">
        <w:r>
          <w:rPr>
            <w:rFonts w:ascii="仿宋" w:eastAsia="仿宋" w:hAnsi="仿宋" w:cs="仿宋" w:hint="eastAsia"/>
            <w:lang w:eastAsia="zh-CN"/>
          </w:rPr>
          <w:t>三、员工职业生涯规划与发展</w:t>
        </w:r>
        <w:r>
          <w:tab/>
        </w:r>
        <w:r>
          <w:fldChar w:fldCharType="begin"/>
        </w:r>
        <w:r>
          <w:instrText xml:space="preserve"> PAGEREF _Toc4251 \h </w:instrText>
        </w:r>
        <w:r>
          <w:fldChar w:fldCharType="separate"/>
        </w:r>
        <w:r>
          <w:t>8</w:t>
        </w:r>
        <w:r>
          <w:fldChar w:fldCharType="end"/>
        </w:r>
      </w:hyperlink>
    </w:p>
    <w:p>
      <w:pPr>
        <w:pStyle w:val="TOC2"/>
        <w:tabs>
          <w:tab w:val="right" w:leader="dot" w:pos="8306"/>
        </w:tabs>
      </w:pPr>
      <w:hyperlink w:anchor="_Toc1893" w:history="1">
        <w:r>
          <w:rPr>
            <w:rFonts w:ascii="仿宋" w:eastAsia="仿宋" w:hAnsi="仿宋" w:cs="仿宋" w:hint="eastAsia"/>
            <w:lang w:eastAsia="zh-CN"/>
          </w:rPr>
          <w:t>(一)、职业生涯规划概述</w:t>
        </w:r>
        <w:r>
          <w:tab/>
        </w:r>
        <w:r>
          <w:fldChar w:fldCharType="begin"/>
        </w:r>
        <w:r>
          <w:instrText xml:space="preserve"> PAGEREF _Toc1893 \h </w:instrText>
        </w:r>
        <w:r>
          <w:fldChar w:fldCharType="separate"/>
        </w:r>
        <w:r>
          <w:t>8</w:t>
        </w:r>
        <w:r>
          <w:fldChar w:fldCharType="end"/>
        </w:r>
      </w:hyperlink>
    </w:p>
    <w:p>
      <w:pPr>
        <w:pStyle w:val="TOC2"/>
        <w:tabs>
          <w:tab w:val="right" w:leader="dot" w:pos="8306"/>
        </w:tabs>
      </w:pPr>
      <w:hyperlink w:anchor="_Toc7482" w:history="1">
        <w:r>
          <w:rPr>
            <w:rFonts w:ascii="仿宋" w:eastAsia="仿宋" w:hAnsi="仿宋" w:cs="仿宋" w:hint="eastAsia"/>
            <w:lang w:eastAsia="zh-CN"/>
          </w:rPr>
          <w:t>(二)、基本原则与方法</w:t>
        </w:r>
        <w:r>
          <w:tab/>
        </w:r>
        <w:r>
          <w:fldChar w:fldCharType="begin"/>
        </w:r>
        <w:r>
          <w:instrText xml:space="preserve"> PAGEREF _Toc7482 \h </w:instrText>
        </w:r>
        <w:r>
          <w:fldChar w:fldCharType="separate"/>
        </w:r>
        <w:r>
          <w:t>9</w:t>
        </w:r>
        <w:r>
          <w:fldChar w:fldCharType="end"/>
        </w:r>
      </w:hyperlink>
    </w:p>
    <w:p>
      <w:pPr>
        <w:pStyle w:val="TOC2"/>
        <w:tabs>
          <w:tab w:val="right" w:leader="dot" w:pos="8306"/>
        </w:tabs>
      </w:pPr>
      <w:hyperlink w:anchor="_Toc22348" w:history="1">
        <w:r>
          <w:rPr>
            <w:rFonts w:ascii="仿宋" w:eastAsia="仿宋" w:hAnsi="仿宋" w:cs="仿宋" w:hint="eastAsia"/>
            <w:lang w:eastAsia="zh-CN"/>
          </w:rPr>
          <w:t>(三)、员工职业生涯管理</w:t>
        </w:r>
        <w:r>
          <w:tab/>
        </w:r>
        <w:r>
          <w:fldChar w:fldCharType="begin"/>
        </w:r>
        <w:r>
          <w:instrText xml:space="preserve"> PAGEREF _Toc22348 \h </w:instrText>
        </w:r>
        <w:r>
          <w:fldChar w:fldCharType="separate"/>
        </w:r>
        <w:r>
          <w:t>9</w:t>
        </w:r>
        <w:r>
          <w:fldChar w:fldCharType="end"/>
        </w:r>
      </w:hyperlink>
    </w:p>
    <w:p>
      <w:pPr>
        <w:pStyle w:val="TOC2"/>
        <w:tabs>
          <w:tab w:val="right" w:leader="dot" w:pos="8306"/>
        </w:tabs>
      </w:pPr>
      <w:hyperlink w:anchor="_Toc14289" w:history="1">
        <w:r>
          <w:rPr>
            <w:rFonts w:ascii="仿宋" w:eastAsia="仿宋" w:hAnsi="仿宋" w:cs="仿宋" w:hint="eastAsia"/>
            <w:lang w:eastAsia="zh-CN"/>
          </w:rPr>
          <w:t>(四)、职业生涯发展支持体系</w:t>
        </w:r>
        <w:r>
          <w:tab/>
        </w:r>
        <w:r>
          <w:fldChar w:fldCharType="begin"/>
        </w:r>
        <w:r>
          <w:instrText xml:space="preserve"> PAGEREF _Toc14289 \h </w:instrText>
        </w:r>
        <w:r>
          <w:fldChar w:fldCharType="separate"/>
        </w:r>
        <w:r>
          <w:t>10</w:t>
        </w:r>
        <w:r>
          <w:fldChar w:fldCharType="end"/>
        </w:r>
      </w:hyperlink>
    </w:p>
    <w:p>
      <w:pPr>
        <w:pStyle w:val="TOC2"/>
        <w:tabs>
          <w:tab w:val="right" w:leader="dot" w:pos="8306"/>
        </w:tabs>
      </w:pPr>
      <w:hyperlink w:anchor="_Toc9666" w:history="1">
        <w:r>
          <w:rPr>
            <w:rFonts w:ascii="仿宋" w:eastAsia="仿宋" w:hAnsi="仿宋" w:cs="仿宋" w:hint="eastAsia"/>
            <w:lang w:eastAsia="zh-CN"/>
          </w:rPr>
          <w:t>(五)、公司文化与员工职业发展融合</w:t>
        </w:r>
        <w:r>
          <w:tab/>
        </w:r>
        <w:r>
          <w:fldChar w:fldCharType="begin"/>
        </w:r>
        <w:r>
          <w:instrText xml:space="preserve"> PAGEREF _Toc9666 \h </w:instrText>
        </w:r>
        <w:r>
          <w:fldChar w:fldCharType="separate"/>
        </w:r>
        <w:r>
          <w:t>11</w:t>
        </w:r>
        <w:r>
          <w:fldChar w:fldCharType="end"/>
        </w:r>
      </w:hyperlink>
    </w:p>
    <w:p>
      <w:pPr>
        <w:pStyle w:val="TOC2"/>
        <w:tabs>
          <w:tab w:val="right" w:leader="dot" w:pos="8306"/>
        </w:tabs>
      </w:pPr>
      <w:hyperlink w:anchor="_Toc14947" w:history="1">
        <w:r>
          <w:rPr>
            <w:rFonts w:ascii="仿宋" w:eastAsia="仿宋" w:hAnsi="仿宋" w:cs="仿宋" w:hint="eastAsia"/>
            <w:lang w:eastAsia="zh-CN"/>
          </w:rPr>
          <w:t>(六)、未来趋势与发展策略</w:t>
        </w:r>
        <w:r>
          <w:tab/>
        </w:r>
        <w:r>
          <w:fldChar w:fldCharType="begin"/>
        </w:r>
        <w:r>
          <w:instrText xml:space="preserve"> PAGEREF _Toc14947 \h </w:instrText>
        </w:r>
        <w:r>
          <w:fldChar w:fldCharType="separate"/>
        </w:r>
        <w:r>
          <w:t>12</w:t>
        </w:r>
        <w:r>
          <w:fldChar w:fldCharType="end"/>
        </w:r>
      </w:hyperlink>
    </w:p>
    <w:p>
      <w:pPr>
        <w:pStyle w:val="TOC1"/>
        <w:tabs>
          <w:tab w:val="right" w:leader="dot" w:pos="8306"/>
        </w:tabs>
      </w:pPr>
      <w:hyperlink w:anchor="_Toc31314" w:history="1">
        <w:r>
          <w:rPr>
            <w:rFonts w:ascii="仿宋" w:eastAsia="仿宋" w:hAnsi="仿宋" w:cs="仿宋" w:hint="eastAsia"/>
            <w:lang w:eastAsia="zh-CN"/>
          </w:rPr>
          <w:t>四、光伏发电用测量设备项目概论</w:t>
        </w:r>
        <w:r>
          <w:tab/>
        </w:r>
        <w:r>
          <w:fldChar w:fldCharType="begin"/>
        </w:r>
        <w:r>
          <w:instrText xml:space="preserve"> PAGEREF _Toc31314 \h </w:instrText>
        </w:r>
        <w:r>
          <w:fldChar w:fldCharType="separate"/>
        </w:r>
        <w:r>
          <w:t>14</w:t>
        </w:r>
        <w:r>
          <w:fldChar w:fldCharType="end"/>
        </w:r>
      </w:hyperlink>
    </w:p>
    <w:p>
      <w:pPr>
        <w:pStyle w:val="TOC2"/>
        <w:tabs>
          <w:tab w:val="right" w:leader="dot" w:pos="8306"/>
        </w:tabs>
      </w:pPr>
      <w:hyperlink w:anchor="_Toc13695" w:history="1">
        <w:r>
          <w:rPr>
            <w:rFonts w:ascii="仿宋" w:eastAsia="仿宋" w:hAnsi="仿宋" w:cs="仿宋" w:hint="eastAsia"/>
            <w:lang w:eastAsia="zh-CN"/>
          </w:rPr>
          <w:t>(一)、光伏发电用测量设备项目概况</w:t>
        </w:r>
        <w:r>
          <w:tab/>
        </w:r>
        <w:r>
          <w:fldChar w:fldCharType="begin"/>
        </w:r>
        <w:r>
          <w:instrText xml:space="preserve"> PAGEREF _Toc13695 \h </w:instrText>
        </w:r>
        <w:r>
          <w:fldChar w:fldCharType="separate"/>
        </w:r>
        <w:r>
          <w:t>14</w:t>
        </w:r>
        <w:r>
          <w:fldChar w:fldCharType="end"/>
        </w:r>
      </w:hyperlink>
    </w:p>
    <w:p>
      <w:pPr>
        <w:pStyle w:val="TOC2"/>
        <w:tabs>
          <w:tab w:val="right" w:leader="dot" w:pos="8306"/>
        </w:tabs>
      </w:pPr>
      <w:hyperlink w:anchor="_Toc30141" w:history="1">
        <w:r>
          <w:rPr>
            <w:rFonts w:ascii="仿宋" w:eastAsia="仿宋" w:hAnsi="仿宋" w:cs="仿宋" w:hint="eastAsia"/>
            <w:lang w:eastAsia="zh-CN"/>
          </w:rPr>
          <w:t>(二)、光伏发电用测量设备项目目标</w:t>
        </w:r>
        <w:r>
          <w:tab/>
        </w:r>
        <w:r>
          <w:fldChar w:fldCharType="begin"/>
        </w:r>
        <w:r>
          <w:instrText xml:space="preserve"> PAGEREF _Toc30141 \h </w:instrText>
        </w:r>
        <w:r>
          <w:fldChar w:fldCharType="separate"/>
        </w:r>
        <w:r>
          <w:t>17</w:t>
        </w:r>
        <w:r>
          <w:fldChar w:fldCharType="end"/>
        </w:r>
      </w:hyperlink>
    </w:p>
    <w:p>
      <w:pPr>
        <w:pStyle w:val="TOC2"/>
        <w:tabs>
          <w:tab w:val="right" w:leader="dot" w:pos="8306"/>
        </w:tabs>
      </w:pPr>
      <w:hyperlink w:anchor="_Toc30626" w:history="1">
        <w:r>
          <w:rPr>
            <w:rFonts w:ascii="仿宋" w:eastAsia="仿宋" w:hAnsi="仿宋" w:cs="仿宋" w:hint="eastAsia"/>
            <w:lang w:eastAsia="zh-CN"/>
          </w:rPr>
          <w:t>(三)、光伏发电用测量设备项目提出的理由</w:t>
        </w:r>
        <w:r>
          <w:tab/>
        </w:r>
        <w:r>
          <w:fldChar w:fldCharType="begin"/>
        </w:r>
        <w:r>
          <w:instrText xml:space="preserve"> PAGEREF _Toc30626 \h </w:instrText>
        </w:r>
        <w:r>
          <w:fldChar w:fldCharType="separate"/>
        </w:r>
        <w:r>
          <w:t>18</w:t>
        </w:r>
        <w:r>
          <w:fldChar w:fldCharType="end"/>
        </w:r>
      </w:hyperlink>
    </w:p>
    <w:p>
      <w:pPr>
        <w:pStyle w:val="TOC2"/>
        <w:tabs>
          <w:tab w:val="right" w:leader="dot" w:pos="8306"/>
        </w:tabs>
      </w:pPr>
      <w:hyperlink w:anchor="_Toc8772" w:history="1">
        <w:r>
          <w:rPr>
            <w:rFonts w:ascii="仿宋" w:eastAsia="仿宋" w:hAnsi="仿宋" w:cs="仿宋" w:hint="eastAsia"/>
            <w:lang w:eastAsia="zh-CN"/>
          </w:rPr>
          <w:t>(四)、光伏发电用测量设备项目意义</w:t>
        </w:r>
        <w:r>
          <w:tab/>
        </w:r>
        <w:r>
          <w:fldChar w:fldCharType="begin"/>
        </w:r>
        <w:r>
          <w:instrText xml:space="preserve"> PAGEREF _Toc8772 \h </w:instrText>
        </w:r>
        <w:r>
          <w:fldChar w:fldCharType="separate"/>
        </w:r>
        <w:r>
          <w:t>19</w:t>
        </w:r>
        <w:r>
          <w:fldChar w:fldCharType="end"/>
        </w:r>
      </w:hyperlink>
    </w:p>
    <w:p>
      <w:pPr>
        <w:pStyle w:val="TOC2"/>
        <w:tabs>
          <w:tab w:val="right" w:leader="dot" w:pos="8306"/>
        </w:tabs>
      </w:pPr>
      <w:hyperlink w:anchor="_Toc26847" w:history="1">
        <w:r>
          <w:rPr>
            <w:rFonts w:ascii="仿宋" w:eastAsia="仿宋" w:hAnsi="仿宋" w:cs="仿宋" w:hint="eastAsia"/>
            <w:lang w:eastAsia="zh-CN"/>
          </w:rPr>
          <w:t>(五)、光伏发电用测量设备项目背景</w:t>
        </w:r>
        <w:r>
          <w:tab/>
        </w:r>
        <w:r>
          <w:fldChar w:fldCharType="begin"/>
        </w:r>
        <w:r>
          <w:instrText xml:space="preserve"> PAGEREF _Toc26847 \h </w:instrText>
        </w:r>
        <w:r>
          <w:fldChar w:fldCharType="separate"/>
        </w:r>
        <w:r>
          <w:t>20</w:t>
        </w:r>
        <w:r>
          <w:fldChar w:fldCharType="end"/>
        </w:r>
      </w:hyperlink>
    </w:p>
    <w:p>
      <w:pPr>
        <w:pStyle w:val="TOC1"/>
        <w:tabs>
          <w:tab w:val="right" w:leader="dot" w:pos="8306"/>
        </w:tabs>
      </w:pPr>
      <w:hyperlink w:anchor="_Toc31542" w:history="1">
        <w:r>
          <w:rPr>
            <w:rFonts w:ascii="仿宋" w:eastAsia="仿宋" w:hAnsi="仿宋" w:cs="仿宋" w:hint="eastAsia"/>
            <w:lang w:eastAsia="zh-CN"/>
          </w:rPr>
          <w:t>五、人力资源风险管理的主要内容</w:t>
        </w:r>
        <w:r>
          <w:tab/>
        </w:r>
        <w:r>
          <w:fldChar w:fldCharType="begin"/>
        </w:r>
        <w:r>
          <w:instrText xml:space="preserve"> PAGEREF _Toc31542 \h </w:instrText>
        </w:r>
        <w:r>
          <w:fldChar w:fldCharType="separate"/>
        </w:r>
        <w:r>
          <w:t>21</w:t>
        </w:r>
        <w:r>
          <w:fldChar w:fldCharType="end"/>
        </w:r>
      </w:hyperlink>
    </w:p>
    <w:p>
      <w:pPr>
        <w:pStyle w:val="TOC2"/>
        <w:tabs>
          <w:tab w:val="right" w:leader="dot" w:pos="8306"/>
        </w:tabs>
      </w:pPr>
      <w:hyperlink w:anchor="_Toc9386" w:history="1">
        <w:r>
          <w:rPr>
            <w:rFonts w:ascii="仿宋" w:eastAsia="仿宋" w:hAnsi="仿宋" w:cs="仿宋" w:hint="eastAsia"/>
            <w:lang w:eastAsia="zh-CN"/>
          </w:rPr>
          <w:t>(一)、人力资源风险管理的主要内容</w:t>
        </w:r>
        <w:r>
          <w:tab/>
        </w:r>
        <w:r>
          <w:fldChar w:fldCharType="begin"/>
        </w:r>
        <w:r>
          <w:instrText xml:space="preserve"> PAGEREF _Toc9386 \h </w:instrText>
        </w:r>
        <w:r>
          <w:fldChar w:fldCharType="separate"/>
        </w:r>
        <w:r>
          <w:t>21</w:t>
        </w:r>
        <w:r>
          <w:fldChar w:fldCharType="end"/>
        </w:r>
      </w:hyperlink>
    </w:p>
    <w:p>
      <w:pPr>
        <w:pStyle w:val="TOC1"/>
        <w:tabs>
          <w:tab w:val="right" w:leader="dot" w:pos="8306"/>
        </w:tabs>
      </w:pPr>
      <w:hyperlink w:anchor="_Toc3606" w:history="1">
        <w:r>
          <w:rPr>
            <w:rFonts w:ascii="仿宋" w:eastAsia="仿宋" w:hAnsi="仿宋" w:cs="仿宋" w:hint="eastAsia"/>
            <w:lang w:eastAsia="zh-CN"/>
          </w:rPr>
          <w:t>六、工艺技术</w:t>
        </w:r>
        <w:r>
          <w:tab/>
        </w:r>
        <w:r>
          <w:fldChar w:fldCharType="begin"/>
        </w:r>
        <w:r>
          <w:instrText xml:space="preserve"> PAGEREF _Toc3606 \h </w:instrText>
        </w:r>
        <w:r>
          <w:fldChar w:fldCharType="separate"/>
        </w:r>
        <w:r>
          <w:t>27</w:t>
        </w:r>
        <w:r>
          <w:fldChar w:fldCharType="end"/>
        </w:r>
      </w:hyperlink>
    </w:p>
    <w:p>
      <w:pPr>
        <w:pStyle w:val="TOC2"/>
        <w:tabs>
          <w:tab w:val="right" w:leader="dot" w:pos="8306"/>
        </w:tabs>
      </w:pPr>
      <w:hyperlink w:anchor="_Toc19177" w:history="1">
        <w:r>
          <w:rPr>
            <w:rFonts w:ascii="仿宋" w:eastAsia="仿宋" w:hAnsi="仿宋" w:cs="仿宋" w:hint="eastAsia"/>
            <w:lang w:eastAsia="zh-CN"/>
          </w:rPr>
          <w:t>(一)、原辅材料采购及管理</w:t>
        </w:r>
        <w:r>
          <w:tab/>
        </w:r>
        <w:r>
          <w:fldChar w:fldCharType="begin"/>
        </w:r>
        <w:r>
          <w:instrText xml:space="preserve"> PAGEREF _Toc19177 \h </w:instrText>
        </w:r>
        <w:r>
          <w:fldChar w:fldCharType="separate"/>
        </w:r>
        <w:r>
          <w:t>27</w:t>
        </w:r>
        <w:r>
          <w:fldChar w:fldCharType="end"/>
        </w:r>
      </w:hyperlink>
    </w:p>
    <w:p>
      <w:pPr>
        <w:pStyle w:val="TOC2"/>
        <w:tabs>
          <w:tab w:val="right" w:leader="dot" w:pos="8306"/>
        </w:tabs>
      </w:pPr>
      <w:hyperlink w:anchor="_Toc27097" w:history="1">
        <w:r>
          <w:rPr>
            <w:rFonts w:ascii="仿宋" w:eastAsia="仿宋" w:hAnsi="仿宋" w:cs="仿宋" w:hint="eastAsia"/>
            <w:lang w:eastAsia="zh-CN"/>
          </w:rPr>
          <w:t>(二)、技术管理特点</w:t>
        </w:r>
        <w:r>
          <w:tab/>
        </w:r>
        <w:r>
          <w:fldChar w:fldCharType="begin"/>
        </w:r>
        <w:r>
          <w:instrText xml:space="preserve"> PAGEREF _Toc27097 \h </w:instrText>
        </w:r>
        <w:r>
          <w:fldChar w:fldCharType="separate"/>
        </w:r>
        <w:r>
          <w:t>29</w:t>
        </w:r>
        <w:r>
          <w:fldChar w:fldCharType="end"/>
        </w:r>
      </w:hyperlink>
    </w:p>
    <w:p>
      <w:pPr>
        <w:pStyle w:val="TOC2"/>
        <w:tabs>
          <w:tab w:val="right" w:leader="dot" w:pos="8306"/>
        </w:tabs>
      </w:pPr>
      <w:hyperlink w:anchor="_Toc2757" w:history="1">
        <w:r>
          <w:rPr>
            <w:rFonts w:ascii="仿宋" w:eastAsia="仿宋" w:hAnsi="仿宋" w:cs="仿宋" w:hint="eastAsia"/>
            <w:lang w:eastAsia="zh-CN"/>
          </w:rPr>
          <w:t>(三)、项目工艺技术设计方案</w:t>
        </w:r>
        <w:r>
          <w:tab/>
        </w:r>
        <w:r>
          <w:fldChar w:fldCharType="begin"/>
        </w:r>
        <w:r>
          <w:instrText xml:space="preserve"> PAGEREF _Toc2757 \h </w:instrText>
        </w:r>
        <w:r>
          <w:fldChar w:fldCharType="separate"/>
        </w:r>
        <w:r>
          <w:t>30</w:t>
        </w:r>
        <w:r>
          <w:fldChar w:fldCharType="end"/>
        </w:r>
      </w:hyperlink>
    </w:p>
    <w:p>
      <w:pPr>
        <w:pStyle w:val="TOC2"/>
        <w:tabs>
          <w:tab w:val="right" w:leader="dot" w:pos="8306"/>
        </w:tabs>
      </w:pPr>
      <w:hyperlink w:anchor="_Toc29948" w:history="1">
        <w:r>
          <w:rPr>
            <w:rFonts w:ascii="仿宋" w:eastAsia="仿宋" w:hAnsi="仿宋" w:cs="仿宋" w:hint="eastAsia"/>
            <w:lang w:eastAsia="zh-CN"/>
          </w:rPr>
          <w:t>(四)、设备选型方案</w:t>
        </w:r>
        <w:r>
          <w:tab/>
        </w:r>
        <w:r>
          <w:fldChar w:fldCharType="begin"/>
        </w:r>
        <w:r>
          <w:instrText xml:space="preserve"> PAGEREF _Toc29948 \h </w:instrText>
        </w:r>
        <w:r>
          <w:fldChar w:fldCharType="separate"/>
        </w:r>
        <w:r>
          <w:t>30</w:t>
        </w:r>
        <w:r>
          <w:fldChar w:fldCharType="end"/>
        </w:r>
      </w:hyperlink>
    </w:p>
    <w:p>
      <w:pPr>
        <w:pStyle w:val="TOC1"/>
        <w:tabs>
          <w:tab w:val="right" w:leader="dot" w:pos="8306"/>
        </w:tabs>
      </w:pPr>
      <w:hyperlink w:anchor="_Toc15569" w:history="1">
        <w:r>
          <w:rPr>
            <w:rFonts w:ascii="仿宋" w:eastAsia="仿宋" w:hAnsi="仿宋" w:cs="仿宋" w:hint="eastAsia"/>
            <w:lang w:eastAsia="zh-CN"/>
          </w:rPr>
          <w:t>七、项目概要</w:t>
        </w:r>
        <w:r>
          <w:tab/>
        </w:r>
        <w:r>
          <w:fldChar w:fldCharType="begin"/>
        </w:r>
        <w:r>
          <w:instrText xml:space="preserve"> PAGEREF _Toc15569 \h </w:instrText>
        </w:r>
        <w:r>
          <w:fldChar w:fldCharType="separate"/>
        </w:r>
        <w:r>
          <w:t>32</w:t>
        </w:r>
        <w:r>
          <w:fldChar w:fldCharType="end"/>
        </w:r>
      </w:hyperlink>
    </w:p>
    <w:p>
      <w:pPr>
        <w:pStyle w:val="TOC2"/>
        <w:tabs>
          <w:tab w:val="right" w:leader="dot" w:pos="8306"/>
        </w:tabs>
      </w:pPr>
      <w:hyperlink w:anchor="_Toc18836" w:history="1">
        <w:r>
          <w:rPr>
            <w:rFonts w:ascii="仿宋" w:eastAsia="仿宋" w:hAnsi="仿宋" w:cs="仿宋" w:hint="eastAsia"/>
            <w:lang w:eastAsia="zh-CN"/>
          </w:rPr>
          <w:t>(一)、项目名称及建设性质</w:t>
        </w:r>
        <w:r>
          <w:tab/>
        </w:r>
        <w:r>
          <w:fldChar w:fldCharType="begin"/>
        </w:r>
        <w:r>
          <w:instrText xml:space="preserve"> PAGEREF _Toc18836 \h </w:instrText>
        </w:r>
        <w:r>
          <w:fldChar w:fldCharType="separate"/>
        </w:r>
        <w:r>
          <w:t>32</w:t>
        </w:r>
        <w:r>
          <w:fldChar w:fldCharType="end"/>
        </w:r>
      </w:hyperlink>
    </w:p>
    <w:p>
      <w:pPr>
        <w:pStyle w:val="TOC2"/>
        <w:tabs>
          <w:tab w:val="right" w:leader="dot" w:pos="8306"/>
        </w:tabs>
      </w:pPr>
      <w:hyperlink w:anchor="_Toc20342" w:history="1">
        <w:r>
          <w:rPr>
            <w:rFonts w:ascii="仿宋" w:eastAsia="仿宋" w:hAnsi="仿宋" w:cs="仿宋" w:hint="eastAsia"/>
            <w:lang w:eastAsia="zh-CN"/>
          </w:rPr>
          <w:t>(二)、项目主办方</w:t>
        </w:r>
        <w:r>
          <w:tab/>
        </w:r>
        <w:r>
          <w:fldChar w:fldCharType="begin"/>
        </w:r>
        <w:r>
          <w:instrText xml:space="preserve"> PAGEREF _Toc20342 \h </w:instrText>
        </w:r>
        <w:r>
          <w:fldChar w:fldCharType="separate"/>
        </w:r>
        <w:r>
          <w:t>32</w:t>
        </w:r>
        <w:r>
          <w:fldChar w:fldCharType="end"/>
        </w:r>
      </w:hyperlink>
    </w:p>
    <w:p>
      <w:pPr>
        <w:pStyle w:val="TOC2"/>
        <w:tabs>
          <w:tab w:val="right" w:leader="dot" w:pos="8306"/>
        </w:tabs>
      </w:pPr>
      <w:hyperlink w:anchor="_Toc28285" w:history="1">
        <w:r>
          <w:rPr>
            <w:rFonts w:ascii="仿宋" w:eastAsia="仿宋" w:hAnsi="仿宋" w:cs="仿宋" w:hint="eastAsia"/>
            <w:lang w:eastAsia="zh-CN"/>
          </w:rPr>
          <w:t>(三)、光伏发电用测量设备项目定位及建设原因</w:t>
        </w:r>
        <w:r>
          <w:tab/>
        </w:r>
        <w:r>
          <w:fldChar w:fldCharType="begin"/>
        </w:r>
        <w:r>
          <w:instrText xml:space="preserve"> PAGEREF _Toc28285 \h </w:instrText>
        </w:r>
        <w:r>
          <w:fldChar w:fldCharType="separate"/>
        </w:r>
        <w:r>
          <w:t>33</w:t>
        </w:r>
        <w:r>
          <w:fldChar w:fldCharType="end"/>
        </w:r>
      </w:hyperlink>
    </w:p>
    <w:p>
      <w:pPr>
        <w:pStyle w:val="TOC2"/>
        <w:tabs>
          <w:tab w:val="right" w:leader="dot" w:pos="8306"/>
        </w:tabs>
      </w:pPr>
      <w:hyperlink w:anchor="_Toc8145" w:history="1">
        <w:r>
          <w:rPr>
            <w:rFonts w:ascii="仿宋" w:eastAsia="仿宋" w:hAnsi="仿宋" w:cs="仿宋" w:hint="eastAsia"/>
            <w:lang w:eastAsia="zh-CN"/>
          </w:rPr>
          <w:t>(四)、光伏发电用测量设备项目选址及背景</w:t>
        </w:r>
        <w:r>
          <w:tab/>
        </w:r>
        <w:r>
          <w:fldChar w:fldCharType="begin"/>
        </w:r>
        <w:r>
          <w:instrText xml:space="preserve"> PAGEREF _Toc8145 \h </w:instrText>
        </w:r>
        <w:r>
          <w:fldChar w:fldCharType="separate"/>
        </w:r>
        <w:r>
          <w:t>34</w:t>
        </w:r>
        <w:r>
          <w:fldChar w:fldCharType="end"/>
        </w:r>
      </w:hyperlink>
    </w:p>
    <w:p>
      <w:pPr>
        <w:pStyle w:val="TOC2"/>
        <w:tabs>
          <w:tab w:val="right" w:leader="dot" w:pos="8306"/>
        </w:tabs>
      </w:pPr>
      <w:hyperlink w:anchor="_Toc16206" w:history="1">
        <w:r>
          <w:rPr>
            <w:rFonts w:ascii="仿宋" w:eastAsia="仿宋" w:hAnsi="仿宋" w:cs="仿宋" w:hint="eastAsia"/>
            <w:lang w:eastAsia="zh-CN"/>
          </w:rPr>
          <w:t>(五)、光伏发电用测量设备项目生产规模概述</w:t>
        </w:r>
        <w:r>
          <w:tab/>
        </w:r>
        <w:r>
          <w:fldChar w:fldCharType="begin"/>
        </w:r>
        <w:r>
          <w:instrText xml:space="preserve"> PAGEREF _Toc16206 \h </w:instrText>
        </w:r>
        <w:r>
          <w:fldChar w:fldCharType="separate"/>
        </w:r>
        <w:r>
          <w:t>34</w:t>
        </w:r>
        <w:r>
          <w:fldChar w:fldCharType="end"/>
        </w:r>
      </w:hyperlink>
    </w:p>
    <w:p>
      <w:pPr>
        <w:pStyle w:val="TOC2"/>
        <w:tabs>
          <w:tab w:val="right" w:leader="dot" w:pos="8306"/>
        </w:tabs>
      </w:pPr>
      <w:hyperlink w:anchor="_Toc27229" w:history="1">
        <w:r>
          <w:rPr>
            <w:rFonts w:ascii="仿宋" w:eastAsia="仿宋" w:hAnsi="仿宋" w:cs="仿宋" w:hint="eastAsia"/>
            <w:lang w:eastAsia="zh-CN"/>
          </w:rPr>
          <w:t>(六)、建筑规模与设计要点</w:t>
        </w:r>
        <w:r>
          <w:tab/>
        </w:r>
        <w:r>
          <w:fldChar w:fldCharType="begin"/>
        </w:r>
        <w:r>
          <w:instrText xml:space="preserve"> PAGEREF _Toc27229 \h </w:instrText>
        </w:r>
        <w:r>
          <w:fldChar w:fldCharType="separate"/>
        </w:r>
        <w:r>
          <w:t>35</w:t>
        </w:r>
        <w:r>
          <w:fldChar w:fldCharType="end"/>
        </w:r>
      </w:hyperlink>
    </w:p>
    <w:p>
      <w:pPr>
        <w:pStyle w:val="TOC2"/>
        <w:tabs>
          <w:tab w:val="right" w:leader="dot" w:pos="8306"/>
        </w:tabs>
      </w:pPr>
      <w:hyperlink w:anchor="_Toc8393" w:history="1">
        <w:r>
          <w:rPr>
            <w:rFonts w:ascii="仿宋" w:eastAsia="仿宋" w:hAnsi="仿宋" w:cs="仿宋" w:hint="eastAsia"/>
            <w:lang w:eastAsia="zh-CN"/>
          </w:rPr>
          <w:t>(七)、环境影响考察</w:t>
        </w:r>
        <w:r>
          <w:tab/>
        </w:r>
        <w:r>
          <w:fldChar w:fldCharType="begin"/>
        </w:r>
        <w:r>
          <w:instrText xml:space="preserve"> PAGEREF _Toc8393 \h </w:instrText>
        </w:r>
        <w:r>
          <w:fldChar w:fldCharType="separate"/>
        </w:r>
        <w:r>
          <w:t>35</w:t>
        </w:r>
        <w:r>
          <w:fldChar w:fldCharType="end"/>
        </w:r>
      </w:hyperlink>
    </w:p>
    <w:p>
      <w:pPr>
        <w:pStyle w:val="TOC2"/>
        <w:tabs>
          <w:tab w:val="right" w:leader="dot" w:pos="8306"/>
        </w:tabs>
      </w:pPr>
      <w:hyperlink w:anchor="_Toc6696" w:history="1">
        <w:r>
          <w:rPr>
            <w:rFonts w:ascii="仿宋" w:eastAsia="仿宋" w:hAnsi="仿宋" w:cs="仿宋" w:hint="eastAsia"/>
            <w:lang w:eastAsia="zh-CN"/>
          </w:rPr>
          <w:t>(八)、项目总投资与资金结构</w:t>
        </w:r>
        <w:r>
          <w:tab/>
        </w:r>
        <w:r>
          <w:fldChar w:fldCharType="begin"/>
        </w:r>
        <w:r>
          <w:instrText xml:space="preserve"> PAGEREF _Toc6696 \h </w:instrText>
        </w:r>
        <w:r>
          <w:fldChar w:fldCharType="separate"/>
        </w:r>
        <w:r>
          <w:t>36</w:t>
        </w:r>
        <w:r>
          <w:fldChar w:fldCharType="end"/>
        </w:r>
      </w:hyperlink>
    </w:p>
    <w:p>
      <w:pPr>
        <w:pStyle w:val="TOC2"/>
        <w:tabs>
          <w:tab w:val="right" w:leader="dot" w:pos="8306"/>
        </w:tabs>
      </w:pPr>
      <w:hyperlink w:anchor="_Toc19926" w:history="1">
        <w:r>
          <w:rPr>
            <w:rFonts w:ascii="仿宋" w:eastAsia="仿宋" w:hAnsi="仿宋" w:cs="仿宋" w:hint="eastAsia"/>
            <w:lang w:eastAsia="zh-CN"/>
          </w:rPr>
          <w:t>(九)、资金筹措方案概述</w:t>
        </w:r>
        <w:r>
          <w:tab/>
        </w:r>
        <w:r>
          <w:fldChar w:fldCharType="begin"/>
        </w:r>
        <w:r>
          <w:instrText xml:space="preserve"> PAGEREF _Toc19926 \h </w:instrText>
        </w:r>
        <w:r>
          <w:fldChar w:fldCharType="separate"/>
        </w:r>
        <w:r>
          <w:t>37</w:t>
        </w:r>
        <w:r>
          <w:fldChar w:fldCharType="end"/>
        </w:r>
      </w:hyperlink>
    </w:p>
    <w:p>
      <w:pPr>
        <w:pStyle w:val="TOC2"/>
        <w:tabs>
          <w:tab w:val="right" w:leader="dot" w:pos="8306"/>
        </w:tabs>
      </w:pPr>
      <w:hyperlink w:anchor="_Toc12892" w:history="1">
        <w:r>
          <w:rPr>
            <w:rFonts w:ascii="仿宋" w:eastAsia="仿宋" w:hAnsi="仿宋" w:cs="仿宋" w:hint="eastAsia"/>
            <w:lang w:eastAsia="zh-CN"/>
          </w:rPr>
          <w:t>(十)、光伏发电用测量设备项目经济效益预期规划</w:t>
        </w:r>
        <w:r>
          <w:tab/>
        </w:r>
        <w:r>
          <w:fldChar w:fldCharType="begin"/>
        </w:r>
        <w:r>
          <w:instrText xml:space="preserve"> PAGEREF _Toc12892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2" w:history="1">
        <w:r>
          <w:rPr>
            <w:rFonts w:ascii="仿宋" w:eastAsia="仿宋" w:hAnsi="仿宋" w:cs="仿宋" w:hint="eastAsia"/>
            <w:lang w:eastAsia="zh-CN"/>
          </w:rPr>
          <w:t>(十一)、光伏发电用测量设备项目建设进度计划</w:t>
        </w:r>
        <w:r>
          <w:tab/>
        </w:r>
        <w:r>
          <w:fldChar w:fldCharType="begin"/>
        </w:r>
        <w:r>
          <w:instrText xml:space="preserve"> PAGEREF _Toc10572 \h </w:instrText>
        </w:r>
        <w:r>
          <w:fldChar w:fldCharType="separate"/>
        </w:r>
        <w:r>
          <w:t>38</w:t>
        </w:r>
        <w:r>
          <w:fldChar w:fldCharType="end"/>
        </w:r>
      </w:hyperlink>
    </w:p>
    <w:p>
      <w:pPr>
        <w:pStyle w:val="TOC1"/>
        <w:tabs>
          <w:tab w:val="right" w:leader="dot" w:pos="8306"/>
        </w:tabs>
      </w:pPr>
      <w:hyperlink w:anchor="_Toc11619" w:history="1">
        <w:r>
          <w:rPr>
            <w:rFonts w:ascii="仿宋" w:eastAsia="仿宋" w:hAnsi="仿宋" w:cs="仿宋" w:hint="eastAsia"/>
            <w:lang w:eastAsia="zh-CN"/>
          </w:rPr>
          <w:t>八、风险管理与应急预案</w:t>
        </w:r>
        <w:r>
          <w:tab/>
        </w:r>
        <w:r>
          <w:fldChar w:fldCharType="begin"/>
        </w:r>
        <w:r>
          <w:instrText xml:space="preserve"> PAGEREF _Toc11619 \h </w:instrText>
        </w:r>
        <w:r>
          <w:fldChar w:fldCharType="separate"/>
        </w:r>
        <w:r>
          <w:t>38</w:t>
        </w:r>
        <w:r>
          <w:fldChar w:fldCharType="end"/>
        </w:r>
      </w:hyperlink>
    </w:p>
    <w:p>
      <w:pPr>
        <w:pStyle w:val="TOC2"/>
        <w:tabs>
          <w:tab w:val="right" w:leader="dot" w:pos="8306"/>
        </w:tabs>
      </w:pPr>
      <w:hyperlink w:anchor="_Toc8985" w:history="1">
        <w:r>
          <w:rPr>
            <w:rFonts w:ascii="仿宋" w:eastAsia="仿宋" w:hAnsi="仿宋" w:cs="仿宋" w:hint="eastAsia"/>
            <w:lang w:eastAsia="zh-CN"/>
          </w:rPr>
          <w:t>(一)、风险识别与分类</w:t>
        </w:r>
        <w:r>
          <w:tab/>
        </w:r>
        <w:r>
          <w:fldChar w:fldCharType="begin"/>
        </w:r>
        <w:r>
          <w:instrText xml:space="preserve"> PAGEREF _Toc8985 \h </w:instrText>
        </w:r>
        <w:r>
          <w:fldChar w:fldCharType="separate"/>
        </w:r>
        <w:r>
          <w:t>38</w:t>
        </w:r>
        <w:r>
          <w:fldChar w:fldCharType="end"/>
        </w:r>
      </w:hyperlink>
    </w:p>
    <w:p>
      <w:pPr>
        <w:pStyle w:val="TOC2"/>
        <w:tabs>
          <w:tab w:val="right" w:leader="dot" w:pos="8306"/>
        </w:tabs>
      </w:pPr>
      <w:hyperlink w:anchor="_Toc17912" w:history="1">
        <w:r>
          <w:rPr>
            <w:rFonts w:ascii="仿宋" w:eastAsia="仿宋" w:hAnsi="仿宋" w:cs="仿宋" w:hint="eastAsia"/>
            <w:lang w:eastAsia="zh-CN"/>
          </w:rPr>
          <w:t>(二)、风险评估和优先级排序</w:t>
        </w:r>
        <w:r>
          <w:tab/>
        </w:r>
        <w:r>
          <w:fldChar w:fldCharType="begin"/>
        </w:r>
        <w:r>
          <w:instrText xml:space="preserve"> PAGEREF _Toc17912 \h </w:instrText>
        </w:r>
        <w:r>
          <w:fldChar w:fldCharType="separate"/>
        </w:r>
        <w:r>
          <w:t>39</w:t>
        </w:r>
        <w:r>
          <w:fldChar w:fldCharType="end"/>
        </w:r>
      </w:hyperlink>
    </w:p>
    <w:p>
      <w:pPr>
        <w:pStyle w:val="TOC2"/>
        <w:tabs>
          <w:tab w:val="right" w:leader="dot" w:pos="8306"/>
        </w:tabs>
      </w:pPr>
      <w:hyperlink w:anchor="_Toc29571" w:history="1">
        <w:r>
          <w:rPr>
            <w:rFonts w:ascii="仿宋" w:eastAsia="仿宋" w:hAnsi="仿宋" w:cs="仿宋" w:hint="eastAsia"/>
            <w:lang w:eastAsia="zh-CN"/>
          </w:rPr>
          <w:t>(三)、风险应急预案的制定</w:t>
        </w:r>
        <w:r>
          <w:tab/>
        </w:r>
        <w:r>
          <w:fldChar w:fldCharType="begin"/>
        </w:r>
        <w:r>
          <w:instrText xml:space="preserve"> PAGEREF _Toc29571 \h </w:instrText>
        </w:r>
        <w:r>
          <w:fldChar w:fldCharType="separate"/>
        </w:r>
        <w:r>
          <w:t>41</w:t>
        </w:r>
        <w:r>
          <w:fldChar w:fldCharType="end"/>
        </w:r>
      </w:hyperlink>
    </w:p>
    <w:p>
      <w:pPr>
        <w:pStyle w:val="TOC2"/>
        <w:tabs>
          <w:tab w:val="right" w:leader="dot" w:pos="8306"/>
        </w:tabs>
      </w:pPr>
      <w:hyperlink w:anchor="_Toc475" w:history="1">
        <w:r>
          <w:rPr>
            <w:rFonts w:ascii="仿宋" w:eastAsia="仿宋" w:hAnsi="仿宋" w:cs="仿宋" w:hint="eastAsia"/>
            <w:lang w:eastAsia="zh-CN"/>
          </w:rPr>
          <w:t>(四)、风险监测与调整策略</w:t>
        </w:r>
        <w:r>
          <w:tab/>
        </w:r>
        <w:r>
          <w:fldChar w:fldCharType="begin"/>
        </w:r>
        <w:r>
          <w:instrText xml:space="preserve"> PAGEREF _Toc475 \h </w:instrText>
        </w:r>
        <w:r>
          <w:fldChar w:fldCharType="separate"/>
        </w:r>
        <w:r>
          <w:t>42</w:t>
        </w:r>
        <w:r>
          <w:fldChar w:fldCharType="end"/>
        </w:r>
      </w:hyperlink>
    </w:p>
    <w:p>
      <w:pPr>
        <w:pStyle w:val="TOC1"/>
        <w:tabs>
          <w:tab w:val="right" w:leader="dot" w:pos="8306"/>
        </w:tabs>
      </w:pPr>
      <w:hyperlink w:anchor="_Toc17817" w:history="1">
        <w:r>
          <w:rPr>
            <w:rFonts w:ascii="仿宋" w:eastAsia="仿宋" w:hAnsi="仿宋" w:cs="仿宋" w:hint="eastAsia"/>
            <w:lang w:eastAsia="zh-CN"/>
          </w:rPr>
          <w:t>九、法律与合规事项</w:t>
        </w:r>
        <w:r>
          <w:tab/>
        </w:r>
        <w:r>
          <w:fldChar w:fldCharType="begin"/>
        </w:r>
        <w:r>
          <w:instrText xml:space="preserve"> PAGEREF _Toc17817 \h </w:instrText>
        </w:r>
        <w:r>
          <w:fldChar w:fldCharType="separate"/>
        </w:r>
        <w:r>
          <w:t>43</w:t>
        </w:r>
        <w:r>
          <w:fldChar w:fldCharType="end"/>
        </w:r>
      </w:hyperlink>
    </w:p>
    <w:p>
      <w:pPr>
        <w:pStyle w:val="TOC2"/>
        <w:tabs>
          <w:tab w:val="right" w:leader="dot" w:pos="8306"/>
        </w:tabs>
      </w:pPr>
      <w:hyperlink w:anchor="_Toc21250" w:history="1">
        <w:r>
          <w:rPr>
            <w:rFonts w:ascii="仿宋" w:eastAsia="仿宋" w:hAnsi="仿宋" w:cs="仿宋" w:hint="eastAsia"/>
            <w:lang w:eastAsia="zh-CN"/>
          </w:rPr>
          <w:t>(一)、法律合规要求</w:t>
        </w:r>
        <w:r>
          <w:tab/>
        </w:r>
        <w:r>
          <w:fldChar w:fldCharType="begin"/>
        </w:r>
        <w:r>
          <w:instrText xml:space="preserve"> PAGEREF _Toc21250 \h </w:instrText>
        </w:r>
        <w:r>
          <w:fldChar w:fldCharType="separate"/>
        </w:r>
        <w:r>
          <w:t>43</w:t>
        </w:r>
        <w:r>
          <w:fldChar w:fldCharType="end"/>
        </w:r>
      </w:hyperlink>
    </w:p>
    <w:p>
      <w:pPr>
        <w:pStyle w:val="TOC2"/>
        <w:tabs>
          <w:tab w:val="right" w:leader="dot" w:pos="8306"/>
        </w:tabs>
      </w:pPr>
      <w:hyperlink w:anchor="_Toc29199" w:history="1">
        <w:r>
          <w:rPr>
            <w:rFonts w:ascii="仿宋" w:eastAsia="仿宋" w:hAnsi="仿宋" w:cs="仿宋" w:hint="eastAsia"/>
            <w:lang w:eastAsia="zh-CN"/>
          </w:rPr>
          <w:t>(二)、合同管理与法律事务</w:t>
        </w:r>
        <w:r>
          <w:tab/>
        </w:r>
        <w:r>
          <w:fldChar w:fldCharType="begin"/>
        </w:r>
        <w:r>
          <w:instrText xml:space="preserve"> PAGEREF _Toc29199 \h </w:instrText>
        </w:r>
        <w:r>
          <w:fldChar w:fldCharType="separate"/>
        </w:r>
        <w:r>
          <w:t>45</w:t>
        </w:r>
        <w:r>
          <w:fldChar w:fldCharType="end"/>
        </w:r>
      </w:hyperlink>
    </w:p>
    <w:p>
      <w:pPr>
        <w:pStyle w:val="TOC2"/>
        <w:tabs>
          <w:tab w:val="right" w:leader="dot" w:pos="8306"/>
        </w:tabs>
      </w:pPr>
      <w:hyperlink w:anchor="_Toc2943" w:history="1">
        <w:r>
          <w:rPr>
            <w:rFonts w:ascii="仿宋" w:eastAsia="仿宋" w:hAnsi="仿宋" w:cs="仿宋" w:hint="eastAsia"/>
            <w:lang w:eastAsia="zh-CN"/>
          </w:rPr>
          <w:t>(三)、知识产权保护策略</w:t>
        </w:r>
        <w:r>
          <w:tab/>
        </w:r>
        <w:r>
          <w:fldChar w:fldCharType="begin"/>
        </w:r>
        <w:r>
          <w:instrText xml:space="preserve"> PAGEREF _Toc2943 \h </w:instrText>
        </w:r>
        <w:r>
          <w:fldChar w:fldCharType="separate"/>
        </w:r>
        <w:r>
          <w:t>47</w:t>
        </w:r>
        <w:r>
          <w:fldChar w:fldCharType="end"/>
        </w:r>
      </w:hyperlink>
    </w:p>
    <w:p>
      <w:pPr>
        <w:pStyle w:val="TOC1"/>
        <w:tabs>
          <w:tab w:val="right" w:leader="dot" w:pos="8306"/>
        </w:tabs>
      </w:pPr>
      <w:hyperlink w:anchor="_Toc13850" w:history="1">
        <w:r>
          <w:rPr>
            <w:rFonts w:ascii="仿宋" w:eastAsia="仿宋" w:hAnsi="仿宋" w:cs="仿宋" w:hint="eastAsia"/>
            <w:lang w:eastAsia="zh-CN"/>
          </w:rPr>
          <w:t>十、SWOT分析</w:t>
        </w:r>
        <w:r>
          <w:tab/>
        </w:r>
        <w:r>
          <w:fldChar w:fldCharType="begin"/>
        </w:r>
        <w:r>
          <w:instrText xml:space="preserve"> PAGEREF _Toc13850 \h </w:instrText>
        </w:r>
        <w:r>
          <w:fldChar w:fldCharType="separate"/>
        </w:r>
        <w:r>
          <w:t>48</w:t>
        </w:r>
        <w:r>
          <w:fldChar w:fldCharType="end"/>
        </w:r>
      </w:hyperlink>
    </w:p>
    <w:p>
      <w:pPr>
        <w:pStyle w:val="TOC2"/>
        <w:tabs>
          <w:tab w:val="right" w:leader="dot" w:pos="8306"/>
        </w:tabs>
      </w:pPr>
      <w:hyperlink w:anchor="_Toc374" w:history="1">
        <w:r>
          <w:rPr>
            <w:rFonts w:ascii="仿宋" w:eastAsia="仿宋" w:hAnsi="仿宋" w:cs="仿宋" w:hint="eastAsia"/>
            <w:lang w:eastAsia="zh-CN"/>
          </w:rPr>
          <w:t>(一)、优势分析(S)</w:t>
        </w:r>
        <w:r>
          <w:tab/>
        </w:r>
        <w:r>
          <w:fldChar w:fldCharType="begin"/>
        </w:r>
        <w:r>
          <w:instrText xml:space="preserve"> PAGEREF _Toc374 \h </w:instrText>
        </w:r>
        <w:r>
          <w:fldChar w:fldCharType="separate"/>
        </w:r>
        <w:r>
          <w:t>48</w:t>
        </w:r>
        <w:r>
          <w:fldChar w:fldCharType="end"/>
        </w:r>
      </w:hyperlink>
    </w:p>
    <w:p>
      <w:pPr>
        <w:pStyle w:val="TOC2"/>
        <w:tabs>
          <w:tab w:val="right" w:leader="dot" w:pos="8306"/>
        </w:tabs>
      </w:pPr>
      <w:hyperlink w:anchor="_Toc28168" w:history="1">
        <w:r>
          <w:rPr>
            <w:rFonts w:ascii="仿宋" w:eastAsia="仿宋" w:hAnsi="仿宋" w:cs="仿宋" w:hint="eastAsia"/>
            <w:lang w:eastAsia="zh-CN"/>
          </w:rPr>
          <w:t>(二)、劣势分析(W)</w:t>
        </w:r>
        <w:r>
          <w:tab/>
        </w:r>
        <w:r>
          <w:fldChar w:fldCharType="begin"/>
        </w:r>
        <w:r>
          <w:instrText xml:space="preserve"> PAGEREF _Toc28168 \h </w:instrText>
        </w:r>
        <w:r>
          <w:fldChar w:fldCharType="separate"/>
        </w:r>
        <w:r>
          <w:t>49</w:t>
        </w:r>
        <w:r>
          <w:fldChar w:fldCharType="end"/>
        </w:r>
      </w:hyperlink>
    </w:p>
    <w:p>
      <w:pPr>
        <w:pStyle w:val="TOC2"/>
        <w:tabs>
          <w:tab w:val="right" w:leader="dot" w:pos="8306"/>
        </w:tabs>
      </w:pPr>
      <w:hyperlink w:anchor="_Toc27603" w:history="1">
        <w:r>
          <w:rPr>
            <w:rFonts w:ascii="仿宋" w:eastAsia="仿宋" w:hAnsi="仿宋" w:cs="仿宋" w:hint="eastAsia"/>
            <w:lang w:eastAsia="zh-CN"/>
          </w:rPr>
          <w:t>(三)、机会分析()</w:t>
        </w:r>
        <w:r>
          <w:tab/>
        </w:r>
        <w:r>
          <w:fldChar w:fldCharType="begin"/>
        </w:r>
        <w:r>
          <w:instrText xml:space="preserve"> PAGEREF _Toc27603 \h </w:instrText>
        </w:r>
        <w:r>
          <w:fldChar w:fldCharType="separate"/>
        </w:r>
        <w:r>
          <w:t>49</w:t>
        </w:r>
        <w:r>
          <w:fldChar w:fldCharType="end"/>
        </w:r>
      </w:hyperlink>
    </w:p>
    <w:p>
      <w:pPr>
        <w:pStyle w:val="TOC2"/>
        <w:tabs>
          <w:tab w:val="right" w:leader="dot" w:pos="8306"/>
        </w:tabs>
      </w:pPr>
      <w:hyperlink w:anchor="_Toc22942" w:history="1">
        <w:r>
          <w:rPr>
            <w:rFonts w:ascii="仿宋" w:eastAsia="仿宋" w:hAnsi="仿宋" w:cs="仿宋" w:hint="eastAsia"/>
            <w:lang w:eastAsia="zh-CN"/>
          </w:rPr>
          <w:t>(四)、威胁分析(T)</w:t>
        </w:r>
        <w:r>
          <w:tab/>
        </w:r>
        <w:r>
          <w:fldChar w:fldCharType="begin"/>
        </w:r>
        <w:r>
          <w:instrText xml:space="preserve"> PAGEREF _Toc22942 \h </w:instrText>
        </w:r>
        <w:r>
          <w:fldChar w:fldCharType="separate"/>
        </w:r>
        <w:r>
          <w:t>50</w:t>
        </w:r>
        <w:r>
          <w:fldChar w:fldCharType="end"/>
        </w:r>
      </w:hyperlink>
    </w:p>
    <w:p>
      <w:pPr>
        <w:pStyle w:val="TOC1"/>
        <w:tabs>
          <w:tab w:val="right" w:leader="dot" w:pos="8306"/>
        </w:tabs>
      </w:pPr>
      <w:hyperlink w:anchor="_Toc1443" w:history="1">
        <w:r>
          <w:rPr>
            <w:rFonts w:ascii="仿宋" w:eastAsia="仿宋" w:hAnsi="仿宋" w:cs="仿宋" w:hint="eastAsia"/>
            <w:lang w:eastAsia="zh-CN"/>
          </w:rPr>
          <w:t>十一、公司机构优势</w:t>
        </w:r>
        <w:r>
          <w:tab/>
        </w:r>
        <w:r>
          <w:fldChar w:fldCharType="begin"/>
        </w:r>
        <w:r>
          <w:instrText xml:space="preserve"> PAGEREF _Toc1443 \h </w:instrText>
        </w:r>
        <w:r>
          <w:fldChar w:fldCharType="separate"/>
        </w:r>
        <w:r>
          <w:t>51</w:t>
        </w:r>
        <w:r>
          <w:fldChar w:fldCharType="end"/>
        </w:r>
      </w:hyperlink>
    </w:p>
    <w:p>
      <w:pPr>
        <w:pStyle w:val="TOC2"/>
        <w:tabs>
          <w:tab w:val="right" w:leader="dot" w:pos="8306"/>
        </w:tabs>
      </w:pPr>
      <w:hyperlink w:anchor="_Toc24723" w:history="1">
        <w:r>
          <w:rPr>
            <w:rFonts w:ascii="仿宋" w:eastAsia="仿宋" w:hAnsi="仿宋" w:cs="仿宋" w:hint="eastAsia"/>
            <w:lang w:eastAsia="zh-CN"/>
          </w:rPr>
          <w:t>(一)、区位优势</w:t>
        </w:r>
        <w:r>
          <w:tab/>
        </w:r>
        <w:r>
          <w:fldChar w:fldCharType="begin"/>
        </w:r>
        <w:r>
          <w:instrText xml:space="preserve"> PAGEREF _Toc24723 \h </w:instrText>
        </w:r>
        <w:r>
          <w:fldChar w:fldCharType="separate"/>
        </w:r>
        <w:r>
          <w:t>51</w:t>
        </w:r>
        <w:r>
          <w:fldChar w:fldCharType="end"/>
        </w:r>
      </w:hyperlink>
    </w:p>
    <w:p>
      <w:pPr>
        <w:pStyle w:val="TOC2"/>
        <w:tabs>
          <w:tab w:val="right" w:leader="dot" w:pos="8306"/>
        </w:tabs>
      </w:pPr>
      <w:hyperlink w:anchor="_Toc13625" w:history="1">
        <w:r>
          <w:rPr>
            <w:rFonts w:ascii="仿宋" w:eastAsia="仿宋" w:hAnsi="仿宋" w:cs="仿宋" w:hint="eastAsia"/>
            <w:lang w:eastAsia="zh-CN"/>
          </w:rPr>
          <w:t>(二)、政策优势</w:t>
        </w:r>
        <w:r>
          <w:tab/>
        </w:r>
        <w:r>
          <w:fldChar w:fldCharType="begin"/>
        </w:r>
        <w:r>
          <w:instrText xml:space="preserve"> PAGEREF _Toc13625 \h </w:instrText>
        </w:r>
        <w:r>
          <w:fldChar w:fldCharType="separate"/>
        </w:r>
        <w:r>
          <w:t>51</w:t>
        </w:r>
        <w:r>
          <w:fldChar w:fldCharType="end"/>
        </w:r>
      </w:hyperlink>
    </w:p>
    <w:p>
      <w:pPr>
        <w:pStyle w:val="TOC2"/>
        <w:tabs>
          <w:tab w:val="right" w:leader="dot" w:pos="8306"/>
        </w:tabs>
      </w:pPr>
      <w:hyperlink w:anchor="_Toc16276" w:history="1">
        <w:r>
          <w:rPr>
            <w:rFonts w:ascii="仿宋" w:eastAsia="仿宋" w:hAnsi="仿宋" w:cs="仿宋" w:hint="eastAsia"/>
            <w:lang w:eastAsia="zh-CN"/>
          </w:rPr>
          <w:t>(三)、优秀的管理顾问团队</w:t>
        </w:r>
        <w:r>
          <w:tab/>
        </w:r>
        <w:r>
          <w:fldChar w:fldCharType="begin"/>
        </w:r>
        <w:r>
          <w:instrText xml:space="preserve"> PAGEREF _Toc16276 \h </w:instrText>
        </w:r>
        <w:r>
          <w:fldChar w:fldCharType="separate"/>
        </w:r>
        <w:r>
          <w:t>52</w:t>
        </w:r>
        <w:r>
          <w:fldChar w:fldCharType="end"/>
        </w:r>
      </w:hyperlink>
    </w:p>
    <w:p>
      <w:pPr>
        <w:pStyle w:val="TOC2"/>
        <w:tabs>
          <w:tab w:val="right" w:leader="dot" w:pos="8306"/>
        </w:tabs>
      </w:pPr>
      <w:hyperlink w:anchor="_Toc7564" w:history="1">
        <w:r>
          <w:rPr>
            <w:rFonts w:ascii="仿宋" w:eastAsia="仿宋" w:hAnsi="仿宋" w:cs="仿宋" w:hint="eastAsia"/>
            <w:lang w:eastAsia="zh-CN"/>
          </w:rPr>
          <w:t>(四)、高端的合作伙伴，高质量的设施技术和管理</w:t>
        </w:r>
        <w:r>
          <w:tab/>
        </w:r>
        <w:r>
          <w:fldChar w:fldCharType="begin"/>
        </w:r>
        <w:r>
          <w:instrText xml:space="preserve"> PAGEREF _Toc7564 \h </w:instrText>
        </w:r>
        <w:r>
          <w:fldChar w:fldCharType="separate"/>
        </w:r>
        <w:r>
          <w:t>52</w:t>
        </w:r>
        <w:r>
          <w:fldChar w:fldCharType="end"/>
        </w:r>
      </w:hyperlink>
    </w:p>
    <w:p>
      <w:pPr>
        <w:pStyle w:val="TOC1"/>
        <w:tabs>
          <w:tab w:val="right" w:leader="dot" w:pos="8306"/>
        </w:tabs>
      </w:pPr>
      <w:hyperlink w:anchor="_Toc2743" w:history="1">
        <w:r>
          <w:rPr>
            <w:rFonts w:ascii="仿宋" w:eastAsia="仿宋" w:hAnsi="仿宋" w:cs="仿宋" w:hint="eastAsia"/>
            <w:lang w:eastAsia="zh-CN"/>
          </w:rPr>
          <w:t>十二、法律与合规事项</w:t>
        </w:r>
        <w:r>
          <w:tab/>
        </w:r>
        <w:r>
          <w:fldChar w:fldCharType="begin"/>
        </w:r>
        <w:r>
          <w:instrText xml:space="preserve"> PAGEREF _Toc2743 \h </w:instrText>
        </w:r>
        <w:r>
          <w:fldChar w:fldCharType="separate"/>
        </w:r>
        <w:r>
          <w:t>52</w:t>
        </w:r>
        <w:r>
          <w:fldChar w:fldCharType="end"/>
        </w:r>
      </w:hyperlink>
    </w:p>
    <w:p>
      <w:pPr>
        <w:pStyle w:val="TOC2"/>
        <w:tabs>
          <w:tab w:val="right" w:leader="dot" w:pos="8306"/>
        </w:tabs>
      </w:pPr>
      <w:hyperlink w:anchor="_Toc29552" w:history="1">
        <w:r>
          <w:rPr>
            <w:rFonts w:ascii="仿宋" w:eastAsia="仿宋" w:hAnsi="仿宋" w:cs="仿宋" w:hint="eastAsia"/>
            <w:lang w:eastAsia="zh-CN"/>
          </w:rPr>
          <w:t>(一)、法律合规与风险</w:t>
        </w:r>
        <w:r>
          <w:tab/>
        </w:r>
        <w:r>
          <w:fldChar w:fldCharType="begin"/>
        </w:r>
        <w:r>
          <w:instrText xml:space="preserve"> PAGEREF _Toc29552 \h </w:instrText>
        </w:r>
        <w:r>
          <w:fldChar w:fldCharType="separate"/>
        </w:r>
        <w:r>
          <w:t>52</w:t>
        </w:r>
        <w:r>
          <w:fldChar w:fldCharType="end"/>
        </w:r>
      </w:hyperlink>
    </w:p>
    <w:p>
      <w:pPr>
        <w:pStyle w:val="TOC2"/>
        <w:tabs>
          <w:tab w:val="right" w:leader="dot" w:pos="8306"/>
        </w:tabs>
      </w:pPr>
      <w:hyperlink w:anchor="_Toc6221" w:history="1">
        <w:r>
          <w:rPr>
            <w:rFonts w:ascii="仿宋" w:eastAsia="仿宋" w:hAnsi="仿宋" w:cs="仿宋" w:hint="eastAsia"/>
            <w:lang w:eastAsia="zh-CN"/>
          </w:rPr>
          <w:t>(二)、合同管理</w:t>
        </w:r>
        <w:r>
          <w:tab/>
        </w:r>
        <w:r>
          <w:fldChar w:fldCharType="begin"/>
        </w:r>
        <w:r>
          <w:instrText xml:space="preserve"> PAGEREF _Toc6221 \h </w:instrText>
        </w:r>
        <w:r>
          <w:fldChar w:fldCharType="separate"/>
        </w:r>
        <w:r>
          <w:t>53</w:t>
        </w:r>
        <w:r>
          <w:fldChar w:fldCharType="end"/>
        </w:r>
      </w:hyperlink>
    </w:p>
    <w:p>
      <w:pPr>
        <w:pStyle w:val="TOC2"/>
        <w:tabs>
          <w:tab w:val="right" w:leader="dot" w:pos="8306"/>
        </w:tabs>
      </w:pPr>
      <w:hyperlink w:anchor="_Toc32143" w:history="1">
        <w:r>
          <w:rPr>
            <w:rFonts w:ascii="仿宋" w:eastAsia="仿宋" w:hAnsi="仿宋" w:cs="仿宋" w:hint="eastAsia"/>
            <w:lang w:eastAsia="zh-CN"/>
          </w:rPr>
          <w:t>(三)、知识产权保护</w:t>
        </w:r>
        <w:r>
          <w:tab/>
        </w:r>
        <w:r>
          <w:fldChar w:fldCharType="begin"/>
        </w:r>
        <w:r>
          <w:instrText xml:space="preserve"> PAGEREF _Toc32143 \h </w:instrText>
        </w:r>
        <w:r>
          <w:fldChar w:fldCharType="separate"/>
        </w:r>
        <w:r>
          <w:t>53</w:t>
        </w:r>
        <w:r>
          <w:fldChar w:fldCharType="end"/>
        </w:r>
      </w:hyperlink>
    </w:p>
    <w:p>
      <w:pPr>
        <w:pStyle w:val="TOC2"/>
        <w:tabs>
          <w:tab w:val="right" w:leader="dot" w:pos="8306"/>
        </w:tabs>
      </w:pPr>
      <w:hyperlink w:anchor="_Toc16236" w:history="1">
        <w:r>
          <w:rPr>
            <w:rFonts w:ascii="仿宋" w:eastAsia="仿宋" w:hAnsi="仿宋" w:cs="仿宋" w:hint="eastAsia"/>
            <w:lang w:eastAsia="zh-CN"/>
          </w:rPr>
          <w:t>(四)、法律事务与合规管理</w:t>
        </w:r>
        <w:r>
          <w:tab/>
        </w:r>
        <w:r>
          <w:fldChar w:fldCharType="begin"/>
        </w:r>
        <w:r>
          <w:instrText xml:space="preserve"> PAGEREF _Toc16236 \h </w:instrText>
        </w:r>
        <w:r>
          <w:fldChar w:fldCharType="separate"/>
        </w:r>
        <w:r>
          <w:t>53</w:t>
        </w:r>
        <w:r>
          <w:fldChar w:fldCharType="end"/>
        </w:r>
      </w:hyperlink>
    </w:p>
    <w:p>
      <w:pPr>
        <w:pStyle w:val="TOC1"/>
        <w:tabs>
          <w:tab w:val="right" w:leader="dot" w:pos="8306"/>
        </w:tabs>
      </w:pPr>
      <w:hyperlink w:anchor="_Toc7514" w:history="1">
        <w:r>
          <w:rPr>
            <w:rFonts w:ascii="仿宋" w:eastAsia="仿宋" w:hAnsi="仿宋" w:cs="仿宋" w:hint="eastAsia"/>
            <w:lang w:eastAsia="zh-CN"/>
          </w:rPr>
          <w:t>十三、经济效益分析</w:t>
        </w:r>
        <w:r>
          <w:tab/>
        </w:r>
        <w:r>
          <w:fldChar w:fldCharType="begin"/>
        </w:r>
        <w:r>
          <w:instrText xml:space="preserve"> PAGEREF _Toc7514 \h </w:instrText>
        </w:r>
        <w:r>
          <w:fldChar w:fldCharType="separate"/>
        </w:r>
        <w:r>
          <w:t>54</w:t>
        </w:r>
        <w:r>
          <w:fldChar w:fldCharType="end"/>
        </w:r>
      </w:hyperlink>
    </w:p>
    <w:p>
      <w:pPr>
        <w:pStyle w:val="TOC2"/>
        <w:tabs>
          <w:tab w:val="right" w:leader="dot" w:pos="8306"/>
        </w:tabs>
      </w:pPr>
      <w:hyperlink w:anchor="_Toc28591" w:history="1">
        <w:r>
          <w:rPr>
            <w:rFonts w:ascii="仿宋" w:eastAsia="仿宋" w:hAnsi="仿宋" w:cs="仿宋" w:hint="eastAsia"/>
            <w:lang w:eastAsia="zh-CN"/>
          </w:rPr>
          <w:t>(一)、经济评价综述</w:t>
        </w:r>
        <w:r>
          <w:tab/>
        </w:r>
        <w:r>
          <w:fldChar w:fldCharType="begin"/>
        </w:r>
        <w:r>
          <w:instrText xml:space="preserve"> PAGEREF _Toc28591 \h </w:instrText>
        </w:r>
        <w:r>
          <w:fldChar w:fldCharType="separate"/>
        </w:r>
        <w:r>
          <w:t>54</w:t>
        </w:r>
        <w:r>
          <w:fldChar w:fldCharType="end"/>
        </w:r>
      </w:hyperlink>
    </w:p>
    <w:p>
      <w:pPr>
        <w:pStyle w:val="TOC2"/>
        <w:tabs>
          <w:tab w:val="right" w:leader="dot" w:pos="8306"/>
        </w:tabs>
      </w:pPr>
      <w:hyperlink w:anchor="_Toc28740" w:history="1">
        <w:r>
          <w:rPr>
            <w:rFonts w:ascii="仿宋" w:eastAsia="仿宋" w:hAnsi="仿宋" w:cs="仿宋" w:hint="eastAsia"/>
            <w:lang w:eastAsia="zh-CN"/>
          </w:rPr>
          <w:t>(二)、经济评价财务测算</w:t>
        </w:r>
        <w:r>
          <w:tab/>
        </w:r>
        <w:r>
          <w:fldChar w:fldCharType="begin"/>
        </w:r>
        <w:r>
          <w:instrText xml:space="preserve"> PAGEREF _Toc28740 \h </w:instrText>
        </w:r>
        <w:r>
          <w:fldChar w:fldCharType="separate"/>
        </w:r>
        <w:r>
          <w:t>55</w:t>
        </w:r>
        <w:r>
          <w:fldChar w:fldCharType="end"/>
        </w:r>
      </w:hyperlink>
    </w:p>
    <w:p>
      <w:pPr>
        <w:pStyle w:val="TOC2"/>
        <w:tabs>
          <w:tab w:val="right" w:leader="dot" w:pos="8306"/>
        </w:tabs>
      </w:pPr>
      <w:hyperlink w:anchor="_Toc5109" w:history="1">
        <w:r>
          <w:rPr>
            <w:rFonts w:ascii="仿宋" w:eastAsia="仿宋" w:hAnsi="仿宋" w:cs="仿宋" w:hint="eastAsia"/>
            <w:lang w:eastAsia="zh-CN"/>
          </w:rPr>
          <w:t>(三)、光伏发电用测量设备项目盈利能力分析</w:t>
        </w:r>
        <w:r>
          <w:tab/>
        </w:r>
        <w:r>
          <w:fldChar w:fldCharType="begin"/>
        </w:r>
        <w:r>
          <w:instrText xml:space="preserve"> PAGEREF _Toc5109 \h </w:instrText>
        </w:r>
        <w:r>
          <w:fldChar w:fldCharType="separate"/>
        </w:r>
        <w:r>
          <w:t>57</w:t>
        </w:r>
        <w:r>
          <w:fldChar w:fldCharType="end"/>
        </w:r>
      </w:hyperlink>
    </w:p>
    <w:p>
      <w:pPr>
        <w:pStyle w:val="TOC1"/>
        <w:tabs>
          <w:tab w:val="right" w:leader="dot" w:pos="8306"/>
        </w:tabs>
      </w:pPr>
      <w:hyperlink w:anchor="_Toc21506" w:history="1">
        <w:r>
          <w:rPr>
            <w:rFonts w:ascii="仿宋" w:eastAsia="仿宋" w:hAnsi="仿宋" w:cs="仿宋" w:hint="eastAsia"/>
            <w:lang w:eastAsia="zh-CN"/>
          </w:rPr>
          <w:t>十四、营销策略和销售计划</w:t>
        </w:r>
        <w:r>
          <w:tab/>
        </w:r>
        <w:r>
          <w:fldChar w:fldCharType="begin"/>
        </w:r>
        <w:r>
          <w:instrText xml:space="preserve"> PAGEREF _Toc21506 \h </w:instrText>
        </w:r>
        <w:r>
          <w:fldChar w:fldCharType="separate"/>
        </w:r>
        <w:r>
          <w:t>58</w:t>
        </w:r>
        <w:r>
          <w:fldChar w:fldCharType="end"/>
        </w:r>
      </w:hyperlink>
    </w:p>
    <w:p>
      <w:pPr>
        <w:pStyle w:val="TOC2"/>
        <w:tabs>
          <w:tab w:val="right" w:leader="dot" w:pos="8306"/>
        </w:tabs>
      </w:pPr>
      <w:hyperlink w:anchor="_Toc45" w:history="1">
        <w:r>
          <w:rPr>
            <w:rFonts w:ascii="仿宋" w:eastAsia="仿宋" w:hAnsi="仿宋" w:cs="仿宋" w:hint="eastAsia"/>
            <w:lang w:eastAsia="zh-CN"/>
          </w:rPr>
          <w:t>(一)、品牌定位与推广策略</w:t>
        </w:r>
        <w:r>
          <w:tab/>
        </w:r>
        <w:r>
          <w:fldChar w:fldCharType="begin"/>
        </w:r>
        <w:r>
          <w:instrText xml:space="preserve"> PAGEREF _Toc45 \h </w:instrText>
        </w:r>
        <w:r>
          <w:fldChar w:fldCharType="separate"/>
        </w:r>
        <w:r>
          <w:t>58</w:t>
        </w:r>
        <w:r>
          <w:fldChar w:fldCharType="end"/>
        </w:r>
      </w:hyperlink>
    </w:p>
    <w:p>
      <w:pPr>
        <w:pStyle w:val="TOC2"/>
        <w:tabs>
          <w:tab w:val="right" w:leader="dot" w:pos="8306"/>
        </w:tabs>
      </w:pPr>
      <w:hyperlink w:anchor="_Toc11688" w:history="1">
        <w:r>
          <w:rPr>
            <w:rFonts w:ascii="仿宋" w:eastAsia="仿宋" w:hAnsi="仿宋" w:cs="仿宋" w:hint="eastAsia"/>
            <w:lang w:eastAsia="zh-CN"/>
          </w:rPr>
          <w:t>(二)、定价策略</w:t>
        </w:r>
        <w:r>
          <w:tab/>
        </w:r>
        <w:r>
          <w:fldChar w:fldCharType="begin"/>
        </w:r>
        <w:r>
          <w:instrText xml:space="preserve"> PAGEREF _Toc11688 \h </w:instrText>
        </w:r>
        <w:r>
          <w:fldChar w:fldCharType="separate"/>
        </w:r>
        <w:r>
          <w:t>59</w:t>
        </w:r>
        <w:r>
          <w:fldChar w:fldCharType="end"/>
        </w:r>
      </w:hyperlink>
    </w:p>
    <w:p>
      <w:pPr>
        <w:pStyle w:val="TOC2"/>
        <w:tabs>
          <w:tab w:val="right" w:leader="dot" w:pos="8306"/>
        </w:tabs>
      </w:pPr>
      <w:hyperlink w:anchor="_Toc27248" w:history="1">
        <w:r>
          <w:rPr>
            <w:rFonts w:ascii="仿宋" w:eastAsia="仿宋" w:hAnsi="仿宋" w:cs="仿宋" w:hint="eastAsia"/>
            <w:lang w:eastAsia="zh-CN"/>
          </w:rPr>
          <w:t>(三)、销售渠道与销售策略</w:t>
        </w:r>
        <w:r>
          <w:tab/>
        </w:r>
        <w:r>
          <w:fldChar w:fldCharType="begin"/>
        </w:r>
        <w:r>
          <w:instrText xml:space="preserve"> PAGEREF _Toc27248 \h </w:instrText>
        </w:r>
        <w:r>
          <w:fldChar w:fldCharType="separate"/>
        </w:r>
        <w:r>
          <w:t>60</w:t>
        </w:r>
        <w:r>
          <w:fldChar w:fldCharType="end"/>
        </w:r>
      </w:hyperlink>
    </w:p>
    <w:p>
      <w:pPr>
        <w:pStyle w:val="TOC2"/>
        <w:tabs>
          <w:tab w:val="right" w:leader="dot" w:pos="8306"/>
        </w:tabs>
      </w:pPr>
      <w:hyperlink w:anchor="_Toc4829" w:history="1">
        <w:r>
          <w:rPr>
            <w:rFonts w:ascii="仿宋" w:eastAsia="仿宋" w:hAnsi="仿宋" w:cs="仿宋" w:hint="eastAsia"/>
            <w:lang w:eastAsia="zh-CN"/>
          </w:rPr>
          <w:t>(四)、促销活动与市场研究</w:t>
        </w:r>
        <w:r>
          <w:tab/>
        </w:r>
        <w:r>
          <w:fldChar w:fldCharType="begin"/>
        </w:r>
        <w:r>
          <w:instrText xml:space="preserve"> PAGEREF _Toc4829 \h </w:instrText>
        </w:r>
        <w:r>
          <w:fldChar w:fldCharType="separate"/>
        </w:r>
        <w:r>
          <w:t>61</w:t>
        </w:r>
        <w:r>
          <w:fldChar w:fldCharType="end"/>
        </w:r>
      </w:hyperlink>
    </w:p>
    <w:p>
      <w:pPr>
        <w:pStyle w:val="TOC2"/>
        <w:tabs>
          <w:tab w:val="right" w:leader="dot" w:pos="8306"/>
        </w:tabs>
      </w:pPr>
      <w:hyperlink w:anchor="_Toc12791" w:history="1">
        <w:r>
          <w:rPr>
            <w:rFonts w:ascii="仿宋" w:eastAsia="仿宋" w:hAnsi="仿宋" w:cs="仿宋" w:hint="eastAsia"/>
            <w:lang w:eastAsia="zh-CN"/>
          </w:rPr>
          <w:t>(五)、客户关系管理</w:t>
        </w:r>
        <w:r>
          <w:tab/>
        </w:r>
        <w:r>
          <w:fldChar w:fldCharType="begin"/>
        </w:r>
        <w:r>
          <w:instrText xml:space="preserve"> PAGEREF _Toc12791 \h </w:instrText>
        </w:r>
        <w:r>
          <w:fldChar w:fldCharType="separate"/>
        </w:r>
        <w:r>
          <w:t>63</w:t>
        </w:r>
        <w:r>
          <w:fldChar w:fldCharType="end"/>
        </w:r>
      </w:hyperlink>
    </w:p>
    <w:p>
      <w:pPr>
        <w:pStyle w:val="TOC1"/>
        <w:tabs>
          <w:tab w:val="right" w:leader="dot" w:pos="8306"/>
        </w:tabs>
      </w:pPr>
      <w:hyperlink w:anchor="_Toc11643" w:history="1">
        <w:r>
          <w:rPr>
            <w:rFonts w:ascii="仿宋" w:eastAsia="仿宋" w:hAnsi="仿宋" w:cs="仿宋" w:hint="eastAsia"/>
            <w:lang w:eastAsia="zh-CN"/>
          </w:rPr>
          <w:t>十五、光伏发电用测量设备质量管理方案</w:t>
        </w:r>
        <w:r>
          <w:tab/>
        </w:r>
        <w:r>
          <w:fldChar w:fldCharType="begin"/>
        </w:r>
        <w:r>
          <w:instrText xml:space="preserve"> PAGEREF _Toc11643 \h </w:instrText>
        </w:r>
        <w:r>
          <w:fldChar w:fldCharType="separate"/>
        </w:r>
        <w:r>
          <w:t>64</w:t>
        </w:r>
        <w:r>
          <w:fldChar w:fldCharType="end"/>
        </w:r>
      </w:hyperlink>
    </w:p>
    <w:p>
      <w:pPr>
        <w:pStyle w:val="TOC2"/>
        <w:tabs>
          <w:tab w:val="right" w:leader="dot" w:pos="8306"/>
        </w:tabs>
      </w:pPr>
      <w:hyperlink w:anchor="_Toc2732" w:history="1">
        <w:r>
          <w:rPr>
            <w:rFonts w:ascii="仿宋" w:eastAsia="仿宋" w:hAnsi="仿宋" w:cs="仿宋" w:hint="eastAsia"/>
            <w:lang w:eastAsia="zh-CN"/>
          </w:rPr>
          <w:t>(一)、光伏发电用测量设备全面质量管理方案</w:t>
        </w:r>
        <w:r>
          <w:tab/>
        </w:r>
        <w:r>
          <w:fldChar w:fldCharType="begin"/>
        </w:r>
        <w:r>
          <w:instrText xml:space="preserve"> PAGEREF _Toc2732 \h </w:instrText>
        </w:r>
        <w:r>
          <w:fldChar w:fldCharType="separate"/>
        </w:r>
        <w:r>
          <w:t>64</w:t>
        </w:r>
        <w:r>
          <w:fldChar w:fldCharType="end"/>
        </w:r>
      </w:hyperlink>
    </w:p>
    <w:p>
      <w:pPr>
        <w:pStyle w:val="TOC2"/>
        <w:tabs>
          <w:tab w:val="right" w:leader="dot" w:pos="8306"/>
        </w:tabs>
      </w:pPr>
      <w:hyperlink w:anchor="_Toc13648" w:history="1">
        <w:r>
          <w:rPr>
            <w:rFonts w:ascii="仿宋" w:eastAsia="仿宋" w:hAnsi="仿宋" w:cs="仿宋" w:hint="eastAsia"/>
            <w:lang w:eastAsia="zh-CN"/>
          </w:rPr>
          <w:t>(二)、光伏发电用测量设备质量管理要求</w:t>
        </w:r>
        <w:r>
          <w:tab/>
        </w:r>
        <w:r>
          <w:fldChar w:fldCharType="begin"/>
        </w:r>
        <w:r>
          <w:instrText xml:space="preserve"> PAGEREF _Toc13648 \h </w:instrText>
        </w:r>
        <w:r>
          <w:fldChar w:fldCharType="separate"/>
        </w:r>
        <w:r>
          <w:t>65</w:t>
        </w:r>
        <w:r>
          <w:fldChar w:fldCharType="end"/>
        </w:r>
      </w:hyperlink>
    </w:p>
    <w:p>
      <w:pPr>
        <w:pStyle w:val="TOC2"/>
        <w:tabs>
          <w:tab w:val="right" w:leader="dot" w:pos="8306"/>
        </w:tabs>
      </w:pPr>
      <w:hyperlink w:anchor="_Toc6765" w:history="1">
        <w:r>
          <w:rPr>
            <w:rFonts w:ascii="仿宋" w:eastAsia="仿宋" w:hAnsi="仿宋" w:cs="仿宋" w:hint="eastAsia"/>
            <w:lang w:eastAsia="zh-CN"/>
          </w:rPr>
          <w:t>(三)、光伏发电用测量设备质量成本管理方案</w:t>
        </w:r>
        <w:r>
          <w:tab/>
        </w:r>
        <w:r>
          <w:fldChar w:fldCharType="begin"/>
        </w:r>
        <w:r>
          <w:instrText xml:space="preserve"> PAGEREF _Toc6765 \h </w:instrText>
        </w:r>
        <w:r>
          <w:fldChar w:fldCharType="separate"/>
        </w:r>
        <w:r>
          <w:t>67</w:t>
        </w:r>
        <w:r>
          <w:fldChar w:fldCharType="end"/>
        </w:r>
      </w:hyperlink>
    </w:p>
    <w:p>
      <w:pPr>
        <w:pStyle w:val="TOC2"/>
        <w:tabs>
          <w:tab w:val="right" w:leader="dot" w:pos="8306"/>
        </w:tabs>
      </w:pPr>
      <w:hyperlink w:anchor="_Toc30950" w:history="1">
        <w:r>
          <w:rPr>
            <w:rFonts w:ascii="仿宋" w:eastAsia="仿宋" w:hAnsi="仿宋" w:cs="仿宋" w:hint="eastAsia"/>
            <w:lang w:eastAsia="zh-CN"/>
          </w:rPr>
          <w:t>(四)、光伏发电用测量设备顾客需求管理方案</w:t>
        </w:r>
        <w:r>
          <w:tab/>
        </w:r>
        <w:r>
          <w:fldChar w:fldCharType="begin"/>
        </w:r>
        <w:r>
          <w:instrText xml:space="preserve"> PAGEREF _Toc30950 \h </w:instrText>
        </w:r>
        <w:r>
          <w:fldChar w:fldCharType="separate"/>
        </w:r>
        <w:r>
          <w:t>69</w:t>
        </w:r>
        <w:r>
          <w:fldChar w:fldCharType="end"/>
        </w:r>
      </w:hyperlink>
    </w:p>
    <w:p>
      <w:pPr>
        <w:pStyle w:val="TOC1"/>
        <w:tabs>
          <w:tab w:val="right" w:leader="dot" w:pos="8306"/>
        </w:tabs>
      </w:pPr>
      <w:hyperlink w:anchor="_Toc15674" w:history="1">
        <w:r>
          <w:rPr>
            <w:rFonts w:ascii="仿宋" w:eastAsia="仿宋" w:hAnsi="仿宋" w:cs="仿宋" w:hint="eastAsia"/>
            <w:lang w:eastAsia="zh-CN"/>
          </w:rPr>
          <w:t>十六、光伏发电用测量设备项目质量与标准</w:t>
        </w:r>
        <w:r>
          <w:tab/>
        </w:r>
        <w:r>
          <w:fldChar w:fldCharType="begin"/>
        </w:r>
        <w:r>
          <w:instrText xml:space="preserve"> PAGEREF _Toc15674 \h </w:instrText>
        </w:r>
        <w:r>
          <w:fldChar w:fldCharType="separate"/>
        </w:r>
        <w:r>
          <w:t>71</w:t>
        </w:r>
        <w:r>
          <w:fldChar w:fldCharType="end"/>
        </w:r>
      </w:hyperlink>
    </w:p>
    <w:p>
      <w:pPr>
        <w:pStyle w:val="TOC2"/>
        <w:tabs>
          <w:tab w:val="right" w:leader="dot" w:pos="8306"/>
        </w:tabs>
      </w:pPr>
      <w:hyperlink w:anchor="_Toc30067" w:history="1">
        <w:r>
          <w:rPr>
            <w:rFonts w:ascii="仿宋" w:eastAsia="仿宋" w:hAnsi="仿宋" w:cs="仿宋" w:hint="eastAsia"/>
            <w:lang w:eastAsia="zh-CN"/>
          </w:rPr>
          <w:t>(一)、质量保障体系</w:t>
        </w:r>
        <w:r>
          <w:tab/>
        </w:r>
        <w:r>
          <w:fldChar w:fldCharType="begin"/>
        </w:r>
        <w:r>
          <w:instrText xml:space="preserve"> PAGEREF _Toc30067 \h </w:instrText>
        </w:r>
        <w:r>
          <w:fldChar w:fldCharType="separate"/>
        </w:r>
        <w:r>
          <w:t>71</w:t>
        </w:r>
        <w:r>
          <w:fldChar w:fldCharType="end"/>
        </w:r>
      </w:hyperlink>
    </w:p>
    <w:p>
      <w:pPr>
        <w:pStyle w:val="TOC2"/>
        <w:tabs>
          <w:tab w:val="right" w:leader="dot" w:pos="8306"/>
        </w:tabs>
      </w:pPr>
      <w:hyperlink w:anchor="_Toc4058" w:history="1">
        <w:r>
          <w:rPr>
            <w:rFonts w:ascii="仿宋" w:eastAsia="仿宋" w:hAnsi="仿宋" w:cs="仿宋" w:hint="eastAsia"/>
            <w:lang w:eastAsia="zh-CN"/>
          </w:rPr>
          <w:t>(二)、标准化作业流程</w:t>
        </w:r>
        <w:r>
          <w:tab/>
        </w:r>
        <w:r>
          <w:fldChar w:fldCharType="begin"/>
        </w:r>
        <w:r>
          <w:instrText xml:space="preserve"> PAGEREF _Toc4058 \h </w:instrText>
        </w:r>
        <w:r>
          <w:fldChar w:fldCharType="separate"/>
        </w:r>
        <w:r>
          <w:t>71</w:t>
        </w:r>
        <w:r>
          <w:fldChar w:fldCharType="end"/>
        </w:r>
      </w:hyperlink>
    </w:p>
    <w:p>
      <w:pPr>
        <w:pStyle w:val="TOC2"/>
        <w:tabs>
          <w:tab w:val="right" w:leader="dot" w:pos="8306"/>
        </w:tabs>
      </w:pPr>
      <w:hyperlink w:anchor="_Toc16225" w:history="1">
        <w:r>
          <w:rPr>
            <w:rFonts w:ascii="仿宋" w:eastAsia="仿宋" w:hAnsi="仿宋" w:cs="仿宋" w:hint="eastAsia"/>
            <w:lang w:eastAsia="zh-CN"/>
          </w:rPr>
          <w:t>(三)、质量监控与评估</w:t>
        </w:r>
        <w:r>
          <w:tab/>
        </w:r>
        <w:r>
          <w:fldChar w:fldCharType="begin"/>
        </w:r>
        <w:r>
          <w:instrText xml:space="preserve"> PAGEREF _Toc16225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67" w:history="1">
        <w:r>
          <w:rPr>
            <w:rFonts w:ascii="仿宋" w:eastAsia="仿宋" w:hAnsi="仿宋" w:cs="仿宋" w:hint="eastAsia"/>
            <w:lang w:eastAsia="zh-CN"/>
          </w:rPr>
          <w:t>(四)、质量改进计划</w:t>
        </w:r>
        <w:r>
          <w:tab/>
        </w:r>
        <w:r>
          <w:fldChar w:fldCharType="begin"/>
        </w:r>
        <w:r>
          <w:instrText xml:space="preserve"> PAGEREF _Toc7367 \h </w:instrText>
        </w:r>
        <w:r>
          <w:fldChar w:fldCharType="separate"/>
        </w:r>
        <w:r>
          <w:t>74</w:t>
        </w:r>
        <w:r>
          <w:fldChar w:fldCharType="end"/>
        </w:r>
      </w:hyperlink>
    </w:p>
    <w:p>
      <w:pPr>
        <w:pStyle w:val="TOC1"/>
        <w:tabs>
          <w:tab w:val="right" w:leader="dot" w:pos="8306"/>
        </w:tabs>
      </w:pPr>
      <w:hyperlink w:anchor="_Toc18453" w:history="1">
        <w:r>
          <w:rPr>
            <w:rFonts w:ascii="仿宋" w:eastAsia="仿宋" w:hAnsi="仿宋" w:cs="仿宋" w:hint="eastAsia"/>
            <w:lang w:eastAsia="zh-CN"/>
          </w:rPr>
          <w:t>十七、推进公司成立的必要性分析</w:t>
        </w:r>
        <w:r>
          <w:tab/>
        </w:r>
        <w:r>
          <w:fldChar w:fldCharType="begin"/>
        </w:r>
        <w:r>
          <w:instrText xml:space="preserve"> PAGEREF _Toc18453 \h </w:instrText>
        </w:r>
        <w:r>
          <w:fldChar w:fldCharType="separate"/>
        </w:r>
        <w:r>
          <w:t>75</w:t>
        </w:r>
        <w:r>
          <w:fldChar w:fldCharType="end"/>
        </w:r>
      </w:hyperlink>
    </w:p>
    <w:p>
      <w:pPr>
        <w:pStyle w:val="TOC2"/>
        <w:tabs>
          <w:tab w:val="right" w:leader="dot" w:pos="8306"/>
        </w:tabs>
      </w:pPr>
      <w:hyperlink w:anchor="_Toc9567" w:history="1">
        <w:r>
          <w:rPr>
            <w:rFonts w:ascii="仿宋" w:eastAsia="仿宋" w:hAnsi="仿宋" w:cs="仿宋" w:hint="eastAsia"/>
            <w:lang w:eastAsia="zh-CN"/>
          </w:rPr>
          <w:t>(一)、市场需求和机会</w:t>
        </w:r>
        <w:r>
          <w:tab/>
        </w:r>
        <w:r>
          <w:fldChar w:fldCharType="begin"/>
        </w:r>
        <w:r>
          <w:instrText xml:space="preserve"> PAGEREF _Toc9567 \h </w:instrText>
        </w:r>
        <w:r>
          <w:fldChar w:fldCharType="separate"/>
        </w:r>
        <w:r>
          <w:t>75</w:t>
        </w:r>
        <w:r>
          <w:fldChar w:fldCharType="end"/>
        </w:r>
      </w:hyperlink>
    </w:p>
    <w:p>
      <w:pPr>
        <w:pStyle w:val="TOC2"/>
        <w:tabs>
          <w:tab w:val="right" w:leader="dot" w:pos="8306"/>
        </w:tabs>
      </w:pPr>
      <w:hyperlink w:anchor="_Toc13012" w:history="1">
        <w:r>
          <w:rPr>
            <w:rFonts w:ascii="仿宋" w:eastAsia="仿宋" w:hAnsi="仿宋" w:cs="仿宋" w:hint="eastAsia"/>
            <w:lang w:eastAsia="zh-CN"/>
          </w:rPr>
          <w:t>(二)、公司目标和战略</w:t>
        </w:r>
        <w:r>
          <w:tab/>
        </w:r>
        <w:r>
          <w:fldChar w:fldCharType="begin"/>
        </w:r>
        <w:r>
          <w:instrText xml:space="preserve"> PAGEREF _Toc13012 \h </w:instrText>
        </w:r>
        <w:r>
          <w:fldChar w:fldCharType="separate"/>
        </w:r>
        <w:r>
          <w:t>75</w:t>
        </w:r>
        <w:r>
          <w:fldChar w:fldCharType="end"/>
        </w:r>
      </w:hyperlink>
    </w:p>
    <w:p>
      <w:pPr>
        <w:pStyle w:val="TOC2"/>
        <w:tabs>
          <w:tab w:val="right" w:leader="dot" w:pos="8306"/>
        </w:tabs>
      </w:pPr>
      <w:hyperlink w:anchor="_Toc4521" w:history="1">
        <w:r>
          <w:rPr>
            <w:rFonts w:ascii="仿宋" w:eastAsia="仿宋" w:hAnsi="仿宋" w:cs="仿宋" w:hint="eastAsia"/>
            <w:lang w:eastAsia="zh-CN"/>
          </w:rPr>
          <w:t>(三)、公司竞争优势</w:t>
        </w:r>
        <w:r>
          <w:tab/>
        </w:r>
        <w:r>
          <w:fldChar w:fldCharType="begin"/>
        </w:r>
        <w:r>
          <w:instrText xml:space="preserve"> PAGEREF _Toc4521 \h </w:instrText>
        </w:r>
        <w:r>
          <w:fldChar w:fldCharType="separate"/>
        </w:r>
        <w:r>
          <w:t>75</w:t>
        </w:r>
        <w:r>
          <w:fldChar w:fldCharType="end"/>
        </w:r>
      </w:hyperlink>
    </w:p>
    <w:p>
      <w:pPr>
        <w:pStyle w:val="TOC1"/>
        <w:tabs>
          <w:tab w:val="right" w:leader="dot" w:pos="8306"/>
        </w:tabs>
      </w:pPr>
      <w:hyperlink w:anchor="_Toc14848" w:history="1">
        <w:r>
          <w:rPr>
            <w:rFonts w:ascii="仿宋" w:eastAsia="仿宋" w:hAnsi="仿宋" w:cs="仿宋" w:hint="eastAsia"/>
            <w:lang w:eastAsia="zh-CN"/>
          </w:rPr>
          <w:t>十八、市场营销策略与推广计划</w:t>
        </w:r>
        <w:r>
          <w:tab/>
        </w:r>
        <w:r>
          <w:fldChar w:fldCharType="begin"/>
        </w:r>
        <w:r>
          <w:instrText xml:space="preserve"> PAGEREF _Toc14848 \h </w:instrText>
        </w:r>
        <w:r>
          <w:fldChar w:fldCharType="separate"/>
        </w:r>
        <w:r>
          <w:t>76</w:t>
        </w:r>
        <w:r>
          <w:fldChar w:fldCharType="end"/>
        </w:r>
      </w:hyperlink>
    </w:p>
    <w:p>
      <w:pPr>
        <w:pStyle w:val="TOC2"/>
        <w:tabs>
          <w:tab w:val="right" w:leader="dot" w:pos="8306"/>
        </w:tabs>
      </w:pPr>
      <w:hyperlink w:anchor="_Toc9005" w:history="1">
        <w:r>
          <w:rPr>
            <w:rFonts w:ascii="仿宋" w:eastAsia="仿宋" w:hAnsi="仿宋" w:cs="仿宋" w:hint="eastAsia"/>
            <w:lang w:eastAsia="zh-CN"/>
          </w:rPr>
          <w:t>(一)、目标市场与客户定位</w:t>
        </w:r>
        <w:r>
          <w:tab/>
        </w:r>
        <w:r>
          <w:fldChar w:fldCharType="begin"/>
        </w:r>
        <w:r>
          <w:instrText xml:space="preserve"> PAGEREF _Toc9005 \h </w:instrText>
        </w:r>
        <w:r>
          <w:fldChar w:fldCharType="separate"/>
        </w:r>
        <w:r>
          <w:t>76</w:t>
        </w:r>
        <w:r>
          <w:fldChar w:fldCharType="end"/>
        </w:r>
      </w:hyperlink>
    </w:p>
    <w:p>
      <w:pPr>
        <w:pStyle w:val="TOC2"/>
        <w:tabs>
          <w:tab w:val="right" w:leader="dot" w:pos="8306"/>
        </w:tabs>
      </w:pPr>
      <w:hyperlink w:anchor="_Toc28412" w:history="1">
        <w:r>
          <w:rPr>
            <w:rFonts w:ascii="仿宋" w:eastAsia="仿宋" w:hAnsi="仿宋" w:cs="仿宋" w:hint="eastAsia"/>
            <w:lang w:eastAsia="zh-CN"/>
          </w:rPr>
          <w:t>(二)、市场营销策略</w:t>
        </w:r>
        <w:r>
          <w:tab/>
        </w:r>
        <w:r>
          <w:fldChar w:fldCharType="begin"/>
        </w:r>
        <w:r>
          <w:instrText xml:space="preserve"> PAGEREF _Toc28412 \h </w:instrText>
        </w:r>
        <w:r>
          <w:fldChar w:fldCharType="separate"/>
        </w:r>
        <w:r>
          <w:t>78</w:t>
        </w:r>
        <w:r>
          <w:fldChar w:fldCharType="end"/>
        </w:r>
      </w:hyperlink>
    </w:p>
    <w:p>
      <w:pPr>
        <w:pStyle w:val="TOC2"/>
        <w:tabs>
          <w:tab w:val="right" w:leader="dot" w:pos="8306"/>
        </w:tabs>
      </w:pPr>
      <w:hyperlink w:anchor="_Toc11191" w:history="1">
        <w:r>
          <w:rPr>
            <w:rFonts w:ascii="仿宋" w:eastAsia="仿宋" w:hAnsi="仿宋" w:cs="仿宋" w:hint="eastAsia"/>
            <w:lang w:eastAsia="zh-CN"/>
          </w:rPr>
          <w:t>(三)、产品推广与品牌建设</w:t>
        </w:r>
        <w:r>
          <w:tab/>
        </w:r>
        <w:r>
          <w:fldChar w:fldCharType="begin"/>
        </w:r>
        <w:r>
          <w:instrText xml:space="preserve"> PAGEREF _Toc11191 \h </w:instrText>
        </w:r>
        <w:r>
          <w:fldChar w:fldCharType="separate"/>
        </w:r>
        <w:r>
          <w:t>82</w:t>
        </w:r>
        <w:r>
          <w:fldChar w:fldCharType="end"/>
        </w:r>
      </w:hyperlink>
    </w:p>
    <w:p>
      <w:pPr>
        <w:pStyle w:val="TOC2"/>
        <w:tabs>
          <w:tab w:val="right" w:leader="dot" w:pos="8306"/>
        </w:tabs>
      </w:pPr>
      <w:hyperlink w:anchor="_Toc12925" w:history="1">
        <w:r>
          <w:rPr>
            <w:rFonts w:ascii="仿宋" w:eastAsia="仿宋" w:hAnsi="仿宋" w:cs="仿宋" w:hint="eastAsia"/>
            <w:lang w:eastAsia="zh-CN"/>
          </w:rPr>
          <w:t>(四)、销售渠道与分销策略</w:t>
        </w:r>
        <w:r>
          <w:tab/>
        </w:r>
        <w:r>
          <w:fldChar w:fldCharType="begin"/>
        </w:r>
        <w:r>
          <w:instrText xml:space="preserve"> PAGEREF _Toc12925 \h </w:instrText>
        </w:r>
        <w:r>
          <w:fldChar w:fldCharType="separate"/>
        </w:r>
        <w:r>
          <w:t>85</w:t>
        </w:r>
        <w:r>
          <w:fldChar w:fldCharType="end"/>
        </w:r>
      </w:hyperlink>
    </w:p>
    <w:p>
      <w:pPr>
        <w:pStyle w:val="TOC1"/>
        <w:tabs>
          <w:tab w:val="right" w:leader="dot" w:pos="8306"/>
        </w:tabs>
      </w:pPr>
      <w:hyperlink w:anchor="_Toc20215" w:history="1">
        <w:r>
          <w:rPr>
            <w:rFonts w:ascii="仿宋" w:eastAsia="仿宋" w:hAnsi="仿宋" w:cs="仿宋" w:hint="eastAsia"/>
            <w:lang w:eastAsia="zh-CN"/>
          </w:rPr>
          <w:t>十九、供应链管理</w:t>
        </w:r>
        <w:r>
          <w:tab/>
        </w:r>
        <w:r>
          <w:fldChar w:fldCharType="begin"/>
        </w:r>
        <w:r>
          <w:instrText xml:space="preserve"> PAGEREF _Toc20215 \h </w:instrText>
        </w:r>
        <w:r>
          <w:fldChar w:fldCharType="separate"/>
        </w:r>
        <w:r>
          <w:t>87</w:t>
        </w:r>
        <w:r>
          <w:fldChar w:fldCharType="end"/>
        </w:r>
      </w:hyperlink>
    </w:p>
    <w:p>
      <w:pPr>
        <w:pStyle w:val="TOC2"/>
        <w:tabs>
          <w:tab w:val="right" w:leader="dot" w:pos="8306"/>
        </w:tabs>
      </w:pPr>
      <w:hyperlink w:anchor="_Toc28689" w:history="1">
        <w:r>
          <w:rPr>
            <w:rFonts w:ascii="仿宋" w:eastAsia="仿宋" w:hAnsi="仿宋" w:cs="仿宋" w:hint="eastAsia"/>
            <w:lang w:eastAsia="zh-CN"/>
          </w:rPr>
          <w:t>(一)、供应链战略规划</w:t>
        </w:r>
        <w:r>
          <w:tab/>
        </w:r>
        <w:r>
          <w:fldChar w:fldCharType="begin"/>
        </w:r>
        <w:r>
          <w:instrText xml:space="preserve"> PAGEREF _Toc28689 \h </w:instrText>
        </w:r>
        <w:r>
          <w:fldChar w:fldCharType="separate"/>
        </w:r>
        <w:r>
          <w:t>87</w:t>
        </w:r>
        <w:r>
          <w:fldChar w:fldCharType="end"/>
        </w:r>
      </w:hyperlink>
    </w:p>
    <w:p>
      <w:pPr>
        <w:pStyle w:val="TOC2"/>
        <w:tabs>
          <w:tab w:val="right" w:leader="dot" w:pos="8306"/>
        </w:tabs>
      </w:pPr>
      <w:hyperlink w:anchor="_Toc20062" w:history="1">
        <w:r>
          <w:rPr>
            <w:rFonts w:ascii="仿宋" w:eastAsia="仿宋" w:hAnsi="仿宋" w:cs="仿宋" w:hint="eastAsia"/>
            <w:lang w:eastAsia="zh-CN"/>
          </w:rPr>
          <w:t>(二)、供应商选择与合作</w:t>
        </w:r>
        <w:r>
          <w:tab/>
        </w:r>
        <w:r>
          <w:fldChar w:fldCharType="begin"/>
        </w:r>
        <w:r>
          <w:instrText xml:space="preserve"> PAGEREF _Toc20062 \h </w:instrText>
        </w:r>
        <w:r>
          <w:fldChar w:fldCharType="separate"/>
        </w:r>
        <w:r>
          <w:t>88</w:t>
        </w:r>
        <w:r>
          <w:fldChar w:fldCharType="end"/>
        </w:r>
      </w:hyperlink>
    </w:p>
    <w:p>
      <w:pPr>
        <w:pStyle w:val="TOC2"/>
        <w:tabs>
          <w:tab w:val="right" w:leader="dot" w:pos="8306"/>
        </w:tabs>
      </w:pPr>
      <w:hyperlink w:anchor="_Toc16155" w:history="1">
        <w:r>
          <w:rPr>
            <w:rFonts w:ascii="仿宋" w:eastAsia="仿宋" w:hAnsi="仿宋" w:cs="仿宋" w:hint="eastAsia"/>
            <w:lang w:eastAsia="zh-CN"/>
          </w:rPr>
          <w:t>(三)、物流与库存管理</w:t>
        </w:r>
        <w:r>
          <w:tab/>
        </w:r>
        <w:r>
          <w:fldChar w:fldCharType="begin"/>
        </w:r>
        <w:r>
          <w:instrText xml:space="preserve"> PAGEREF _Toc16155 \h </w:instrText>
        </w:r>
        <w:r>
          <w:fldChar w:fldCharType="separate"/>
        </w:r>
        <w:r>
          <w:t>89</w:t>
        </w:r>
        <w:r>
          <w:fldChar w:fldCharType="end"/>
        </w:r>
      </w:hyperlink>
    </w:p>
    <w:p>
      <w:pPr>
        <w:pStyle w:val="TOC1"/>
        <w:tabs>
          <w:tab w:val="right" w:leader="dot" w:pos="8306"/>
        </w:tabs>
      </w:pPr>
      <w:hyperlink w:anchor="_Toc6312" w:history="1">
        <w:r>
          <w:rPr>
            <w:rFonts w:ascii="仿宋" w:eastAsia="仿宋" w:hAnsi="仿宋" w:cs="仿宋" w:hint="eastAsia"/>
            <w:lang w:eastAsia="zh-CN"/>
          </w:rPr>
          <w:t>二十、产业协同与集群发展</w:t>
        </w:r>
        <w:r>
          <w:tab/>
        </w:r>
        <w:r>
          <w:fldChar w:fldCharType="begin"/>
        </w:r>
        <w:r>
          <w:instrText xml:space="preserve"> PAGEREF _Toc6312 \h </w:instrText>
        </w:r>
        <w:r>
          <w:fldChar w:fldCharType="separate"/>
        </w:r>
        <w:r>
          <w:t>91</w:t>
        </w:r>
        <w:r>
          <w:fldChar w:fldCharType="end"/>
        </w:r>
      </w:hyperlink>
    </w:p>
    <w:p>
      <w:pPr>
        <w:pStyle w:val="TOC2"/>
        <w:tabs>
          <w:tab w:val="right" w:leader="dot" w:pos="8306"/>
        </w:tabs>
      </w:pPr>
      <w:hyperlink w:anchor="_Toc23718" w:history="1">
        <w:r>
          <w:rPr>
            <w:rFonts w:ascii="仿宋" w:eastAsia="仿宋" w:hAnsi="仿宋" w:cs="仿宋" w:hint="eastAsia"/>
            <w:lang w:eastAsia="zh-CN"/>
          </w:rPr>
          <w:t>(一)、产业协同机制建设</w:t>
        </w:r>
        <w:r>
          <w:tab/>
        </w:r>
        <w:r>
          <w:fldChar w:fldCharType="begin"/>
        </w:r>
        <w:r>
          <w:instrText xml:space="preserve"> PAGEREF _Toc23718 \h </w:instrText>
        </w:r>
        <w:r>
          <w:fldChar w:fldCharType="separate"/>
        </w:r>
        <w:r>
          <w:t>91</w:t>
        </w:r>
        <w:r>
          <w:fldChar w:fldCharType="end"/>
        </w:r>
      </w:hyperlink>
    </w:p>
    <w:p>
      <w:pPr>
        <w:pStyle w:val="TOC2"/>
        <w:tabs>
          <w:tab w:val="right" w:leader="dot" w:pos="8306"/>
        </w:tabs>
      </w:pPr>
      <w:hyperlink w:anchor="_Toc25329" w:history="1">
        <w:r>
          <w:rPr>
            <w:rFonts w:ascii="仿宋" w:eastAsia="仿宋" w:hAnsi="仿宋" w:cs="仿宋" w:hint="eastAsia"/>
            <w:lang w:eastAsia="zh-CN"/>
          </w:rPr>
          <w:t>(二)、产业集群培育与发展</w:t>
        </w:r>
        <w:r>
          <w:tab/>
        </w:r>
        <w:r>
          <w:fldChar w:fldCharType="begin"/>
        </w:r>
        <w:r>
          <w:instrText xml:space="preserve"> PAGEREF _Toc25329 \h </w:instrText>
        </w:r>
        <w:r>
          <w:fldChar w:fldCharType="separate"/>
        </w:r>
        <w:r>
          <w:t>92</w:t>
        </w:r>
        <w:r>
          <w:fldChar w:fldCharType="end"/>
        </w:r>
      </w:hyperlink>
    </w:p>
    <w:p>
      <w:pPr>
        <w:pStyle w:val="TOC1"/>
        <w:tabs>
          <w:tab w:val="right" w:leader="dot" w:pos="8306"/>
        </w:tabs>
      </w:pPr>
      <w:hyperlink w:anchor="_Toc19629" w:history="1">
        <w:r>
          <w:rPr>
            <w:rFonts w:ascii="仿宋" w:eastAsia="仿宋" w:hAnsi="仿宋" w:cs="仿宋" w:hint="eastAsia"/>
            <w:lang w:eastAsia="zh-CN"/>
          </w:rPr>
          <w:t>二十一、员工关系管理与危机处理</w:t>
        </w:r>
        <w:r>
          <w:tab/>
        </w:r>
        <w:r>
          <w:fldChar w:fldCharType="begin"/>
        </w:r>
        <w:r>
          <w:instrText xml:space="preserve"> PAGEREF _Toc19629 \h </w:instrText>
        </w:r>
        <w:r>
          <w:fldChar w:fldCharType="separate"/>
        </w:r>
        <w:r>
          <w:t>93</w:t>
        </w:r>
        <w:r>
          <w:fldChar w:fldCharType="end"/>
        </w:r>
      </w:hyperlink>
    </w:p>
    <w:p>
      <w:pPr>
        <w:pStyle w:val="TOC2"/>
        <w:tabs>
          <w:tab w:val="right" w:leader="dot" w:pos="8306"/>
        </w:tabs>
      </w:pPr>
      <w:hyperlink w:anchor="_Toc32593" w:history="1">
        <w:r>
          <w:rPr>
            <w:rFonts w:ascii="仿宋" w:eastAsia="仿宋" w:hAnsi="仿宋" w:cs="仿宋" w:hint="eastAsia"/>
            <w:lang w:eastAsia="zh-CN"/>
          </w:rPr>
          <w:t>(一)、员工关系管理原则与方法</w:t>
        </w:r>
        <w:r>
          <w:tab/>
        </w:r>
        <w:r>
          <w:fldChar w:fldCharType="begin"/>
        </w:r>
        <w:r>
          <w:instrText xml:space="preserve"> PAGEREF _Toc32593 \h </w:instrText>
        </w:r>
        <w:r>
          <w:fldChar w:fldCharType="separate"/>
        </w:r>
        <w:r>
          <w:t>93</w:t>
        </w:r>
        <w:r>
          <w:fldChar w:fldCharType="end"/>
        </w:r>
      </w:hyperlink>
    </w:p>
    <w:p>
      <w:pPr>
        <w:pStyle w:val="TOC2"/>
        <w:tabs>
          <w:tab w:val="right" w:leader="dot" w:pos="8306"/>
        </w:tabs>
      </w:pPr>
      <w:hyperlink w:anchor="_Toc9936" w:history="1">
        <w:r>
          <w:rPr>
            <w:rFonts w:ascii="仿宋" w:eastAsia="仿宋" w:hAnsi="仿宋" w:cs="仿宋" w:hint="eastAsia"/>
            <w:lang w:eastAsia="zh-CN"/>
          </w:rPr>
          <w:t>(二)、危机处理机制的建立与实施</w:t>
        </w:r>
        <w:r>
          <w:tab/>
        </w:r>
        <w:r>
          <w:fldChar w:fldCharType="begin"/>
        </w:r>
        <w:r>
          <w:instrText xml:space="preserve"> PAGEREF _Toc9936 \h </w:instrText>
        </w:r>
        <w:r>
          <w:fldChar w:fldCharType="separate"/>
        </w:r>
        <w:r>
          <w:t>94</w:t>
        </w:r>
        <w:r>
          <w:fldChar w:fldCharType="end"/>
        </w:r>
      </w:hyperlink>
    </w:p>
    <w:p>
      <w:pPr>
        <w:pStyle w:val="TOC2"/>
        <w:tabs>
          <w:tab w:val="right" w:leader="dot" w:pos="8306"/>
        </w:tabs>
      </w:pPr>
      <w:hyperlink w:anchor="_Toc1345" w:history="1">
        <w:r>
          <w:rPr>
            <w:rFonts w:ascii="仿宋" w:eastAsia="仿宋" w:hAnsi="仿宋" w:cs="仿宋" w:hint="eastAsia"/>
            <w:lang w:eastAsia="zh-CN"/>
          </w:rPr>
          <w:t>(三)、劳动争议解决与法律风险防范</w:t>
        </w:r>
        <w:r>
          <w:tab/>
        </w:r>
        <w:r>
          <w:fldChar w:fldCharType="begin"/>
        </w:r>
        <w:r>
          <w:instrText xml:space="preserve"> PAGEREF _Toc1345 \h </w:instrText>
        </w:r>
        <w:r>
          <w:fldChar w:fldCharType="separate"/>
        </w:r>
        <w:r>
          <w:t>94</w:t>
        </w:r>
        <w:r>
          <w:fldChar w:fldCharType="end"/>
        </w:r>
      </w:hyperlink>
    </w:p>
    <w:p>
      <w:pPr>
        <w:pStyle w:val="TOC1"/>
        <w:tabs>
          <w:tab w:val="right" w:leader="dot" w:pos="8306"/>
        </w:tabs>
      </w:pPr>
      <w:hyperlink w:anchor="_Toc29074" w:history="1">
        <w:r>
          <w:rPr>
            <w:rFonts w:ascii="仿宋" w:eastAsia="仿宋" w:hAnsi="仿宋" w:cs="仿宋" w:hint="eastAsia"/>
            <w:lang w:eastAsia="zh-CN"/>
          </w:rPr>
          <w:t>二十二外部合作与产业联盟</w:t>
        </w:r>
        <w:r>
          <w:tab/>
        </w:r>
        <w:r>
          <w:fldChar w:fldCharType="begin"/>
        </w:r>
        <w:r>
          <w:instrText xml:space="preserve"> PAGEREF _Toc29074 \h </w:instrText>
        </w:r>
        <w:r>
          <w:fldChar w:fldCharType="separate"/>
        </w:r>
        <w:r>
          <w:t>95</w:t>
        </w:r>
        <w:r>
          <w:fldChar w:fldCharType="end"/>
        </w:r>
      </w:hyperlink>
    </w:p>
    <w:p>
      <w:pPr>
        <w:pStyle w:val="TOC2"/>
        <w:tabs>
          <w:tab w:val="right" w:leader="dot" w:pos="8306"/>
        </w:tabs>
      </w:pPr>
      <w:hyperlink w:anchor="_Toc16997" w:history="1">
        <w:r>
          <w:rPr>
            <w:rFonts w:ascii="仿宋" w:eastAsia="仿宋" w:hAnsi="仿宋" w:cs="仿宋" w:hint="eastAsia"/>
            <w:lang w:eastAsia="zh-CN"/>
          </w:rPr>
          <w:t>(一)、行业合作与协作机会</w:t>
        </w:r>
        <w:r>
          <w:tab/>
        </w:r>
        <w:r>
          <w:fldChar w:fldCharType="begin"/>
        </w:r>
        <w:r>
          <w:instrText xml:space="preserve"> PAGEREF _Toc16997 \h </w:instrText>
        </w:r>
        <w:r>
          <w:fldChar w:fldCharType="separate"/>
        </w:r>
        <w:r>
          <w:t>95</w:t>
        </w:r>
        <w:r>
          <w:fldChar w:fldCharType="end"/>
        </w:r>
      </w:hyperlink>
    </w:p>
    <w:p>
      <w:pPr>
        <w:pStyle w:val="TOC2"/>
        <w:tabs>
          <w:tab w:val="right" w:leader="dot" w:pos="8306"/>
        </w:tabs>
      </w:pPr>
      <w:hyperlink w:anchor="_Toc18570" w:history="1">
        <w:r>
          <w:rPr>
            <w:rFonts w:ascii="仿宋" w:eastAsia="仿宋" w:hAnsi="仿宋" w:cs="仿宋" w:hint="eastAsia"/>
            <w:lang w:eastAsia="zh-CN"/>
          </w:rPr>
          <w:t>(二)、参与产业联盟的战略意义</w:t>
        </w:r>
        <w:r>
          <w:tab/>
        </w:r>
        <w:r>
          <w:fldChar w:fldCharType="begin"/>
        </w:r>
        <w:r>
          <w:instrText xml:space="preserve"> PAGEREF _Toc18570 \h </w:instrText>
        </w:r>
        <w:r>
          <w:fldChar w:fldCharType="separate"/>
        </w:r>
        <w:r>
          <w:t>96</w:t>
        </w:r>
        <w:r>
          <w:fldChar w:fldCharType="end"/>
        </w:r>
      </w:hyperlink>
    </w:p>
    <w:p>
      <w:pPr>
        <w:pStyle w:val="TOC2"/>
        <w:tabs>
          <w:tab w:val="right" w:leader="dot" w:pos="8306"/>
        </w:tabs>
      </w:pPr>
      <w:hyperlink w:anchor="_Toc24174" w:history="1">
        <w:r>
          <w:rPr>
            <w:rFonts w:ascii="仿宋" w:eastAsia="仿宋" w:hAnsi="仿宋" w:cs="仿宋" w:hint="eastAsia"/>
            <w:lang w:eastAsia="zh-CN"/>
          </w:rPr>
          <w:t>(三)、合作伙伴关系的长期发展规划</w:t>
        </w:r>
        <w:r>
          <w:tab/>
        </w:r>
        <w:r>
          <w:fldChar w:fldCharType="begin"/>
        </w:r>
        <w:r>
          <w:instrText xml:space="preserve"> PAGEREF _Toc24174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184"/>
      <w:r>
        <w:rPr>
          <w:rFonts w:ascii="仿宋" w:eastAsia="仿宋" w:hAnsi="仿宋" w:cs="仿宋" w:hint="eastAsia"/>
          <w:sz w:val="28"/>
          <w:lang w:eastAsia="zh-CN"/>
        </w:rPr>
        <w:t>一、战略风险的含义及分类</w:t>
      </w:r>
      <w:bookmarkEnd w:id="2"/>
    </w:p>
    <w:p>
      <w:pPr>
        <w:pStyle w:val="Heading2"/>
        <w:rPr>
          <w:rFonts w:ascii="仿宋" w:eastAsia="仿宋" w:hAnsi="仿宋" w:cs="仿宋" w:hint="eastAsia"/>
          <w:lang w:eastAsia="zh-CN"/>
        </w:rPr>
      </w:pPr>
      <w:bookmarkStart w:id="3" w:name="_Toc4856"/>
      <w:r>
        <w:rPr>
          <w:rFonts w:ascii="仿宋" w:eastAsia="仿宋" w:hAnsi="仿宋" w:cs="仿宋" w:hint="eastAsia"/>
          <w:lang w:eastAsia="zh-CN"/>
        </w:rPr>
        <w:t>(一)、战略风险的定义</w:t>
      </w:r>
      <w:bookmarkEnd w:id="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https://d.book118.com/938044116015006043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F3143"/>
    <w:rsid w:val="4593521B"/>
    <w:rsid w:val="63DF314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044116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2024-03-04T16:13:00Z</dcterms:created>
  <dcterms:modified xsi:type="dcterms:W3CDTF">2024-03-04T16:13:40Z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CAE01E3AA3CD473597638956338A4546_11</vt:lpwstr>
  </property>
  <property fmtid="{D5CDD505-2E9C-101B-9397-08002B2CF9AE}" pid="3" name="KSOProductBuildVer">
    <vt:lpwstr>2052-12.1.0.16399</vt:lpwstr>
  </property>
</Properties>
</file>