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外用制剂项目构思建设方案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601" w:history="1">
        <w:r>
          <w:rPr>
            <w:rFonts w:ascii="仿宋" w:eastAsia="仿宋" w:hAnsi="仿宋" w:cs="仿宋" w:hint="eastAsia"/>
            <w:lang w:eastAsia="zh-CN"/>
          </w:rPr>
          <w:t>序言</w:t>
        </w:r>
        <w:r>
          <w:tab/>
        </w:r>
        <w:r>
          <w:fldChar w:fldCharType="begin"/>
        </w:r>
        <w:r>
          <w:instrText xml:space="preserve"> PAGEREF _Toc11601 \h </w:instrText>
        </w:r>
        <w:r>
          <w:fldChar w:fldCharType="separate"/>
        </w:r>
        <w:r>
          <w:t>3</w:t>
        </w:r>
        <w:r>
          <w:fldChar w:fldCharType="end"/>
        </w:r>
      </w:hyperlink>
    </w:p>
    <w:p>
      <w:pPr>
        <w:pStyle w:val="TOC1"/>
        <w:tabs>
          <w:tab w:val="right" w:leader="dot" w:pos="8306"/>
        </w:tabs>
      </w:pPr>
      <w:hyperlink w:anchor="_Toc1569" w:history="1">
        <w:r>
          <w:rPr>
            <w:rFonts w:ascii="仿宋" w:eastAsia="仿宋" w:hAnsi="仿宋" w:cs="仿宋" w:hint="eastAsia"/>
            <w:lang w:eastAsia="zh-CN"/>
          </w:rPr>
          <w:t>一、背景、必要性分析</w:t>
        </w:r>
        <w:r>
          <w:tab/>
        </w:r>
        <w:r>
          <w:fldChar w:fldCharType="begin"/>
        </w:r>
        <w:r>
          <w:instrText xml:space="preserve"> PAGEREF _Toc1569 \h </w:instrText>
        </w:r>
        <w:r>
          <w:fldChar w:fldCharType="separate"/>
        </w:r>
        <w:r>
          <w:t>3</w:t>
        </w:r>
        <w:r>
          <w:fldChar w:fldCharType="end"/>
        </w:r>
      </w:hyperlink>
    </w:p>
    <w:p>
      <w:pPr>
        <w:pStyle w:val="TOC2"/>
        <w:tabs>
          <w:tab w:val="right" w:leader="dot" w:pos="8306"/>
        </w:tabs>
      </w:pPr>
      <w:hyperlink w:anchor="_Toc12124" w:history="1">
        <w:r>
          <w:rPr>
            <w:rFonts w:ascii="仿宋" w:eastAsia="仿宋" w:hAnsi="仿宋" w:cs="仿宋" w:hint="eastAsia"/>
            <w:lang w:eastAsia="zh-CN"/>
          </w:rPr>
          <w:t>(一)、项目建设背景</w:t>
        </w:r>
        <w:r>
          <w:tab/>
        </w:r>
        <w:r>
          <w:fldChar w:fldCharType="begin"/>
        </w:r>
        <w:r>
          <w:instrText xml:space="preserve"> PAGEREF _Toc12124 \h </w:instrText>
        </w:r>
        <w:r>
          <w:fldChar w:fldCharType="separate"/>
        </w:r>
        <w:r>
          <w:t>3</w:t>
        </w:r>
        <w:r>
          <w:fldChar w:fldCharType="end"/>
        </w:r>
      </w:hyperlink>
    </w:p>
    <w:p>
      <w:pPr>
        <w:pStyle w:val="TOC2"/>
        <w:tabs>
          <w:tab w:val="right" w:leader="dot" w:pos="8306"/>
        </w:tabs>
      </w:pPr>
      <w:hyperlink w:anchor="_Toc3865" w:history="1">
        <w:r>
          <w:rPr>
            <w:rFonts w:ascii="仿宋" w:eastAsia="仿宋" w:hAnsi="仿宋" w:cs="仿宋" w:hint="eastAsia"/>
            <w:lang w:eastAsia="zh-CN"/>
          </w:rPr>
          <w:t>(二)、必要性分析</w:t>
        </w:r>
        <w:r>
          <w:tab/>
        </w:r>
        <w:r>
          <w:fldChar w:fldCharType="begin"/>
        </w:r>
        <w:r>
          <w:instrText xml:space="preserve"> PAGEREF _Toc3865 \h </w:instrText>
        </w:r>
        <w:r>
          <w:fldChar w:fldCharType="separate"/>
        </w:r>
        <w:r>
          <w:t>4</w:t>
        </w:r>
        <w:r>
          <w:fldChar w:fldCharType="end"/>
        </w:r>
      </w:hyperlink>
    </w:p>
    <w:p>
      <w:pPr>
        <w:pStyle w:val="TOC2"/>
        <w:tabs>
          <w:tab w:val="right" w:leader="dot" w:pos="8306"/>
        </w:tabs>
      </w:pPr>
      <w:hyperlink w:anchor="_Toc14915" w:history="1">
        <w:r>
          <w:rPr>
            <w:rFonts w:ascii="仿宋" w:eastAsia="仿宋" w:hAnsi="仿宋" w:cs="仿宋" w:hint="eastAsia"/>
            <w:lang w:eastAsia="zh-CN"/>
          </w:rPr>
          <w:t>(三)、项目建设有利条件</w:t>
        </w:r>
        <w:r>
          <w:tab/>
        </w:r>
        <w:r>
          <w:fldChar w:fldCharType="begin"/>
        </w:r>
        <w:r>
          <w:instrText xml:space="preserve"> PAGEREF _Toc14915 \h </w:instrText>
        </w:r>
        <w:r>
          <w:fldChar w:fldCharType="separate"/>
        </w:r>
        <w:r>
          <w:t>5</w:t>
        </w:r>
        <w:r>
          <w:fldChar w:fldCharType="end"/>
        </w:r>
      </w:hyperlink>
    </w:p>
    <w:p>
      <w:pPr>
        <w:pStyle w:val="TOC1"/>
        <w:tabs>
          <w:tab w:val="right" w:leader="dot" w:pos="8306"/>
        </w:tabs>
      </w:pPr>
      <w:hyperlink w:anchor="_Toc913" w:history="1">
        <w:r>
          <w:rPr>
            <w:rFonts w:ascii="仿宋" w:eastAsia="仿宋" w:hAnsi="仿宋" w:cs="仿宋" w:hint="eastAsia"/>
            <w:lang w:eastAsia="zh-CN"/>
          </w:rPr>
          <w:t>二、经济影响分析</w:t>
        </w:r>
        <w:r>
          <w:tab/>
        </w:r>
        <w:r>
          <w:fldChar w:fldCharType="begin"/>
        </w:r>
        <w:r>
          <w:instrText xml:space="preserve"> PAGEREF _Toc913 \h </w:instrText>
        </w:r>
        <w:r>
          <w:fldChar w:fldCharType="separate"/>
        </w:r>
        <w:r>
          <w:t>7</w:t>
        </w:r>
        <w:r>
          <w:fldChar w:fldCharType="end"/>
        </w:r>
      </w:hyperlink>
    </w:p>
    <w:p>
      <w:pPr>
        <w:pStyle w:val="TOC2"/>
        <w:tabs>
          <w:tab w:val="right" w:leader="dot" w:pos="8306"/>
        </w:tabs>
      </w:pPr>
      <w:hyperlink w:anchor="_Toc2424" w:history="1">
        <w:r>
          <w:rPr>
            <w:rFonts w:ascii="仿宋" w:eastAsia="仿宋" w:hAnsi="仿宋" w:cs="仿宋" w:hint="eastAsia"/>
            <w:lang w:eastAsia="zh-CN"/>
          </w:rPr>
          <w:t>(一)、经济费用效益或费用效果分析</w:t>
        </w:r>
        <w:r>
          <w:tab/>
        </w:r>
        <w:r>
          <w:fldChar w:fldCharType="begin"/>
        </w:r>
        <w:r>
          <w:instrText xml:space="preserve"> PAGEREF _Toc2424 \h </w:instrText>
        </w:r>
        <w:r>
          <w:fldChar w:fldCharType="separate"/>
        </w:r>
        <w:r>
          <w:t>7</w:t>
        </w:r>
        <w:r>
          <w:fldChar w:fldCharType="end"/>
        </w:r>
      </w:hyperlink>
    </w:p>
    <w:p>
      <w:pPr>
        <w:pStyle w:val="TOC2"/>
        <w:tabs>
          <w:tab w:val="right" w:leader="dot" w:pos="8306"/>
        </w:tabs>
      </w:pPr>
      <w:hyperlink w:anchor="_Toc19396" w:history="1">
        <w:r>
          <w:rPr>
            <w:rFonts w:ascii="仿宋" w:eastAsia="仿宋" w:hAnsi="仿宋" w:cs="仿宋" w:hint="eastAsia"/>
            <w:lang w:eastAsia="zh-CN"/>
          </w:rPr>
          <w:t>(二)、行业影响分析</w:t>
        </w:r>
        <w:r>
          <w:tab/>
        </w:r>
        <w:r>
          <w:fldChar w:fldCharType="begin"/>
        </w:r>
        <w:r>
          <w:instrText xml:space="preserve"> PAGEREF _Toc19396 \h </w:instrText>
        </w:r>
        <w:r>
          <w:fldChar w:fldCharType="separate"/>
        </w:r>
        <w:r>
          <w:t>9</w:t>
        </w:r>
        <w:r>
          <w:fldChar w:fldCharType="end"/>
        </w:r>
      </w:hyperlink>
    </w:p>
    <w:p>
      <w:pPr>
        <w:pStyle w:val="TOC2"/>
        <w:tabs>
          <w:tab w:val="right" w:leader="dot" w:pos="8306"/>
        </w:tabs>
      </w:pPr>
      <w:hyperlink w:anchor="_Toc23691" w:history="1">
        <w:r>
          <w:rPr>
            <w:rFonts w:ascii="仿宋" w:eastAsia="仿宋" w:hAnsi="仿宋" w:cs="仿宋" w:hint="eastAsia"/>
            <w:lang w:eastAsia="zh-CN"/>
          </w:rPr>
          <w:t>(三)、区域经济影响分析</w:t>
        </w:r>
        <w:r>
          <w:tab/>
        </w:r>
        <w:r>
          <w:fldChar w:fldCharType="begin"/>
        </w:r>
        <w:r>
          <w:instrText xml:space="preserve"> PAGEREF _Toc23691 \h </w:instrText>
        </w:r>
        <w:r>
          <w:fldChar w:fldCharType="separate"/>
        </w:r>
        <w:r>
          <w:t>11</w:t>
        </w:r>
        <w:r>
          <w:fldChar w:fldCharType="end"/>
        </w:r>
      </w:hyperlink>
    </w:p>
    <w:p>
      <w:pPr>
        <w:pStyle w:val="TOC2"/>
        <w:tabs>
          <w:tab w:val="right" w:leader="dot" w:pos="8306"/>
        </w:tabs>
      </w:pPr>
      <w:hyperlink w:anchor="_Toc26658" w:history="1">
        <w:r>
          <w:rPr>
            <w:rFonts w:ascii="仿宋" w:eastAsia="仿宋" w:hAnsi="仿宋" w:cs="仿宋" w:hint="eastAsia"/>
            <w:lang w:eastAsia="zh-CN"/>
          </w:rPr>
          <w:t>(四)、宏观经济影响分析</w:t>
        </w:r>
        <w:r>
          <w:tab/>
        </w:r>
        <w:r>
          <w:fldChar w:fldCharType="begin"/>
        </w:r>
        <w:r>
          <w:instrText xml:space="preserve"> PAGEREF _Toc26658 \h </w:instrText>
        </w:r>
        <w:r>
          <w:fldChar w:fldCharType="separate"/>
        </w:r>
        <w:r>
          <w:t>12</w:t>
        </w:r>
        <w:r>
          <w:fldChar w:fldCharType="end"/>
        </w:r>
      </w:hyperlink>
    </w:p>
    <w:p>
      <w:pPr>
        <w:pStyle w:val="TOC1"/>
        <w:tabs>
          <w:tab w:val="right" w:leader="dot" w:pos="8306"/>
        </w:tabs>
      </w:pPr>
      <w:hyperlink w:anchor="_Toc31949" w:history="1">
        <w:r>
          <w:rPr>
            <w:rFonts w:ascii="仿宋" w:eastAsia="仿宋" w:hAnsi="仿宋" w:cs="仿宋" w:hint="eastAsia"/>
            <w:lang w:eastAsia="zh-CN"/>
          </w:rPr>
          <w:t>三、资源开发及综合利用分析</w:t>
        </w:r>
        <w:r>
          <w:tab/>
        </w:r>
        <w:r>
          <w:fldChar w:fldCharType="begin"/>
        </w:r>
        <w:r>
          <w:instrText xml:space="preserve"> PAGEREF _Toc31949 \h </w:instrText>
        </w:r>
        <w:r>
          <w:fldChar w:fldCharType="separate"/>
        </w:r>
        <w:r>
          <w:t>13</w:t>
        </w:r>
        <w:r>
          <w:fldChar w:fldCharType="end"/>
        </w:r>
      </w:hyperlink>
    </w:p>
    <w:p>
      <w:pPr>
        <w:pStyle w:val="TOC2"/>
        <w:tabs>
          <w:tab w:val="right" w:leader="dot" w:pos="8306"/>
        </w:tabs>
      </w:pPr>
      <w:hyperlink w:anchor="_Toc1258" w:history="1">
        <w:r>
          <w:rPr>
            <w:rFonts w:ascii="仿宋" w:eastAsia="仿宋" w:hAnsi="仿宋" w:cs="仿宋" w:hint="eastAsia"/>
            <w:lang w:eastAsia="zh-CN"/>
          </w:rPr>
          <w:t>(一)、资源开发方案</w:t>
        </w:r>
        <w:r>
          <w:tab/>
        </w:r>
        <w:r>
          <w:fldChar w:fldCharType="begin"/>
        </w:r>
        <w:r>
          <w:instrText xml:space="preserve"> PAGEREF _Toc1258 \h </w:instrText>
        </w:r>
        <w:r>
          <w:fldChar w:fldCharType="separate"/>
        </w:r>
        <w:r>
          <w:t>13</w:t>
        </w:r>
        <w:r>
          <w:fldChar w:fldCharType="end"/>
        </w:r>
      </w:hyperlink>
    </w:p>
    <w:p>
      <w:pPr>
        <w:pStyle w:val="TOC2"/>
        <w:tabs>
          <w:tab w:val="right" w:leader="dot" w:pos="8306"/>
        </w:tabs>
      </w:pPr>
      <w:hyperlink w:anchor="_Toc5350" w:history="1">
        <w:r>
          <w:rPr>
            <w:rFonts w:ascii="仿宋" w:eastAsia="仿宋" w:hAnsi="仿宋" w:cs="仿宋" w:hint="eastAsia"/>
            <w:lang w:eastAsia="zh-CN"/>
          </w:rPr>
          <w:t>(二)、资源利用方案</w:t>
        </w:r>
        <w:r>
          <w:tab/>
        </w:r>
        <w:r>
          <w:fldChar w:fldCharType="begin"/>
        </w:r>
        <w:r>
          <w:instrText xml:space="preserve"> PAGEREF _Toc5350 \h </w:instrText>
        </w:r>
        <w:r>
          <w:fldChar w:fldCharType="separate"/>
        </w:r>
        <w:r>
          <w:t>15</w:t>
        </w:r>
        <w:r>
          <w:fldChar w:fldCharType="end"/>
        </w:r>
      </w:hyperlink>
    </w:p>
    <w:p>
      <w:pPr>
        <w:pStyle w:val="TOC2"/>
        <w:tabs>
          <w:tab w:val="right" w:leader="dot" w:pos="8306"/>
        </w:tabs>
      </w:pPr>
      <w:hyperlink w:anchor="_Toc15337" w:history="1">
        <w:r>
          <w:rPr>
            <w:rFonts w:ascii="仿宋" w:eastAsia="仿宋" w:hAnsi="仿宋" w:cs="仿宋" w:hint="eastAsia"/>
            <w:lang w:eastAsia="zh-CN"/>
          </w:rPr>
          <w:t>(三)、资源节约措施</w:t>
        </w:r>
        <w:r>
          <w:tab/>
        </w:r>
        <w:r>
          <w:fldChar w:fldCharType="begin"/>
        </w:r>
        <w:r>
          <w:instrText xml:space="preserve"> PAGEREF _Toc15337 \h </w:instrText>
        </w:r>
        <w:r>
          <w:fldChar w:fldCharType="separate"/>
        </w:r>
        <w:r>
          <w:t>16</w:t>
        </w:r>
        <w:r>
          <w:fldChar w:fldCharType="end"/>
        </w:r>
      </w:hyperlink>
    </w:p>
    <w:p>
      <w:pPr>
        <w:pStyle w:val="TOC1"/>
        <w:tabs>
          <w:tab w:val="right" w:leader="dot" w:pos="8306"/>
        </w:tabs>
      </w:pPr>
      <w:hyperlink w:anchor="_Toc4653" w:history="1">
        <w:r>
          <w:rPr>
            <w:rFonts w:ascii="仿宋" w:eastAsia="仿宋" w:hAnsi="仿宋" w:cs="仿宋" w:hint="eastAsia"/>
            <w:lang w:eastAsia="zh-CN"/>
          </w:rPr>
          <w:t>四、财务管理与成本控制</w:t>
        </w:r>
        <w:r>
          <w:tab/>
        </w:r>
        <w:r>
          <w:fldChar w:fldCharType="begin"/>
        </w:r>
        <w:r>
          <w:instrText xml:space="preserve"> PAGEREF _Toc4653 \h </w:instrText>
        </w:r>
        <w:r>
          <w:fldChar w:fldCharType="separate"/>
        </w:r>
        <w:r>
          <w:t>17</w:t>
        </w:r>
        <w:r>
          <w:fldChar w:fldCharType="end"/>
        </w:r>
      </w:hyperlink>
    </w:p>
    <w:p>
      <w:pPr>
        <w:pStyle w:val="TOC2"/>
        <w:tabs>
          <w:tab w:val="right" w:leader="dot" w:pos="8306"/>
        </w:tabs>
      </w:pPr>
      <w:hyperlink w:anchor="_Toc31976" w:history="1">
        <w:r>
          <w:rPr>
            <w:rFonts w:ascii="仿宋" w:eastAsia="仿宋" w:hAnsi="仿宋" w:cs="仿宋" w:hint="eastAsia"/>
            <w:lang w:eastAsia="zh-CN"/>
          </w:rPr>
          <w:t>(一)、财务管理体系建设</w:t>
        </w:r>
        <w:r>
          <w:tab/>
        </w:r>
        <w:r>
          <w:fldChar w:fldCharType="begin"/>
        </w:r>
        <w:r>
          <w:instrText xml:space="preserve"> PAGEREF _Toc31976 \h </w:instrText>
        </w:r>
        <w:r>
          <w:fldChar w:fldCharType="separate"/>
        </w:r>
        <w:r>
          <w:t>17</w:t>
        </w:r>
        <w:r>
          <w:fldChar w:fldCharType="end"/>
        </w:r>
      </w:hyperlink>
    </w:p>
    <w:p>
      <w:pPr>
        <w:pStyle w:val="TOC2"/>
        <w:tabs>
          <w:tab w:val="right" w:leader="dot" w:pos="8306"/>
        </w:tabs>
      </w:pPr>
      <w:hyperlink w:anchor="_Toc17869" w:history="1">
        <w:r>
          <w:rPr>
            <w:rFonts w:ascii="仿宋" w:eastAsia="仿宋" w:hAnsi="仿宋" w:cs="仿宋" w:hint="eastAsia"/>
            <w:lang w:eastAsia="zh-CN"/>
          </w:rPr>
          <w:t>(二)、成本控制措施</w:t>
        </w:r>
        <w:r>
          <w:tab/>
        </w:r>
        <w:r>
          <w:fldChar w:fldCharType="begin"/>
        </w:r>
        <w:r>
          <w:instrText xml:space="preserve"> PAGEREF _Toc17869 \h </w:instrText>
        </w:r>
        <w:r>
          <w:fldChar w:fldCharType="separate"/>
        </w:r>
        <w:r>
          <w:t>18</w:t>
        </w:r>
        <w:r>
          <w:fldChar w:fldCharType="end"/>
        </w:r>
      </w:hyperlink>
    </w:p>
    <w:p>
      <w:pPr>
        <w:pStyle w:val="TOC1"/>
        <w:tabs>
          <w:tab w:val="right" w:leader="dot" w:pos="8306"/>
        </w:tabs>
      </w:pPr>
      <w:hyperlink w:anchor="_Toc6860" w:history="1">
        <w:r>
          <w:rPr>
            <w:rFonts w:ascii="仿宋" w:eastAsia="仿宋" w:hAnsi="仿宋" w:cs="仿宋" w:hint="eastAsia"/>
            <w:lang w:eastAsia="zh-CN"/>
          </w:rPr>
          <w:t>五、外用制剂项目概论</w:t>
        </w:r>
        <w:r>
          <w:tab/>
        </w:r>
        <w:r>
          <w:fldChar w:fldCharType="begin"/>
        </w:r>
        <w:r>
          <w:instrText xml:space="preserve"> PAGEREF _Toc6860 \h </w:instrText>
        </w:r>
        <w:r>
          <w:fldChar w:fldCharType="separate"/>
        </w:r>
        <w:r>
          <w:t>19</w:t>
        </w:r>
        <w:r>
          <w:fldChar w:fldCharType="end"/>
        </w:r>
      </w:hyperlink>
    </w:p>
    <w:p>
      <w:pPr>
        <w:pStyle w:val="TOC2"/>
        <w:tabs>
          <w:tab w:val="right" w:leader="dot" w:pos="8306"/>
        </w:tabs>
      </w:pPr>
      <w:hyperlink w:anchor="_Toc27638" w:history="1">
        <w:r>
          <w:rPr>
            <w:rFonts w:ascii="仿宋" w:eastAsia="仿宋" w:hAnsi="仿宋" w:cs="仿宋" w:hint="eastAsia"/>
            <w:lang w:eastAsia="zh-CN"/>
          </w:rPr>
          <w:t>(一)、项目申报单位概况</w:t>
        </w:r>
        <w:r>
          <w:tab/>
        </w:r>
        <w:r>
          <w:fldChar w:fldCharType="begin"/>
        </w:r>
        <w:r>
          <w:instrText xml:space="preserve"> PAGEREF _Toc27638 \h </w:instrText>
        </w:r>
        <w:r>
          <w:fldChar w:fldCharType="separate"/>
        </w:r>
        <w:r>
          <w:t>19</w:t>
        </w:r>
        <w:r>
          <w:fldChar w:fldCharType="end"/>
        </w:r>
      </w:hyperlink>
    </w:p>
    <w:p>
      <w:pPr>
        <w:pStyle w:val="TOC2"/>
        <w:tabs>
          <w:tab w:val="right" w:leader="dot" w:pos="8306"/>
        </w:tabs>
      </w:pPr>
      <w:hyperlink w:anchor="_Toc10871" w:history="1">
        <w:r>
          <w:rPr>
            <w:rFonts w:ascii="仿宋" w:eastAsia="仿宋" w:hAnsi="仿宋" w:cs="仿宋" w:hint="eastAsia"/>
            <w:lang w:eastAsia="zh-CN"/>
          </w:rPr>
          <w:t>(二)、项目概况</w:t>
        </w:r>
        <w:r>
          <w:tab/>
        </w:r>
        <w:r>
          <w:fldChar w:fldCharType="begin"/>
        </w:r>
        <w:r>
          <w:instrText xml:space="preserve"> PAGEREF _Toc10871 \h </w:instrText>
        </w:r>
        <w:r>
          <w:fldChar w:fldCharType="separate"/>
        </w:r>
        <w:r>
          <w:t>20</w:t>
        </w:r>
        <w:r>
          <w:fldChar w:fldCharType="end"/>
        </w:r>
      </w:hyperlink>
    </w:p>
    <w:p>
      <w:pPr>
        <w:pStyle w:val="TOC1"/>
        <w:tabs>
          <w:tab w:val="right" w:leader="dot" w:pos="8306"/>
        </w:tabs>
      </w:pPr>
      <w:hyperlink w:anchor="_Toc12712" w:history="1">
        <w:r>
          <w:rPr>
            <w:rFonts w:ascii="仿宋" w:eastAsia="仿宋" w:hAnsi="仿宋" w:cs="仿宋" w:hint="eastAsia"/>
            <w:lang w:eastAsia="zh-CN"/>
          </w:rPr>
          <w:t>六、建设风险评估分析</w:t>
        </w:r>
        <w:r>
          <w:tab/>
        </w:r>
        <w:r>
          <w:fldChar w:fldCharType="begin"/>
        </w:r>
        <w:r>
          <w:instrText xml:space="preserve"> PAGEREF _Toc12712 \h </w:instrText>
        </w:r>
        <w:r>
          <w:fldChar w:fldCharType="separate"/>
        </w:r>
        <w:r>
          <w:t>23</w:t>
        </w:r>
        <w:r>
          <w:fldChar w:fldCharType="end"/>
        </w:r>
      </w:hyperlink>
    </w:p>
    <w:p>
      <w:pPr>
        <w:pStyle w:val="TOC2"/>
        <w:tabs>
          <w:tab w:val="right" w:leader="dot" w:pos="8306"/>
        </w:tabs>
      </w:pPr>
      <w:hyperlink w:anchor="_Toc2535" w:history="1">
        <w:r>
          <w:rPr>
            <w:rFonts w:ascii="仿宋" w:eastAsia="仿宋" w:hAnsi="仿宋" w:cs="仿宋" w:hint="eastAsia"/>
            <w:lang w:eastAsia="zh-CN"/>
          </w:rPr>
          <w:t>(一)、政策风险分析</w:t>
        </w:r>
        <w:r>
          <w:tab/>
        </w:r>
        <w:r>
          <w:fldChar w:fldCharType="begin"/>
        </w:r>
        <w:r>
          <w:instrText xml:space="preserve"> PAGEREF _Toc2535 \h </w:instrText>
        </w:r>
        <w:r>
          <w:fldChar w:fldCharType="separate"/>
        </w:r>
        <w:r>
          <w:t>23</w:t>
        </w:r>
        <w:r>
          <w:fldChar w:fldCharType="end"/>
        </w:r>
      </w:hyperlink>
    </w:p>
    <w:p>
      <w:pPr>
        <w:pStyle w:val="TOC2"/>
        <w:tabs>
          <w:tab w:val="right" w:leader="dot" w:pos="8306"/>
        </w:tabs>
      </w:pPr>
      <w:hyperlink w:anchor="_Toc21988" w:history="1">
        <w:r>
          <w:rPr>
            <w:rFonts w:ascii="仿宋" w:eastAsia="仿宋" w:hAnsi="仿宋" w:cs="仿宋" w:hint="eastAsia"/>
            <w:lang w:eastAsia="zh-CN"/>
          </w:rPr>
          <w:t>(二)、社会风险分析</w:t>
        </w:r>
        <w:r>
          <w:tab/>
        </w:r>
        <w:r>
          <w:fldChar w:fldCharType="begin"/>
        </w:r>
        <w:r>
          <w:instrText xml:space="preserve"> PAGEREF _Toc21988 \h </w:instrText>
        </w:r>
        <w:r>
          <w:fldChar w:fldCharType="separate"/>
        </w:r>
        <w:r>
          <w:t>24</w:t>
        </w:r>
        <w:r>
          <w:fldChar w:fldCharType="end"/>
        </w:r>
      </w:hyperlink>
    </w:p>
    <w:p>
      <w:pPr>
        <w:pStyle w:val="TOC2"/>
        <w:tabs>
          <w:tab w:val="right" w:leader="dot" w:pos="8306"/>
        </w:tabs>
      </w:pPr>
      <w:hyperlink w:anchor="_Toc22830" w:history="1">
        <w:r>
          <w:rPr>
            <w:rFonts w:ascii="仿宋" w:eastAsia="仿宋" w:hAnsi="仿宋" w:cs="仿宋" w:hint="eastAsia"/>
            <w:lang w:eastAsia="zh-CN"/>
          </w:rPr>
          <w:t>(三)、市场风险分析</w:t>
        </w:r>
        <w:r>
          <w:tab/>
        </w:r>
        <w:r>
          <w:fldChar w:fldCharType="begin"/>
        </w:r>
        <w:r>
          <w:instrText xml:space="preserve"> PAGEREF _Toc22830 \h </w:instrText>
        </w:r>
        <w:r>
          <w:fldChar w:fldCharType="separate"/>
        </w:r>
        <w:r>
          <w:t>26</w:t>
        </w:r>
        <w:r>
          <w:fldChar w:fldCharType="end"/>
        </w:r>
      </w:hyperlink>
    </w:p>
    <w:p>
      <w:pPr>
        <w:pStyle w:val="TOC2"/>
        <w:tabs>
          <w:tab w:val="right" w:leader="dot" w:pos="8306"/>
        </w:tabs>
      </w:pPr>
      <w:hyperlink w:anchor="_Toc10559" w:history="1">
        <w:r>
          <w:rPr>
            <w:rFonts w:ascii="仿宋" w:eastAsia="仿宋" w:hAnsi="仿宋" w:cs="仿宋" w:hint="eastAsia"/>
            <w:lang w:eastAsia="zh-CN"/>
          </w:rPr>
          <w:t>(四)、资金风险分析</w:t>
        </w:r>
        <w:r>
          <w:tab/>
        </w:r>
        <w:r>
          <w:fldChar w:fldCharType="begin"/>
        </w:r>
        <w:r>
          <w:instrText xml:space="preserve"> PAGEREF _Toc10559 \h </w:instrText>
        </w:r>
        <w:r>
          <w:fldChar w:fldCharType="separate"/>
        </w:r>
        <w:r>
          <w:t>27</w:t>
        </w:r>
        <w:r>
          <w:fldChar w:fldCharType="end"/>
        </w:r>
      </w:hyperlink>
    </w:p>
    <w:p>
      <w:pPr>
        <w:pStyle w:val="TOC2"/>
        <w:tabs>
          <w:tab w:val="right" w:leader="dot" w:pos="8306"/>
        </w:tabs>
      </w:pPr>
      <w:hyperlink w:anchor="_Toc15407" w:history="1">
        <w:r>
          <w:rPr>
            <w:rFonts w:ascii="仿宋" w:eastAsia="仿宋" w:hAnsi="仿宋" w:cs="仿宋" w:hint="eastAsia"/>
            <w:lang w:eastAsia="zh-CN"/>
          </w:rPr>
          <w:t>(五)、技术风险分析</w:t>
        </w:r>
        <w:r>
          <w:tab/>
        </w:r>
        <w:r>
          <w:fldChar w:fldCharType="begin"/>
        </w:r>
        <w:r>
          <w:instrText xml:space="preserve"> PAGEREF _Toc15407 \h </w:instrText>
        </w:r>
        <w:r>
          <w:fldChar w:fldCharType="separate"/>
        </w:r>
        <w:r>
          <w:t>28</w:t>
        </w:r>
        <w:r>
          <w:fldChar w:fldCharType="end"/>
        </w:r>
      </w:hyperlink>
    </w:p>
    <w:p>
      <w:pPr>
        <w:pStyle w:val="TOC2"/>
        <w:tabs>
          <w:tab w:val="right" w:leader="dot" w:pos="8306"/>
        </w:tabs>
      </w:pPr>
      <w:hyperlink w:anchor="_Toc1833" w:history="1">
        <w:r>
          <w:rPr>
            <w:rFonts w:ascii="仿宋" w:eastAsia="仿宋" w:hAnsi="仿宋" w:cs="仿宋" w:hint="eastAsia"/>
            <w:lang w:eastAsia="zh-CN"/>
          </w:rPr>
          <w:t>(六)、财务风险分析</w:t>
        </w:r>
        <w:r>
          <w:tab/>
        </w:r>
        <w:r>
          <w:fldChar w:fldCharType="begin"/>
        </w:r>
        <w:r>
          <w:instrText xml:space="preserve"> PAGEREF _Toc1833 \h </w:instrText>
        </w:r>
        <w:r>
          <w:fldChar w:fldCharType="separate"/>
        </w:r>
        <w:r>
          <w:t>29</w:t>
        </w:r>
        <w:r>
          <w:fldChar w:fldCharType="end"/>
        </w:r>
      </w:hyperlink>
    </w:p>
    <w:p>
      <w:pPr>
        <w:pStyle w:val="TOC2"/>
        <w:tabs>
          <w:tab w:val="right" w:leader="dot" w:pos="8306"/>
        </w:tabs>
      </w:pPr>
      <w:hyperlink w:anchor="_Toc13129" w:history="1">
        <w:r>
          <w:rPr>
            <w:rFonts w:ascii="仿宋" w:eastAsia="仿宋" w:hAnsi="仿宋" w:cs="仿宋" w:hint="eastAsia"/>
            <w:lang w:eastAsia="zh-CN"/>
          </w:rPr>
          <w:t>(七)、管理风险分析</w:t>
        </w:r>
        <w:r>
          <w:tab/>
        </w:r>
        <w:r>
          <w:fldChar w:fldCharType="begin"/>
        </w:r>
        <w:r>
          <w:instrText xml:space="preserve"> PAGEREF _Toc13129 \h </w:instrText>
        </w:r>
        <w:r>
          <w:fldChar w:fldCharType="separate"/>
        </w:r>
        <w:r>
          <w:t>31</w:t>
        </w:r>
        <w:r>
          <w:fldChar w:fldCharType="end"/>
        </w:r>
      </w:hyperlink>
    </w:p>
    <w:p>
      <w:pPr>
        <w:pStyle w:val="TOC2"/>
        <w:tabs>
          <w:tab w:val="right" w:leader="dot" w:pos="8306"/>
        </w:tabs>
      </w:pPr>
      <w:hyperlink w:anchor="_Toc32369" w:history="1">
        <w:r>
          <w:rPr>
            <w:rFonts w:ascii="仿宋" w:eastAsia="仿宋" w:hAnsi="仿宋" w:cs="仿宋" w:hint="eastAsia"/>
            <w:lang w:eastAsia="zh-CN"/>
          </w:rPr>
          <w:t>(八)、其它风险分析</w:t>
        </w:r>
        <w:r>
          <w:tab/>
        </w:r>
        <w:r>
          <w:fldChar w:fldCharType="begin"/>
        </w:r>
        <w:r>
          <w:instrText xml:space="preserve"> PAGEREF _Toc32369 \h </w:instrText>
        </w:r>
        <w:r>
          <w:fldChar w:fldCharType="separate"/>
        </w:r>
        <w:r>
          <w:t>32</w:t>
        </w:r>
        <w:r>
          <w:fldChar w:fldCharType="end"/>
        </w:r>
      </w:hyperlink>
    </w:p>
    <w:p>
      <w:pPr>
        <w:pStyle w:val="TOC2"/>
        <w:tabs>
          <w:tab w:val="right" w:leader="dot" w:pos="8306"/>
        </w:tabs>
      </w:pPr>
      <w:hyperlink w:anchor="_Toc2645" w:history="1">
        <w:r>
          <w:rPr>
            <w:rFonts w:ascii="仿宋" w:eastAsia="仿宋" w:hAnsi="仿宋" w:cs="仿宋" w:hint="eastAsia"/>
            <w:lang w:eastAsia="zh-CN"/>
          </w:rPr>
          <w:t>(九)、社会影响评估</w:t>
        </w:r>
        <w:r>
          <w:tab/>
        </w:r>
        <w:r>
          <w:fldChar w:fldCharType="begin"/>
        </w:r>
        <w:r>
          <w:instrText xml:space="preserve"> PAGEREF _Toc2645 \h </w:instrText>
        </w:r>
        <w:r>
          <w:fldChar w:fldCharType="separate"/>
        </w:r>
        <w:r>
          <w:t>34</w:t>
        </w:r>
        <w:r>
          <w:fldChar w:fldCharType="end"/>
        </w:r>
      </w:hyperlink>
    </w:p>
    <w:p>
      <w:pPr>
        <w:pStyle w:val="TOC1"/>
        <w:tabs>
          <w:tab w:val="right" w:leader="dot" w:pos="8306"/>
        </w:tabs>
      </w:pPr>
      <w:hyperlink w:anchor="_Toc19136" w:history="1">
        <w:r>
          <w:rPr>
            <w:rFonts w:ascii="仿宋" w:eastAsia="仿宋" w:hAnsi="仿宋" w:cs="仿宋" w:hint="eastAsia"/>
            <w:lang w:eastAsia="zh-CN"/>
          </w:rPr>
          <w:t>七、环境保护与绿色发展</w:t>
        </w:r>
        <w:r>
          <w:tab/>
        </w:r>
        <w:r>
          <w:fldChar w:fldCharType="begin"/>
        </w:r>
        <w:r>
          <w:instrText xml:space="preserve"> PAGEREF _Toc19136 \h </w:instrText>
        </w:r>
        <w:r>
          <w:fldChar w:fldCharType="separate"/>
        </w:r>
        <w:r>
          <w:t>36</w:t>
        </w:r>
        <w:r>
          <w:fldChar w:fldCharType="end"/>
        </w:r>
      </w:hyperlink>
    </w:p>
    <w:p>
      <w:pPr>
        <w:pStyle w:val="TOC2"/>
        <w:tabs>
          <w:tab w:val="right" w:leader="dot" w:pos="8306"/>
        </w:tabs>
      </w:pPr>
      <w:hyperlink w:anchor="_Toc6312" w:history="1">
        <w:r>
          <w:rPr>
            <w:rFonts w:ascii="仿宋" w:eastAsia="仿宋" w:hAnsi="仿宋" w:cs="仿宋" w:hint="eastAsia"/>
            <w:lang w:eastAsia="zh-CN"/>
          </w:rPr>
          <w:t>(一)、环境保护措施</w:t>
        </w:r>
        <w:r>
          <w:tab/>
        </w:r>
        <w:r>
          <w:fldChar w:fldCharType="begin"/>
        </w:r>
        <w:r>
          <w:instrText xml:space="preserve"> PAGEREF _Toc6312 \h </w:instrText>
        </w:r>
        <w:r>
          <w:fldChar w:fldCharType="separate"/>
        </w:r>
        <w:r>
          <w:t>36</w:t>
        </w:r>
        <w:r>
          <w:fldChar w:fldCharType="end"/>
        </w:r>
      </w:hyperlink>
    </w:p>
    <w:p>
      <w:pPr>
        <w:pStyle w:val="TOC2"/>
        <w:tabs>
          <w:tab w:val="right" w:leader="dot" w:pos="8306"/>
        </w:tabs>
      </w:pPr>
      <w:hyperlink w:anchor="_Toc3880" w:history="1">
        <w:r>
          <w:rPr>
            <w:rFonts w:ascii="仿宋" w:eastAsia="仿宋" w:hAnsi="仿宋" w:cs="仿宋" w:hint="eastAsia"/>
            <w:lang w:eastAsia="zh-CN"/>
          </w:rPr>
          <w:t>(二)、绿色发展与可持续发展策略</w:t>
        </w:r>
        <w:r>
          <w:tab/>
        </w:r>
        <w:r>
          <w:fldChar w:fldCharType="begin"/>
        </w:r>
        <w:r>
          <w:instrText xml:space="preserve"> PAGEREF _Toc3880 \h </w:instrText>
        </w:r>
        <w:r>
          <w:fldChar w:fldCharType="separate"/>
        </w:r>
        <w:r>
          <w:t>37</w:t>
        </w:r>
        <w:r>
          <w:fldChar w:fldCharType="end"/>
        </w:r>
      </w:hyperlink>
    </w:p>
    <w:p>
      <w:pPr>
        <w:pStyle w:val="TOC1"/>
        <w:tabs>
          <w:tab w:val="right" w:leader="dot" w:pos="8306"/>
        </w:tabs>
      </w:pPr>
      <w:hyperlink w:anchor="_Toc8686" w:history="1">
        <w:r>
          <w:rPr>
            <w:rFonts w:ascii="仿宋" w:eastAsia="仿宋" w:hAnsi="仿宋" w:cs="仿宋" w:hint="eastAsia"/>
            <w:lang w:eastAsia="zh-CN"/>
          </w:rPr>
          <w:t>八、安全与应急管理</w:t>
        </w:r>
        <w:r>
          <w:tab/>
        </w:r>
        <w:r>
          <w:fldChar w:fldCharType="begin"/>
        </w:r>
        <w:r>
          <w:instrText xml:space="preserve"> PAGEREF _Toc8686 \h </w:instrText>
        </w:r>
        <w:r>
          <w:fldChar w:fldCharType="separate"/>
        </w:r>
        <w:r>
          <w:t>39</w:t>
        </w:r>
        <w:r>
          <w:fldChar w:fldCharType="end"/>
        </w:r>
      </w:hyperlink>
    </w:p>
    <w:p>
      <w:pPr>
        <w:pStyle w:val="TOC2"/>
        <w:tabs>
          <w:tab w:val="right" w:leader="dot" w:pos="8306"/>
        </w:tabs>
      </w:pPr>
      <w:hyperlink w:anchor="_Toc510" w:history="1">
        <w:r>
          <w:rPr>
            <w:rFonts w:ascii="仿宋" w:eastAsia="仿宋" w:hAnsi="仿宋" w:cs="仿宋" w:hint="eastAsia"/>
            <w:lang w:eastAsia="zh-CN"/>
          </w:rPr>
          <w:t>(一)、安全生产管理</w:t>
        </w:r>
        <w:r>
          <w:tab/>
        </w:r>
        <w:r>
          <w:fldChar w:fldCharType="begin"/>
        </w:r>
        <w:r>
          <w:instrText xml:space="preserve"> PAGEREF _Toc510 \h </w:instrText>
        </w:r>
        <w:r>
          <w:fldChar w:fldCharType="separate"/>
        </w:r>
        <w:r>
          <w:t>39</w:t>
        </w:r>
        <w:r>
          <w:fldChar w:fldCharType="end"/>
        </w:r>
      </w:hyperlink>
    </w:p>
    <w:p>
      <w:pPr>
        <w:pStyle w:val="TOC2"/>
        <w:tabs>
          <w:tab w:val="right" w:leader="dot" w:pos="8306"/>
        </w:tabs>
      </w:pPr>
      <w:hyperlink w:anchor="_Toc26395" w:history="1">
        <w:r>
          <w:rPr>
            <w:rFonts w:ascii="仿宋" w:eastAsia="仿宋" w:hAnsi="仿宋" w:cs="仿宋" w:hint="eastAsia"/>
            <w:lang w:eastAsia="zh-CN"/>
          </w:rPr>
          <w:t>(二)、应急预案与响应</w:t>
        </w:r>
        <w:r>
          <w:tab/>
        </w:r>
        <w:r>
          <w:fldChar w:fldCharType="begin"/>
        </w:r>
        <w:r>
          <w:instrText xml:space="preserve"> PAGEREF _Toc26395 \h </w:instrText>
        </w:r>
        <w:r>
          <w:fldChar w:fldCharType="separate"/>
        </w:r>
        <w:r>
          <w:t>40</w:t>
        </w:r>
        <w:r>
          <w:fldChar w:fldCharType="end"/>
        </w:r>
      </w:hyperlink>
    </w:p>
    <w:p>
      <w:pPr>
        <w:pStyle w:val="TOC1"/>
        <w:tabs>
          <w:tab w:val="right" w:leader="dot" w:pos="8306"/>
        </w:tabs>
      </w:pPr>
      <w:hyperlink w:anchor="_Toc31884" w:history="1">
        <w:r>
          <w:rPr>
            <w:rFonts w:ascii="仿宋" w:eastAsia="仿宋" w:hAnsi="仿宋" w:cs="仿宋" w:hint="eastAsia"/>
            <w:lang w:eastAsia="zh-CN"/>
          </w:rPr>
          <w:t>九、土地利用与规划方案</w:t>
        </w:r>
        <w:r>
          <w:tab/>
        </w:r>
        <w:r>
          <w:fldChar w:fldCharType="begin"/>
        </w:r>
        <w:r>
          <w:instrText xml:space="preserve"> PAGEREF _Toc31884 \h </w:instrText>
        </w:r>
        <w:r>
          <w:fldChar w:fldCharType="separate"/>
        </w:r>
        <w:r>
          <w:t>42</w:t>
        </w:r>
        <w:r>
          <w:fldChar w:fldCharType="end"/>
        </w:r>
      </w:hyperlink>
    </w:p>
    <w:p>
      <w:pPr>
        <w:pStyle w:val="TOC2"/>
        <w:tabs>
          <w:tab w:val="right" w:leader="dot" w:pos="8306"/>
        </w:tabs>
      </w:pPr>
      <w:hyperlink w:anchor="_Toc12240" w:history="1">
        <w:r>
          <w:rPr>
            <w:rFonts w:ascii="仿宋" w:eastAsia="仿宋" w:hAnsi="仿宋" w:cs="仿宋" w:hint="eastAsia"/>
            <w:lang w:eastAsia="zh-CN"/>
          </w:rPr>
          <w:t>(一)、项目用地情况分析</w:t>
        </w:r>
        <w:r>
          <w:tab/>
        </w:r>
        <w:r>
          <w:fldChar w:fldCharType="begin"/>
        </w:r>
        <w:r>
          <w:instrText xml:space="preserve"> PAGEREF _Toc12240 \h </w:instrText>
        </w:r>
        <w:r>
          <w:fldChar w:fldCharType="separate"/>
        </w:r>
        <w:r>
          <w:t>42</w:t>
        </w:r>
        <w:r>
          <w:fldChar w:fldCharType="end"/>
        </w:r>
      </w:hyperlink>
    </w:p>
    <w:p>
      <w:pPr>
        <w:pStyle w:val="TOC2"/>
        <w:tabs>
          <w:tab w:val="right" w:leader="dot" w:pos="8306"/>
        </w:tabs>
      </w:pPr>
      <w:hyperlink w:anchor="_Toc13674" w:history="1">
        <w:r>
          <w:rPr>
            <w:rFonts w:ascii="仿宋" w:eastAsia="仿宋" w:hAnsi="仿宋" w:cs="仿宋" w:hint="eastAsia"/>
            <w:lang w:eastAsia="zh-CN"/>
          </w:rPr>
          <w:t>(二)、土地利用规划方案</w:t>
        </w:r>
        <w:r>
          <w:tab/>
        </w:r>
        <w:r>
          <w:fldChar w:fldCharType="begin"/>
        </w:r>
        <w:r>
          <w:instrText xml:space="preserve"> PAGEREF _Toc13674 \h </w:instrText>
        </w:r>
        <w:r>
          <w:fldChar w:fldCharType="separate"/>
        </w:r>
        <w:r>
          <w:t>43</w:t>
        </w:r>
        <w:r>
          <w:fldChar w:fldCharType="end"/>
        </w:r>
      </w:hyperlink>
    </w:p>
    <w:p>
      <w:pPr>
        <w:pStyle w:val="TOC1"/>
        <w:tabs>
          <w:tab w:val="right" w:leader="dot" w:pos="8306"/>
        </w:tabs>
      </w:pPr>
      <w:hyperlink w:anchor="_Toc6108" w:history="1">
        <w:r>
          <w:rPr>
            <w:rFonts w:ascii="仿宋" w:eastAsia="仿宋" w:hAnsi="仿宋" w:cs="仿宋" w:hint="eastAsia"/>
            <w:lang w:eastAsia="zh-CN"/>
          </w:rPr>
          <w:t>十、项目质量与标准</w:t>
        </w:r>
        <w:r>
          <w:tab/>
        </w:r>
        <w:r>
          <w:fldChar w:fldCharType="begin"/>
        </w:r>
        <w:r>
          <w:instrText xml:space="preserve"> PAGEREF _Toc6108 \h </w:instrText>
        </w:r>
        <w:r>
          <w:fldChar w:fldCharType="separate"/>
        </w:r>
        <w:r>
          <w:t>44</w:t>
        </w:r>
        <w:r>
          <w:fldChar w:fldCharType="end"/>
        </w:r>
      </w:hyperlink>
    </w:p>
    <w:p>
      <w:pPr>
        <w:pStyle w:val="TOC2"/>
        <w:tabs>
          <w:tab w:val="right" w:leader="dot" w:pos="8306"/>
        </w:tabs>
      </w:pPr>
      <w:hyperlink w:anchor="_Toc25207" w:history="1">
        <w:r>
          <w:rPr>
            <w:rFonts w:ascii="仿宋" w:eastAsia="仿宋" w:hAnsi="仿宋" w:cs="仿宋" w:hint="eastAsia"/>
            <w:lang w:eastAsia="zh-CN"/>
          </w:rPr>
          <w:t>(一)、质量保障体系</w:t>
        </w:r>
        <w:r>
          <w:tab/>
        </w:r>
        <w:r>
          <w:fldChar w:fldCharType="begin"/>
        </w:r>
        <w:r>
          <w:instrText xml:space="preserve"> PAGEREF _Toc25207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5" w:history="1">
        <w:r>
          <w:rPr>
            <w:rFonts w:ascii="仿宋" w:eastAsia="仿宋" w:hAnsi="仿宋" w:cs="仿宋" w:hint="eastAsia"/>
            <w:lang w:eastAsia="zh-CN"/>
          </w:rPr>
          <w:t>(二)、标准化作业流程</w:t>
        </w:r>
        <w:r>
          <w:tab/>
        </w:r>
        <w:r>
          <w:fldChar w:fldCharType="begin"/>
        </w:r>
        <w:r>
          <w:instrText xml:space="preserve"> PAGEREF _Toc2495 \h </w:instrText>
        </w:r>
        <w:r>
          <w:fldChar w:fldCharType="separate"/>
        </w:r>
        <w:r>
          <w:t>46</w:t>
        </w:r>
        <w:r>
          <w:fldChar w:fldCharType="end"/>
        </w:r>
      </w:hyperlink>
    </w:p>
    <w:p>
      <w:pPr>
        <w:pStyle w:val="TOC2"/>
        <w:tabs>
          <w:tab w:val="right" w:leader="dot" w:pos="8306"/>
        </w:tabs>
      </w:pPr>
      <w:hyperlink w:anchor="_Toc10190" w:history="1">
        <w:r>
          <w:rPr>
            <w:rFonts w:ascii="仿宋" w:eastAsia="仿宋" w:hAnsi="仿宋" w:cs="仿宋" w:hint="eastAsia"/>
            <w:lang w:eastAsia="zh-CN"/>
          </w:rPr>
          <w:t>(三)、质量监控与评估</w:t>
        </w:r>
        <w:r>
          <w:tab/>
        </w:r>
        <w:r>
          <w:fldChar w:fldCharType="begin"/>
        </w:r>
        <w:r>
          <w:instrText xml:space="preserve"> PAGEREF _Toc10190 \h </w:instrText>
        </w:r>
        <w:r>
          <w:fldChar w:fldCharType="separate"/>
        </w:r>
        <w:r>
          <w:t>47</w:t>
        </w:r>
        <w:r>
          <w:fldChar w:fldCharType="end"/>
        </w:r>
      </w:hyperlink>
    </w:p>
    <w:p>
      <w:pPr>
        <w:pStyle w:val="TOC2"/>
        <w:tabs>
          <w:tab w:val="right" w:leader="dot" w:pos="8306"/>
        </w:tabs>
      </w:pPr>
      <w:hyperlink w:anchor="_Toc22109" w:history="1">
        <w:r>
          <w:rPr>
            <w:rFonts w:ascii="仿宋" w:eastAsia="仿宋" w:hAnsi="仿宋" w:cs="仿宋" w:hint="eastAsia"/>
            <w:lang w:eastAsia="zh-CN"/>
          </w:rPr>
          <w:t>(四)、质量改进计划</w:t>
        </w:r>
        <w:r>
          <w:tab/>
        </w:r>
        <w:r>
          <w:fldChar w:fldCharType="begin"/>
        </w:r>
        <w:r>
          <w:instrText xml:space="preserve"> PAGEREF _Toc22109 \h </w:instrText>
        </w:r>
        <w:r>
          <w:fldChar w:fldCharType="separate"/>
        </w:r>
        <w:r>
          <w:t>48</w:t>
        </w:r>
        <w:r>
          <w:fldChar w:fldCharType="end"/>
        </w:r>
      </w:hyperlink>
    </w:p>
    <w:p>
      <w:pPr>
        <w:pStyle w:val="TOC1"/>
        <w:tabs>
          <w:tab w:val="right" w:leader="dot" w:pos="8306"/>
        </w:tabs>
      </w:pPr>
      <w:hyperlink w:anchor="_Toc9001" w:history="1">
        <w:r>
          <w:rPr>
            <w:rFonts w:ascii="仿宋" w:eastAsia="仿宋" w:hAnsi="仿宋" w:cs="仿宋" w:hint="eastAsia"/>
            <w:lang w:eastAsia="zh-CN"/>
          </w:rPr>
          <w:t>十一、环境保护与治理方案</w:t>
        </w:r>
        <w:r>
          <w:tab/>
        </w:r>
        <w:r>
          <w:fldChar w:fldCharType="begin"/>
        </w:r>
        <w:r>
          <w:instrText xml:space="preserve"> PAGEREF _Toc9001 \h </w:instrText>
        </w:r>
        <w:r>
          <w:fldChar w:fldCharType="separate"/>
        </w:r>
        <w:r>
          <w:t>49</w:t>
        </w:r>
        <w:r>
          <w:fldChar w:fldCharType="end"/>
        </w:r>
      </w:hyperlink>
    </w:p>
    <w:p>
      <w:pPr>
        <w:pStyle w:val="TOC2"/>
        <w:tabs>
          <w:tab w:val="right" w:leader="dot" w:pos="8306"/>
        </w:tabs>
      </w:pPr>
      <w:hyperlink w:anchor="_Toc6985" w:history="1">
        <w:r>
          <w:rPr>
            <w:rFonts w:ascii="仿宋" w:eastAsia="仿宋" w:hAnsi="仿宋" w:cs="仿宋" w:hint="eastAsia"/>
            <w:lang w:eastAsia="zh-CN"/>
          </w:rPr>
          <w:t>(一)、项目环境影响评估</w:t>
        </w:r>
        <w:r>
          <w:tab/>
        </w:r>
        <w:r>
          <w:fldChar w:fldCharType="begin"/>
        </w:r>
        <w:r>
          <w:instrText xml:space="preserve"> PAGEREF _Toc6985 \h </w:instrText>
        </w:r>
        <w:r>
          <w:fldChar w:fldCharType="separate"/>
        </w:r>
        <w:r>
          <w:t>49</w:t>
        </w:r>
        <w:r>
          <w:fldChar w:fldCharType="end"/>
        </w:r>
      </w:hyperlink>
    </w:p>
    <w:p>
      <w:pPr>
        <w:pStyle w:val="TOC2"/>
        <w:tabs>
          <w:tab w:val="right" w:leader="dot" w:pos="8306"/>
        </w:tabs>
      </w:pPr>
      <w:hyperlink w:anchor="_Toc8078" w:history="1">
        <w:r>
          <w:rPr>
            <w:rFonts w:ascii="仿宋" w:eastAsia="仿宋" w:hAnsi="仿宋" w:cs="仿宋" w:hint="eastAsia"/>
            <w:lang w:eastAsia="zh-CN"/>
          </w:rPr>
          <w:t>(二)、环境保护措施与治理方案</w:t>
        </w:r>
        <w:r>
          <w:tab/>
        </w:r>
        <w:r>
          <w:fldChar w:fldCharType="begin"/>
        </w:r>
        <w:r>
          <w:instrText xml:space="preserve"> PAGEREF _Toc8078 \h </w:instrText>
        </w:r>
        <w:r>
          <w:fldChar w:fldCharType="separate"/>
        </w:r>
        <w:r>
          <w:t>50</w:t>
        </w:r>
        <w:r>
          <w:fldChar w:fldCharType="end"/>
        </w:r>
      </w:hyperlink>
    </w:p>
    <w:p>
      <w:pPr>
        <w:pStyle w:val="TOC1"/>
        <w:tabs>
          <w:tab w:val="right" w:leader="dot" w:pos="8306"/>
        </w:tabs>
      </w:pPr>
      <w:hyperlink w:anchor="_Toc29764" w:history="1">
        <w:r>
          <w:rPr>
            <w:rFonts w:ascii="仿宋" w:eastAsia="仿宋" w:hAnsi="仿宋" w:cs="仿宋" w:hint="eastAsia"/>
            <w:lang w:eastAsia="zh-CN"/>
          </w:rPr>
          <w:t>十二、客户关系管理与市场拓展</w:t>
        </w:r>
        <w:r>
          <w:tab/>
        </w:r>
        <w:r>
          <w:fldChar w:fldCharType="begin"/>
        </w:r>
        <w:r>
          <w:instrText xml:space="preserve"> PAGEREF _Toc29764 \h </w:instrText>
        </w:r>
        <w:r>
          <w:fldChar w:fldCharType="separate"/>
        </w:r>
        <w:r>
          <w:t>51</w:t>
        </w:r>
        <w:r>
          <w:fldChar w:fldCharType="end"/>
        </w:r>
      </w:hyperlink>
    </w:p>
    <w:p>
      <w:pPr>
        <w:pStyle w:val="TOC2"/>
        <w:tabs>
          <w:tab w:val="right" w:leader="dot" w:pos="8306"/>
        </w:tabs>
      </w:pPr>
      <w:hyperlink w:anchor="_Toc6974" w:history="1">
        <w:r>
          <w:rPr>
            <w:rFonts w:ascii="仿宋" w:eastAsia="仿宋" w:hAnsi="仿宋" w:cs="仿宋" w:hint="eastAsia"/>
            <w:lang w:eastAsia="zh-CN"/>
          </w:rPr>
          <w:t>(一)、客户关系管理策略</w:t>
        </w:r>
        <w:r>
          <w:tab/>
        </w:r>
        <w:r>
          <w:fldChar w:fldCharType="begin"/>
        </w:r>
        <w:r>
          <w:instrText xml:space="preserve"> PAGEREF _Toc6974 \h </w:instrText>
        </w:r>
        <w:r>
          <w:fldChar w:fldCharType="separate"/>
        </w:r>
        <w:r>
          <w:t>51</w:t>
        </w:r>
        <w:r>
          <w:fldChar w:fldCharType="end"/>
        </w:r>
      </w:hyperlink>
    </w:p>
    <w:p>
      <w:pPr>
        <w:pStyle w:val="TOC2"/>
        <w:tabs>
          <w:tab w:val="right" w:leader="dot" w:pos="8306"/>
        </w:tabs>
      </w:pPr>
      <w:hyperlink w:anchor="_Toc6638" w:history="1">
        <w:r>
          <w:rPr>
            <w:rFonts w:ascii="仿宋" w:eastAsia="仿宋" w:hAnsi="仿宋" w:cs="仿宋" w:hint="eastAsia"/>
            <w:lang w:eastAsia="zh-CN"/>
          </w:rPr>
          <w:t>(二)、市场拓展方案</w:t>
        </w:r>
        <w:r>
          <w:tab/>
        </w:r>
        <w:r>
          <w:fldChar w:fldCharType="begin"/>
        </w:r>
        <w:r>
          <w:instrText xml:space="preserve"> PAGEREF _Toc6638 \h </w:instrText>
        </w:r>
        <w:r>
          <w:fldChar w:fldCharType="separate"/>
        </w:r>
        <w:r>
          <w:t>52</w:t>
        </w:r>
        <w:r>
          <w:fldChar w:fldCharType="end"/>
        </w:r>
      </w:hyperlink>
    </w:p>
    <w:p>
      <w:pPr>
        <w:pStyle w:val="TOC1"/>
        <w:tabs>
          <w:tab w:val="right" w:leader="dot" w:pos="8306"/>
        </w:tabs>
      </w:pPr>
      <w:hyperlink w:anchor="_Toc23097" w:history="1">
        <w:r>
          <w:rPr>
            <w:rFonts w:ascii="仿宋" w:eastAsia="仿宋" w:hAnsi="仿宋" w:cs="仿宋" w:hint="eastAsia"/>
            <w:lang w:eastAsia="zh-CN"/>
          </w:rPr>
          <w:t>十三、项目施工方案</w:t>
        </w:r>
        <w:r>
          <w:tab/>
        </w:r>
        <w:r>
          <w:fldChar w:fldCharType="begin"/>
        </w:r>
        <w:r>
          <w:instrText xml:space="preserve"> PAGEREF _Toc23097 \h </w:instrText>
        </w:r>
        <w:r>
          <w:fldChar w:fldCharType="separate"/>
        </w:r>
        <w:r>
          <w:t>53</w:t>
        </w:r>
        <w:r>
          <w:fldChar w:fldCharType="end"/>
        </w:r>
      </w:hyperlink>
    </w:p>
    <w:p>
      <w:pPr>
        <w:pStyle w:val="TOC2"/>
        <w:tabs>
          <w:tab w:val="right" w:leader="dot" w:pos="8306"/>
        </w:tabs>
      </w:pPr>
      <w:hyperlink w:anchor="_Toc24244" w:history="1">
        <w:r>
          <w:rPr>
            <w:rFonts w:ascii="仿宋" w:eastAsia="仿宋" w:hAnsi="仿宋" w:cs="仿宋" w:hint="eastAsia"/>
            <w:lang w:eastAsia="zh-CN"/>
          </w:rPr>
          <w:t>(一)、施工组织设计</w:t>
        </w:r>
        <w:r>
          <w:tab/>
        </w:r>
        <w:r>
          <w:fldChar w:fldCharType="begin"/>
        </w:r>
        <w:r>
          <w:instrText xml:space="preserve"> PAGEREF _Toc24244 \h </w:instrText>
        </w:r>
        <w:r>
          <w:fldChar w:fldCharType="separate"/>
        </w:r>
        <w:r>
          <w:t>53</w:t>
        </w:r>
        <w:r>
          <w:fldChar w:fldCharType="end"/>
        </w:r>
      </w:hyperlink>
    </w:p>
    <w:p>
      <w:pPr>
        <w:pStyle w:val="TOC2"/>
        <w:tabs>
          <w:tab w:val="right" w:leader="dot" w:pos="8306"/>
        </w:tabs>
      </w:pPr>
      <w:hyperlink w:anchor="_Toc20957" w:history="1">
        <w:r>
          <w:rPr>
            <w:rFonts w:ascii="仿宋" w:eastAsia="仿宋" w:hAnsi="仿宋" w:cs="仿宋" w:hint="eastAsia"/>
            <w:lang w:eastAsia="zh-CN"/>
          </w:rPr>
          <w:t>(二)、施工工艺与技术路线</w:t>
        </w:r>
        <w:r>
          <w:tab/>
        </w:r>
        <w:r>
          <w:fldChar w:fldCharType="begin"/>
        </w:r>
        <w:r>
          <w:instrText xml:space="preserve"> PAGEREF _Toc20957 \h </w:instrText>
        </w:r>
        <w:r>
          <w:fldChar w:fldCharType="separate"/>
        </w:r>
        <w:r>
          <w:t>55</w:t>
        </w:r>
        <w:r>
          <w:fldChar w:fldCharType="end"/>
        </w:r>
      </w:hyperlink>
    </w:p>
    <w:p>
      <w:pPr>
        <w:pStyle w:val="TOC2"/>
        <w:tabs>
          <w:tab w:val="right" w:leader="dot" w:pos="8306"/>
        </w:tabs>
      </w:pPr>
      <w:hyperlink w:anchor="_Toc17540" w:history="1">
        <w:r>
          <w:rPr>
            <w:rFonts w:ascii="仿宋" w:eastAsia="仿宋" w:hAnsi="仿宋" w:cs="仿宋" w:hint="eastAsia"/>
            <w:lang w:eastAsia="zh-CN"/>
          </w:rPr>
          <w:t>(三)、关键节点施工计划</w:t>
        </w:r>
        <w:r>
          <w:tab/>
        </w:r>
        <w:r>
          <w:fldChar w:fldCharType="begin"/>
        </w:r>
        <w:r>
          <w:instrText xml:space="preserve"> PAGEREF _Toc17540 \h </w:instrText>
        </w:r>
        <w:r>
          <w:fldChar w:fldCharType="separate"/>
        </w:r>
        <w:r>
          <w:t>56</w:t>
        </w:r>
        <w:r>
          <w:fldChar w:fldCharType="end"/>
        </w:r>
      </w:hyperlink>
    </w:p>
    <w:p>
      <w:pPr>
        <w:pStyle w:val="TOC2"/>
        <w:tabs>
          <w:tab w:val="right" w:leader="dot" w:pos="8306"/>
        </w:tabs>
      </w:pPr>
      <w:hyperlink w:anchor="_Toc24158" w:history="1">
        <w:r>
          <w:rPr>
            <w:rFonts w:ascii="仿宋" w:eastAsia="仿宋" w:hAnsi="仿宋" w:cs="仿宋" w:hint="eastAsia"/>
            <w:lang w:eastAsia="zh-CN"/>
          </w:rPr>
          <w:t>(四)、施工现场管理</w:t>
        </w:r>
        <w:r>
          <w:tab/>
        </w:r>
        <w:r>
          <w:fldChar w:fldCharType="begin"/>
        </w:r>
        <w:r>
          <w:instrText xml:space="preserve"> PAGEREF _Toc24158 \h </w:instrText>
        </w:r>
        <w:r>
          <w:fldChar w:fldCharType="separate"/>
        </w:r>
        <w:r>
          <w:t>57</w:t>
        </w:r>
        <w:r>
          <w:fldChar w:fldCharType="end"/>
        </w:r>
      </w:hyperlink>
    </w:p>
    <w:p>
      <w:pPr>
        <w:pStyle w:val="TOC1"/>
        <w:tabs>
          <w:tab w:val="right" w:leader="dot" w:pos="8306"/>
        </w:tabs>
      </w:pPr>
      <w:hyperlink w:anchor="_Toc30927" w:history="1">
        <w:r>
          <w:rPr>
            <w:rFonts w:ascii="仿宋" w:eastAsia="仿宋" w:hAnsi="仿宋" w:cs="仿宋" w:hint="eastAsia"/>
            <w:lang w:eastAsia="zh-CN"/>
          </w:rPr>
          <w:t>十四、产业协同与集群发展</w:t>
        </w:r>
        <w:r>
          <w:tab/>
        </w:r>
        <w:r>
          <w:fldChar w:fldCharType="begin"/>
        </w:r>
        <w:r>
          <w:instrText xml:space="preserve"> PAGEREF _Toc30927 \h </w:instrText>
        </w:r>
        <w:r>
          <w:fldChar w:fldCharType="separate"/>
        </w:r>
        <w:r>
          <w:t>59</w:t>
        </w:r>
        <w:r>
          <w:fldChar w:fldCharType="end"/>
        </w:r>
      </w:hyperlink>
    </w:p>
    <w:p>
      <w:pPr>
        <w:pStyle w:val="TOC2"/>
        <w:tabs>
          <w:tab w:val="right" w:leader="dot" w:pos="8306"/>
        </w:tabs>
      </w:pPr>
      <w:hyperlink w:anchor="_Toc31025" w:history="1">
        <w:r>
          <w:rPr>
            <w:rFonts w:ascii="仿宋" w:eastAsia="仿宋" w:hAnsi="仿宋" w:cs="仿宋" w:hint="eastAsia"/>
            <w:lang w:eastAsia="zh-CN"/>
          </w:rPr>
          <w:t>(一)、产业协同机制建设</w:t>
        </w:r>
        <w:r>
          <w:tab/>
        </w:r>
        <w:r>
          <w:fldChar w:fldCharType="begin"/>
        </w:r>
        <w:r>
          <w:instrText xml:space="preserve"> PAGEREF _Toc31025 \h </w:instrText>
        </w:r>
        <w:r>
          <w:fldChar w:fldCharType="separate"/>
        </w:r>
        <w:r>
          <w:t>59</w:t>
        </w:r>
        <w:r>
          <w:fldChar w:fldCharType="end"/>
        </w:r>
      </w:hyperlink>
    </w:p>
    <w:p>
      <w:pPr>
        <w:pStyle w:val="TOC2"/>
        <w:tabs>
          <w:tab w:val="right" w:leader="dot" w:pos="8306"/>
        </w:tabs>
      </w:pPr>
      <w:hyperlink w:anchor="_Toc12762" w:history="1">
        <w:r>
          <w:rPr>
            <w:rFonts w:ascii="仿宋" w:eastAsia="仿宋" w:hAnsi="仿宋" w:cs="仿宋" w:hint="eastAsia"/>
            <w:lang w:eastAsia="zh-CN"/>
          </w:rPr>
          <w:t>(二)、产业集群培育与发展</w:t>
        </w:r>
        <w:r>
          <w:tab/>
        </w:r>
        <w:r>
          <w:fldChar w:fldCharType="begin"/>
        </w:r>
        <w:r>
          <w:instrText xml:space="preserve"> PAGEREF _Toc12762 \h </w:instrText>
        </w:r>
        <w:r>
          <w:fldChar w:fldCharType="separate"/>
        </w:r>
        <w:r>
          <w:t>61</w:t>
        </w:r>
        <w:r>
          <w:fldChar w:fldCharType="end"/>
        </w:r>
      </w:hyperlink>
    </w:p>
    <w:p>
      <w:pPr>
        <w:pStyle w:val="TOC1"/>
        <w:tabs>
          <w:tab w:val="right" w:leader="dot" w:pos="8306"/>
        </w:tabs>
      </w:pPr>
      <w:hyperlink w:anchor="_Toc8097" w:history="1">
        <w:r>
          <w:rPr>
            <w:rFonts w:ascii="仿宋" w:eastAsia="仿宋" w:hAnsi="仿宋" w:cs="仿宋" w:hint="eastAsia"/>
            <w:lang w:eastAsia="zh-CN"/>
          </w:rPr>
          <w:t>十五、成果转化与推广应用</w:t>
        </w:r>
        <w:r>
          <w:tab/>
        </w:r>
        <w:r>
          <w:fldChar w:fldCharType="begin"/>
        </w:r>
        <w:r>
          <w:instrText xml:space="preserve"> PAGEREF _Toc8097 \h </w:instrText>
        </w:r>
        <w:r>
          <w:fldChar w:fldCharType="separate"/>
        </w:r>
        <w:r>
          <w:t>61</w:t>
        </w:r>
        <w:r>
          <w:fldChar w:fldCharType="end"/>
        </w:r>
      </w:hyperlink>
    </w:p>
    <w:p>
      <w:pPr>
        <w:pStyle w:val="TOC2"/>
        <w:tabs>
          <w:tab w:val="right" w:leader="dot" w:pos="8306"/>
        </w:tabs>
      </w:pPr>
      <w:hyperlink w:anchor="_Toc32633" w:history="1">
        <w:r>
          <w:rPr>
            <w:rFonts w:ascii="仿宋" w:eastAsia="仿宋" w:hAnsi="仿宋" w:cs="仿宋" w:hint="eastAsia"/>
            <w:lang w:eastAsia="zh-CN"/>
          </w:rPr>
          <w:t>(一)、成果转化策略制定</w:t>
        </w:r>
        <w:r>
          <w:tab/>
        </w:r>
        <w:r>
          <w:fldChar w:fldCharType="begin"/>
        </w:r>
        <w:r>
          <w:instrText xml:space="preserve"> PAGEREF _Toc32633 \h </w:instrText>
        </w:r>
        <w:r>
          <w:fldChar w:fldCharType="separate"/>
        </w:r>
        <w:r>
          <w:t>61</w:t>
        </w:r>
        <w:r>
          <w:fldChar w:fldCharType="end"/>
        </w:r>
      </w:hyperlink>
    </w:p>
    <w:p>
      <w:pPr>
        <w:pStyle w:val="TOC2"/>
        <w:tabs>
          <w:tab w:val="right" w:leader="dot" w:pos="8306"/>
        </w:tabs>
      </w:pPr>
      <w:hyperlink w:anchor="_Toc21277" w:history="1">
        <w:r>
          <w:rPr>
            <w:rFonts w:ascii="仿宋" w:eastAsia="仿宋" w:hAnsi="仿宋" w:cs="仿宋" w:hint="eastAsia"/>
            <w:lang w:eastAsia="zh-CN"/>
          </w:rPr>
          <w:t>(二)、成果推广应用方案</w:t>
        </w:r>
        <w:r>
          <w:tab/>
        </w:r>
        <w:r>
          <w:fldChar w:fldCharType="begin"/>
        </w:r>
        <w:r>
          <w:instrText xml:space="preserve"> PAGEREF _Toc21277 \h </w:instrText>
        </w:r>
        <w:r>
          <w:fldChar w:fldCharType="separate"/>
        </w:r>
        <w:r>
          <w:t>63</w:t>
        </w:r>
        <w:r>
          <w:fldChar w:fldCharType="end"/>
        </w:r>
      </w:hyperlink>
    </w:p>
    <w:p>
      <w:pPr>
        <w:pStyle w:val="TOC1"/>
        <w:tabs>
          <w:tab w:val="right" w:leader="dot" w:pos="8306"/>
        </w:tabs>
      </w:pPr>
      <w:hyperlink w:anchor="_Toc29340" w:history="1">
        <w:r>
          <w:rPr>
            <w:rFonts w:ascii="仿宋" w:eastAsia="仿宋" w:hAnsi="仿宋" w:cs="仿宋" w:hint="eastAsia"/>
            <w:lang w:eastAsia="zh-CN"/>
          </w:rPr>
          <w:t>十六、合作与交流机制建立</w:t>
        </w:r>
        <w:r>
          <w:tab/>
        </w:r>
        <w:r>
          <w:fldChar w:fldCharType="begin"/>
        </w:r>
        <w:r>
          <w:instrText xml:space="preserve"> PAGEREF _Toc29340 \h </w:instrText>
        </w:r>
        <w:r>
          <w:fldChar w:fldCharType="separate"/>
        </w:r>
        <w:r>
          <w:t>64</w:t>
        </w:r>
        <w:r>
          <w:fldChar w:fldCharType="end"/>
        </w:r>
      </w:hyperlink>
    </w:p>
    <w:p>
      <w:pPr>
        <w:pStyle w:val="TOC2"/>
        <w:tabs>
          <w:tab w:val="right" w:leader="dot" w:pos="8306"/>
        </w:tabs>
      </w:pPr>
      <w:hyperlink w:anchor="_Toc10509" w:history="1">
        <w:r>
          <w:rPr>
            <w:rFonts w:ascii="仿宋" w:eastAsia="仿宋" w:hAnsi="仿宋" w:cs="仿宋" w:hint="eastAsia"/>
            <w:lang w:eastAsia="zh-CN"/>
          </w:rPr>
          <w:t>(一)、合作伙伴选择与合作方式</w:t>
        </w:r>
        <w:r>
          <w:tab/>
        </w:r>
        <w:r>
          <w:fldChar w:fldCharType="begin"/>
        </w:r>
        <w:r>
          <w:instrText xml:space="preserve"> PAGEREF _Toc10509 \h </w:instrText>
        </w:r>
        <w:r>
          <w:fldChar w:fldCharType="separate"/>
        </w:r>
        <w:r>
          <w:t>64</w:t>
        </w:r>
        <w:r>
          <w:fldChar w:fldCharType="end"/>
        </w:r>
      </w:hyperlink>
    </w:p>
    <w:p>
      <w:pPr>
        <w:pStyle w:val="TOC2"/>
        <w:tabs>
          <w:tab w:val="right" w:leader="dot" w:pos="8306"/>
        </w:tabs>
      </w:pPr>
      <w:hyperlink w:anchor="_Toc23134" w:history="1">
        <w:r>
          <w:rPr>
            <w:rFonts w:ascii="仿宋" w:eastAsia="仿宋" w:hAnsi="仿宋" w:cs="仿宋" w:hint="eastAsia"/>
            <w:lang w:eastAsia="zh-CN"/>
          </w:rPr>
          <w:t>(二)、交流与合作平台搭建</w:t>
        </w:r>
        <w:r>
          <w:tab/>
        </w:r>
        <w:r>
          <w:fldChar w:fldCharType="begin"/>
        </w:r>
        <w:r>
          <w:instrText xml:space="preserve"> PAGEREF _Toc23134 \h </w:instrText>
        </w:r>
        <w:r>
          <w:fldChar w:fldCharType="separate"/>
        </w:r>
        <w:r>
          <w:t>66</w:t>
        </w:r>
        <w:r>
          <w:fldChar w:fldCharType="end"/>
        </w:r>
      </w:hyperlink>
    </w:p>
    <w:p>
      <w:pPr>
        <w:pStyle w:val="TOC1"/>
        <w:tabs>
          <w:tab w:val="right" w:leader="dot" w:pos="8306"/>
        </w:tabs>
      </w:pPr>
      <w:hyperlink w:anchor="_Toc20011" w:history="1">
        <w:r>
          <w:rPr>
            <w:rFonts w:ascii="仿宋" w:eastAsia="仿宋" w:hAnsi="仿宋" w:cs="仿宋" w:hint="eastAsia"/>
            <w:lang w:eastAsia="zh-CN"/>
          </w:rPr>
          <w:t>十七、质量管理与控制</w:t>
        </w:r>
        <w:r>
          <w:tab/>
        </w:r>
        <w:r>
          <w:fldChar w:fldCharType="begin"/>
        </w:r>
        <w:r>
          <w:instrText xml:space="preserve"> PAGEREF _Toc20011 \h </w:instrText>
        </w:r>
        <w:r>
          <w:fldChar w:fldCharType="separate"/>
        </w:r>
        <w:r>
          <w:t>67</w:t>
        </w:r>
        <w:r>
          <w:fldChar w:fldCharType="end"/>
        </w:r>
      </w:hyperlink>
    </w:p>
    <w:p>
      <w:pPr>
        <w:pStyle w:val="TOC2"/>
        <w:tabs>
          <w:tab w:val="right" w:leader="dot" w:pos="8306"/>
        </w:tabs>
      </w:pPr>
      <w:hyperlink w:anchor="_Toc2678" w:history="1">
        <w:r>
          <w:rPr>
            <w:rFonts w:ascii="仿宋" w:eastAsia="仿宋" w:hAnsi="仿宋" w:cs="仿宋" w:hint="eastAsia"/>
            <w:lang w:eastAsia="zh-CN"/>
          </w:rPr>
          <w:t>(一)、质量管理体系建设</w:t>
        </w:r>
        <w:r>
          <w:tab/>
        </w:r>
        <w:r>
          <w:fldChar w:fldCharType="begin"/>
        </w:r>
        <w:r>
          <w:instrText xml:space="preserve"> PAGEREF _Toc2678 \h </w:instrText>
        </w:r>
        <w:r>
          <w:fldChar w:fldCharType="separate"/>
        </w:r>
        <w:r>
          <w:t>67</w:t>
        </w:r>
        <w:r>
          <w:fldChar w:fldCharType="end"/>
        </w:r>
      </w:hyperlink>
    </w:p>
    <w:p>
      <w:pPr>
        <w:pStyle w:val="TOC2"/>
        <w:tabs>
          <w:tab w:val="right" w:leader="dot" w:pos="8306"/>
        </w:tabs>
      </w:pPr>
      <w:hyperlink w:anchor="_Toc16812" w:history="1">
        <w:r>
          <w:rPr>
            <w:rFonts w:ascii="仿宋" w:eastAsia="仿宋" w:hAnsi="仿宋" w:cs="仿宋" w:hint="eastAsia"/>
            <w:lang w:eastAsia="zh-CN"/>
          </w:rPr>
          <w:t>(二)、质量控制措施</w:t>
        </w:r>
        <w:r>
          <w:tab/>
        </w:r>
        <w:r>
          <w:fldChar w:fldCharType="begin"/>
        </w:r>
        <w:r>
          <w:instrText xml:space="preserve"> PAGEREF _Toc16812 \h </w:instrText>
        </w:r>
        <w:r>
          <w:fldChar w:fldCharType="separate"/>
        </w:r>
        <w:r>
          <w:t>69</w:t>
        </w:r>
        <w:r>
          <w:fldChar w:fldCharType="end"/>
        </w:r>
      </w:hyperlink>
    </w:p>
    <w:p>
      <w:pPr>
        <w:pStyle w:val="TOC1"/>
        <w:tabs>
          <w:tab w:val="right" w:leader="dot" w:pos="8306"/>
        </w:tabs>
      </w:pPr>
      <w:hyperlink w:anchor="_Toc32310" w:history="1">
        <w:r>
          <w:rPr>
            <w:rFonts w:ascii="仿宋" w:eastAsia="仿宋" w:hAnsi="仿宋" w:cs="仿宋" w:hint="eastAsia"/>
            <w:lang w:eastAsia="zh-CN"/>
          </w:rPr>
          <w:t>十八、创新驱动与持续发展</w:t>
        </w:r>
        <w:r>
          <w:tab/>
        </w:r>
        <w:r>
          <w:fldChar w:fldCharType="begin"/>
        </w:r>
        <w:r>
          <w:instrText xml:space="preserve"> PAGEREF _Toc32310 \h </w:instrText>
        </w:r>
        <w:r>
          <w:fldChar w:fldCharType="separate"/>
        </w:r>
        <w:r>
          <w:t>70</w:t>
        </w:r>
        <w:r>
          <w:fldChar w:fldCharType="end"/>
        </w:r>
      </w:hyperlink>
    </w:p>
    <w:p>
      <w:pPr>
        <w:pStyle w:val="TOC2"/>
        <w:tabs>
          <w:tab w:val="right" w:leader="dot" w:pos="8306"/>
        </w:tabs>
      </w:pPr>
      <w:hyperlink w:anchor="_Toc28358" w:history="1">
        <w:r>
          <w:rPr>
            <w:rFonts w:ascii="仿宋" w:eastAsia="仿宋" w:hAnsi="仿宋" w:cs="仿宋" w:hint="eastAsia"/>
            <w:lang w:eastAsia="zh-CN"/>
          </w:rPr>
          <w:t>(一)、创新驱动战略实施</w:t>
        </w:r>
        <w:r>
          <w:tab/>
        </w:r>
        <w:r>
          <w:fldChar w:fldCharType="begin"/>
        </w:r>
        <w:r>
          <w:instrText xml:space="preserve"> PAGEREF _Toc28358 \h </w:instrText>
        </w:r>
        <w:r>
          <w:fldChar w:fldCharType="separate"/>
        </w:r>
        <w:r>
          <w:t>70</w:t>
        </w:r>
        <w:r>
          <w:fldChar w:fldCharType="end"/>
        </w:r>
      </w:hyperlink>
    </w:p>
    <w:p>
      <w:pPr>
        <w:pStyle w:val="TOC2"/>
        <w:tabs>
          <w:tab w:val="right" w:leader="dot" w:pos="8306"/>
        </w:tabs>
      </w:pPr>
      <w:hyperlink w:anchor="_Toc1148" w:history="1">
        <w:r>
          <w:rPr>
            <w:rFonts w:ascii="仿宋" w:eastAsia="仿宋" w:hAnsi="仿宋" w:cs="仿宋" w:hint="eastAsia"/>
            <w:lang w:eastAsia="zh-CN"/>
          </w:rPr>
          <w:t>(二)、持续发展路径探索</w:t>
        </w:r>
        <w:r>
          <w:tab/>
        </w:r>
        <w:r>
          <w:fldChar w:fldCharType="begin"/>
        </w:r>
        <w:r>
          <w:instrText xml:space="preserve"> PAGEREF _Toc1148 \h </w:instrText>
        </w:r>
        <w:r>
          <w:fldChar w:fldCharType="separate"/>
        </w:r>
        <w:r>
          <w:t>71</w:t>
        </w:r>
        <w:r>
          <w:fldChar w:fldCharType="end"/>
        </w:r>
      </w:hyperlink>
    </w:p>
    <w:p>
      <w:pPr>
        <w:pStyle w:val="TOC1"/>
        <w:tabs>
          <w:tab w:val="right" w:leader="dot" w:pos="8306"/>
        </w:tabs>
      </w:pPr>
      <w:hyperlink w:anchor="_Toc16213" w:history="1">
        <w:r>
          <w:rPr>
            <w:rFonts w:ascii="仿宋" w:eastAsia="仿宋" w:hAnsi="仿宋" w:cs="仿宋" w:hint="eastAsia"/>
            <w:lang w:eastAsia="zh-CN"/>
          </w:rPr>
          <w:t>十九、法律法规与政策遵循</w:t>
        </w:r>
        <w:r>
          <w:tab/>
        </w:r>
        <w:r>
          <w:fldChar w:fldCharType="begin"/>
        </w:r>
        <w:r>
          <w:instrText xml:space="preserve"> PAGEREF _Toc16213 \h </w:instrText>
        </w:r>
        <w:r>
          <w:fldChar w:fldCharType="separate"/>
        </w:r>
        <w:r>
          <w:t>75</w:t>
        </w:r>
        <w:r>
          <w:fldChar w:fldCharType="end"/>
        </w:r>
      </w:hyperlink>
    </w:p>
    <w:p>
      <w:pPr>
        <w:pStyle w:val="TOC2"/>
        <w:tabs>
          <w:tab w:val="right" w:leader="dot" w:pos="8306"/>
        </w:tabs>
      </w:pPr>
      <w:hyperlink w:anchor="_Toc17480" w:history="1">
        <w:r>
          <w:rPr>
            <w:rFonts w:ascii="仿宋" w:eastAsia="仿宋" w:hAnsi="仿宋" w:cs="仿宋" w:hint="eastAsia"/>
            <w:lang w:eastAsia="zh-CN"/>
          </w:rPr>
          <w:t>(一)、法律法规遵守</w:t>
        </w:r>
        <w:r>
          <w:tab/>
        </w:r>
        <w:r>
          <w:fldChar w:fldCharType="begin"/>
        </w:r>
        <w:r>
          <w:instrText xml:space="preserve"> PAGEREF _Toc17480 \h </w:instrText>
        </w:r>
        <w:r>
          <w:fldChar w:fldCharType="separate"/>
        </w:r>
        <w:r>
          <w:t>75</w:t>
        </w:r>
        <w:r>
          <w:fldChar w:fldCharType="end"/>
        </w:r>
      </w:hyperlink>
    </w:p>
    <w:p>
      <w:pPr>
        <w:pStyle w:val="TOC2"/>
        <w:tabs>
          <w:tab w:val="right" w:leader="dot" w:pos="8306"/>
        </w:tabs>
      </w:pPr>
      <w:hyperlink w:anchor="_Toc22698" w:history="1">
        <w:r>
          <w:rPr>
            <w:rFonts w:ascii="仿宋" w:eastAsia="仿宋" w:hAnsi="仿宋" w:cs="仿宋" w:hint="eastAsia"/>
            <w:lang w:eastAsia="zh-CN"/>
          </w:rPr>
          <w:t>(二)、政策导向与利用</w:t>
        </w:r>
        <w:r>
          <w:tab/>
        </w:r>
        <w:r>
          <w:fldChar w:fldCharType="begin"/>
        </w:r>
        <w:r>
          <w:instrText xml:space="preserve"> PAGEREF _Toc22698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60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9"/>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2124"/>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外用制剂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外用制剂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86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在全球经济快速发展和科技日新月异的今天，市场对创新技术和环保解决方案的需求日益增长。外用制剂项目恰好聚焦于这一趋势，提供涵盖人工智能、大数据分析和可持续能源等领域的高效、先进产品和服务。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外用制剂项目在其专注的领域内，特别是在人工智能和数据科学方面，有望推动显著的技术革新。项目的研发活动不仅有望孕育出改变行业运作方式的新技术，还可能在长远中影响整个技术生态系统。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外用制剂项目还致力于提升当地居民的技能和就业能力，通过与当地教育机构合作提供培训和教育机会，从而提高社区整体的生活水平和社会福祉。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外用制剂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49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外用制剂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外用制剂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91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42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直接收益：假设外用制剂项目的产品或服务年销售收入为XX万元。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9396"/>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若外用制剂项目成功推广新型环保产品，比如采用可回收材料的包装，可能会激发消费者对可持续产品的需求。这种需求的增长可能迫使整个行业转向更环保的产品设计和生产方法。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3691"/>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外用制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https://d.book118.com/938050055006006030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外用制剂项目构思建设方案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C85B31"/>
    <w:rsid w:val="2AC85B3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50055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2024-01-14T20:07:00Z</dcterms:created>
  <dcterms:modified xsi:type="dcterms:W3CDTF">2024-01-14T20:08:21Z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0130F2657B5F48E9B81DCE756C029957_11</vt:lpwstr>
  </property>
  <property fmtid="{D5CDD505-2E9C-101B-9397-08002B2CF9AE}" pid="3" name="KSOProductBuildVer">
    <vt:lpwstr>2052-12.1.0.16120</vt:lpwstr>
  </property>
</Properties>
</file>