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湿式静电除尘器项目构思建设方案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21" w:history="1">
        <w:r>
          <w:rPr>
            <w:rFonts w:ascii="仿宋" w:eastAsia="仿宋" w:hAnsi="仿宋" w:cs="仿宋" w:hint="eastAsia"/>
            <w:lang w:eastAsia="zh-CN"/>
          </w:rPr>
          <w:t>前言</w:t>
        </w:r>
        <w:r>
          <w:tab/>
        </w:r>
        <w:r>
          <w:fldChar w:fldCharType="begin"/>
        </w:r>
        <w:r>
          <w:instrText xml:space="preserve"> PAGEREF _Toc8721 \h </w:instrText>
        </w:r>
        <w:r>
          <w:fldChar w:fldCharType="separate"/>
        </w:r>
        <w:r>
          <w:t>3</w:t>
        </w:r>
        <w:r>
          <w:fldChar w:fldCharType="end"/>
        </w:r>
      </w:hyperlink>
    </w:p>
    <w:p>
      <w:pPr>
        <w:pStyle w:val="TOC1"/>
        <w:tabs>
          <w:tab w:val="right" w:leader="dot" w:pos="8306"/>
        </w:tabs>
      </w:pPr>
      <w:hyperlink w:anchor="_Toc27344" w:history="1">
        <w:r>
          <w:rPr>
            <w:rFonts w:ascii="仿宋" w:eastAsia="仿宋" w:hAnsi="仿宋" w:cs="仿宋" w:hint="eastAsia"/>
            <w:lang w:eastAsia="zh-CN"/>
          </w:rPr>
          <w:t>一、财务管理与成本控制</w:t>
        </w:r>
        <w:r>
          <w:tab/>
        </w:r>
        <w:r>
          <w:fldChar w:fldCharType="begin"/>
        </w:r>
        <w:r>
          <w:instrText xml:space="preserve"> PAGEREF _Toc27344 \h </w:instrText>
        </w:r>
        <w:r>
          <w:fldChar w:fldCharType="separate"/>
        </w:r>
        <w:r>
          <w:t>3</w:t>
        </w:r>
        <w:r>
          <w:fldChar w:fldCharType="end"/>
        </w:r>
      </w:hyperlink>
    </w:p>
    <w:p>
      <w:pPr>
        <w:pStyle w:val="TOC2"/>
        <w:tabs>
          <w:tab w:val="right" w:leader="dot" w:pos="8306"/>
        </w:tabs>
      </w:pPr>
      <w:hyperlink w:anchor="_Toc20156" w:history="1">
        <w:r>
          <w:rPr>
            <w:rFonts w:ascii="仿宋" w:eastAsia="仿宋" w:hAnsi="仿宋" w:cs="仿宋" w:hint="eastAsia"/>
            <w:lang w:eastAsia="zh-CN"/>
          </w:rPr>
          <w:t>(一)、财务管理体系建设</w:t>
        </w:r>
        <w:r>
          <w:tab/>
        </w:r>
        <w:r>
          <w:fldChar w:fldCharType="begin"/>
        </w:r>
        <w:r>
          <w:instrText xml:space="preserve"> PAGEREF _Toc20156 \h </w:instrText>
        </w:r>
        <w:r>
          <w:fldChar w:fldCharType="separate"/>
        </w:r>
        <w:r>
          <w:t>3</w:t>
        </w:r>
        <w:r>
          <w:fldChar w:fldCharType="end"/>
        </w:r>
      </w:hyperlink>
    </w:p>
    <w:p>
      <w:pPr>
        <w:pStyle w:val="TOC2"/>
        <w:tabs>
          <w:tab w:val="right" w:leader="dot" w:pos="8306"/>
        </w:tabs>
      </w:pPr>
      <w:hyperlink w:anchor="_Toc1518" w:history="1">
        <w:r>
          <w:rPr>
            <w:rFonts w:ascii="仿宋" w:eastAsia="仿宋" w:hAnsi="仿宋" w:cs="仿宋" w:hint="eastAsia"/>
            <w:lang w:eastAsia="zh-CN"/>
          </w:rPr>
          <w:t>(二)、成本控制措施</w:t>
        </w:r>
        <w:r>
          <w:tab/>
        </w:r>
        <w:r>
          <w:fldChar w:fldCharType="begin"/>
        </w:r>
        <w:r>
          <w:instrText xml:space="preserve"> PAGEREF _Toc1518 \h </w:instrText>
        </w:r>
        <w:r>
          <w:fldChar w:fldCharType="separate"/>
        </w:r>
        <w:r>
          <w:t>4</w:t>
        </w:r>
        <w:r>
          <w:fldChar w:fldCharType="end"/>
        </w:r>
      </w:hyperlink>
    </w:p>
    <w:p>
      <w:pPr>
        <w:pStyle w:val="TOC1"/>
        <w:tabs>
          <w:tab w:val="right" w:leader="dot" w:pos="8306"/>
        </w:tabs>
      </w:pPr>
      <w:hyperlink w:anchor="_Toc7974" w:history="1">
        <w:r>
          <w:rPr>
            <w:rFonts w:ascii="仿宋" w:eastAsia="仿宋" w:hAnsi="仿宋" w:cs="仿宋" w:hint="eastAsia"/>
            <w:lang w:eastAsia="zh-CN"/>
          </w:rPr>
          <w:t>二、环境和生态影响分析</w:t>
        </w:r>
        <w:r>
          <w:tab/>
        </w:r>
        <w:r>
          <w:fldChar w:fldCharType="begin"/>
        </w:r>
        <w:r>
          <w:instrText xml:space="preserve"> PAGEREF _Toc7974 \h </w:instrText>
        </w:r>
        <w:r>
          <w:fldChar w:fldCharType="separate"/>
        </w:r>
        <w:r>
          <w:t>5</w:t>
        </w:r>
        <w:r>
          <w:fldChar w:fldCharType="end"/>
        </w:r>
      </w:hyperlink>
    </w:p>
    <w:p>
      <w:pPr>
        <w:pStyle w:val="TOC2"/>
        <w:tabs>
          <w:tab w:val="right" w:leader="dot" w:pos="8306"/>
        </w:tabs>
      </w:pPr>
      <w:hyperlink w:anchor="_Toc8199" w:history="1">
        <w:r>
          <w:rPr>
            <w:rFonts w:ascii="仿宋" w:eastAsia="仿宋" w:hAnsi="仿宋" w:cs="仿宋" w:hint="eastAsia"/>
            <w:lang w:eastAsia="zh-CN"/>
          </w:rPr>
          <w:t>(一)、环境和生态现状</w:t>
        </w:r>
        <w:r>
          <w:tab/>
        </w:r>
        <w:r>
          <w:fldChar w:fldCharType="begin"/>
        </w:r>
        <w:r>
          <w:instrText xml:space="preserve"> PAGEREF _Toc8199 \h </w:instrText>
        </w:r>
        <w:r>
          <w:fldChar w:fldCharType="separate"/>
        </w:r>
        <w:r>
          <w:t>5</w:t>
        </w:r>
        <w:r>
          <w:fldChar w:fldCharType="end"/>
        </w:r>
      </w:hyperlink>
    </w:p>
    <w:p>
      <w:pPr>
        <w:pStyle w:val="TOC2"/>
        <w:tabs>
          <w:tab w:val="right" w:leader="dot" w:pos="8306"/>
        </w:tabs>
      </w:pPr>
      <w:hyperlink w:anchor="_Toc23805" w:history="1">
        <w:r>
          <w:rPr>
            <w:rFonts w:ascii="仿宋" w:eastAsia="仿宋" w:hAnsi="仿宋" w:cs="仿宋" w:hint="eastAsia"/>
            <w:lang w:eastAsia="zh-CN"/>
          </w:rPr>
          <w:t>(二)、生态环境影响分析</w:t>
        </w:r>
        <w:r>
          <w:tab/>
        </w:r>
        <w:r>
          <w:fldChar w:fldCharType="begin"/>
        </w:r>
        <w:r>
          <w:instrText xml:space="preserve"> PAGEREF _Toc23805 \h </w:instrText>
        </w:r>
        <w:r>
          <w:fldChar w:fldCharType="separate"/>
        </w:r>
        <w:r>
          <w:t>7</w:t>
        </w:r>
        <w:r>
          <w:fldChar w:fldCharType="end"/>
        </w:r>
      </w:hyperlink>
    </w:p>
    <w:p>
      <w:pPr>
        <w:pStyle w:val="TOC2"/>
        <w:tabs>
          <w:tab w:val="right" w:leader="dot" w:pos="8306"/>
        </w:tabs>
      </w:pPr>
      <w:hyperlink w:anchor="_Toc14270" w:history="1">
        <w:r>
          <w:rPr>
            <w:rFonts w:ascii="仿宋" w:eastAsia="仿宋" w:hAnsi="仿宋" w:cs="仿宋" w:hint="eastAsia"/>
            <w:lang w:eastAsia="zh-CN"/>
          </w:rPr>
          <w:t>(三)、生态环境保护措施</w:t>
        </w:r>
        <w:r>
          <w:tab/>
        </w:r>
        <w:r>
          <w:fldChar w:fldCharType="begin"/>
        </w:r>
        <w:r>
          <w:instrText xml:space="preserve"> PAGEREF _Toc14270 \h </w:instrText>
        </w:r>
        <w:r>
          <w:fldChar w:fldCharType="separate"/>
        </w:r>
        <w:r>
          <w:t>8</w:t>
        </w:r>
        <w:r>
          <w:fldChar w:fldCharType="end"/>
        </w:r>
      </w:hyperlink>
    </w:p>
    <w:p>
      <w:pPr>
        <w:pStyle w:val="TOC2"/>
        <w:tabs>
          <w:tab w:val="right" w:leader="dot" w:pos="8306"/>
        </w:tabs>
      </w:pPr>
      <w:hyperlink w:anchor="_Toc16704" w:history="1">
        <w:r>
          <w:rPr>
            <w:rFonts w:ascii="仿宋" w:eastAsia="仿宋" w:hAnsi="仿宋" w:cs="仿宋" w:hint="eastAsia"/>
            <w:lang w:eastAsia="zh-CN"/>
          </w:rPr>
          <w:t>(四)、地质灾害影响分析</w:t>
        </w:r>
        <w:r>
          <w:tab/>
        </w:r>
        <w:r>
          <w:fldChar w:fldCharType="begin"/>
        </w:r>
        <w:r>
          <w:instrText xml:space="preserve"> PAGEREF _Toc16704 \h </w:instrText>
        </w:r>
        <w:r>
          <w:fldChar w:fldCharType="separate"/>
        </w:r>
        <w:r>
          <w:t>10</w:t>
        </w:r>
        <w:r>
          <w:fldChar w:fldCharType="end"/>
        </w:r>
      </w:hyperlink>
    </w:p>
    <w:p>
      <w:pPr>
        <w:pStyle w:val="TOC2"/>
        <w:tabs>
          <w:tab w:val="right" w:leader="dot" w:pos="8306"/>
        </w:tabs>
      </w:pPr>
      <w:hyperlink w:anchor="_Toc11101" w:history="1">
        <w:r>
          <w:rPr>
            <w:rFonts w:ascii="仿宋" w:eastAsia="仿宋" w:hAnsi="仿宋" w:cs="仿宋" w:hint="eastAsia"/>
            <w:lang w:eastAsia="zh-CN"/>
          </w:rPr>
          <w:t>(五)、特殊环境影响</w:t>
        </w:r>
        <w:r>
          <w:tab/>
        </w:r>
        <w:r>
          <w:fldChar w:fldCharType="begin"/>
        </w:r>
        <w:r>
          <w:instrText xml:space="preserve"> PAGEREF _Toc11101 \h </w:instrText>
        </w:r>
        <w:r>
          <w:fldChar w:fldCharType="separate"/>
        </w:r>
        <w:r>
          <w:t>12</w:t>
        </w:r>
        <w:r>
          <w:fldChar w:fldCharType="end"/>
        </w:r>
      </w:hyperlink>
    </w:p>
    <w:p>
      <w:pPr>
        <w:pStyle w:val="TOC1"/>
        <w:tabs>
          <w:tab w:val="right" w:leader="dot" w:pos="8306"/>
        </w:tabs>
      </w:pPr>
      <w:hyperlink w:anchor="_Toc7498" w:history="1">
        <w:r>
          <w:rPr>
            <w:rFonts w:ascii="仿宋" w:eastAsia="仿宋" w:hAnsi="仿宋" w:cs="仿宋" w:hint="eastAsia"/>
            <w:lang w:eastAsia="zh-CN"/>
          </w:rPr>
          <w:t>三、背景、必要性分析</w:t>
        </w:r>
        <w:r>
          <w:tab/>
        </w:r>
        <w:r>
          <w:fldChar w:fldCharType="begin"/>
        </w:r>
        <w:r>
          <w:instrText xml:space="preserve"> PAGEREF _Toc7498 \h </w:instrText>
        </w:r>
        <w:r>
          <w:fldChar w:fldCharType="separate"/>
        </w:r>
        <w:r>
          <w:t>13</w:t>
        </w:r>
        <w:r>
          <w:fldChar w:fldCharType="end"/>
        </w:r>
      </w:hyperlink>
    </w:p>
    <w:p>
      <w:pPr>
        <w:pStyle w:val="TOC2"/>
        <w:tabs>
          <w:tab w:val="right" w:leader="dot" w:pos="8306"/>
        </w:tabs>
      </w:pPr>
      <w:hyperlink w:anchor="_Toc10785" w:history="1">
        <w:r>
          <w:rPr>
            <w:rFonts w:ascii="仿宋" w:eastAsia="仿宋" w:hAnsi="仿宋" w:cs="仿宋" w:hint="eastAsia"/>
            <w:lang w:eastAsia="zh-CN"/>
          </w:rPr>
          <w:t>(一)、项目建设背景</w:t>
        </w:r>
        <w:r>
          <w:tab/>
        </w:r>
        <w:r>
          <w:fldChar w:fldCharType="begin"/>
        </w:r>
        <w:r>
          <w:instrText xml:space="preserve"> PAGEREF _Toc10785 \h </w:instrText>
        </w:r>
        <w:r>
          <w:fldChar w:fldCharType="separate"/>
        </w:r>
        <w:r>
          <w:t>13</w:t>
        </w:r>
        <w:r>
          <w:fldChar w:fldCharType="end"/>
        </w:r>
      </w:hyperlink>
    </w:p>
    <w:p>
      <w:pPr>
        <w:pStyle w:val="TOC2"/>
        <w:tabs>
          <w:tab w:val="right" w:leader="dot" w:pos="8306"/>
        </w:tabs>
      </w:pPr>
      <w:hyperlink w:anchor="_Toc16755" w:history="1">
        <w:r>
          <w:rPr>
            <w:rFonts w:ascii="仿宋" w:eastAsia="仿宋" w:hAnsi="仿宋" w:cs="仿宋" w:hint="eastAsia"/>
            <w:lang w:eastAsia="zh-CN"/>
          </w:rPr>
          <w:t>(二)、必要性分析</w:t>
        </w:r>
        <w:r>
          <w:tab/>
        </w:r>
        <w:r>
          <w:fldChar w:fldCharType="begin"/>
        </w:r>
        <w:r>
          <w:instrText xml:space="preserve"> PAGEREF _Toc16755 \h </w:instrText>
        </w:r>
        <w:r>
          <w:fldChar w:fldCharType="separate"/>
        </w:r>
        <w:r>
          <w:t>14</w:t>
        </w:r>
        <w:r>
          <w:fldChar w:fldCharType="end"/>
        </w:r>
      </w:hyperlink>
    </w:p>
    <w:p>
      <w:pPr>
        <w:pStyle w:val="TOC2"/>
        <w:tabs>
          <w:tab w:val="right" w:leader="dot" w:pos="8306"/>
        </w:tabs>
      </w:pPr>
      <w:hyperlink w:anchor="_Toc20714" w:history="1">
        <w:r>
          <w:rPr>
            <w:rFonts w:ascii="仿宋" w:eastAsia="仿宋" w:hAnsi="仿宋" w:cs="仿宋" w:hint="eastAsia"/>
            <w:lang w:eastAsia="zh-CN"/>
          </w:rPr>
          <w:t>(三)、项目建设有利条件</w:t>
        </w:r>
        <w:r>
          <w:tab/>
        </w:r>
        <w:r>
          <w:fldChar w:fldCharType="begin"/>
        </w:r>
        <w:r>
          <w:instrText xml:space="preserve"> PAGEREF _Toc20714 \h </w:instrText>
        </w:r>
        <w:r>
          <w:fldChar w:fldCharType="separate"/>
        </w:r>
        <w:r>
          <w:t>15</w:t>
        </w:r>
        <w:r>
          <w:fldChar w:fldCharType="end"/>
        </w:r>
      </w:hyperlink>
    </w:p>
    <w:p>
      <w:pPr>
        <w:pStyle w:val="TOC1"/>
        <w:tabs>
          <w:tab w:val="right" w:leader="dot" w:pos="8306"/>
        </w:tabs>
      </w:pPr>
      <w:hyperlink w:anchor="_Toc13684" w:history="1">
        <w:r>
          <w:rPr>
            <w:rFonts w:ascii="仿宋" w:eastAsia="仿宋" w:hAnsi="仿宋" w:cs="仿宋" w:hint="eastAsia"/>
            <w:lang w:eastAsia="zh-CN"/>
          </w:rPr>
          <w:t>四、湿式静电除尘器项目概论</w:t>
        </w:r>
        <w:r>
          <w:tab/>
        </w:r>
        <w:r>
          <w:fldChar w:fldCharType="begin"/>
        </w:r>
        <w:r>
          <w:instrText xml:space="preserve"> PAGEREF _Toc13684 \h </w:instrText>
        </w:r>
        <w:r>
          <w:fldChar w:fldCharType="separate"/>
        </w:r>
        <w:r>
          <w:t>17</w:t>
        </w:r>
        <w:r>
          <w:fldChar w:fldCharType="end"/>
        </w:r>
      </w:hyperlink>
    </w:p>
    <w:p>
      <w:pPr>
        <w:pStyle w:val="TOC2"/>
        <w:tabs>
          <w:tab w:val="right" w:leader="dot" w:pos="8306"/>
        </w:tabs>
      </w:pPr>
      <w:hyperlink w:anchor="_Toc21880" w:history="1">
        <w:r>
          <w:rPr>
            <w:rFonts w:ascii="仿宋" w:eastAsia="仿宋" w:hAnsi="仿宋" w:cs="仿宋" w:hint="eastAsia"/>
            <w:lang w:eastAsia="zh-CN"/>
          </w:rPr>
          <w:t>(一)、项目申报单位概况</w:t>
        </w:r>
        <w:r>
          <w:tab/>
        </w:r>
        <w:r>
          <w:fldChar w:fldCharType="begin"/>
        </w:r>
        <w:r>
          <w:instrText xml:space="preserve"> PAGEREF _Toc21880 \h </w:instrText>
        </w:r>
        <w:r>
          <w:fldChar w:fldCharType="separate"/>
        </w:r>
        <w:r>
          <w:t>17</w:t>
        </w:r>
        <w:r>
          <w:fldChar w:fldCharType="end"/>
        </w:r>
      </w:hyperlink>
    </w:p>
    <w:p>
      <w:pPr>
        <w:pStyle w:val="TOC2"/>
        <w:tabs>
          <w:tab w:val="right" w:leader="dot" w:pos="8306"/>
        </w:tabs>
      </w:pPr>
      <w:hyperlink w:anchor="_Toc14641" w:history="1">
        <w:r>
          <w:rPr>
            <w:rFonts w:ascii="仿宋" w:eastAsia="仿宋" w:hAnsi="仿宋" w:cs="仿宋" w:hint="eastAsia"/>
            <w:lang w:eastAsia="zh-CN"/>
          </w:rPr>
          <w:t>(二)、项目概况</w:t>
        </w:r>
        <w:r>
          <w:tab/>
        </w:r>
        <w:r>
          <w:fldChar w:fldCharType="begin"/>
        </w:r>
        <w:r>
          <w:instrText xml:space="preserve"> PAGEREF _Toc14641 \h </w:instrText>
        </w:r>
        <w:r>
          <w:fldChar w:fldCharType="separate"/>
        </w:r>
        <w:r>
          <w:t>18</w:t>
        </w:r>
        <w:r>
          <w:fldChar w:fldCharType="end"/>
        </w:r>
      </w:hyperlink>
    </w:p>
    <w:p>
      <w:pPr>
        <w:pStyle w:val="TOC1"/>
        <w:tabs>
          <w:tab w:val="right" w:leader="dot" w:pos="8306"/>
        </w:tabs>
      </w:pPr>
      <w:hyperlink w:anchor="_Toc31910" w:history="1">
        <w:r>
          <w:rPr>
            <w:rFonts w:ascii="仿宋" w:eastAsia="仿宋" w:hAnsi="仿宋" w:cs="仿宋" w:hint="eastAsia"/>
            <w:lang w:eastAsia="zh-CN"/>
          </w:rPr>
          <w:t>五、社会影响分析</w:t>
        </w:r>
        <w:r>
          <w:tab/>
        </w:r>
        <w:r>
          <w:fldChar w:fldCharType="begin"/>
        </w:r>
        <w:r>
          <w:instrText xml:space="preserve"> PAGEREF _Toc31910 \h </w:instrText>
        </w:r>
        <w:r>
          <w:fldChar w:fldCharType="separate"/>
        </w:r>
        <w:r>
          <w:t>21</w:t>
        </w:r>
        <w:r>
          <w:fldChar w:fldCharType="end"/>
        </w:r>
      </w:hyperlink>
    </w:p>
    <w:p>
      <w:pPr>
        <w:pStyle w:val="TOC2"/>
        <w:tabs>
          <w:tab w:val="right" w:leader="dot" w:pos="8306"/>
        </w:tabs>
      </w:pPr>
      <w:hyperlink w:anchor="_Toc30875" w:history="1">
        <w:r>
          <w:rPr>
            <w:rFonts w:ascii="仿宋" w:eastAsia="仿宋" w:hAnsi="仿宋" w:cs="仿宋" w:hint="eastAsia"/>
            <w:lang w:eastAsia="zh-CN"/>
          </w:rPr>
          <w:t>(一)、社会影响效果分析</w:t>
        </w:r>
        <w:r>
          <w:tab/>
        </w:r>
        <w:r>
          <w:fldChar w:fldCharType="begin"/>
        </w:r>
        <w:r>
          <w:instrText xml:space="preserve"> PAGEREF _Toc30875 \h </w:instrText>
        </w:r>
        <w:r>
          <w:fldChar w:fldCharType="separate"/>
        </w:r>
        <w:r>
          <w:t>21</w:t>
        </w:r>
        <w:r>
          <w:fldChar w:fldCharType="end"/>
        </w:r>
      </w:hyperlink>
    </w:p>
    <w:p>
      <w:pPr>
        <w:pStyle w:val="TOC2"/>
        <w:tabs>
          <w:tab w:val="right" w:leader="dot" w:pos="8306"/>
        </w:tabs>
      </w:pPr>
      <w:hyperlink w:anchor="_Toc15153" w:history="1">
        <w:r>
          <w:rPr>
            <w:rFonts w:ascii="仿宋" w:eastAsia="仿宋" w:hAnsi="仿宋" w:cs="仿宋" w:hint="eastAsia"/>
            <w:lang w:eastAsia="zh-CN"/>
          </w:rPr>
          <w:t>(二)、社会适应性分析</w:t>
        </w:r>
        <w:r>
          <w:tab/>
        </w:r>
        <w:r>
          <w:fldChar w:fldCharType="begin"/>
        </w:r>
        <w:r>
          <w:instrText xml:space="preserve"> PAGEREF _Toc15153 \h </w:instrText>
        </w:r>
        <w:r>
          <w:fldChar w:fldCharType="separate"/>
        </w:r>
        <w:r>
          <w:t>23</w:t>
        </w:r>
        <w:r>
          <w:fldChar w:fldCharType="end"/>
        </w:r>
      </w:hyperlink>
    </w:p>
    <w:p>
      <w:pPr>
        <w:pStyle w:val="TOC2"/>
        <w:tabs>
          <w:tab w:val="right" w:leader="dot" w:pos="8306"/>
        </w:tabs>
      </w:pPr>
      <w:hyperlink w:anchor="_Toc29630" w:history="1">
        <w:r>
          <w:rPr>
            <w:rFonts w:ascii="仿宋" w:eastAsia="仿宋" w:hAnsi="仿宋" w:cs="仿宋" w:hint="eastAsia"/>
            <w:lang w:eastAsia="zh-CN"/>
          </w:rPr>
          <w:t>(三)、社会风险及对策分析</w:t>
        </w:r>
        <w:r>
          <w:tab/>
        </w:r>
        <w:r>
          <w:fldChar w:fldCharType="begin"/>
        </w:r>
        <w:r>
          <w:instrText xml:space="preserve"> PAGEREF _Toc29630 \h </w:instrText>
        </w:r>
        <w:r>
          <w:fldChar w:fldCharType="separate"/>
        </w:r>
        <w:r>
          <w:t>25</w:t>
        </w:r>
        <w:r>
          <w:fldChar w:fldCharType="end"/>
        </w:r>
      </w:hyperlink>
    </w:p>
    <w:p>
      <w:pPr>
        <w:pStyle w:val="TOC1"/>
        <w:tabs>
          <w:tab w:val="right" w:leader="dot" w:pos="8306"/>
        </w:tabs>
      </w:pPr>
      <w:hyperlink w:anchor="_Toc7702" w:history="1">
        <w:r>
          <w:rPr>
            <w:rFonts w:ascii="仿宋" w:eastAsia="仿宋" w:hAnsi="仿宋" w:cs="仿宋" w:hint="eastAsia"/>
            <w:lang w:eastAsia="zh-CN"/>
          </w:rPr>
          <w:t>六、经济影响分析</w:t>
        </w:r>
        <w:r>
          <w:tab/>
        </w:r>
        <w:r>
          <w:fldChar w:fldCharType="begin"/>
        </w:r>
        <w:r>
          <w:instrText xml:space="preserve"> PAGEREF _Toc7702 \h </w:instrText>
        </w:r>
        <w:r>
          <w:fldChar w:fldCharType="separate"/>
        </w:r>
        <w:r>
          <w:t>28</w:t>
        </w:r>
        <w:r>
          <w:fldChar w:fldCharType="end"/>
        </w:r>
      </w:hyperlink>
    </w:p>
    <w:p>
      <w:pPr>
        <w:pStyle w:val="TOC2"/>
        <w:tabs>
          <w:tab w:val="right" w:leader="dot" w:pos="8306"/>
        </w:tabs>
      </w:pPr>
      <w:hyperlink w:anchor="_Toc25667" w:history="1">
        <w:r>
          <w:rPr>
            <w:rFonts w:ascii="仿宋" w:eastAsia="仿宋" w:hAnsi="仿宋" w:cs="仿宋" w:hint="eastAsia"/>
            <w:lang w:eastAsia="zh-CN"/>
          </w:rPr>
          <w:t>(一)、经济费用效益或费用效果分析</w:t>
        </w:r>
        <w:r>
          <w:tab/>
        </w:r>
        <w:r>
          <w:fldChar w:fldCharType="begin"/>
        </w:r>
        <w:r>
          <w:instrText xml:space="preserve"> PAGEREF _Toc25667 \h </w:instrText>
        </w:r>
        <w:r>
          <w:fldChar w:fldCharType="separate"/>
        </w:r>
        <w:r>
          <w:t>28</w:t>
        </w:r>
        <w:r>
          <w:fldChar w:fldCharType="end"/>
        </w:r>
      </w:hyperlink>
    </w:p>
    <w:p>
      <w:pPr>
        <w:pStyle w:val="TOC2"/>
        <w:tabs>
          <w:tab w:val="right" w:leader="dot" w:pos="8306"/>
        </w:tabs>
      </w:pPr>
      <w:hyperlink w:anchor="_Toc16014" w:history="1">
        <w:r>
          <w:rPr>
            <w:rFonts w:ascii="仿宋" w:eastAsia="仿宋" w:hAnsi="仿宋" w:cs="仿宋" w:hint="eastAsia"/>
            <w:lang w:eastAsia="zh-CN"/>
          </w:rPr>
          <w:t>(二)、行业影响分析</w:t>
        </w:r>
        <w:r>
          <w:tab/>
        </w:r>
        <w:r>
          <w:fldChar w:fldCharType="begin"/>
        </w:r>
        <w:r>
          <w:instrText xml:space="preserve"> PAGEREF _Toc16014 \h </w:instrText>
        </w:r>
        <w:r>
          <w:fldChar w:fldCharType="separate"/>
        </w:r>
        <w:r>
          <w:t>30</w:t>
        </w:r>
        <w:r>
          <w:fldChar w:fldCharType="end"/>
        </w:r>
      </w:hyperlink>
    </w:p>
    <w:p>
      <w:pPr>
        <w:pStyle w:val="TOC2"/>
        <w:tabs>
          <w:tab w:val="right" w:leader="dot" w:pos="8306"/>
        </w:tabs>
      </w:pPr>
      <w:hyperlink w:anchor="_Toc29669" w:history="1">
        <w:r>
          <w:rPr>
            <w:rFonts w:ascii="仿宋" w:eastAsia="仿宋" w:hAnsi="仿宋" w:cs="仿宋" w:hint="eastAsia"/>
            <w:lang w:eastAsia="zh-CN"/>
          </w:rPr>
          <w:t>(三)、区域经济影响分析</w:t>
        </w:r>
        <w:r>
          <w:tab/>
        </w:r>
        <w:r>
          <w:fldChar w:fldCharType="begin"/>
        </w:r>
        <w:r>
          <w:instrText xml:space="preserve"> PAGEREF _Toc29669 \h </w:instrText>
        </w:r>
        <w:r>
          <w:fldChar w:fldCharType="separate"/>
        </w:r>
        <w:r>
          <w:t>32</w:t>
        </w:r>
        <w:r>
          <w:fldChar w:fldCharType="end"/>
        </w:r>
      </w:hyperlink>
    </w:p>
    <w:p>
      <w:pPr>
        <w:pStyle w:val="TOC2"/>
        <w:tabs>
          <w:tab w:val="right" w:leader="dot" w:pos="8306"/>
        </w:tabs>
      </w:pPr>
      <w:hyperlink w:anchor="_Toc26411" w:history="1">
        <w:r>
          <w:rPr>
            <w:rFonts w:ascii="仿宋" w:eastAsia="仿宋" w:hAnsi="仿宋" w:cs="仿宋" w:hint="eastAsia"/>
            <w:lang w:eastAsia="zh-CN"/>
          </w:rPr>
          <w:t>(四)、宏观经济影响分析</w:t>
        </w:r>
        <w:r>
          <w:tab/>
        </w:r>
        <w:r>
          <w:fldChar w:fldCharType="begin"/>
        </w:r>
        <w:r>
          <w:instrText xml:space="preserve"> PAGEREF _Toc26411 \h </w:instrText>
        </w:r>
        <w:r>
          <w:fldChar w:fldCharType="separate"/>
        </w:r>
        <w:r>
          <w:t>33</w:t>
        </w:r>
        <w:r>
          <w:fldChar w:fldCharType="end"/>
        </w:r>
      </w:hyperlink>
    </w:p>
    <w:p>
      <w:pPr>
        <w:pStyle w:val="TOC1"/>
        <w:tabs>
          <w:tab w:val="right" w:leader="dot" w:pos="8306"/>
        </w:tabs>
      </w:pPr>
      <w:hyperlink w:anchor="_Toc29610" w:history="1">
        <w:r>
          <w:rPr>
            <w:rFonts w:ascii="仿宋" w:eastAsia="仿宋" w:hAnsi="仿宋" w:cs="仿宋" w:hint="eastAsia"/>
            <w:lang w:eastAsia="zh-CN"/>
          </w:rPr>
          <w:t>七、客户关系管理与市场拓展</w:t>
        </w:r>
        <w:r>
          <w:tab/>
        </w:r>
        <w:r>
          <w:fldChar w:fldCharType="begin"/>
        </w:r>
        <w:r>
          <w:instrText xml:space="preserve"> PAGEREF _Toc29610 \h </w:instrText>
        </w:r>
        <w:r>
          <w:fldChar w:fldCharType="separate"/>
        </w:r>
        <w:r>
          <w:t>35</w:t>
        </w:r>
        <w:r>
          <w:fldChar w:fldCharType="end"/>
        </w:r>
      </w:hyperlink>
    </w:p>
    <w:p>
      <w:pPr>
        <w:pStyle w:val="TOC2"/>
        <w:tabs>
          <w:tab w:val="right" w:leader="dot" w:pos="8306"/>
        </w:tabs>
      </w:pPr>
      <w:hyperlink w:anchor="_Toc31400" w:history="1">
        <w:r>
          <w:rPr>
            <w:rFonts w:ascii="仿宋" w:eastAsia="仿宋" w:hAnsi="仿宋" w:cs="仿宋" w:hint="eastAsia"/>
            <w:lang w:eastAsia="zh-CN"/>
          </w:rPr>
          <w:t>(一)、客户关系管理策略</w:t>
        </w:r>
        <w:r>
          <w:tab/>
        </w:r>
        <w:r>
          <w:fldChar w:fldCharType="begin"/>
        </w:r>
        <w:r>
          <w:instrText xml:space="preserve"> PAGEREF _Toc31400 \h </w:instrText>
        </w:r>
        <w:r>
          <w:fldChar w:fldCharType="separate"/>
        </w:r>
        <w:r>
          <w:t>35</w:t>
        </w:r>
        <w:r>
          <w:fldChar w:fldCharType="end"/>
        </w:r>
      </w:hyperlink>
    </w:p>
    <w:p>
      <w:pPr>
        <w:pStyle w:val="TOC2"/>
        <w:tabs>
          <w:tab w:val="right" w:leader="dot" w:pos="8306"/>
        </w:tabs>
      </w:pPr>
      <w:hyperlink w:anchor="_Toc490" w:history="1">
        <w:r>
          <w:rPr>
            <w:rFonts w:ascii="仿宋" w:eastAsia="仿宋" w:hAnsi="仿宋" w:cs="仿宋" w:hint="eastAsia"/>
            <w:lang w:eastAsia="zh-CN"/>
          </w:rPr>
          <w:t>(二)、市场拓展方案</w:t>
        </w:r>
        <w:r>
          <w:tab/>
        </w:r>
        <w:r>
          <w:fldChar w:fldCharType="begin"/>
        </w:r>
        <w:r>
          <w:instrText xml:space="preserve"> PAGEREF _Toc490 \h </w:instrText>
        </w:r>
        <w:r>
          <w:fldChar w:fldCharType="separate"/>
        </w:r>
        <w:r>
          <w:t>36</w:t>
        </w:r>
        <w:r>
          <w:fldChar w:fldCharType="end"/>
        </w:r>
      </w:hyperlink>
    </w:p>
    <w:p>
      <w:pPr>
        <w:pStyle w:val="TOC1"/>
        <w:tabs>
          <w:tab w:val="right" w:leader="dot" w:pos="8306"/>
        </w:tabs>
      </w:pPr>
      <w:hyperlink w:anchor="_Toc29287" w:history="1">
        <w:r>
          <w:rPr>
            <w:rFonts w:ascii="仿宋" w:eastAsia="仿宋" w:hAnsi="仿宋" w:cs="仿宋" w:hint="eastAsia"/>
            <w:lang w:eastAsia="zh-CN"/>
          </w:rPr>
          <w:t>八、项目变更管理</w:t>
        </w:r>
        <w:r>
          <w:tab/>
        </w:r>
        <w:r>
          <w:fldChar w:fldCharType="begin"/>
        </w:r>
        <w:r>
          <w:instrText xml:space="preserve"> PAGEREF _Toc29287 \h </w:instrText>
        </w:r>
        <w:r>
          <w:fldChar w:fldCharType="separate"/>
        </w:r>
        <w:r>
          <w:t>37</w:t>
        </w:r>
        <w:r>
          <w:fldChar w:fldCharType="end"/>
        </w:r>
      </w:hyperlink>
    </w:p>
    <w:p>
      <w:pPr>
        <w:pStyle w:val="TOC2"/>
        <w:tabs>
          <w:tab w:val="right" w:leader="dot" w:pos="8306"/>
        </w:tabs>
      </w:pPr>
      <w:hyperlink w:anchor="_Toc15706" w:history="1">
        <w:r>
          <w:rPr>
            <w:rFonts w:ascii="仿宋" w:eastAsia="仿宋" w:hAnsi="仿宋" w:cs="仿宋" w:hint="eastAsia"/>
            <w:lang w:eastAsia="zh-CN"/>
          </w:rPr>
          <w:t>(一)、变更控制流程</w:t>
        </w:r>
        <w:r>
          <w:tab/>
        </w:r>
        <w:r>
          <w:fldChar w:fldCharType="begin"/>
        </w:r>
        <w:r>
          <w:instrText xml:space="preserve"> PAGEREF _Toc15706 \h </w:instrText>
        </w:r>
        <w:r>
          <w:fldChar w:fldCharType="separate"/>
        </w:r>
        <w:r>
          <w:t>37</w:t>
        </w:r>
        <w:r>
          <w:fldChar w:fldCharType="end"/>
        </w:r>
      </w:hyperlink>
    </w:p>
    <w:p>
      <w:pPr>
        <w:pStyle w:val="TOC2"/>
        <w:tabs>
          <w:tab w:val="right" w:leader="dot" w:pos="8306"/>
        </w:tabs>
      </w:pPr>
      <w:hyperlink w:anchor="_Toc14771" w:history="1">
        <w:r>
          <w:rPr>
            <w:rFonts w:ascii="仿宋" w:eastAsia="仿宋" w:hAnsi="仿宋" w:cs="仿宋" w:hint="eastAsia"/>
            <w:lang w:eastAsia="zh-CN"/>
          </w:rPr>
          <w:t>(二)、影响评估与处理</w:t>
        </w:r>
        <w:r>
          <w:tab/>
        </w:r>
        <w:r>
          <w:fldChar w:fldCharType="begin"/>
        </w:r>
        <w:r>
          <w:instrText xml:space="preserve"> PAGEREF _Toc14771 \h </w:instrText>
        </w:r>
        <w:r>
          <w:fldChar w:fldCharType="separate"/>
        </w:r>
        <w:r>
          <w:t>38</w:t>
        </w:r>
        <w:r>
          <w:fldChar w:fldCharType="end"/>
        </w:r>
      </w:hyperlink>
    </w:p>
    <w:p>
      <w:pPr>
        <w:pStyle w:val="TOC2"/>
        <w:tabs>
          <w:tab w:val="right" w:leader="dot" w:pos="8306"/>
        </w:tabs>
      </w:pPr>
      <w:hyperlink w:anchor="_Toc21951" w:history="1">
        <w:r>
          <w:rPr>
            <w:rFonts w:ascii="仿宋" w:eastAsia="仿宋" w:hAnsi="仿宋" w:cs="仿宋" w:hint="eastAsia"/>
            <w:lang w:eastAsia="zh-CN"/>
          </w:rPr>
          <w:t>(三)、变更记录与追踪</w:t>
        </w:r>
        <w:r>
          <w:tab/>
        </w:r>
        <w:r>
          <w:fldChar w:fldCharType="begin"/>
        </w:r>
        <w:r>
          <w:instrText xml:space="preserve"> PAGEREF _Toc21951 \h </w:instrText>
        </w:r>
        <w:r>
          <w:fldChar w:fldCharType="separate"/>
        </w:r>
        <w:r>
          <w:t>39</w:t>
        </w:r>
        <w:r>
          <w:fldChar w:fldCharType="end"/>
        </w:r>
      </w:hyperlink>
    </w:p>
    <w:p>
      <w:pPr>
        <w:pStyle w:val="TOC2"/>
        <w:tabs>
          <w:tab w:val="right" w:leader="dot" w:pos="8306"/>
        </w:tabs>
      </w:pPr>
      <w:hyperlink w:anchor="_Toc5185" w:history="1">
        <w:r>
          <w:rPr>
            <w:rFonts w:ascii="仿宋" w:eastAsia="仿宋" w:hAnsi="仿宋" w:cs="仿宋" w:hint="eastAsia"/>
            <w:lang w:eastAsia="zh-CN"/>
          </w:rPr>
          <w:t>(四)、变更管理策略</w:t>
        </w:r>
        <w:r>
          <w:tab/>
        </w:r>
        <w:r>
          <w:fldChar w:fldCharType="begin"/>
        </w:r>
        <w:r>
          <w:instrText xml:space="preserve"> PAGEREF _Toc5185 \h </w:instrText>
        </w:r>
        <w:r>
          <w:fldChar w:fldCharType="separate"/>
        </w:r>
        <w:r>
          <w:t>41</w:t>
        </w:r>
        <w:r>
          <w:fldChar w:fldCharType="end"/>
        </w:r>
      </w:hyperlink>
    </w:p>
    <w:p>
      <w:pPr>
        <w:pStyle w:val="TOC1"/>
        <w:tabs>
          <w:tab w:val="right" w:leader="dot" w:pos="8306"/>
        </w:tabs>
      </w:pPr>
      <w:hyperlink w:anchor="_Toc3834" w:history="1">
        <w:r>
          <w:rPr>
            <w:rFonts w:ascii="仿宋" w:eastAsia="仿宋" w:hAnsi="仿宋" w:cs="仿宋" w:hint="eastAsia"/>
            <w:lang w:eastAsia="zh-CN"/>
          </w:rPr>
          <w:t>九、项目质量与标准</w:t>
        </w:r>
        <w:r>
          <w:tab/>
        </w:r>
        <w:r>
          <w:fldChar w:fldCharType="begin"/>
        </w:r>
        <w:r>
          <w:instrText xml:space="preserve"> PAGEREF _Toc3834 \h </w:instrText>
        </w:r>
        <w:r>
          <w:fldChar w:fldCharType="separate"/>
        </w:r>
        <w:r>
          <w:t>43</w:t>
        </w:r>
        <w:r>
          <w:fldChar w:fldCharType="end"/>
        </w:r>
      </w:hyperlink>
    </w:p>
    <w:p>
      <w:pPr>
        <w:pStyle w:val="TOC2"/>
        <w:tabs>
          <w:tab w:val="right" w:leader="dot" w:pos="8306"/>
        </w:tabs>
      </w:pPr>
      <w:hyperlink w:anchor="_Toc29059" w:history="1">
        <w:r>
          <w:rPr>
            <w:rFonts w:ascii="仿宋" w:eastAsia="仿宋" w:hAnsi="仿宋" w:cs="仿宋" w:hint="eastAsia"/>
            <w:lang w:eastAsia="zh-CN"/>
          </w:rPr>
          <w:t>(一)、质量保障体系</w:t>
        </w:r>
        <w:r>
          <w:tab/>
        </w:r>
        <w:r>
          <w:fldChar w:fldCharType="begin"/>
        </w:r>
        <w:r>
          <w:instrText xml:space="preserve"> PAGEREF _Toc29059 \h </w:instrText>
        </w:r>
        <w:r>
          <w:fldChar w:fldCharType="separate"/>
        </w:r>
        <w:r>
          <w:t>43</w:t>
        </w:r>
        <w:r>
          <w:fldChar w:fldCharType="end"/>
        </w:r>
      </w:hyperlink>
    </w:p>
    <w:p>
      <w:pPr>
        <w:pStyle w:val="TOC2"/>
        <w:tabs>
          <w:tab w:val="right" w:leader="dot" w:pos="8306"/>
        </w:tabs>
      </w:pPr>
      <w:hyperlink w:anchor="_Toc12666" w:history="1">
        <w:r>
          <w:rPr>
            <w:rFonts w:ascii="仿宋" w:eastAsia="仿宋" w:hAnsi="仿宋" w:cs="仿宋" w:hint="eastAsia"/>
            <w:lang w:eastAsia="zh-CN"/>
          </w:rPr>
          <w:t>(二)、标准化作业流程</w:t>
        </w:r>
        <w:r>
          <w:tab/>
        </w:r>
        <w:r>
          <w:fldChar w:fldCharType="begin"/>
        </w:r>
        <w:r>
          <w:instrText xml:space="preserve"> PAGEREF _Toc12666 \h </w:instrText>
        </w:r>
        <w:r>
          <w:fldChar w:fldCharType="separate"/>
        </w:r>
        <w:r>
          <w:t>44</w:t>
        </w:r>
        <w:r>
          <w:fldChar w:fldCharType="end"/>
        </w:r>
      </w:hyperlink>
    </w:p>
    <w:p>
      <w:pPr>
        <w:pStyle w:val="TOC2"/>
        <w:tabs>
          <w:tab w:val="right" w:leader="dot" w:pos="8306"/>
        </w:tabs>
      </w:pPr>
      <w:hyperlink w:anchor="_Toc23499" w:history="1">
        <w:r>
          <w:rPr>
            <w:rFonts w:ascii="仿宋" w:eastAsia="仿宋" w:hAnsi="仿宋" w:cs="仿宋" w:hint="eastAsia"/>
            <w:lang w:eastAsia="zh-CN"/>
          </w:rPr>
          <w:t>(三)、质量监控与评估</w:t>
        </w:r>
        <w:r>
          <w:tab/>
        </w:r>
        <w:r>
          <w:fldChar w:fldCharType="begin"/>
        </w:r>
        <w:r>
          <w:instrText xml:space="preserve"> PAGEREF _Toc23499 \h </w:instrText>
        </w:r>
        <w:r>
          <w:fldChar w:fldCharType="separate"/>
        </w:r>
        <w:r>
          <w:t>46</w:t>
        </w:r>
        <w:r>
          <w:fldChar w:fldCharType="end"/>
        </w:r>
      </w:hyperlink>
    </w:p>
    <w:p>
      <w:pPr>
        <w:pStyle w:val="TOC2"/>
        <w:tabs>
          <w:tab w:val="right" w:leader="dot" w:pos="8306"/>
        </w:tabs>
      </w:pPr>
      <w:hyperlink w:anchor="_Toc31593" w:history="1">
        <w:r>
          <w:rPr>
            <w:rFonts w:ascii="仿宋" w:eastAsia="仿宋" w:hAnsi="仿宋" w:cs="仿宋" w:hint="eastAsia"/>
            <w:lang w:eastAsia="zh-CN"/>
          </w:rPr>
          <w:t>(四)、质量改进计划</w:t>
        </w:r>
        <w:r>
          <w:tab/>
        </w:r>
        <w:r>
          <w:fldChar w:fldCharType="begin"/>
        </w:r>
        <w:r>
          <w:instrText xml:space="preserve"> PAGEREF _Toc31593 \h </w:instrText>
        </w:r>
        <w:r>
          <w:fldChar w:fldCharType="separate"/>
        </w:r>
        <w:r>
          <w:t>47</w:t>
        </w:r>
        <w:r>
          <w:fldChar w:fldCharType="end"/>
        </w:r>
      </w:hyperlink>
    </w:p>
    <w:p>
      <w:pPr>
        <w:pStyle w:val="TOC1"/>
        <w:tabs>
          <w:tab w:val="right" w:leader="dot" w:pos="8306"/>
        </w:tabs>
      </w:pPr>
      <w:hyperlink w:anchor="_Toc26959" w:history="1">
        <w:r>
          <w:rPr>
            <w:rFonts w:ascii="仿宋" w:eastAsia="仿宋" w:hAnsi="仿宋" w:cs="仿宋" w:hint="eastAsia"/>
            <w:lang w:eastAsia="zh-CN"/>
          </w:rPr>
          <w:t>十、资金管理与财务规划</w:t>
        </w:r>
        <w:r>
          <w:tab/>
        </w:r>
        <w:r>
          <w:fldChar w:fldCharType="begin"/>
        </w:r>
        <w:r>
          <w:instrText xml:space="preserve"> PAGEREF _Toc26959 \h </w:instrText>
        </w:r>
        <w:r>
          <w:fldChar w:fldCharType="separate"/>
        </w:r>
        <w:r>
          <w:t>48</w:t>
        </w:r>
        <w:r>
          <w:fldChar w:fldCharType="end"/>
        </w:r>
      </w:hyperlink>
    </w:p>
    <w:p>
      <w:pPr>
        <w:pStyle w:val="TOC2"/>
        <w:tabs>
          <w:tab w:val="right" w:leader="dot" w:pos="8306"/>
        </w:tabs>
      </w:pPr>
      <w:hyperlink w:anchor="_Toc7" w:history="1">
        <w:r>
          <w:rPr>
            <w:rFonts w:ascii="仿宋" w:eastAsia="仿宋" w:hAnsi="仿宋" w:cs="仿宋" w:hint="eastAsia"/>
            <w:lang w:eastAsia="zh-CN"/>
          </w:rPr>
          <w:t>(一)、项目资金来源与筹措</w:t>
        </w:r>
        <w:r>
          <w:tab/>
        </w:r>
        <w:r>
          <w:fldChar w:fldCharType="begin"/>
        </w:r>
        <w:r>
          <w:instrText xml:space="preserve"> PAGEREF _Toc7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2" w:history="1">
        <w:r>
          <w:rPr>
            <w:rFonts w:ascii="仿宋" w:eastAsia="仿宋" w:hAnsi="仿宋" w:cs="仿宋" w:hint="eastAsia"/>
            <w:lang w:eastAsia="zh-CN"/>
          </w:rPr>
          <w:t>(二)、资金使用与监管</w:t>
        </w:r>
        <w:r>
          <w:tab/>
        </w:r>
        <w:r>
          <w:fldChar w:fldCharType="begin"/>
        </w:r>
        <w:r>
          <w:instrText xml:space="preserve"> PAGEREF _Toc1682 \h </w:instrText>
        </w:r>
        <w:r>
          <w:fldChar w:fldCharType="separate"/>
        </w:r>
        <w:r>
          <w:t>50</w:t>
        </w:r>
        <w:r>
          <w:fldChar w:fldCharType="end"/>
        </w:r>
      </w:hyperlink>
    </w:p>
    <w:p>
      <w:pPr>
        <w:pStyle w:val="TOC2"/>
        <w:tabs>
          <w:tab w:val="right" w:leader="dot" w:pos="8306"/>
        </w:tabs>
      </w:pPr>
      <w:hyperlink w:anchor="_Toc3854" w:history="1">
        <w:r>
          <w:rPr>
            <w:rFonts w:ascii="仿宋" w:eastAsia="仿宋" w:hAnsi="仿宋" w:cs="仿宋" w:hint="eastAsia"/>
            <w:lang w:eastAsia="zh-CN"/>
          </w:rPr>
          <w:t>(三)、财务规划与预测</w:t>
        </w:r>
        <w:r>
          <w:tab/>
        </w:r>
        <w:r>
          <w:fldChar w:fldCharType="begin"/>
        </w:r>
        <w:r>
          <w:instrText xml:space="preserve"> PAGEREF _Toc3854 \h </w:instrText>
        </w:r>
        <w:r>
          <w:fldChar w:fldCharType="separate"/>
        </w:r>
        <w:r>
          <w:t>51</w:t>
        </w:r>
        <w:r>
          <w:fldChar w:fldCharType="end"/>
        </w:r>
      </w:hyperlink>
    </w:p>
    <w:p>
      <w:pPr>
        <w:pStyle w:val="TOC1"/>
        <w:tabs>
          <w:tab w:val="right" w:leader="dot" w:pos="8306"/>
        </w:tabs>
      </w:pPr>
      <w:hyperlink w:anchor="_Toc27830" w:history="1">
        <w:r>
          <w:rPr>
            <w:rFonts w:ascii="仿宋" w:eastAsia="仿宋" w:hAnsi="仿宋" w:cs="仿宋" w:hint="eastAsia"/>
            <w:lang w:eastAsia="zh-CN"/>
          </w:rPr>
          <w:t>十一、土地利用与规划方案</w:t>
        </w:r>
        <w:r>
          <w:tab/>
        </w:r>
        <w:r>
          <w:fldChar w:fldCharType="begin"/>
        </w:r>
        <w:r>
          <w:instrText xml:space="preserve"> PAGEREF _Toc27830 \h </w:instrText>
        </w:r>
        <w:r>
          <w:fldChar w:fldCharType="separate"/>
        </w:r>
        <w:r>
          <w:t>52</w:t>
        </w:r>
        <w:r>
          <w:fldChar w:fldCharType="end"/>
        </w:r>
      </w:hyperlink>
    </w:p>
    <w:p>
      <w:pPr>
        <w:pStyle w:val="TOC2"/>
        <w:tabs>
          <w:tab w:val="right" w:leader="dot" w:pos="8306"/>
        </w:tabs>
      </w:pPr>
      <w:hyperlink w:anchor="_Toc19482" w:history="1">
        <w:r>
          <w:rPr>
            <w:rFonts w:ascii="仿宋" w:eastAsia="仿宋" w:hAnsi="仿宋" w:cs="仿宋" w:hint="eastAsia"/>
            <w:lang w:eastAsia="zh-CN"/>
          </w:rPr>
          <w:t>(一)、项目用地情况分析</w:t>
        </w:r>
        <w:r>
          <w:tab/>
        </w:r>
        <w:r>
          <w:fldChar w:fldCharType="begin"/>
        </w:r>
        <w:r>
          <w:instrText xml:space="preserve"> PAGEREF _Toc19482 \h </w:instrText>
        </w:r>
        <w:r>
          <w:fldChar w:fldCharType="separate"/>
        </w:r>
        <w:r>
          <w:t>52</w:t>
        </w:r>
        <w:r>
          <w:fldChar w:fldCharType="end"/>
        </w:r>
      </w:hyperlink>
    </w:p>
    <w:p>
      <w:pPr>
        <w:pStyle w:val="TOC2"/>
        <w:tabs>
          <w:tab w:val="right" w:leader="dot" w:pos="8306"/>
        </w:tabs>
      </w:pPr>
      <w:hyperlink w:anchor="_Toc27589" w:history="1">
        <w:r>
          <w:rPr>
            <w:rFonts w:ascii="仿宋" w:eastAsia="仿宋" w:hAnsi="仿宋" w:cs="仿宋" w:hint="eastAsia"/>
            <w:lang w:eastAsia="zh-CN"/>
          </w:rPr>
          <w:t>(二)、土地利用规划方案</w:t>
        </w:r>
        <w:r>
          <w:tab/>
        </w:r>
        <w:r>
          <w:fldChar w:fldCharType="begin"/>
        </w:r>
        <w:r>
          <w:instrText xml:space="preserve"> PAGEREF _Toc27589 \h </w:instrText>
        </w:r>
        <w:r>
          <w:fldChar w:fldCharType="separate"/>
        </w:r>
        <w:r>
          <w:t>53</w:t>
        </w:r>
        <w:r>
          <w:fldChar w:fldCharType="end"/>
        </w:r>
      </w:hyperlink>
    </w:p>
    <w:p>
      <w:pPr>
        <w:pStyle w:val="TOC1"/>
        <w:tabs>
          <w:tab w:val="right" w:leader="dot" w:pos="8306"/>
        </w:tabs>
      </w:pPr>
      <w:hyperlink w:anchor="_Toc7785" w:history="1">
        <w:r>
          <w:rPr>
            <w:rFonts w:ascii="仿宋" w:eastAsia="仿宋" w:hAnsi="仿宋" w:cs="仿宋" w:hint="eastAsia"/>
            <w:lang w:eastAsia="zh-CN"/>
          </w:rPr>
          <w:t>十二、环境保护与绿色发展</w:t>
        </w:r>
        <w:r>
          <w:tab/>
        </w:r>
        <w:r>
          <w:fldChar w:fldCharType="begin"/>
        </w:r>
        <w:r>
          <w:instrText xml:space="preserve"> PAGEREF _Toc7785 \h </w:instrText>
        </w:r>
        <w:r>
          <w:fldChar w:fldCharType="separate"/>
        </w:r>
        <w:r>
          <w:t>54</w:t>
        </w:r>
        <w:r>
          <w:fldChar w:fldCharType="end"/>
        </w:r>
      </w:hyperlink>
    </w:p>
    <w:p>
      <w:pPr>
        <w:pStyle w:val="TOC2"/>
        <w:tabs>
          <w:tab w:val="right" w:leader="dot" w:pos="8306"/>
        </w:tabs>
      </w:pPr>
      <w:hyperlink w:anchor="_Toc12287" w:history="1">
        <w:r>
          <w:rPr>
            <w:rFonts w:ascii="仿宋" w:eastAsia="仿宋" w:hAnsi="仿宋" w:cs="仿宋" w:hint="eastAsia"/>
            <w:lang w:eastAsia="zh-CN"/>
          </w:rPr>
          <w:t>(一)、环境保护措施</w:t>
        </w:r>
        <w:r>
          <w:tab/>
        </w:r>
        <w:r>
          <w:fldChar w:fldCharType="begin"/>
        </w:r>
        <w:r>
          <w:instrText xml:space="preserve"> PAGEREF _Toc12287 \h </w:instrText>
        </w:r>
        <w:r>
          <w:fldChar w:fldCharType="separate"/>
        </w:r>
        <w:r>
          <w:t>54</w:t>
        </w:r>
        <w:r>
          <w:fldChar w:fldCharType="end"/>
        </w:r>
      </w:hyperlink>
    </w:p>
    <w:p>
      <w:pPr>
        <w:pStyle w:val="TOC2"/>
        <w:tabs>
          <w:tab w:val="right" w:leader="dot" w:pos="8306"/>
        </w:tabs>
      </w:pPr>
      <w:hyperlink w:anchor="_Toc9064" w:history="1">
        <w:r>
          <w:rPr>
            <w:rFonts w:ascii="仿宋" w:eastAsia="仿宋" w:hAnsi="仿宋" w:cs="仿宋" w:hint="eastAsia"/>
            <w:lang w:eastAsia="zh-CN"/>
          </w:rPr>
          <w:t>(二)、绿色发展与可持续发展策略</w:t>
        </w:r>
        <w:r>
          <w:tab/>
        </w:r>
        <w:r>
          <w:fldChar w:fldCharType="begin"/>
        </w:r>
        <w:r>
          <w:instrText xml:space="preserve"> PAGEREF _Toc9064 \h </w:instrText>
        </w:r>
        <w:r>
          <w:fldChar w:fldCharType="separate"/>
        </w:r>
        <w:r>
          <w:t>56</w:t>
        </w:r>
        <w:r>
          <w:fldChar w:fldCharType="end"/>
        </w:r>
      </w:hyperlink>
    </w:p>
    <w:p>
      <w:pPr>
        <w:pStyle w:val="TOC1"/>
        <w:tabs>
          <w:tab w:val="right" w:leader="dot" w:pos="8306"/>
        </w:tabs>
      </w:pPr>
      <w:hyperlink w:anchor="_Toc8858" w:history="1">
        <w:r>
          <w:rPr>
            <w:rFonts w:ascii="仿宋" w:eastAsia="仿宋" w:hAnsi="仿宋" w:cs="仿宋" w:hint="eastAsia"/>
            <w:lang w:eastAsia="zh-CN"/>
          </w:rPr>
          <w:t>十三、项目施工方案</w:t>
        </w:r>
        <w:r>
          <w:tab/>
        </w:r>
        <w:r>
          <w:fldChar w:fldCharType="begin"/>
        </w:r>
        <w:r>
          <w:instrText xml:space="preserve"> PAGEREF _Toc8858 \h </w:instrText>
        </w:r>
        <w:r>
          <w:fldChar w:fldCharType="separate"/>
        </w:r>
        <w:r>
          <w:t>57</w:t>
        </w:r>
        <w:r>
          <w:fldChar w:fldCharType="end"/>
        </w:r>
      </w:hyperlink>
    </w:p>
    <w:p>
      <w:pPr>
        <w:pStyle w:val="TOC2"/>
        <w:tabs>
          <w:tab w:val="right" w:leader="dot" w:pos="8306"/>
        </w:tabs>
      </w:pPr>
      <w:hyperlink w:anchor="_Toc25326" w:history="1">
        <w:r>
          <w:rPr>
            <w:rFonts w:ascii="仿宋" w:eastAsia="仿宋" w:hAnsi="仿宋" w:cs="仿宋" w:hint="eastAsia"/>
            <w:lang w:eastAsia="zh-CN"/>
          </w:rPr>
          <w:t>(一)、施工组织设计</w:t>
        </w:r>
        <w:r>
          <w:tab/>
        </w:r>
        <w:r>
          <w:fldChar w:fldCharType="begin"/>
        </w:r>
        <w:r>
          <w:instrText xml:space="preserve"> PAGEREF _Toc25326 \h </w:instrText>
        </w:r>
        <w:r>
          <w:fldChar w:fldCharType="separate"/>
        </w:r>
        <w:r>
          <w:t>57</w:t>
        </w:r>
        <w:r>
          <w:fldChar w:fldCharType="end"/>
        </w:r>
      </w:hyperlink>
    </w:p>
    <w:p>
      <w:pPr>
        <w:pStyle w:val="TOC2"/>
        <w:tabs>
          <w:tab w:val="right" w:leader="dot" w:pos="8306"/>
        </w:tabs>
      </w:pPr>
      <w:hyperlink w:anchor="_Toc18853" w:history="1">
        <w:r>
          <w:rPr>
            <w:rFonts w:ascii="仿宋" w:eastAsia="仿宋" w:hAnsi="仿宋" w:cs="仿宋" w:hint="eastAsia"/>
            <w:lang w:eastAsia="zh-CN"/>
          </w:rPr>
          <w:t>(二)、施工工艺与技术路线</w:t>
        </w:r>
        <w:r>
          <w:tab/>
        </w:r>
        <w:r>
          <w:fldChar w:fldCharType="begin"/>
        </w:r>
        <w:r>
          <w:instrText xml:space="preserve"> PAGEREF _Toc18853 \h </w:instrText>
        </w:r>
        <w:r>
          <w:fldChar w:fldCharType="separate"/>
        </w:r>
        <w:r>
          <w:t>59</w:t>
        </w:r>
        <w:r>
          <w:fldChar w:fldCharType="end"/>
        </w:r>
      </w:hyperlink>
    </w:p>
    <w:p>
      <w:pPr>
        <w:pStyle w:val="TOC2"/>
        <w:tabs>
          <w:tab w:val="right" w:leader="dot" w:pos="8306"/>
        </w:tabs>
      </w:pPr>
      <w:hyperlink w:anchor="_Toc14871" w:history="1">
        <w:r>
          <w:rPr>
            <w:rFonts w:ascii="仿宋" w:eastAsia="仿宋" w:hAnsi="仿宋" w:cs="仿宋" w:hint="eastAsia"/>
            <w:lang w:eastAsia="zh-CN"/>
          </w:rPr>
          <w:t>(三)、关键节点施工计划</w:t>
        </w:r>
        <w:r>
          <w:tab/>
        </w:r>
        <w:r>
          <w:fldChar w:fldCharType="begin"/>
        </w:r>
        <w:r>
          <w:instrText xml:space="preserve"> PAGEREF _Toc14871 \h </w:instrText>
        </w:r>
        <w:r>
          <w:fldChar w:fldCharType="separate"/>
        </w:r>
        <w:r>
          <w:t>60</w:t>
        </w:r>
        <w:r>
          <w:fldChar w:fldCharType="end"/>
        </w:r>
      </w:hyperlink>
    </w:p>
    <w:p>
      <w:pPr>
        <w:pStyle w:val="TOC2"/>
        <w:tabs>
          <w:tab w:val="right" w:leader="dot" w:pos="8306"/>
        </w:tabs>
      </w:pPr>
      <w:hyperlink w:anchor="_Toc26606" w:history="1">
        <w:r>
          <w:rPr>
            <w:rFonts w:ascii="仿宋" w:eastAsia="仿宋" w:hAnsi="仿宋" w:cs="仿宋" w:hint="eastAsia"/>
            <w:lang w:eastAsia="zh-CN"/>
          </w:rPr>
          <w:t>(四)、施工现场管理</w:t>
        </w:r>
        <w:r>
          <w:tab/>
        </w:r>
        <w:r>
          <w:fldChar w:fldCharType="begin"/>
        </w:r>
        <w:r>
          <w:instrText xml:space="preserve"> PAGEREF _Toc26606 \h </w:instrText>
        </w:r>
        <w:r>
          <w:fldChar w:fldCharType="separate"/>
        </w:r>
        <w:r>
          <w:t>61</w:t>
        </w:r>
        <w:r>
          <w:fldChar w:fldCharType="end"/>
        </w:r>
      </w:hyperlink>
    </w:p>
    <w:p>
      <w:pPr>
        <w:pStyle w:val="TOC1"/>
        <w:tabs>
          <w:tab w:val="right" w:leader="dot" w:pos="8306"/>
        </w:tabs>
      </w:pPr>
      <w:hyperlink w:anchor="_Toc23060" w:history="1">
        <w:r>
          <w:rPr>
            <w:rFonts w:ascii="仿宋" w:eastAsia="仿宋" w:hAnsi="仿宋" w:cs="仿宋" w:hint="eastAsia"/>
            <w:lang w:eastAsia="zh-CN"/>
          </w:rPr>
          <w:t>十四、产业协同与集群发展</w:t>
        </w:r>
        <w:r>
          <w:tab/>
        </w:r>
        <w:r>
          <w:fldChar w:fldCharType="begin"/>
        </w:r>
        <w:r>
          <w:instrText xml:space="preserve"> PAGEREF _Toc23060 \h </w:instrText>
        </w:r>
        <w:r>
          <w:fldChar w:fldCharType="separate"/>
        </w:r>
        <w:r>
          <w:t>64</w:t>
        </w:r>
        <w:r>
          <w:fldChar w:fldCharType="end"/>
        </w:r>
      </w:hyperlink>
    </w:p>
    <w:p>
      <w:pPr>
        <w:pStyle w:val="TOC2"/>
        <w:tabs>
          <w:tab w:val="right" w:leader="dot" w:pos="8306"/>
        </w:tabs>
      </w:pPr>
      <w:hyperlink w:anchor="_Toc25875" w:history="1">
        <w:r>
          <w:rPr>
            <w:rFonts w:ascii="仿宋" w:eastAsia="仿宋" w:hAnsi="仿宋" w:cs="仿宋" w:hint="eastAsia"/>
            <w:lang w:eastAsia="zh-CN"/>
          </w:rPr>
          <w:t>(一)、产业协同机制建设</w:t>
        </w:r>
        <w:r>
          <w:tab/>
        </w:r>
        <w:r>
          <w:fldChar w:fldCharType="begin"/>
        </w:r>
        <w:r>
          <w:instrText xml:space="preserve"> PAGEREF _Toc25875 \h </w:instrText>
        </w:r>
        <w:r>
          <w:fldChar w:fldCharType="separate"/>
        </w:r>
        <w:r>
          <w:t>64</w:t>
        </w:r>
        <w:r>
          <w:fldChar w:fldCharType="end"/>
        </w:r>
      </w:hyperlink>
    </w:p>
    <w:p>
      <w:pPr>
        <w:pStyle w:val="TOC2"/>
        <w:tabs>
          <w:tab w:val="right" w:leader="dot" w:pos="8306"/>
        </w:tabs>
      </w:pPr>
      <w:hyperlink w:anchor="_Toc25203" w:history="1">
        <w:r>
          <w:rPr>
            <w:rFonts w:ascii="仿宋" w:eastAsia="仿宋" w:hAnsi="仿宋" w:cs="仿宋" w:hint="eastAsia"/>
            <w:lang w:eastAsia="zh-CN"/>
          </w:rPr>
          <w:t>(二)、产业集群培育与发展</w:t>
        </w:r>
        <w:r>
          <w:tab/>
        </w:r>
        <w:r>
          <w:fldChar w:fldCharType="begin"/>
        </w:r>
        <w:r>
          <w:instrText xml:space="preserve"> PAGEREF _Toc25203 \h </w:instrText>
        </w:r>
        <w:r>
          <w:fldChar w:fldCharType="separate"/>
        </w:r>
        <w:r>
          <w:t>65</w:t>
        </w:r>
        <w:r>
          <w:fldChar w:fldCharType="end"/>
        </w:r>
      </w:hyperlink>
    </w:p>
    <w:p>
      <w:pPr>
        <w:pStyle w:val="TOC1"/>
        <w:tabs>
          <w:tab w:val="right" w:leader="dot" w:pos="8306"/>
        </w:tabs>
      </w:pPr>
      <w:hyperlink w:anchor="_Toc1836" w:history="1">
        <w:r>
          <w:rPr>
            <w:rFonts w:ascii="仿宋" w:eastAsia="仿宋" w:hAnsi="仿宋" w:cs="仿宋" w:hint="eastAsia"/>
            <w:lang w:eastAsia="zh-CN"/>
          </w:rPr>
          <w:t>十五、人力资源管理与开发</w:t>
        </w:r>
        <w:r>
          <w:tab/>
        </w:r>
        <w:r>
          <w:fldChar w:fldCharType="begin"/>
        </w:r>
        <w:r>
          <w:instrText xml:space="preserve"> PAGEREF _Toc1836 \h </w:instrText>
        </w:r>
        <w:r>
          <w:fldChar w:fldCharType="separate"/>
        </w:r>
        <w:r>
          <w:t>66</w:t>
        </w:r>
        <w:r>
          <w:fldChar w:fldCharType="end"/>
        </w:r>
      </w:hyperlink>
    </w:p>
    <w:p>
      <w:pPr>
        <w:pStyle w:val="TOC2"/>
        <w:tabs>
          <w:tab w:val="right" w:leader="dot" w:pos="8306"/>
        </w:tabs>
      </w:pPr>
      <w:hyperlink w:anchor="_Toc6825" w:history="1">
        <w:r>
          <w:rPr>
            <w:rFonts w:ascii="仿宋" w:eastAsia="仿宋" w:hAnsi="仿宋" w:cs="仿宋" w:hint="eastAsia"/>
            <w:lang w:eastAsia="zh-CN"/>
          </w:rPr>
          <w:t>(一)、人力资源规划</w:t>
        </w:r>
        <w:r>
          <w:tab/>
        </w:r>
        <w:r>
          <w:fldChar w:fldCharType="begin"/>
        </w:r>
        <w:r>
          <w:instrText xml:space="preserve"> PAGEREF _Toc6825 \h </w:instrText>
        </w:r>
        <w:r>
          <w:fldChar w:fldCharType="separate"/>
        </w:r>
        <w:r>
          <w:t>66</w:t>
        </w:r>
        <w:r>
          <w:fldChar w:fldCharType="end"/>
        </w:r>
      </w:hyperlink>
    </w:p>
    <w:p>
      <w:pPr>
        <w:pStyle w:val="TOC2"/>
        <w:tabs>
          <w:tab w:val="right" w:leader="dot" w:pos="8306"/>
        </w:tabs>
      </w:pPr>
      <w:hyperlink w:anchor="_Toc4780" w:history="1">
        <w:r>
          <w:rPr>
            <w:rFonts w:ascii="仿宋" w:eastAsia="仿宋" w:hAnsi="仿宋" w:cs="仿宋" w:hint="eastAsia"/>
            <w:lang w:eastAsia="zh-CN"/>
          </w:rPr>
          <w:t>(二)、人力资源开发与培训</w:t>
        </w:r>
        <w:r>
          <w:tab/>
        </w:r>
        <w:r>
          <w:fldChar w:fldCharType="begin"/>
        </w:r>
        <w:r>
          <w:instrText xml:space="preserve"> PAGEREF _Toc4780 \h </w:instrText>
        </w:r>
        <w:r>
          <w:fldChar w:fldCharType="separate"/>
        </w:r>
        <w:r>
          <w:t>67</w:t>
        </w:r>
        <w:r>
          <w:fldChar w:fldCharType="end"/>
        </w:r>
      </w:hyperlink>
    </w:p>
    <w:p>
      <w:pPr>
        <w:pStyle w:val="TOC1"/>
        <w:tabs>
          <w:tab w:val="right" w:leader="dot" w:pos="8306"/>
        </w:tabs>
      </w:pPr>
      <w:hyperlink w:anchor="_Toc11490" w:history="1">
        <w:r>
          <w:rPr>
            <w:rFonts w:ascii="仿宋" w:eastAsia="仿宋" w:hAnsi="仿宋" w:cs="仿宋" w:hint="eastAsia"/>
            <w:lang w:eastAsia="zh-CN"/>
          </w:rPr>
          <w:t>十六、知识产权管理与保护</w:t>
        </w:r>
        <w:r>
          <w:tab/>
        </w:r>
        <w:r>
          <w:fldChar w:fldCharType="begin"/>
        </w:r>
        <w:r>
          <w:instrText xml:space="preserve"> PAGEREF _Toc11490 \h </w:instrText>
        </w:r>
        <w:r>
          <w:fldChar w:fldCharType="separate"/>
        </w:r>
        <w:r>
          <w:t>70</w:t>
        </w:r>
        <w:r>
          <w:fldChar w:fldCharType="end"/>
        </w:r>
      </w:hyperlink>
    </w:p>
    <w:p>
      <w:pPr>
        <w:pStyle w:val="TOC2"/>
        <w:tabs>
          <w:tab w:val="right" w:leader="dot" w:pos="8306"/>
        </w:tabs>
      </w:pPr>
      <w:hyperlink w:anchor="_Toc19055" w:history="1">
        <w:r>
          <w:rPr>
            <w:rFonts w:ascii="仿宋" w:eastAsia="仿宋" w:hAnsi="仿宋" w:cs="仿宋" w:hint="eastAsia"/>
            <w:lang w:eastAsia="zh-CN"/>
          </w:rPr>
          <w:t>(一)、知识产权管理体系建设</w:t>
        </w:r>
        <w:r>
          <w:tab/>
        </w:r>
        <w:r>
          <w:fldChar w:fldCharType="begin"/>
        </w:r>
        <w:r>
          <w:instrText xml:space="preserve"> PAGEREF _Toc19055 \h </w:instrText>
        </w:r>
        <w:r>
          <w:fldChar w:fldCharType="separate"/>
        </w:r>
        <w:r>
          <w:t>70</w:t>
        </w:r>
        <w:r>
          <w:fldChar w:fldCharType="end"/>
        </w:r>
      </w:hyperlink>
    </w:p>
    <w:p>
      <w:pPr>
        <w:pStyle w:val="TOC2"/>
        <w:tabs>
          <w:tab w:val="right" w:leader="dot" w:pos="8306"/>
        </w:tabs>
      </w:pPr>
      <w:hyperlink w:anchor="_Toc5224" w:history="1">
        <w:r>
          <w:rPr>
            <w:rFonts w:ascii="仿宋" w:eastAsia="仿宋" w:hAnsi="仿宋" w:cs="仿宋" w:hint="eastAsia"/>
            <w:lang w:eastAsia="zh-CN"/>
          </w:rPr>
          <w:t>(二)、知识产权保护措施</w:t>
        </w:r>
        <w:r>
          <w:tab/>
        </w:r>
        <w:r>
          <w:fldChar w:fldCharType="begin"/>
        </w:r>
        <w:r>
          <w:instrText xml:space="preserve"> PAGEREF _Toc5224 \h </w:instrText>
        </w:r>
        <w:r>
          <w:fldChar w:fldCharType="separate"/>
        </w:r>
        <w:r>
          <w:t>71</w:t>
        </w:r>
        <w:r>
          <w:fldChar w:fldCharType="end"/>
        </w:r>
      </w:hyperlink>
    </w:p>
    <w:p>
      <w:pPr>
        <w:pStyle w:val="TOC1"/>
        <w:tabs>
          <w:tab w:val="right" w:leader="dot" w:pos="8306"/>
        </w:tabs>
      </w:pPr>
      <w:hyperlink w:anchor="_Toc22798" w:history="1">
        <w:r>
          <w:rPr>
            <w:rFonts w:ascii="仿宋" w:eastAsia="仿宋" w:hAnsi="仿宋" w:cs="仿宋" w:hint="eastAsia"/>
            <w:lang w:eastAsia="zh-CN"/>
          </w:rPr>
          <w:t>十七、创新驱动与持续发展</w:t>
        </w:r>
        <w:r>
          <w:tab/>
        </w:r>
        <w:r>
          <w:fldChar w:fldCharType="begin"/>
        </w:r>
        <w:r>
          <w:instrText xml:space="preserve"> PAGEREF _Toc22798 \h </w:instrText>
        </w:r>
        <w:r>
          <w:fldChar w:fldCharType="separate"/>
        </w:r>
        <w:r>
          <w:t>72</w:t>
        </w:r>
        <w:r>
          <w:fldChar w:fldCharType="end"/>
        </w:r>
      </w:hyperlink>
    </w:p>
    <w:p>
      <w:pPr>
        <w:pStyle w:val="TOC2"/>
        <w:tabs>
          <w:tab w:val="right" w:leader="dot" w:pos="8306"/>
        </w:tabs>
      </w:pPr>
      <w:hyperlink w:anchor="_Toc17434" w:history="1">
        <w:r>
          <w:rPr>
            <w:rFonts w:ascii="仿宋" w:eastAsia="仿宋" w:hAnsi="仿宋" w:cs="仿宋" w:hint="eastAsia"/>
            <w:lang w:eastAsia="zh-CN"/>
          </w:rPr>
          <w:t>(一)、创新驱动战略实施</w:t>
        </w:r>
        <w:r>
          <w:tab/>
        </w:r>
        <w:r>
          <w:fldChar w:fldCharType="begin"/>
        </w:r>
        <w:r>
          <w:instrText xml:space="preserve"> PAGEREF _Toc17434 \h </w:instrText>
        </w:r>
        <w:r>
          <w:fldChar w:fldCharType="separate"/>
        </w:r>
        <w:r>
          <w:t>72</w:t>
        </w:r>
        <w:r>
          <w:fldChar w:fldCharType="end"/>
        </w:r>
      </w:hyperlink>
    </w:p>
    <w:p>
      <w:pPr>
        <w:pStyle w:val="TOC2"/>
        <w:tabs>
          <w:tab w:val="right" w:leader="dot" w:pos="8306"/>
        </w:tabs>
      </w:pPr>
      <w:hyperlink w:anchor="_Toc13803" w:history="1">
        <w:r>
          <w:rPr>
            <w:rFonts w:ascii="仿宋" w:eastAsia="仿宋" w:hAnsi="仿宋" w:cs="仿宋" w:hint="eastAsia"/>
            <w:lang w:eastAsia="zh-CN"/>
          </w:rPr>
          <w:t>(二)、持续发展路径探索</w:t>
        </w:r>
        <w:r>
          <w:tab/>
        </w:r>
        <w:r>
          <w:fldChar w:fldCharType="begin"/>
        </w:r>
        <w:r>
          <w:instrText xml:space="preserve"> PAGEREF _Toc13803 \h </w:instrText>
        </w:r>
        <w:r>
          <w:fldChar w:fldCharType="separate"/>
        </w:r>
        <w:r>
          <w:t>74</w:t>
        </w:r>
        <w:r>
          <w:fldChar w:fldCharType="end"/>
        </w:r>
      </w:hyperlink>
    </w:p>
    <w:p>
      <w:pPr>
        <w:pStyle w:val="TOC1"/>
        <w:tabs>
          <w:tab w:val="right" w:leader="dot" w:pos="8306"/>
        </w:tabs>
      </w:pPr>
      <w:hyperlink w:anchor="_Toc28109" w:history="1">
        <w:r>
          <w:rPr>
            <w:rFonts w:ascii="仿宋" w:eastAsia="仿宋" w:hAnsi="仿宋" w:cs="仿宋" w:hint="eastAsia"/>
            <w:lang w:eastAsia="zh-CN"/>
          </w:rPr>
          <w:t>十八、设施与设备管理</w:t>
        </w:r>
        <w:r>
          <w:tab/>
        </w:r>
        <w:r>
          <w:fldChar w:fldCharType="begin"/>
        </w:r>
        <w:r>
          <w:instrText xml:space="preserve"> PAGEREF _Toc28109 \h </w:instrText>
        </w:r>
        <w:r>
          <w:fldChar w:fldCharType="separate"/>
        </w:r>
        <w:r>
          <w:t>78</w:t>
        </w:r>
        <w:r>
          <w:fldChar w:fldCharType="end"/>
        </w:r>
      </w:hyperlink>
    </w:p>
    <w:p>
      <w:pPr>
        <w:pStyle w:val="TOC2"/>
        <w:tabs>
          <w:tab w:val="right" w:leader="dot" w:pos="8306"/>
        </w:tabs>
      </w:pPr>
      <w:hyperlink w:anchor="_Toc27544" w:history="1">
        <w:r>
          <w:rPr>
            <w:rFonts w:ascii="仿宋" w:eastAsia="仿宋" w:hAnsi="仿宋" w:cs="仿宋" w:hint="eastAsia"/>
            <w:lang w:eastAsia="zh-CN"/>
          </w:rPr>
          <w:t>(一)、设施规划与配置</w:t>
        </w:r>
        <w:r>
          <w:tab/>
        </w:r>
        <w:r>
          <w:fldChar w:fldCharType="begin"/>
        </w:r>
        <w:r>
          <w:instrText xml:space="preserve"> PAGEREF _Toc27544 \h </w:instrText>
        </w:r>
        <w:r>
          <w:fldChar w:fldCharType="separate"/>
        </w:r>
        <w:r>
          <w:t>78</w:t>
        </w:r>
        <w:r>
          <w:fldChar w:fldCharType="end"/>
        </w:r>
      </w:hyperlink>
    </w:p>
    <w:p>
      <w:pPr>
        <w:pStyle w:val="TOC2"/>
        <w:tabs>
          <w:tab w:val="right" w:leader="dot" w:pos="8306"/>
        </w:tabs>
      </w:pPr>
      <w:hyperlink w:anchor="_Toc22929" w:history="1">
        <w:r>
          <w:rPr>
            <w:rFonts w:ascii="仿宋" w:eastAsia="仿宋" w:hAnsi="仿宋" w:cs="仿宋" w:hint="eastAsia"/>
            <w:lang w:eastAsia="zh-CN"/>
          </w:rPr>
          <w:t>(二)、设备采购与维护管理</w:t>
        </w:r>
        <w:r>
          <w:tab/>
        </w:r>
        <w:r>
          <w:fldChar w:fldCharType="begin"/>
        </w:r>
        <w:r>
          <w:instrText xml:space="preserve"> PAGEREF _Toc22929 \h </w:instrText>
        </w:r>
        <w:r>
          <w:fldChar w:fldCharType="separate"/>
        </w:r>
        <w:r>
          <w:t>79</w:t>
        </w:r>
        <w:r>
          <w:fldChar w:fldCharType="end"/>
        </w:r>
      </w:hyperlink>
    </w:p>
    <w:p>
      <w:pPr>
        <w:pStyle w:val="TOC2"/>
        <w:tabs>
          <w:tab w:val="right" w:leader="dot" w:pos="8306"/>
        </w:tabs>
      </w:pPr>
      <w:hyperlink w:anchor="_Toc4745" w:history="1">
        <w:r>
          <w:rPr>
            <w:rFonts w:ascii="仿宋" w:eastAsia="仿宋" w:hAnsi="仿宋" w:cs="仿宋" w:hint="eastAsia"/>
            <w:lang w:eastAsia="zh-CN"/>
          </w:rPr>
          <w:t>(三)、设施设备升级策略</w:t>
        </w:r>
        <w:r>
          <w:tab/>
        </w:r>
        <w:r>
          <w:fldChar w:fldCharType="begin"/>
        </w:r>
        <w:r>
          <w:instrText xml:space="preserve"> PAGEREF _Toc4745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4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15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湿式静电除尘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1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97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8199"/>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380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湿式静电除尘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湿式静电除尘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湿式静电除尘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4270"/>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湿式静电除尘器项目将采用绿色屋顶和生态墙等环境友好型建筑设计，这些设计不仅有助于改善空气质量，还能为城市野生动植物提供栖息地。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6704"/>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在湿式静电除尘器项目启动前，将进行一系列深入的地质调查，包括钻探和土壤取样，以深入了解项目区域的地层结构和土壤组成。特别是对于土壤的承载能力和地下水位的深度进行详细评估。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湿式静电除尘器项目还将考虑建设排水系统，以减少地表水对土壤稳定性的影响。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完成初始的地质风险评估后，湿式静电除尘器项目将安装长期地质监测设备，如倾斜仪、裂缝计和地下水位计，以持续监测地质条件的变化。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https://d.book118.com/938104134004006047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湿式静电除尘器项目构思建设方案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274E5"/>
    <w:rsid w:val="026274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104134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2024-02-28T04:38:00Z</dcterms:created>
  <dcterms:modified xsi:type="dcterms:W3CDTF">2024-02-28T04:39:24Z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C72BE092BD7E4752B3B6083345EC0DE1_11</vt:lpwstr>
  </property>
  <property fmtid="{D5CDD505-2E9C-101B-9397-08002B2CF9AE}" pid="3" name="KSOProductBuildVer">
    <vt:lpwstr>2052-12.1.0.16250</vt:lpwstr>
  </property>
</Properties>
</file>