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文艺创作与表演服务项目建设总纲及方案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1" w:history="1">
        <w:r>
          <w:rPr>
            <w:rFonts w:ascii="仿宋" w:eastAsia="仿宋" w:hAnsi="仿宋" w:cs="仿宋" w:hint="eastAsia"/>
            <w:lang w:eastAsia="zh-CN"/>
          </w:rPr>
          <w:t>前言</w:t>
        </w:r>
        <w:r>
          <w:tab/>
        </w:r>
        <w:r>
          <w:fldChar w:fldCharType="begin"/>
        </w:r>
        <w:r>
          <w:instrText xml:space="preserve"> PAGEREF _Toc3371 \h </w:instrText>
        </w:r>
        <w:r>
          <w:fldChar w:fldCharType="separate"/>
        </w:r>
        <w:r>
          <w:t>3</w:t>
        </w:r>
        <w:r>
          <w:fldChar w:fldCharType="end"/>
        </w:r>
      </w:hyperlink>
    </w:p>
    <w:p>
      <w:pPr>
        <w:pStyle w:val="TOC1"/>
        <w:tabs>
          <w:tab w:val="right" w:leader="dot" w:pos="8306"/>
        </w:tabs>
      </w:pPr>
      <w:hyperlink w:anchor="_Toc10269" w:history="1">
        <w:r>
          <w:rPr>
            <w:rFonts w:ascii="仿宋" w:eastAsia="仿宋" w:hAnsi="仿宋" w:cs="仿宋" w:hint="eastAsia"/>
            <w:lang w:eastAsia="zh-CN"/>
          </w:rPr>
          <w:t>一、建设风险评估分析</w:t>
        </w:r>
        <w:r>
          <w:tab/>
        </w:r>
        <w:r>
          <w:fldChar w:fldCharType="begin"/>
        </w:r>
        <w:r>
          <w:instrText xml:space="preserve"> PAGEREF _Toc10269 \h </w:instrText>
        </w:r>
        <w:r>
          <w:fldChar w:fldCharType="separate"/>
        </w:r>
        <w:r>
          <w:t>3</w:t>
        </w:r>
        <w:r>
          <w:fldChar w:fldCharType="end"/>
        </w:r>
      </w:hyperlink>
    </w:p>
    <w:p>
      <w:pPr>
        <w:pStyle w:val="TOC2"/>
        <w:tabs>
          <w:tab w:val="right" w:leader="dot" w:pos="8306"/>
        </w:tabs>
      </w:pPr>
      <w:hyperlink w:anchor="_Toc8793" w:history="1">
        <w:r>
          <w:rPr>
            <w:rFonts w:ascii="仿宋" w:eastAsia="仿宋" w:hAnsi="仿宋" w:cs="仿宋" w:hint="eastAsia"/>
            <w:lang w:eastAsia="zh-CN"/>
          </w:rPr>
          <w:t>(一)、政策风险分析</w:t>
        </w:r>
        <w:r>
          <w:tab/>
        </w:r>
        <w:r>
          <w:fldChar w:fldCharType="begin"/>
        </w:r>
        <w:r>
          <w:instrText xml:space="preserve"> PAGEREF _Toc8793 \h </w:instrText>
        </w:r>
        <w:r>
          <w:fldChar w:fldCharType="separate"/>
        </w:r>
        <w:r>
          <w:t>3</w:t>
        </w:r>
        <w:r>
          <w:fldChar w:fldCharType="end"/>
        </w:r>
      </w:hyperlink>
    </w:p>
    <w:p>
      <w:pPr>
        <w:pStyle w:val="TOC2"/>
        <w:tabs>
          <w:tab w:val="right" w:leader="dot" w:pos="8306"/>
        </w:tabs>
      </w:pPr>
      <w:hyperlink w:anchor="_Toc4766" w:history="1">
        <w:r>
          <w:rPr>
            <w:rFonts w:ascii="仿宋" w:eastAsia="仿宋" w:hAnsi="仿宋" w:cs="仿宋" w:hint="eastAsia"/>
            <w:lang w:eastAsia="zh-CN"/>
          </w:rPr>
          <w:t>(二)、社会风险分析</w:t>
        </w:r>
        <w:r>
          <w:tab/>
        </w:r>
        <w:r>
          <w:fldChar w:fldCharType="begin"/>
        </w:r>
        <w:r>
          <w:instrText xml:space="preserve"> PAGEREF _Toc4766 \h </w:instrText>
        </w:r>
        <w:r>
          <w:fldChar w:fldCharType="separate"/>
        </w:r>
        <w:r>
          <w:t>4</w:t>
        </w:r>
        <w:r>
          <w:fldChar w:fldCharType="end"/>
        </w:r>
      </w:hyperlink>
    </w:p>
    <w:p>
      <w:pPr>
        <w:pStyle w:val="TOC2"/>
        <w:tabs>
          <w:tab w:val="right" w:leader="dot" w:pos="8306"/>
        </w:tabs>
      </w:pPr>
      <w:hyperlink w:anchor="_Toc9298" w:history="1">
        <w:r>
          <w:rPr>
            <w:rFonts w:ascii="仿宋" w:eastAsia="仿宋" w:hAnsi="仿宋" w:cs="仿宋" w:hint="eastAsia"/>
            <w:lang w:eastAsia="zh-CN"/>
          </w:rPr>
          <w:t>(三)、市场风险分析</w:t>
        </w:r>
        <w:r>
          <w:tab/>
        </w:r>
        <w:r>
          <w:fldChar w:fldCharType="begin"/>
        </w:r>
        <w:r>
          <w:instrText xml:space="preserve"> PAGEREF _Toc9298 \h </w:instrText>
        </w:r>
        <w:r>
          <w:fldChar w:fldCharType="separate"/>
        </w:r>
        <w:r>
          <w:t>6</w:t>
        </w:r>
        <w:r>
          <w:fldChar w:fldCharType="end"/>
        </w:r>
      </w:hyperlink>
    </w:p>
    <w:p>
      <w:pPr>
        <w:pStyle w:val="TOC2"/>
        <w:tabs>
          <w:tab w:val="right" w:leader="dot" w:pos="8306"/>
        </w:tabs>
      </w:pPr>
      <w:hyperlink w:anchor="_Toc2393" w:history="1">
        <w:r>
          <w:rPr>
            <w:rFonts w:ascii="仿宋" w:eastAsia="仿宋" w:hAnsi="仿宋" w:cs="仿宋" w:hint="eastAsia"/>
            <w:lang w:eastAsia="zh-CN"/>
          </w:rPr>
          <w:t>(四)、资金风险分析</w:t>
        </w:r>
        <w:r>
          <w:tab/>
        </w:r>
        <w:r>
          <w:fldChar w:fldCharType="begin"/>
        </w:r>
        <w:r>
          <w:instrText xml:space="preserve"> PAGEREF _Toc2393 \h </w:instrText>
        </w:r>
        <w:r>
          <w:fldChar w:fldCharType="separate"/>
        </w:r>
        <w:r>
          <w:t>6</w:t>
        </w:r>
        <w:r>
          <w:fldChar w:fldCharType="end"/>
        </w:r>
      </w:hyperlink>
    </w:p>
    <w:p>
      <w:pPr>
        <w:pStyle w:val="TOC2"/>
        <w:tabs>
          <w:tab w:val="right" w:leader="dot" w:pos="8306"/>
        </w:tabs>
      </w:pPr>
      <w:hyperlink w:anchor="_Toc1743" w:history="1">
        <w:r>
          <w:rPr>
            <w:rFonts w:ascii="仿宋" w:eastAsia="仿宋" w:hAnsi="仿宋" w:cs="仿宋" w:hint="eastAsia"/>
            <w:lang w:eastAsia="zh-CN"/>
          </w:rPr>
          <w:t>(五)、技术风险分析</w:t>
        </w:r>
        <w:r>
          <w:tab/>
        </w:r>
        <w:r>
          <w:fldChar w:fldCharType="begin"/>
        </w:r>
        <w:r>
          <w:instrText xml:space="preserve"> PAGEREF _Toc1743 \h </w:instrText>
        </w:r>
        <w:r>
          <w:fldChar w:fldCharType="separate"/>
        </w:r>
        <w:r>
          <w:t>8</w:t>
        </w:r>
        <w:r>
          <w:fldChar w:fldCharType="end"/>
        </w:r>
      </w:hyperlink>
    </w:p>
    <w:p>
      <w:pPr>
        <w:pStyle w:val="TOC2"/>
        <w:tabs>
          <w:tab w:val="right" w:leader="dot" w:pos="8306"/>
        </w:tabs>
      </w:pPr>
      <w:hyperlink w:anchor="_Toc22526" w:history="1">
        <w:r>
          <w:rPr>
            <w:rFonts w:ascii="仿宋" w:eastAsia="仿宋" w:hAnsi="仿宋" w:cs="仿宋" w:hint="eastAsia"/>
            <w:lang w:eastAsia="zh-CN"/>
          </w:rPr>
          <w:t>(六)、财务风险分析</w:t>
        </w:r>
        <w:r>
          <w:tab/>
        </w:r>
        <w:r>
          <w:fldChar w:fldCharType="begin"/>
        </w:r>
        <w:r>
          <w:instrText xml:space="preserve"> PAGEREF _Toc22526 \h </w:instrText>
        </w:r>
        <w:r>
          <w:fldChar w:fldCharType="separate"/>
        </w:r>
        <w:r>
          <w:t>9</w:t>
        </w:r>
        <w:r>
          <w:fldChar w:fldCharType="end"/>
        </w:r>
      </w:hyperlink>
    </w:p>
    <w:p>
      <w:pPr>
        <w:pStyle w:val="TOC2"/>
        <w:tabs>
          <w:tab w:val="right" w:leader="dot" w:pos="8306"/>
        </w:tabs>
      </w:pPr>
      <w:hyperlink w:anchor="_Toc23082" w:history="1">
        <w:r>
          <w:rPr>
            <w:rFonts w:ascii="仿宋" w:eastAsia="仿宋" w:hAnsi="仿宋" w:cs="仿宋" w:hint="eastAsia"/>
            <w:lang w:eastAsia="zh-CN"/>
          </w:rPr>
          <w:t>(七)、管理风险分析</w:t>
        </w:r>
        <w:r>
          <w:tab/>
        </w:r>
        <w:r>
          <w:fldChar w:fldCharType="begin"/>
        </w:r>
        <w:r>
          <w:instrText xml:space="preserve"> PAGEREF _Toc23082 \h </w:instrText>
        </w:r>
        <w:r>
          <w:fldChar w:fldCharType="separate"/>
        </w:r>
        <w:r>
          <w:t>11</w:t>
        </w:r>
        <w:r>
          <w:fldChar w:fldCharType="end"/>
        </w:r>
      </w:hyperlink>
    </w:p>
    <w:p>
      <w:pPr>
        <w:pStyle w:val="TOC2"/>
        <w:tabs>
          <w:tab w:val="right" w:leader="dot" w:pos="8306"/>
        </w:tabs>
      </w:pPr>
      <w:hyperlink w:anchor="_Toc15143" w:history="1">
        <w:r>
          <w:rPr>
            <w:rFonts w:ascii="仿宋" w:eastAsia="仿宋" w:hAnsi="仿宋" w:cs="仿宋" w:hint="eastAsia"/>
            <w:lang w:eastAsia="zh-CN"/>
          </w:rPr>
          <w:t>(八)、其它风险分析</w:t>
        </w:r>
        <w:r>
          <w:tab/>
        </w:r>
        <w:r>
          <w:fldChar w:fldCharType="begin"/>
        </w:r>
        <w:r>
          <w:instrText xml:space="preserve"> PAGEREF _Toc15143 \h </w:instrText>
        </w:r>
        <w:r>
          <w:fldChar w:fldCharType="separate"/>
        </w:r>
        <w:r>
          <w:t>12</w:t>
        </w:r>
        <w:r>
          <w:fldChar w:fldCharType="end"/>
        </w:r>
      </w:hyperlink>
    </w:p>
    <w:p>
      <w:pPr>
        <w:pStyle w:val="TOC2"/>
        <w:tabs>
          <w:tab w:val="right" w:leader="dot" w:pos="8306"/>
        </w:tabs>
      </w:pPr>
      <w:hyperlink w:anchor="_Toc18335" w:history="1">
        <w:r>
          <w:rPr>
            <w:rFonts w:ascii="仿宋" w:eastAsia="仿宋" w:hAnsi="仿宋" w:cs="仿宋" w:hint="eastAsia"/>
            <w:lang w:eastAsia="zh-CN"/>
          </w:rPr>
          <w:t>(九)、社会影响评估</w:t>
        </w:r>
        <w:r>
          <w:tab/>
        </w:r>
        <w:r>
          <w:fldChar w:fldCharType="begin"/>
        </w:r>
        <w:r>
          <w:instrText xml:space="preserve"> PAGEREF _Toc18335 \h </w:instrText>
        </w:r>
        <w:r>
          <w:fldChar w:fldCharType="separate"/>
        </w:r>
        <w:r>
          <w:t>13</w:t>
        </w:r>
        <w:r>
          <w:fldChar w:fldCharType="end"/>
        </w:r>
      </w:hyperlink>
    </w:p>
    <w:p>
      <w:pPr>
        <w:pStyle w:val="TOC1"/>
        <w:tabs>
          <w:tab w:val="right" w:leader="dot" w:pos="8306"/>
        </w:tabs>
      </w:pPr>
      <w:hyperlink w:anchor="_Toc8733" w:history="1">
        <w:r>
          <w:rPr>
            <w:rFonts w:ascii="仿宋" w:eastAsia="仿宋" w:hAnsi="仿宋" w:cs="仿宋" w:hint="eastAsia"/>
            <w:lang w:eastAsia="zh-CN"/>
          </w:rPr>
          <w:t>二、项目监理与质量保证</w:t>
        </w:r>
        <w:r>
          <w:tab/>
        </w:r>
        <w:r>
          <w:fldChar w:fldCharType="begin"/>
        </w:r>
        <w:r>
          <w:instrText xml:space="preserve"> PAGEREF _Toc8733 \h </w:instrText>
        </w:r>
        <w:r>
          <w:fldChar w:fldCharType="separate"/>
        </w:r>
        <w:r>
          <w:t>15</w:t>
        </w:r>
        <w:r>
          <w:fldChar w:fldCharType="end"/>
        </w:r>
      </w:hyperlink>
    </w:p>
    <w:p>
      <w:pPr>
        <w:pStyle w:val="TOC2"/>
        <w:tabs>
          <w:tab w:val="right" w:leader="dot" w:pos="8306"/>
        </w:tabs>
      </w:pPr>
      <w:hyperlink w:anchor="_Toc10335" w:history="1">
        <w:r>
          <w:rPr>
            <w:rFonts w:ascii="仿宋" w:eastAsia="仿宋" w:hAnsi="仿宋" w:cs="仿宋" w:hint="eastAsia"/>
            <w:lang w:eastAsia="zh-CN"/>
          </w:rPr>
          <w:t>(一)、监理体系构建</w:t>
        </w:r>
        <w:r>
          <w:tab/>
        </w:r>
        <w:r>
          <w:fldChar w:fldCharType="begin"/>
        </w:r>
        <w:r>
          <w:instrText xml:space="preserve"> PAGEREF _Toc10335 \h </w:instrText>
        </w:r>
        <w:r>
          <w:fldChar w:fldCharType="separate"/>
        </w:r>
        <w:r>
          <w:t>15</w:t>
        </w:r>
        <w:r>
          <w:fldChar w:fldCharType="end"/>
        </w:r>
      </w:hyperlink>
    </w:p>
    <w:p>
      <w:pPr>
        <w:pStyle w:val="TOC2"/>
        <w:tabs>
          <w:tab w:val="right" w:leader="dot" w:pos="8306"/>
        </w:tabs>
      </w:pPr>
      <w:hyperlink w:anchor="_Toc21525" w:history="1">
        <w:r>
          <w:rPr>
            <w:rFonts w:ascii="仿宋" w:eastAsia="仿宋" w:hAnsi="仿宋" w:cs="仿宋" w:hint="eastAsia"/>
            <w:lang w:eastAsia="zh-CN"/>
          </w:rPr>
          <w:t>(二)、质量保证体系实施</w:t>
        </w:r>
        <w:r>
          <w:tab/>
        </w:r>
        <w:r>
          <w:fldChar w:fldCharType="begin"/>
        </w:r>
        <w:r>
          <w:instrText xml:space="preserve"> PAGEREF _Toc21525 \h </w:instrText>
        </w:r>
        <w:r>
          <w:fldChar w:fldCharType="separate"/>
        </w:r>
        <w:r>
          <w:t>16</w:t>
        </w:r>
        <w:r>
          <w:fldChar w:fldCharType="end"/>
        </w:r>
      </w:hyperlink>
    </w:p>
    <w:p>
      <w:pPr>
        <w:pStyle w:val="TOC2"/>
        <w:tabs>
          <w:tab w:val="right" w:leader="dot" w:pos="8306"/>
        </w:tabs>
      </w:pPr>
      <w:hyperlink w:anchor="_Toc22130" w:history="1">
        <w:r>
          <w:rPr>
            <w:rFonts w:ascii="仿宋" w:eastAsia="仿宋" w:hAnsi="仿宋" w:cs="仿宋" w:hint="eastAsia"/>
            <w:lang w:eastAsia="zh-CN"/>
          </w:rPr>
          <w:t>(三)、监理与质量控制流程</w:t>
        </w:r>
        <w:r>
          <w:tab/>
        </w:r>
        <w:r>
          <w:fldChar w:fldCharType="begin"/>
        </w:r>
        <w:r>
          <w:instrText xml:space="preserve"> PAGEREF _Toc22130 \h </w:instrText>
        </w:r>
        <w:r>
          <w:fldChar w:fldCharType="separate"/>
        </w:r>
        <w:r>
          <w:t>17</w:t>
        </w:r>
        <w:r>
          <w:fldChar w:fldCharType="end"/>
        </w:r>
      </w:hyperlink>
    </w:p>
    <w:p>
      <w:pPr>
        <w:pStyle w:val="TOC1"/>
        <w:tabs>
          <w:tab w:val="right" w:leader="dot" w:pos="8306"/>
        </w:tabs>
      </w:pPr>
      <w:hyperlink w:anchor="_Toc15377" w:history="1">
        <w:r>
          <w:rPr>
            <w:rFonts w:ascii="仿宋" w:eastAsia="仿宋" w:hAnsi="仿宋" w:cs="仿宋" w:hint="eastAsia"/>
            <w:lang w:eastAsia="zh-CN"/>
          </w:rPr>
          <w:t>三、背景、必要性分析</w:t>
        </w:r>
        <w:r>
          <w:tab/>
        </w:r>
        <w:r>
          <w:fldChar w:fldCharType="begin"/>
        </w:r>
        <w:r>
          <w:instrText xml:space="preserve"> PAGEREF _Toc15377 \h </w:instrText>
        </w:r>
        <w:r>
          <w:fldChar w:fldCharType="separate"/>
        </w:r>
        <w:r>
          <w:t>17</w:t>
        </w:r>
        <w:r>
          <w:fldChar w:fldCharType="end"/>
        </w:r>
      </w:hyperlink>
    </w:p>
    <w:p>
      <w:pPr>
        <w:pStyle w:val="TOC2"/>
        <w:tabs>
          <w:tab w:val="right" w:leader="dot" w:pos="8306"/>
        </w:tabs>
      </w:pPr>
      <w:hyperlink w:anchor="_Toc3456" w:history="1">
        <w:r>
          <w:rPr>
            <w:rFonts w:ascii="仿宋" w:eastAsia="仿宋" w:hAnsi="仿宋" w:cs="仿宋" w:hint="eastAsia"/>
            <w:lang w:eastAsia="zh-CN"/>
          </w:rPr>
          <w:t>(一)、项目建设背景</w:t>
        </w:r>
        <w:r>
          <w:tab/>
        </w:r>
        <w:r>
          <w:fldChar w:fldCharType="begin"/>
        </w:r>
        <w:r>
          <w:instrText xml:space="preserve"> PAGEREF _Toc3456 \h </w:instrText>
        </w:r>
        <w:r>
          <w:fldChar w:fldCharType="separate"/>
        </w:r>
        <w:r>
          <w:t>17</w:t>
        </w:r>
        <w:r>
          <w:fldChar w:fldCharType="end"/>
        </w:r>
      </w:hyperlink>
    </w:p>
    <w:p>
      <w:pPr>
        <w:pStyle w:val="TOC2"/>
        <w:tabs>
          <w:tab w:val="right" w:leader="dot" w:pos="8306"/>
        </w:tabs>
      </w:pPr>
      <w:hyperlink w:anchor="_Toc30981" w:history="1">
        <w:r>
          <w:rPr>
            <w:rFonts w:ascii="仿宋" w:eastAsia="仿宋" w:hAnsi="仿宋" w:cs="仿宋" w:hint="eastAsia"/>
            <w:lang w:eastAsia="zh-CN"/>
          </w:rPr>
          <w:t>(二)、必要性分析</w:t>
        </w:r>
        <w:r>
          <w:tab/>
        </w:r>
        <w:r>
          <w:fldChar w:fldCharType="begin"/>
        </w:r>
        <w:r>
          <w:instrText xml:space="preserve"> PAGEREF _Toc30981 \h </w:instrText>
        </w:r>
        <w:r>
          <w:fldChar w:fldCharType="separate"/>
        </w:r>
        <w:r>
          <w:t>18</w:t>
        </w:r>
        <w:r>
          <w:fldChar w:fldCharType="end"/>
        </w:r>
      </w:hyperlink>
    </w:p>
    <w:p>
      <w:pPr>
        <w:pStyle w:val="TOC2"/>
        <w:tabs>
          <w:tab w:val="right" w:leader="dot" w:pos="8306"/>
        </w:tabs>
      </w:pPr>
      <w:hyperlink w:anchor="_Toc8942" w:history="1">
        <w:r>
          <w:rPr>
            <w:rFonts w:ascii="仿宋" w:eastAsia="仿宋" w:hAnsi="仿宋" w:cs="仿宋" w:hint="eastAsia"/>
            <w:lang w:eastAsia="zh-CN"/>
          </w:rPr>
          <w:t>(三)、项目建设有利条件</w:t>
        </w:r>
        <w:r>
          <w:tab/>
        </w:r>
        <w:r>
          <w:fldChar w:fldCharType="begin"/>
        </w:r>
        <w:r>
          <w:instrText xml:space="preserve"> PAGEREF _Toc8942 \h </w:instrText>
        </w:r>
        <w:r>
          <w:fldChar w:fldCharType="separate"/>
        </w:r>
        <w:r>
          <w:t>20</w:t>
        </w:r>
        <w:r>
          <w:fldChar w:fldCharType="end"/>
        </w:r>
      </w:hyperlink>
    </w:p>
    <w:p>
      <w:pPr>
        <w:pStyle w:val="TOC1"/>
        <w:tabs>
          <w:tab w:val="right" w:leader="dot" w:pos="8306"/>
        </w:tabs>
      </w:pPr>
      <w:hyperlink w:anchor="_Toc31734" w:history="1">
        <w:r>
          <w:rPr>
            <w:rFonts w:ascii="仿宋" w:eastAsia="仿宋" w:hAnsi="仿宋" w:cs="仿宋" w:hint="eastAsia"/>
            <w:lang w:eastAsia="zh-CN"/>
          </w:rPr>
          <w:t>四、经济影响分析</w:t>
        </w:r>
        <w:r>
          <w:tab/>
        </w:r>
        <w:r>
          <w:fldChar w:fldCharType="begin"/>
        </w:r>
        <w:r>
          <w:instrText xml:space="preserve"> PAGEREF _Toc31734 \h </w:instrText>
        </w:r>
        <w:r>
          <w:fldChar w:fldCharType="separate"/>
        </w:r>
        <w:r>
          <w:t>21</w:t>
        </w:r>
        <w:r>
          <w:fldChar w:fldCharType="end"/>
        </w:r>
      </w:hyperlink>
    </w:p>
    <w:p>
      <w:pPr>
        <w:pStyle w:val="TOC2"/>
        <w:tabs>
          <w:tab w:val="right" w:leader="dot" w:pos="8306"/>
        </w:tabs>
      </w:pPr>
      <w:hyperlink w:anchor="_Toc22529" w:history="1">
        <w:r>
          <w:rPr>
            <w:rFonts w:ascii="仿宋" w:eastAsia="仿宋" w:hAnsi="仿宋" w:cs="仿宋" w:hint="eastAsia"/>
            <w:lang w:eastAsia="zh-CN"/>
          </w:rPr>
          <w:t>(一)、经济费用效益或费用效果分析</w:t>
        </w:r>
        <w:r>
          <w:tab/>
        </w:r>
        <w:r>
          <w:fldChar w:fldCharType="begin"/>
        </w:r>
        <w:r>
          <w:instrText xml:space="preserve"> PAGEREF _Toc22529 \h </w:instrText>
        </w:r>
        <w:r>
          <w:fldChar w:fldCharType="separate"/>
        </w:r>
        <w:r>
          <w:t>21</w:t>
        </w:r>
        <w:r>
          <w:fldChar w:fldCharType="end"/>
        </w:r>
      </w:hyperlink>
    </w:p>
    <w:p>
      <w:pPr>
        <w:pStyle w:val="TOC2"/>
        <w:tabs>
          <w:tab w:val="right" w:leader="dot" w:pos="8306"/>
        </w:tabs>
      </w:pPr>
      <w:hyperlink w:anchor="_Toc3109" w:history="1">
        <w:r>
          <w:rPr>
            <w:rFonts w:ascii="仿宋" w:eastAsia="仿宋" w:hAnsi="仿宋" w:cs="仿宋" w:hint="eastAsia"/>
            <w:lang w:eastAsia="zh-CN"/>
          </w:rPr>
          <w:t>(二)、行业影响分析</w:t>
        </w:r>
        <w:r>
          <w:tab/>
        </w:r>
        <w:r>
          <w:fldChar w:fldCharType="begin"/>
        </w:r>
        <w:r>
          <w:instrText xml:space="preserve"> PAGEREF _Toc3109 \h </w:instrText>
        </w:r>
        <w:r>
          <w:fldChar w:fldCharType="separate"/>
        </w:r>
        <w:r>
          <w:t>24</w:t>
        </w:r>
        <w:r>
          <w:fldChar w:fldCharType="end"/>
        </w:r>
      </w:hyperlink>
    </w:p>
    <w:p>
      <w:pPr>
        <w:pStyle w:val="TOC2"/>
        <w:tabs>
          <w:tab w:val="right" w:leader="dot" w:pos="8306"/>
        </w:tabs>
      </w:pPr>
      <w:hyperlink w:anchor="_Toc24026" w:history="1">
        <w:r>
          <w:rPr>
            <w:rFonts w:ascii="仿宋" w:eastAsia="仿宋" w:hAnsi="仿宋" w:cs="仿宋" w:hint="eastAsia"/>
            <w:lang w:eastAsia="zh-CN"/>
          </w:rPr>
          <w:t>(三)、区域经济影响分析</w:t>
        </w:r>
        <w:r>
          <w:tab/>
        </w:r>
        <w:r>
          <w:fldChar w:fldCharType="begin"/>
        </w:r>
        <w:r>
          <w:instrText xml:space="preserve"> PAGEREF _Toc24026 \h </w:instrText>
        </w:r>
        <w:r>
          <w:fldChar w:fldCharType="separate"/>
        </w:r>
        <w:r>
          <w:t>25</w:t>
        </w:r>
        <w:r>
          <w:fldChar w:fldCharType="end"/>
        </w:r>
      </w:hyperlink>
    </w:p>
    <w:p>
      <w:pPr>
        <w:pStyle w:val="TOC2"/>
        <w:tabs>
          <w:tab w:val="right" w:leader="dot" w:pos="8306"/>
        </w:tabs>
      </w:pPr>
      <w:hyperlink w:anchor="_Toc2441" w:history="1">
        <w:r>
          <w:rPr>
            <w:rFonts w:ascii="仿宋" w:eastAsia="仿宋" w:hAnsi="仿宋" w:cs="仿宋" w:hint="eastAsia"/>
            <w:lang w:eastAsia="zh-CN"/>
          </w:rPr>
          <w:t>(四)、宏观经济影响分析</w:t>
        </w:r>
        <w:r>
          <w:tab/>
        </w:r>
        <w:r>
          <w:fldChar w:fldCharType="begin"/>
        </w:r>
        <w:r>
          <w:instrText xml:space="preserve"> PAGEREF _Toc2441 \h </w:instrText>
        </w:r>
        <w:r>
          <w:fldChar w:fldCharType="separate"/>
        </w:r>
        <w:r>
          <w:t>26</w:t>
        </w:r>
        <w:r>
          <w:fldChar w:fldCharType="end"/>
        </w:r>
      </w:hyperlink>
    </w:p>
    <w:p>
      <w:pPr>
        <w:pStyle w:val="TOC1"/>
        <w:tabs>
          <w:tab w:val="right" w:leader="dot" w:pos="8306"/>
        </w:tabs>
      </w:pPr>
      <w:hyperlink w:anchor="_Toc8838" w:history="1">
        <w:r>
          <w:rPr>
            <w:rFonts w:ascii="仿宋" w:eastAsia="仿宋" w:hAnsi="仿宋" w:cs="仿宋" w:hint="eastAsia"/>
            <w:lang w:eastAsia="zh-CN"/>
          </w:rPr>
          <w:t>五、文艺创作与表演服务项目概论</w:t>
        </w:r>
        <w:r>
          <w:tab/>
        </w:r>
        <w:r>
          <w:fldChar w:fldCharType="begin"/>
        </w:r>
        <w:r>
          <w:instrText xml:space="preserve"> PAGEREF _Toc8838 \h </w:instrText>
        </w:r>
        <w:r>
          <w:fldChar w:fldCharType="separate"/>
        </w:r>
        <w:r>
          <w:t>28</w:t>
        </w:r>
        <w:r>
          <w:fldChar w:fldCharType="end"/>
        </w:r>
      </w:hyperlink>
    </w:p>
    <w:p>
      <w:pPr>
        <w:pStyle w:val="TOC2"/>
        <w:tabs>
          <w:tab w:val="right" w:leader="dot" w:pos="8306"/>
        </w:tabs>
      </w:pPr>
      <w:hyperlink w:anchor="_Toc18466" w:history="1">
        <w:r>
          <w:rPr>
            <w:rFonts w:ascii="仿宋" w:eastAsia="仿宋" w:hAnsi="仿宋" w:cs="仿宋" w:hint="eastAsia"/>
            <w:lang w:eastAsia="zh-CN"/>
          </w:rPr>
          <w:t>(一)、项目申报单位概况</w:t>
        </w:r>
        <w:r>
          <w:tab/>
        </w:r>
        <w:r>
          <w:fldChar w:fldCharType="begin"/>
        </w:r>
        <w:r>
          <w:instrText xml:space="preserve"> PAGEREF _Toc18466 \h </w:instrText>
        </w:r>
        <w:r>
          <w:fldChar w:fldCharType="separate"/>
        </w:r>
        <w:r>
          <w:t>28</w:t>
        </w:r>
        <w:r>
          <w:fldChar w:fldCharType="end"/>
        </w:r>
      </w:hyperlink>
    </w:p>
    <w:p>
      <w:pPr>
        <w:pStyle w:val="TOC2"/>
        <w:tabs>
          <w:tab w:val="right" w:leader="dot" w:pos="8306"/>
        </w:tabs>
      </w:pPr>
      <w:hyperlink w:anchor="_Toc30595" w:history="1">
        <w:r>
          <w:rPr>
            <w:rFonts w:ascii="仿宋" w:eastAsia="仿宋" w:hAnsi="仿宋" w:cs="仿宋" w:hint="eastAsia"/>
            <w:lang w:eastAsia="zh-CN"/>
          </w:rPr>
          <w:t>(二)、项目概况</w:t>
        </w:r>
        <w:r>
          <w:tab/>
        </w:r>
        <w:r>
          <w:fldChar w:fldCharType="begin"/>
        </w:r>
        <w:r>
          <w:instrText xml:space="preserve"> PAGEREF _Toc30595 \h </w:instrText>
        </w:r>
        <w:r>
          <w:fldChar w:fldCharType="separate"/>
        </w:r>
        <w:r>
          <w:t>29</w:t>
        </w:r>
        <w:r>
          <w:fldChar w:fldCharType="end"/>
        </w:r>
      </w:hyperlink>
    </w:p>
    <w:p>
      <w:pPr>
        <w:pStyle w:val="TOC1"/>
        <w:tabs>
          <w:tab w:val="right" w:leader="dot" w:pos="8306"/>
        </w:tabs>
      </w:pPr>
      <w:hyperlink w:anchor="_Toc29427" w:history="1">
        <w:r>
          <w:rPr>
            <w:rFonts w:ascii="仿宋" w:eastAsia="仿宋" w:hAnsi="仿宋" w:cs="仿宋" w:hint="eastAsia"/>
            <w:lang w:eastAsia="zh-CN"/>
          </w:rPr>
          <w:t>六、发展规划、产业政策和行业准入分析</w:t>
        </w:r>
        <w:r>
          <w:tab/>
        </w:r>
        <w:r>
          <w:fldChar w:fldCharType="begin"/>
        </w:r>
        <w:r>
          <w:instrText xml:space="preserve"> PAGEREF _Toc29427 \h </w:instrText>
        </w:r>
        <w:r>
          <w:fldChar w:fldCharType="separate"/>
        </w:r>
        <w:r>
          <w:t>32</w:t>
        </w:r>
        <w:r>
          <w:fldChar w:fldCharType="end"/>
        </w:r>
      </w:hyperlink>
    </w:p>
    <w:p>
      <w:pPr>
        <w:pStyle w:val="TOC2"/>
        <w:tabs>
          <w:tab w:val="right" w:leader="dot" w:pos="8306"/>
        </w:tabs>
      </w:pPr>
      <w:hyperlink w:anchor="_Toc25951" w:history="1">
        <w:r>
          <w:rPr>
            <w:rFonts w:ascii="仿宋" w:eastAsia="仿宋" w:hAnsi="仿宋" w:cs="仿宋" w:hint="eastAsia"/>
            <w:lang w:eastAsia="zh-CN"/>
          </w:rPr>
          <w:t>(一)、发展规划分析</w:t>
        </w:r>
        <w:r>
          <w:tab/>
        </w:r>
        <w:r>
          <w:fldChar w:fldCharType="begin"/>
        </w:r>
        <w:r>
          <w:instrText xml:space="preserve"> PAGEREF _Toc25951 \h </w:instrText>
        </w:r>
        <w:r>
          <w:fldChar w:fldCharType="separate"/>
        </w:r>
        <w:r>
          <w:t>32</w:t>
        </w:r>
        <w:r>
          <w:fldChar w:fldCharType="end"/>
        </w:r>
      </w:hyperlink>
    </w:p>
    <w:p>
      <w:pPr>
        <w:pStyle w:val="TOC2"/>
        <w:tabs>
          <w:tab w:val="right" w:leader="dot" w:pos="8306"/>
        </w:tabs>
      </w:pPr>
      <w:hyperlink w:anchor="_Toc7065" w:history="1">
        <w:r>
          <w:rPr>
            <w:rFonts w:ascii="仿宋" w:eastAsia="仿宋" w:hAnsi="仿宋" w:cs="仿宋" w:hint="eastAsia"/>
            <w:lang w:eastAsia="zh-CN"/>
          </w:rPr>
          <w:t>(二)、产业政策分析</w:t>
        </w:r>
        <w:r>
          <w:tab/>
        </w:r>
        <w:r>
          <w:fldChar w:fldCharType="begin"/>
        </w:r>
        <w:r>
          <w:instrText xml:space="preserve"> PAGEREF _Toc7065 \h </w:instrText>
        </w:r>
        <w:r>
          <w:fldChar w:fldCharType="separate"/>
        </w:r>
        <w:r>
          <w:t>34</w:t>
        </w:r>
        <w:r>
          <w:fldChar w:fldCharType="end"/>
        </w:r>
      </w:hyperlink>
    </w:p>
    <w:p>
      <w:pPr>
        <w:pStyle w:val="TOC2"/>
        <w:tabs>
          <w:tab w:val="right" w:leader="dot" w:pos="8306"/>
        </w:tabs>
      </w:pPr>
      <w:hyperlink w:anchor="_Toc23902" w:history="1">
        <w:r>
          <w:rPr>
            <w:rFonts w:ascii="仿宋" w:eastAsia="仿宋" w:hAnsi="仿宋" w:cs="仿宋" w:hint="eastAsia"/>
            <w:lang w:eastAsia="zh-CN"/>
          </w:rPr>
          <w:t>(三)、行业准入分析</w:t>
        </w:r>
        <w:r>
          <w:tab/>
        </w:r>
        <w:r>
          <w:fldChar w:fldCharType="begin"/>
        </w:r>
        <w:r>
          <w:instrText xml:space="preserve"> PAGEREF _Toc23902 \h </w:instrText>
        </w:r>
        <w:r>
          <w:fldChar w:fldCharType="separate"/>
        </w:r>
        <w:r>
          <w:t>35</w:t>
        </w:r>
        <w:r>
          <w:fldChar w:fldCharType="end"/>
        </w:r>
      </w:hyperlink>
    </w:p>
    <w:p>
      <w:pPr>
        <w:pStyle w:val="TOC1"/>
        <w:tabs>
          <w:tab w:val="right" w:leader="dot" w:pos="8306"/>
        </w:tabs>
      </w:pPr>
      <w:hyperlink w:anchor="_Toc994" w:history="1">
        <w:r>
          <w:rPr>
            <w:rFonts w:ascii="仿宋" w:eastAsia="仿宋" w:hAnsi="仿宋" w:cs="仿宋" w:hint="eastAsia"/>
            <w:lang w:eastAsia="zh-CN"/>
          </w:rPr>
          <w:t>七、项目变更管理</w:t>
        </w:r>
        <w:r>
          <w:tab/>
        </w:r>
        <w:r>
          <w:fldChar w:fldCharType="begin"/>
        </w:r>
        <w:r>
          <w:instrText xml:space="preserve"> PAGEREF _Toc994 \h </w:instrText>
        </w:r>
        <w:r>
          <w:fldChar w:fldCharType="separate"/>
        </w:r>
        <w:r>
          <w:t>37</w:t>
        </w:r>
        <w:r>
          <w:fldChar w:fldCharType="end"/>
        </w:r>
      </w:hyperlink>
    </w:p>
    <w:p>
      <w:pPr>
        <w:pStyle w:val="TOC2"/>
        <w:tabs>
          <w:tab w:val="right" w:leader="dot" w:pos="8306"/>
        </w:tabs>
      </w:pPr>
      <w:hyperlink w:anchor="_Toc16718" w:history="1">
        <w:r>
          <w:rPr>
            <w:rFonts w:ascii="仿宋" w:eastAsia="仿宋" w:hAnsi="仿宋" w:cs="仿宋" w:hint="eastAsia"/>
            <w:lang w:eastAsia="zh-CN"/>
          </w:rPr>
          <w:t>(一)、变更控制流程</w:t>
        </w:r>
        <w:r>
          <w:tab/>
        </w:r>
        <w:r>
          <w:fldChar w:fldCharType="begin"/>
        </w:r>
        <w:r>
          <w:instrText xml:space="preserve"> PAGEREF _Toc16718 \h </w:instrText>
        </w:r>
        <w:r>
          <w:fldChar w:fldCharType="separate"/>
        </w:r>
        <w:r>
          <w:t>37</w:t>
        </w:r>
        <w:r>
          <w:fldChar w:fldCharType="end"/>
        </w:r>
      </w:hyperlink>
    </w:p>
    <w:p>
      <w:pPr>
        <w:pStyle w:val="TOC2"/>
        <w:tabs>
          <w:tab w:val="right" w:leader="dot" w:pos="8306"/>
        </w:tabs>
      </w:pPr>
      <w:hyperlink w:anchor="_Toc22735" w:history="1">
        <w:r>
          <w:rPr>
            <w:rFonts w:ascii="仿宋" w:eastAsia="仿宋" w:hAnsi="仿宋" w:cs="仿宋" w:hint="eastAsia"/>
            <w:lang w:eastAsia="zh-CN"/>
          </w:rPr>
          <w:t>(二)、影响评估与处理</w:t>
        </w:r>
        <w:r>
          <w:tab/>
        </w:r>
        <w:r>
          <w:fldChar w:fldCharType="begin"/>
        </w:r>
        <w:r>
          <w:instrText xml:space="preserve"> PAGEREF _Toc22735 \h </w:instrText>
        </w:r>
        <w:r>
          <w:fldChar w:fldCharType="separate"/>
        </w:r>
        <w:r>
          <w:t>37</w:t>
        </w:r>
        <w:r>
          <w:fldChar w:fldCharType="end"/>
        </w:r>
      </w:hyperlink>
    </w:p>
    <w:p>
      <w:pPr>
        <w:pStyle w:val="TOC2"/>
        <w:tabs>
          <w:tab w:val="right" w:leader="dot" w:pos="8306"/>
        </w:tabs>
      </w:pPr>
      <w:hyperlink w:anchor="_Toc15086" w:history="1">
        <w:r>
          <w:rPr>
            <w:rFonts w:ascii="仿宋" w:eastAsia="仿宋" w:hAnsi="仿宋" w:cs="仿宋" w:hint="eastAsia"/>
            <w:lang w:eastAsia="zh-CN"/>
          </w:rPr>
          <w:t>(三)、变更记录与追踪</w:t>
        </w:r>
        <w:r>
          <w:tab/>
        </w:r>
        <w:r>
          <w:fldChar w:fldCharType="begin"/>
        </w:r>
        <w:r>
          <w:instrText xml:space="preserve"> PAGEREF _Toc15086 \h </w:instrText>
        </w:r>
        <w:r>
          <w:fldChar w:fldCharType="separate"/>
        </w:r>
        <w:r>
          <w:t>39</w:t>
        </w:r>
        <w:r>
          <w:fldChar w:fldCharType="end"/>
        </w:r>
      </w:hyperlink>
    </w:p>
    <w:p>
      <w:pPr>
        <w:pStyle w:val="TOC2"/>
        <w:tabs>
          <w:tab w:val="right" w:leader="dot" w:pos="8306"/>
        </w:tabs>
      </w:pPr>
      <w:hyperlink w:anchor="_Toc4830" w:history="1">
        <w:r>
          <w:rPr>
            <w:rFonts w:ascii="仿宋" w:eastAsia="仿宋" w:hAnsi="仿宋" w:cs="仿宋" w:hint="eastAsia"/>
            <w:lang w:eastAsia="zh-CN"/>
          </w:rPr>
          <w:t>(四)、变更管理策略</w:t>
        </w:r>
        <w:r>
          <w:tab/>
        </w:r>
        <w:r>
          <w:fldChar w:fldCharType="begin"/>
        </w:r>
        <w:r>
          <w:instrText xml:space="preserve"> PAGEREF _Toc4830 \h </w:instrText>
        </w:r>
        <w:r>
          <w:fldChar w:fldCharType="separate"/>
        </w:r>
        <w:r>
          <w:t>41</w:t>
        </w:r>
        <w:r>
          <w:fldChar w:fldCharType="end"/>
        </w:r>
      </w:hyperlink>
    </w:p>
    <w:p>
      <w:pPr>
        <w:pStyle w:val="TOC1"/>
        <w:tabs>
          <w:tab w:val="right" w:leader="dot" w:pos="8306"/>
        </w:tabs>
      </w:pPr>
      <w:hyperlink w:anchor="_Toc26513" w:history="1">
        <w:r>
          <w:rPr>
            <w:rFonts w:ascii="仿宋" w:eastAsia="仿宋" w:hAnsi="仿宋" w:cs="仿宋" w:hint="eastAsia"/>
            <w:lang w:eastAsia="zh-CN"/>
          </w:rPr>
          <w:t>八、经济效益与社会效益优化</w:t>
        </w:r>
        <w:r>
          <w:tab/>
        </w:r>
        <w:r>
          <w:fldChar w:fldCharType="begin"/>
        </w:r>
        <w:r>
          <w:instrText xml:space="preserve"> PAGEREF _Toc26513 \h </w:instrText>
        </w:r>
        <w:r>
          <w:fldChar w:fldCharType="separate"/>
        </w:r>
        <w:r>
          <w:t>42</w:t>
        </w:r>
        <w:r>
          <w:fldChar w:fldCharType="end"/>
        </w:r>
      </w:hyperlink>
    </w:p>
    <w:p>
      <w:pPr>
        <w:pStyle w:val="TOC2"/>
        <w:tabs>
          <w:tab w:val="right" w:leader="dot" w:pos="8306"/>
        </w:tabs>
      </w:pPr>
      <w:hyperlink w:anchor="_Toc3489" w:history="1">
        <w:r>
          <w:rPr>
            <w:rFonts w:ascii="仿宋" w:eastAsia="仿宋" w:hAnsi="仿宋" w:cs="仿宋" w:hint="eastAsia"/>
            <w:lang w:eastAsia="zh-CN"/>
          </w:rPr>
          <w:t>(一)、经济效益提升策略</w:t>
        </w:r>
        <w:r>
          <w:tab/>
        </w:r>
        <w:r>
          <w:fldChar w:fldCharType="begin"/>
        </w:r>
        <w:r>
          <w:instrText xml:space="preserve"> PAGEREF _Toc3489 \h </w:instrText>
        </w:r>
        <w:r>
          <w:fldChar w:fldCharType="separate"/>
        </w:r>
        <w:r>
          <w:t>42</w:t>
        </w:r>
        <w:r>
          <w:fldChar w:fldCharType="end"/>
        </w:r>
      </w:hyperlink>
    </w:p>
    <w:p>
      <w:pPr>
        <w:pStyle w:val="TOC2"/>
        <w:tabs>
          <w:tab w:val="right" w:leader="dot" w:pos="8306"/>
        </w:tabs>
      </w:pPr>
      <w:hyperlink w:anchor="_Toc16872" w:history="1">
        <w:r>
          <w:rPr>
            <w:rFonts w:ascii="仿宋" w:eastAsia="仿宋" w:hAnsi="仿宋" w:cs="仿宋" w:hint="eastAsia"/>
            <w:lang w:eastAsia="zh-CN"/>
          </w:rPr>
          <w:t>(二)、社会效益增强方案</w:t>
        </w:r>
        <w:r>
          <w:tab/>
        </w:r>
        <w:r>
          <w:fldChar w:fldCharType="begin"/>
        </w:r>
        <w:r>
          <w:instrText xml:space="preserve"> PAGEREF _Toc16872 \h </w:instrText>
        </w:r>
        <w:r>
          <w:fldChar w:fldCharType="separate"/>
        </w:r>
        <w:r>
          <w:t>44</w:t>
        </w:r>
        <w:r>
          <w:fldChar w:fldCharType="end"/>
        </w:r>
      </w:hyperlink>
    </w:p>
    <w:p>
      <w:pPr>
        <w:pStyle w:val="TOC1"/>
        <w:tabs>
          <w:tab w:val="right" w:leader="dot" w:pos="8306"/>
        </w:tabs>
      </w:pPr>
      <w:hyperlink w:anchor="_Toc14555" w:history="1">
        <w:r>
          <w:rPr>
            <w:rFonts w:ascii="仿宋" w:eastAsia="仿宋" w:hAnsi="仿宋" w:cs="仿宋" w:hint="eastAsia"/>
            <w:lang w:eastAsia="zh-CN"/>
          </w:rPr>
          <w:t>九、项目进度计划</w:t>
        </w:r>
        <w:r>
          <w:tab/>
        </w:r>
        <w:r>
          <w:fldChar w:fldCharType="begin"/>
        </w:r>
        <w:r>
          <w:instrText xml:space="preserve"> PAGEREF _Toc14555 \h </w:instrText>
        </w:r>
        <w:r>
          <w:fldChar w:fldCharType="separate"/>
        </w:r>
        <w:r>
          <w:t>44</w:t>
        </w:r>
        <w:r>
          <w:fldChar w:fldCharType="end"/>
        </w:r>
      </w:hyperlink>
    </w:p>
    <w:p>
      <w:pPr>
        <w:pStyle w:val="TOC2"/>
        <w:tabs>
          <w:tab w:val="right" w:leader="dot" w:pos="8306"/>
        </w:tabs>
      </w:pPr>
      <w:hyperlink w:anchor="_Toc17180" w:history="1">
        <w:r>
          <w:rPr>
            <w:rFonts w:ascii="仿宋" w:eastAsia="仿宋" w:hAnsi="仿宋" w:cs="仿宋" w:hint="eastAsia"/>
            <w:lang w:eastAsia="zh-CN"/>
          </w:rPr>
          <w:t>(一)、建设周期</w:t>
        </w:r>
        <w:r>
          <w:tab/>
        </w:r>
        <w:r>
          <w:fldChar w:fldCharType="begin"/>
        </w:r>
        <w:r>
          <w:instrText xml:space="preserve"> PAGEREF _Toc17180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78" w:history="1">
        <w:r>
          <w:rPr>
            <w:rFonts w:ascii="仿宋" w:eastAsia="仿宋" w:hAnsi="仿宋" w:cs="仿宋" w:hint="eastAsia"/>
            <w:lang w:eastAsia="zh-CN"/>
          </w:rPr>
          <w:t>(二)、建设进度</w:t>
        </w:r>
        <w:r>
          <w:tab/>
        </w:r>
        <w:r>
          <w:fldChar w:fldCharType="begin"/>
        </w:r>
        <w:r>
          <w:instrText xml:space="preserve"> PAGEREF _Toc6078 \h </w:instrText>
        </w:r>
        <w:r>
          <w:fldChar w:fldCharType="separate"/>
        </w:r>
        <w:r>
          <w:t>45</w:t>
        </w:r>
        <w:r>
          <w:fldChar w:fldCharType="end"/>
        </w:r>
      </w:hyperlink>
    </w:p>
    <w:p>
      <w:pPr>
        <w:pStyle w:val="TOC2"/>
        <w:tabs>
          <w:tab w:val="right" w:leader="dot" w:pos="8306"/>
        </w:tabs>
      </w:pPr>
      <w:hyperlink w:anchor="_Toc15766" w:history="1">
        <w:r>
          <w:rPr>
            <w:rFonts w:ascii="仿宋" w:eastAsia="仿宋" w:hAnsi="仿宋" w:cs="仿宋" w:hint="eastAsia"/>
            <w:lang w:eastAsia="zh-CN"/>
          </w:rPr>
          <w:t>(三)、进度安排注意事项</w:t>
        </w:r>
        <w:r>
          <w:tab/>
        </w:r>
        <w:r>
          <w:fldChar w:fldCharType="begin"/>
        </w:r>
        <w:r>
          <w:instrText xml:space="preserve"> PAGEREF _Toc15766 \h </w:instrText>
        </w:r>
        <w:r>
          <w:fldChar w:fldCharType="separate"/>
        </w:r>
        <w:r>
          <w:t>46</w:t>
        </w:r>
        <w:r>
          <w:fldChar w:fldCharType="end"/>
        </w:r>
      </w:hyperlink>
    </w:p>
    <w:p>
      <w:pPr>
        <w:pStyle w:val="TOC2"/>
        <w:tabs>
          <w:tab w:val="right" w:leader="dot" w:pos="8306"/>
        </w:tabs>
      </w:pPr>
      <w:hyperlink w:anchor="_Toc9994" w:history="1">
        <w:r>
          <w:rPr>
            <w:rFonts w:ascii="仿宋" w:eastAsia="仿宋" w:hAnsi="仿宋" w:cs="仿宋" w:hint="eastAsia"/>
            <w:lang w:eastAsia="zh-CN"/>
          </w:rPr>
          <w:t>(四)、人力资源配置</w:t>
        </w:r>
        <w:r>
          <w:tab/>
        </w:r>
        <w:r>
          <w:fldChar w:fldCharType="begin"/>
        </w:r>
        <w:r>
          <w:instrText xml:space="preserve"> PAGEREF _Toc9994 \h </w:instrText>
        </w:r>
        <w:r>
          <w:fldChar w:fldCharType="separate"/>
        </w:r>
        <w:r>
          <w:t>47</w:t>
        </w:r>
        <w:r>
          <w:fldChar w:fldCharType="end"/>
        </w:r>
      </w:hyperlink>
    </w:p>
    <w:p>
      <w:pPr>
        <w:pStyle w:val="TOC2"/>
        <w:tabs>
          <w:tab w:val="right" w:leader="dot" w:pos="8306"/>
        </w:tabs>
      </w:pPr>
      <w:hyperlink w:anchor="_Toc18215" w:history="1">
        <w:r>
          <w:rPr>
            <w:rFonts w:ascii="仿宋" w:eastAsia="仿宋" w:hAnsi="仿宋" w:cs="仿宋" w:hint="eastAsia"/>
            <w:lang w:eastAsia="zh-CN"/>
          </w:rPr>
          <w:t>(五)、员工培训</w:t>
        </w:r>
        <w:r>
          <w:tab/>
        </w:r>
        <w:r>
          <w:fldChar w:fldCharType="begin"/>
        </w:r>
        <w:r>
          <w:instrText xml:space="preserve"> PAGEREF _Toc18215 \h </w:instrText>
        </w:r>
        <w:r>
          <w:fldChar w:fldCharType="separate"/>
        </w:r>
        <w:r>
          <w:t>49</w:t>
        </w:r>
        <w:r>
          <w:fldChar w:fldCharType="end"/>
        </w:r>
      </w:hyperlink>
    </w:p>
    <w:p>
      <w:pPr>
        <w:pStyle w:val="TOC2"/>
        <w:tabs>
          <w:tab w:val="right" w:leader="dot" w:pos="8306"/>
        </w:tabs>
      </w:pPr>
      <w:hyperlink w:anchor="_Toc18707" w:history="1">
        <w:r>
          <w:rPr>
            <w:rFonts w:ascii="仿宋" w:eastAsia="仿宋" w:hAnsi="仿宋" w:cs="仿宋" w:hint="eastAsia"/>
            <w:lang w:eastAsia="zh-CN"/>
          </w:rPr>
          <w:t>(六)、项目实施保障</w:t>
        </w:r>
        <w:r>
          <w:tab/>
        </w:r>
        <w:r>
          <w:fldChar w:fldCharType="begin"/>
        </w:r>
        <w:r>
          <w:instrText xml:space="preserve"> PAGEREF _Toc18707 \h </w:instrText>
        </w:r>
        <w:r>
          <w:fldChar w:fldCharType="separate"/>
        </w:r>
        <w:r>
          <w:t>50</w:t>
        </w:r>
        <w:r>
          <w:fldChar w:fldCharType="end"/>
        </w:r>
      </w:hyperlink>
    </w:p>
    <w:p>
      <w:pPr>
        <w:pStyle w:val="TOC2"/>
        <w:tabs>
          <w:tab w:val="right" w:leader="dot" w:pos="8306"/>
        </w:tabs>
      </w:pPr>
      <w:hyperlink w:anchor="_Toc30073" w:history="1">
        <w:r>
          <w:rPr>
            <w:rFonts w:ascii="仿宋" w:eastAsia="仿宋" w:hAnsi="仿宋" w:cs="仿宋" w:hint="eastAsia"/>
            <w:lang w:eastAsia="zh-CN"/>
          </w:rPr>
          <w:t>(七)、安全规范管理</w:t>
        </w:r>
        <w:r>
          <w:tab/>
        </w:r>
        <w:r>
          <w:fldChar w:fldCharType="begin"/>
        </w:r>
        <w:r>
          <w:instrText xml:space="preserve"> PAGEREF _Toc30073 \h </w:instrText>
        </w:r>
        <w:r>
          <w:fldChar w:fldCharType="separate"/>
        </w:r>
        <w:r>
          <w:t>51</w:t>
        </w:r>
        <w:r>
          <w:fldChar w:fldCharType="end"/>
        </w:r>
      </w:hyperlink>
    </w:p>
    <w:p>
      <w:pPr>
        <w:pStyle w:val="TOC1"/>
        <w:tabs>
          <w:tab w:val="right" w:leader="dot" w:pos="8306"/>
        </w:tabs>
      </w:pPr>
      <w:hyperlink w:anchor="_Toc3829" w:history="1">
        <w:r>
          <w:rPr>
            <w:rFonts w:ascii="仿宋" w:eastAsia="仿宋" w:hAnsi="仿宋" w:cs="仿宋" w:hint="eastAsia"/>
            <w:lang w:eastAsia="zh-CN"/>
          </w:rPr>
          <w:t>十、安全与应急管理</w:t>
        </w:r>
        <w:r>
          <w:tab/>
        </w:r>
        <w:r>
          <w:fldChar w:fldCharType="begin"/>
        </w:r>
        <w:r>
          <w:instrText xml:space="preserve"> PAGEREF _Toc3829 \h </w:instrText>
        </w:r>
        <w:r>
          <w:fldChar w:fldCharType="separate"/>
        </w:r>
        <w:r>
          <w:t>52</w:t>
        </w:r>
        <w:r>
          <w:fldChar w:fldCharType="end"/>
        </w:r>
      </w:hyperlink>
    </w:p>
    <w:p>
      <w:pPr>
        <w:pStyle w:val="TOC2"/>
        <w:tabs>
          <w:tab w:val="right" w:leader="dot" w:pos="8306"/>
        </w:tabs>
      </w:pPr>
      <w:hyperlink w:anchor="_Toc1768" w:history="1">
        <w:r>
          <w:rPr>
            <w:rFonts w:ascii="仿宋" w:eastAsia="仿宋" w:hAnsi="仿宋" w:cs="仿宋" w:hint="eastAsia"/>
            <w:lang w:eastAsia="zh-CN"/>
          </w:rPr>
          <w:t>(一)、安全生产管理</w:t>
        </w:r>
        <w:r>
          <w:tab/>
        </w:r>
        <w:r>
          <w:fldChar w:fldCharType="begin"/>
        </w:r>
        <w:r>
          <w:instrText xml:space="preserve"> PAGEREF _Toc1768 \h </w:instrText>
        </w:r>
        <w:r>
          <w:fldChar w:fldCharType="separate"/>
        </w:r>
        <w:r>
          <w:t>52</w:t>
        </w:r>
        <w:r>
          <w:fldChar w:fldCharType="end"/>
        </w:r>
      </w:hyperlink>
    </w:p>
    <w:p>
      <w:pPr>
        <w:pStyle w:val="TOC2"/>
        <w:tabs>
          <w:tab w:val="right" w:leader="dot" w:pos="8306"/>
        </w:tabs>
      </w:pPr>
      <w:hyperlink w:anchor="_Toc12423" w:history="1">
        <w:r>
          <w:rPr>
            <w:rFonts w:ascii="仿宋" w:eastAsia="仿宋" w:hAnsi="仿宋" w:cs="仿宋" w:hint="eastAsia"/>
            <w:lang w:eastAsia="zh-CN"/>
          </w:rPr>
          <w:t>(二)、应急预案与响应</w:t>
        </w:r>
        <w:r>
          <w:tab/>
        </w:r>
        <w:r>
          <w:fldChar w:fldCharType="begin"/>
        </w:r>
        <w:r>
          <w:instrText xml:space="preserve"> PAGEREF _Toc12423 \h </w:instrText>
        </w:r>
        <w:r>
          <w:fldChar w:fldCharType="separate"/>
        </w:r>
        <w:r>
          <w:t>53</w:t>
        </w:r>
        <w:r>
          <w:fldChar w:fldCharType="end"/>
        </w:r>
      </w:hyperlink>
    </w:p>
    <w:p>
      <w:pPr>
        <w:pStyle w:val="TOC1"/>
        <w:tabs>
          <w:tab w:val="right" w:leader="dot" w:pos="8306"/>
        </w:tabs>
      </w:pPr>
      <w:hyperlink w:anchor="_Toc9010" w:history="1">
        <w:r>
          <w:rPr>
            <w:rFonts w:ascii="仿宋" w:eastAsia="仿宋" w:hAnsi="仿宋" w:cs="仿宋" w:hint="eastAsia"/>
            <w:lang w:eastAsia="zh-CN"/>
          </w:rPr>
          <w:t>十一、客户关系管理与市场拓展</w:t>
        </w:r>
        <w:r>
          <w:tab/>
        </w:r>
        <w:r>
          <w:fldChar w:fldCharType="begin"/>
        </w:r>
        <w:r>
          <w:instrText xml:space="preserve"> PAGEREF _Toc9010 \h </w:instrText>
        </w:r>
        <w:r>
          <w:fldChar w:fldCharType="separate"/>
        </w:r>
        <w:r>
          <w:t>55</w:t>
        </w:r>
        <w:r>
          <w:fldChar w:fldCharType="end"/>
        </w:r>
      </w:hyperlink>
    </w:p>
    <w:p>
      <w:pPr>
        <w:pStyle w:val="TOC2"/>
        <w:tabs>
          <w:tab w:val="right" w:leader="dot" w:pos="8306"/>
        </w:tabs>
      </w:pPr>
      <w:hyperlink w:anchor="_Toc20683" w:history="1">
        <w:r>
          <w:rPr>
            <w:rFonts w:ascii="仿宋" w:eastAsia="仿宋" w:hAnsi="仿宋" w:cs="仿宋" w:hint="eastAsia"/>
            <w:lang w:eastAsia="zh-CN"/>
          </w:rPr>
          <w:t>(一)、客户关系管理策略</w:t>
        </w:r>
        <w:r>
          <w:tab/>
        </w:r>
        <w:r>
          <w:fldChar w:fldCharType="begin"/>
        </w:r>
        <w:r>
          <w:instrText xml:space="preserve"> PAGEREF _Toc20683 \h </w:instrText>
        </w:r>
        <w:r>
          <w:fldChar w:fldCharType="separate"/>
        </w:r>
        <w:r>
          <w:t>55</w:t>
        </w:r>
        <w:r>
          <w:fldChar w:fldCharType="end"/>
        </w:r>
      </w:hyperlink>
    </w:p>
    <w:p>
      <w:pPr>
        <w:pStyle w:val="TOC2"/>
        <w:tabs>
          <w:tab w:val="right" w:leader="dot" w:pos="8306"/>
        </w:tabs>
      </w:pPr>
      <w:hyperlink w:anchor="_Toc31394" w:history="1">
        <w:r>
          <w:rPr>
            <w:rFonts w:ascii="仿宋" w:eastAsia="仿宋" w:hAnsi="仿宋" w:cs="仿宋" w:hint="eastAsia"/>
            <w:lang w:eastAsia="zh-CN"/>
          </w:rPr>
          <w:t>(二)、市场拓展方案</w:t>
        </w:r>
        <w:r>
          <w:tab/>
        </w:r>
        <w:r>
          <w:fldChar w:fldCharType="begin"/>
        </w:r>
        <w:r>
          <w:instrText xml:space="preserve"> PAGEREF _Toc31394 \h </w:instrText>
        </w:r>
        <w:r>
          <w:fldChar w:fldCharType="separate"/>
        </w:r>
        <w:r>
          <w:t>57</w:t>
        </w:r>
        <w:r>
          <w:fldChar w:fldCharType="end"/>
        </w:r>
      </w:hyperlink>
    </w:p>
    <w:p>
      <w:pPr>
        <w:pStyle w:val="TOC1"/>
        <w:tabs>
          <w:tab w:val="right" w:leader="dot" w:pos="8306"/>
        </w:tabs>
      </w:pPr>
      <w:hyperlink w:anchor="_Toc23273" w:history="1">
        <w:r>
          <w:rPr>
            <w:rFonts w:ascii="仿宋" w:eastAsia="仿宋" w:hAnsi="仿宋" w:cs="仿宋" w:hint="eastAsia"/>
            <w:lang w:eastAsia="zh-CN"/>
          </w:rPr>
          <w:t>十二、环境保护与治理方案</w:t>
        </w:r>
        <w:r>
          <w:tab/>
        </w:r>
        <w:r>
          <w:fldChar w:fldCharType="begin"/>
        </w:r>
        <w:r>
          <w:instrText xml:space="preserve"> PAGEREF _Toc23273 \h </w:instrText>
        </w:r>
        <w:r>
          <w:fldChar w:fldCharType="separate"/>
        </w:r>
        <w:r>
          <w:t>58</w:t>
        </w:r>
        <w:r>
          <w:fldChar w:fldCharType="end"/>
        </w:r>
      </w:hyperlink>
    </w:p>
    <w:p>
      <w:pPr>
        <w:pStyle w:val="TOC2"/>
        <w:tabs>
          <w:tab w:val="right" w:leader="dot" w:pos="8306"/>
        </w:tabs>
      </w:pPr>
      <w:hyperlink w:anchor="_Toc32675" w:history="1">
        <w:r>
          <w:rPr>
            <w:rFonts w:ascii="仿宋" w:eastAsia="仿宋" w:hAnsi="仿宋" w:cs="仿宋" w:hint="eastAsia"/>
            <w:lang w:eastAsia="zh-CN"/>
          </w:rPr>
          <w:t>(一)、项目环境影响评估</w:t>
        </w:r>
        <w:r>
          <w:tab/>
        </w:r>
        <w:r>
          <w:fldChar w:fldCharType="begin"/>
        </w:r>
        <w:r>
          <w:instrText xml:space="preserve"> PAGEREF _Toc32675 \h </w:instrText>
        </w:r>
        <w:r>
          <w:fldChar w:fldCharType="separate"/>
        </w:r>
        <w:r>
          <w:t>58</w:t>
        </w:r>
        <w:r>
          <w:fldChar w:fldCharType="end"/>
        </w:r>
      </w:hyperlink>
    </w:p>
    <w:p>
      <w:pPr>
        <w:pStyle w:val="TOC2"/>
        <w:tabs>
          <w:tab w:val="right" w:leader="dot" w:pos="8306"/>
        </w:tabs>
      </w:pPr>
      <w:hyperlink w:anchor="_Toc25592" w:history="1">
        <w:r>
          <w:rPr>
            <w:rFonts w:ascii="仿宋" w:eastAsia="仿宋" w:hAnsi="仿宋" w:cs="仿宋" w:hint="eastAsia"/>
            <w:lang w:eastAsia="zh-CN"/>
          </w:rPr>
          <w:t>(二)、环境保护措施与治理方案</w:t>
        </w:r>
        <w:r>
          <w:tab/>
        </w:r>
        <w:r>
          <w:fldChar w:fldCharType="begin"/>
        </w:r>
        <w:r>
          <w:instrText xml:space="preserve"> PAGEREF _Toc25592 \h </w:instrText>
        </w:r>
        <w:r>
          <w:fldChar w:fldCharType="separate"/>
        </w:r>
        <w:r>
          <w:t>58</w:t>
        </w:r>
        <w:r>
          <w:fldChar w:fldCharType="end"/>
        </w:r>
      </w:hyperlink>
    </w:p>
    <w:p>
      <w:pPr>
        <w:pStyle w:val="TOC1"/>
        <w:tabs>
          <w:tab w:val="right" w:leader="dot" w:pos="8306"/>
        </w:tabs>
      </w:pPr>
      <w:hyperlink w:anchor="_Toc5598" w:history="1">
        <w:r>
          <w:rPr>
            <w:rFonts w:ascii="仿宋" w:eastAsia="仿宋" w:hAnsi="仿宋" w:cs="仿宋" w:hint="eastAsia"/>
            <w:lang w:eastAsia="zh-CN"/>
          </w:rPr>
          <w:t>十三、创新驱动与持续发展</w:t>
        </w:r>
        <w:r>
          <w:tab/>
        </w:r>
        <w:r>
          <w:fldChar w:fldCharType="begin"/>
        </w:r>
        <w:r>
          <w:instrText xml:space="preserve"> PAGEREF _Toc5598 \h </w:instrText>
        </w:r>
        <w:r>
          <w:fldChar w:fldCharType="separate"/>
        </w:r>
        <w:r>
          <w:t>59</w:t>
        </w:r>
        <w:r>
          <w:fldChar w:fldCharType="end"/>
        </w:r>
      </w:hyperlink>
    </w:p>
    <w:p>
      <w:pPr>
        <w:pStyle w:val="TOC2"/>
        <w:tabs>
          <w:tab w:val="right" w:leader="dot" w:pos="8306"/>
        </w:tabs>
      </w:pPr>
      <w:hyperlink w:anchor="_Toc8230" w:history="1">
        <w:r>
          <w:rPr>
            <w:rFonts w:ascii="仿宋" w:eastAsia="仿宋" w:hAnsi="仿宋" w:cs="仿宋" w:hint="eastAsia"/>
            <w:lang w:eastAsia="zh-CN"/>
          </w:rPr>
          <w:t>(一)、创新驱动战略实施</w:t>
        </w:r>
        <w:r>
          <w:tab/>
        </w:r>
        <w:r>
          <w:fldChar w:fldCharType="begin"/>
        </w:r>
        <w:r>
          <w:instrText xml:space="preserve"> PAGEREF _Toc8230 \h </w:instrText>
        </w:r>
        <w:r>
          <w:fldChar w:fldCharType="separate"/>
        </w:r>
        <w:r>
          <w:t>59</w:t>
        </w:r>
        <w:r>
          <w:fldChar w:fldCharType="end"/>
        </w:r>
      </w:hyperlink>
    </w:p>
    <w:p>
      <w:pPr>
        <w:pStyle w:val="TOC2"/>
        <w:tabs>
          <w:tab w:val="right" w:leader="dot" w:pos="8306"/>
        </w:tabs>
      </w:pPr>
      <w:hyperlink w:anchor="_Toc11089" w:history="1">
        <w:r>
          <w:rPr>
            <w:rFonts w:ascii="仿宋" w:eastAsia="仿宋" w:hAnsi="仿宋" w:cs="仿宋" w:hint="eastAsia"/>
            <w:lang w:eastAsia="zh-CN"/>
          </w:rPr>
          <w:t>(二)、持续发展路径探索</w:t>
        </w:r>
        <w:r>
          <w:tab/>
        </w:r>
        <w:r>
          <w:fldChar w:fldCharType="begin"/>
        </w:r>
        <w:r>
          <w:instrText xml:space="preserve"> PAGEREF _Toc11089 \h </w:instrText>
        </w:r>
        <w:r>
          <w:fldChar w:fldCharType="separate"/>
        </w:r>
        <w:r>
          <w:t>60</w:t>
        </w:r>
        <w:r>
          <w:fldChar w:fldCharType="end"/>
        </w:r>
      </w:hyperlink>
    </w:p>
    <w:p>
      <w:pPr>
        <w:pStyle w:val="TOC1"/>
        <w:tabs>
          <w:tab w:val="right" w:leader="dot" w:pos="8306"/>
        </w:tabs>
      </w:pPr>
      <w:hyperlink w:anchor="_Toc11769" w:history="1">
        <w:r>
          <w:rPr>
            <w:rFonts w:ascii="仿宋" w:eastAsia="仿宋" w:hAnsi="仿宋" w:cs="仿宋" w:hint="eastAsia"/>
            <w:lang w:eastAsia="zh-CN"/>
          </w:rPr>
          <w:t>十四、项目施工方案</w:t>
        </w:r>
        <w:r>
          <w:tab/>
        </w:r>
        <w:r>
          <w:fldChar w:fldCharType="begin"/>
        </w:r>
        <w:r>
          <w:instrText xml:space="preserve"> PAGEREF _Toc11769 \h </w:instrText>
        </w:r>
        <w:r>
          <w:fldChar w:fldCharType="separate"/>
        </w:r>
        <w:r>
          <w:t>64</w:t>
        </w:r>
        <w:r>
          <w:fldChar w:fldCharType="end"/>
        </w:r>
      </w:hyperlink>
    </w:p>
    <w:p>
      <w:pPr>
        <w:pStyle w:val="TOC2"/>
        <w:tabs>
          <w:tab w:val="right" w:leader="dot" w:pos="8306"/>
        </w:tabs>
      </w:pPr>
      <w:hyperlink w:anchor="_Toc4856" w:history="1">
        <w:r>
          <w:rPr>
            <w:rFonts w:ascii="仿宋" w:eastAsia="仿宋" w:hAnsi="仿宋" w:cs="仿宋" w:hint="eastAsia"/>
            <w:lang w:eastAsia="zh-CN"/>
          </w:rPr>
          <w:t>(一)、施工组织设计</w:t>
        </w:r>
        <w:r>
          <w:tab/>
        </w:r>
        <w:r>
          <w:fldChar w:fldCharType="begin"/>
        </w:r>
        <w:r>
          <w:instrText xml:space="preserve"> PAGEREF _Toc4856 \h </w:instrText>
        </w:r>
        <w:r>
          <w:fldChar w:fldCharType="separate"/>
        </w:r>
        <w:r>
          <w:t>64</w:t>
        </w:r>
        <w:r>
          <w:fldChar w:fldCharType="end"/>
        </w:r>
      </w:hyperlink>
    </w:p>
    <w:p>
      <w:pPr>
        <w:pStyle w:val="TOC2"/>
        <w:tabs>
          <w:tab w:val="right" w:leader="dot" w:pos="8306"/>
        </w:tabs>
      </w:pPr>
      <w:hyperlink w:anchor="_Toc20672" w:history="1">
        <w:r>
          <w:rPr>
            <w:rFonts w:ascii="仿宋" w:eastAsia="仿宋" w:hAnsi="仿宋" w:cs="仿宋" w:hint="eastAsia"/>
            <w:lang w:eastAsia="zh-CN"/>
          </w:rPr>
          <w:t>(二)、施工工艺与技术路线</w:t>
        </w:r>
        <w:r>
          <w:tab/>
        </w:r>
        <w:r>
          <w:fldChar w:fldCharType="begin"/>
        </w:r>
        <w:r>
          <w:instrText xml:space="preserve"> PAGEREF _Toc20672 \h </w:instrText>
        </w:r>
        <w:r>
          <w:fldChar w:fldCharType="separate"/>
        </w:r>
        <w:r>
          <w:t>66</w:t>
        </w:r>
        <w:r>
          <w:fldChar w:fldCharType="end"/>
        </w:r>
      </w:hyperlink>
    </w:p>
    <w:p>
      <w:pPr>
        <w:pStyle w:val="TOC2"/>
        <w:tabs>
          <w:tab w:val="right" w:leader="dot" w:pos="8306"/>
        </w:tabs>
      </w:pPr>
      <w:hyperlink w:anchor="_Toc30220" w:history="1">
        <w:r>
          <w:rPr>
            <w:rFonts w:ascii="仿宋" w:eastAsia="仿宋" w:hAnsi="仿宋" w:cs="仿宋" w:hint="eastAsia"/>
            <w:lang w:eastAsia="zh-CN"/>
          </w:rPr>
          <w:t>(三)、关键节点施工计划</w:t>
        </w:r>
        <w:r>
          <w:tab/>
        </w:r>
        <w:r>
          <w:fldChar w:fldCharType="begin"/>
        </w:r>
        <w:r>
          <w:instrText xml:space="preserve"> PAGEREF _Toc30220 \h </w:instrText>
        </w:r>
        <w:r>
          <w:fldChar w:fldCharType="separate"/>
        </w:r>
        <w:r>
          <w:t>67</w:t>
        </w:r>
        <w:r>
          <w:fldChar w:fldCharType="end"/>
        </w:r>
      </w:hyperlink>
    </w:p>
    <w:p>
      <w:pPr>
        <w:pStyle w:val="TOC2"/>
        <w:tabs>
          <w:tab w:val="right" w:leader="dot" w:pos="8306"/>
        </w:tabs>
      </w:pPr>
      <w:hyperlink w:anchor="_Toc15215" w:history="1">
        <w:r>
          <w:rPr>
            <w:rFonts w:ascii="仿宋" w:eastAsia="仿宋" w:hAnsi="仿宋" w:cs="仿宋" w:hint="eastAsia"/>
            <w:lang w:eastAsia="zh-CN"/>
          </w:rPr>
          <w:t>(四)、施工现场管理</w:t>
        </w:r>
        <w:r>
          <w:tab/>
        </w:r>
        <w:r>
          <w:fldChar w:fldCharType="begin"/>
        </w:r>
        <w:r>
          <w:instrText xml:space="preserve"> PAGEREF _Toc15215 \h </w:instrText>
        </w:r>
        <w:r>
          <w:fldChar w:fldCharType="separate"/>
        </w:r>
        <w:r>
          <w:t>69</w:t>
        </w:r>
        <w:r>
          <w:fldChar w:fldCharType="end"/>
        </w:r>
      </w:hyperlink>
    </w:p>
    <w:p>
      <w:pPr>
        <w:pStyle w:val="TOC1"/>
        <w:tabs>
          <w:tab w:val="right" w:leader="dot" w:pos="8306"/>
        </w:tabs>
      </w:pPr>
      <w:hyperlink w:anchor="_Toc6110" w:history="1">
        <w:r>
          <w:rPr>
            <w:rFonts w:ascii="仿宋" w:eastAsia="仿宋" w:hAnsi="仿宋" w:cs="仿宋" w:hint="eastAsia"/>
            <w:lang w:eastAsia="zh-CN"/>
          </w:rPr>
          <w:t>十五、产业协同与集群发展</w:t>
        </w:r>
        <w:r>
          <w:tab/>
        </w:r>
        <w:r>
          <w:fldChar w:fldCharType="begin"/>
        </w:r>
        <w:r>
          <w:instrText xml:space="preserve"> PAGEREF _Toc6110 \h </w:instrText>
        </w:r>
        <w:r>
          <w:fldChar w:fldCharType="separate"/>
        </w:r>
        <w:r>
          <w:t>71</w:t>
        </w:r>
        <w:r>
          <w:fldChar w:fldCharType="end"/>
        </w:r>
      </w:hyperlink>
    </w:p>
    <w:p>
      <w:pPr>
        <w:pStyle w:val="TOC2"/>
        <w:tabs>
          <w:tab w:val="right" w:leader="dot" w:pos="8306"/>
        </w:tabs>
      </w:pPr>
      <w:hyperlink w:anchor="_Toc22395" w:history="1">
        <w:r>
          <w:rPr>
            <w:rFonts w:ascii="仿宋" w:eastAsia="仿宋" w:hAnsi="仿宋" w:cs="仿宋" w:hint="eastAsia"/>
            <w:lang w:eastAsia="zh-CN"/>
          </w:rPr>
          <w:t>(一)、产业协同机制建设</w:t>
        </w:r>
        <w:r>
          <w:tab/>
        </w:r>
        <w:r>
          <w:fldChar w:fldCharType="begin"/>
        </w:r>
        <w:r>
          <w:instrText xml:space="preserve"> PAGEREF _Toc22395 \h </w:instrText>
        </w:r>
        <w:r>
          <w:fldChar w:fldCharType="separate"/>
        </w:r>
        <w:r>
          <w:t>71</w:t>
        </w:r>
        <w:r>
          <w:fldChar w:fldCharType="end"/>
        </w:r>
      </w:hyperlink>
    </w:p>
    <w:p>
      <w:pPr>
        <w:pStyle w:val="TOC2"/>
        <w:tabs>
          <w:tab w:val="right" w:leader="dot" w:pos="8306"/>
        </w:tabs>
      </w:pPr>
      <w:hyperlink w:anchor="_Toc18899" w:history="1">
        <w:r>
          <w:rPr>
            <w:rFonts w:ascii="仿宋" w:eastAsia="仿宋" w:hAnsi="仿宋" w:cs="仿宋" w:hint="eastAsia"/>
            <w:lang w:eastAsia="zh-CN"/>
          </w:rPr>
          <w:t>(二)、产业集群培育与发展</w:t>
        </w:r>
        <w:r>
          <w:tab/>
        </w:r>
        <w:r>
          <w:fldChar w:fldCharType="begin"/>
        </w:r>
        <w:r>
          <w:instrText xml:space="preserve"> PAGEREF _Toc18899 \h </w:instrText>
        </w:r>
        <w:r>
          <w:fldChar w:fldCharType="separate"/>
        </w:r>
        <w:r>
          <w:t>72</w:t>
        </w:r>
        <w:r>
          <w:fldChar w:fldCharType="end"/>
        </w:r>
      </w:hyperlink>
    </w:p>
    <w:p>
      <w:pPr>
        <w:pStyle w:val="TOC1"/>
        <w:tabs>
          <w:tab w:val="right" w:leader="dot" w:pos="8306"/>
        </w:tabs>
      </w:pPr>
      <w:hyperlink w:anchor="_Toc3954" w:history="1">
        <w:r>
          <w:rPr>
            <w:rFonts w:ascii="仿宋" w:eastAsia="仿宋" w:hAnsi="仿宋" w:cs="仿宋" w:hint="eastAsia"/>
            <w:lang w:eastAsia="zh-CN"/>
          </w:rPr>
          <w:t>十六、企业合规与伦理</w:t>
        </w:r>
        <w:r>
          <w:tab/>
        </w:r>
        <w:r>
          <w:fldChar w:fldCharType="begin"/>
        </w:r>
        <w:r>
          <w:instrText xml:space="preserve"> PAGEREF _Toc3954 \h </w:instrText>
        </w:r>
        <w:r>
          <w:fldChar w:fldCharType="separate"/>
        </w:r>
        <w:r>
          <w:t>73</w:t>
        </w:r>
        <w:r>
          <w:fldChar w:fldCharType="end"/>
        </w:r>
      </w:hyperlink>
    </w:p>
    <w:p>
      <w:pPr>
        <w:pStyle w:val="TOC2"/>
        <w:tabs>
          <w:tab w:val="right" w:leader="dot" w:pos="8306"/>
        </w:tabs>
      </w:pPr>
      <w:hyperlink w:anchor="_Toc6165" w:history="1">
        <w:r>
          <w:rPr>
            <w:rFonts w:ascii="仿宋" w:eastAsia="仿宋" w:hAnsi="仿宋" w:cs="仿宋" w:hint="eastAsia"/>
            <w:lang w:eastAsia="zh-CN"/>
          </w:rPr>
          <w:t>(一)、合规政策与程序</w:t>
        </w:r>
        <w:r>
          <w:tab/>
        </w:r>
        <w:r>
          <w:fldChar w:fldCharType="begin"/>
        </w:r>
        <w:r>
          <w:instrText xml:space="preserve"> PAGEREF _Toc6165 \h </w:instrText>
        </w:r>
        <w:r>
          <w:fldChar w:fldCharType="separate"/>
        </w:r>
        <w:r>
          <w:t>73</w:t>
        </w:r>
        <w:r>
          <w:fldChar w:fldCharType="end"/>
        </w:r>
      </w:hyperlink>
    </w:p>
    <w:p>
      <w:pPr>
        <w:pStyle w:val="TOC2"/>
        <w:tabs>
          <w:tab w:val="right" w:leader="dot" w:pos="8306"/>
        </w:tabs>
      </w:pPr>
      <w:hyperlink w:anchor="_Toc9050" w:history="1">
        <w:r>
          <w:rPr>
            <w:rFonts w:ascii="仿宋" w:eastAsia="仿宋" w:hAnsi="仿宋" w:cs="仿宋" w:hint="eastAsia"/>
            <w:lang w:eastAsia="zh-CN"/>
          </w:rPr>
          <w:t>(二)、伦理规范与培训</w:t>
        </w:r>
        <w:r>
          <w:tab/>
        </w:r>
        <w:r>
          <w:fldChar w:fldCharType="begin"/>
        </w:r>
        <w:r>
          <w:instrText xml:space="preserve"> PAGEREF _Toc9050 \h </w:instrText>
        </w:r>
        <w:r>
          <w:fldChar w:fldCharType="separate"/>
        </w:r>
        <w:r>
          <w:t>74</w:t>
        </w:r>
        <w:r>
          <w:fldChar w:fldCharType="end"/>
        </w:r>
      </w:hyperlink>
    </w:p>
    <w:p>
      <w:pPr>
        <w:pStyle w:val="TOC2"/>
        <w:tabs>
          <w:tab w:val="right" w:leader="dot" w:pos="8306"/>
        </w:tabs>
      </w:pPr>
      <w:hyperlink w:anchor="_Toc15602" w:history="1">
        <w:r>
          <w:rPr>
            <w:rFonts w:ascii="仿宋" w:eastAsia="仿宋" w:hAnsi="仿宋" w:cs="仿宋" w:hint="eastAsia"/>
            <w:lang w:eastAsia="zh-CN"/>
          </w:rPr>
          <w:t>(三)、合规风险评估</w:t>
        </w:r>
        <w:r>
          <w:tab/>
        </w:r>
        <w:r>
          <w:fldChar w:fldCharType="begin"/>
        </w:r>
        <w:r>
          <w:instrText xml:space="preserve"> PAGEREF _Toc15602 \h </w:instrText>
        </w:r>
        <w:r>
          <w:fldChar w:fldCharType="separate"/>
        </w:r>
        <w:r>
          <w:t>75</w:t>
        </w:r>
        <w:r>
          <w:fldChar w:fldCharType="end"/>
        </w:r>
      </w:hyperlink>
    </w:p>
    <w:p>
      <w:pPr>
        <w:pStyle w:val="TOC2"/>
        <w:tabs>
          <w:tab w:val="right" w:leader="dot" w:pos="8306"/>
        </w:tabs>
      </w:pPr>
      <w:hyperlink w:anchor="_Toc32039" w:history="1">
        <w:r>
          <w:rPr>
            <w:rFonts w:ascii="仿宋" w:eastAsia="仿宋" w:hAnsi="仿宋" w:cs="仿宋" w:hint="eastAsia"/>
            <w:lang w:eastAsia="zh-CN"/>
          </w:rPr>
          <w:t>(四)、合规监督与执行</w:t>
        </w:r>
        <w:r>
          <w:tab/>
        </w:r>
        <w:r>
          <w:fldChar w:fldCharType="begin"/>
        </w:r>
        <w:r>
          <w:instrText xml:space="preserve"> PAGEREF _Toc32039 \h </w:instrText>
        </w:r>
        <w:r>
          <w:fldChar w:fldCharType="separate"/>
        </w:r>
        <w:r>
          <w:t>76</w:t>
        </w:r>
        <w:r>
          <w:fldChar w:fldCharType="end"/>
        </w:r>
      </w:hyperlink>
    </w:p>
    <w:p>
      <w:pPr>
        <w:pStyle w:val="TOC1"/>
        <w:tabs>
          <w:tab w:val="right" w:leader="dot" w:pos="8306"/>
        </w:tabs>
      </w:pPr>
      <w:hyperlink w:anchor="_Toc6141" w:history="1">
        <w:r>
          <w:rPr>
            <w:rFonts w:ascii="仿宋" w:eastAsia="仿宋" w:hAnsi="仿宋" w:cs="仿宋" w:hint="eastAsia"/>
            <w:lang w:eastAsia="zh-CN"/>
          </w:rPr>
          <w:t>十七、法律法规与政策遵循</w:t>
        </w:r>
        <w:r>
          <w:tab/>
        </w:r>
        <w:r>
          <w:fldChar w:fldCharType="begin"/>
        </w:r>
        <w:r>
          <w:instrText xml:space="preserve"> PAGEREF _Toc6141 \h </w:instrText>
        </w:r>
        <w:r>
          <w:fldChar w:fldCharType="separate"/>
        </w:r>
        <w:r>
          <w:t>77</w:t>
        </w:r>
        <w:r>
          <w:fldChar w:fldCharType="end"/>
        </w:r>
      </w:hyperlink>
    </w:p>
    <w:p>
      <w:pPr>
        <w:pStyle w:val="TOC2"/>
        <w:tabs>
          <w:tab w:val="right" w:leader="dot" w:pos="8306"/>
        </w:tabs>
      </w:pPr>
      <w:hyperlink w:anchor="_Toc28105" w:history="1">
        <w:r>
          <w:rPr>
            <w:rFonts w:ascii="仿宋" w:eastAsia="仿宋" w:hAnsi="仿宋" w:cs="仿宋" w:hint="eastAsia"/>
            <w:lang w:eastAsia="zh-CN"/>
          </w:rPr>
          <w:t>(一)、法律法规遵守</w:t>
        </w:r>
        <w:r>
          <w:tab/>
        </w:r>
        <w:r>
          <w:fldChar w:fldCharType="begin"/>
        </w:r>
        <w:r>
          <w:instrText xml:space="preserve"> PAGEREF _Toc28105 \h </w:instrText>
        </w:r>
        <w:r>
          <w:fldChar w:fldCharType="separate"/>
        </w:r>
        <w:r>
          <w:t>77</w:t>
        </w:r>
        <w:r>
          <w:fldChar w:fldCharType="end"/>
        </w:r>
      </w:hyperlink>
    </w:p>
    <w:p>
      <w:pPr>
        <w:pStyle w:val="TOC2"/>
        <w:tabs>
          <w:tab w:val="right" w:leader="dot" w:pos="8306"/>
        </w:tabs>
      </w:pPr>
      <w:hyperlink w:anchor="_Toc3949" w:history="1">
        <w:r>
          <w:rPr>
            <w:rFonts w:ascii="仿宋" w:eastAsia="仿宋" w:hAnsi="仿宋" w:cs="仿宋" w:hint="eastAsia"/>
            <w:lang w:eastAsia="zh-CN"/>
          </w:rPr>
          <w:t>(二)、政策导向与利用</w:t>
        </w:r>
        <w:r>
          <w:tab/>
        </w:r>
        <w:r>
          <w:fldChar w:fldCharType="begin"/>
        </w:r>
        <w:r>
          <w:instrText xml:space="preserve"> PAGEREF _Toc3949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26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879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476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29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39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74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52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308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https://d.book118.com/938110113130006026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文艺创作与表演服务项目建设总纲及方案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565B95"/>
    <w:rsid w:val="6F565B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110113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2024-01-08T18:29:00Z</dcterms:created>
  <dcterms:modified xsi:type="dcterms:W3CDTF">2024-01-08T18:29:54Z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EED4FE01F37C42FB97A1111FF4B33362_11</vt:lpwstr>
  </property>
  <property fmtid="{D5CDD505-2E9C-101B-9397-08002B2CF9AE}" pid="3" name="KSOProductBuildVer">
    <vt:lpwstr>2052-12.1.0.16120</vt:lpwstr>
  </property>
</Properties>
</file>