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二氧化钛项目计划设计方案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1" w:history="1">
        <w:r>
          <w:rPr>
            <w:rFonts w:ascii="仿宋" w:eastAsia="仿宋" w:hAnsi="仿宋" w:cs="仿宋" w:hint="eastAsia"/>
            <w:lang w:eastAsia="zh-CN"/>
          </w:rPr>
          <w:t>前言</w:t>
        </w:r>
        <w:r>
          <w:tab/>
        </w:r>
        <w:r>
          <w:fldChar w:fldCharType="begin"/>
        </w:r>
        <w:r>
          <w:instrText xml:space="preserve"> PAGEREF _Toc3161 \h </w:instrText>
        </w:r>
        <w:r>
          <w:fldChar w:fldCharType="separate"/>
        </w:r>
        <w:r>
          <w:t>3</w:t>
        </w:r>
        <w:r>
          <w:fldChar w:fldCharType="end"/>
        </w:r>
      </w:hyperlink>
    </w:p>
    <w:p>
      <w:pPr>
        <w:pStyle w:val="TOC1"/>
        <w:tabs>
          <w:tab w:val="right" w:leader="dot" w:pos="8306"/>
        </w:tabs>
      </w:pPr>
      <w:hyperlink w:anchor="_Toc10543" w:history="1">
        <w:r>
          <w:rPr>
            <w:rFonts w:ascii="仿宋" w:eastAsia="仿宋" w:hAnsi="仿宋" w:cs="仿宋" w:hint="eastAsia"/>
            <w:lang w:eastAsia="zh-CN"/>
          </w:rPr>
          <w:t>一、二氧化钛项目建设单位说明</w:t>
        </w:r>
        <w:r>
          <w:tab/>
        </w:r>
        <w:r>
          <w:fldChar w:fldCharType="begin"/>
        </w:r>
        <w:r>
          <w:instrText xml:space="preserve"> PAGEREF _Toc10543 \h </w:instrText>
        </w:r>
        <w:r>
          <w:fldChar w:fldCharType="separate"/>
        </w:r>
        <w:r>
          <w:t>3</w:t>
        </w:r>
        <w:r>
          <w:fldChar w:fldCharType="end"/>
        </w:r>
      </w:hyperlink>
    </w:p>
    <w:p>
      <w:pPr>
        <w:pStyle w:val="TOC2"/>
        <w:tabs>
          <w:tab w:val="right" w:leader="dot" w:pos="8306"/>
        </w:tabs>
      </w:pPr>
      <w:hyperlink w:anchor="_Toc27678" w:history="1">
        <w:r>
          <w:rPr>
            <w:rFonts w:ascii="仿宋" w:eastAsia="仿宋" w:hAnsi="仿宋" w:cs="仿宋" w:hint="eastAsia"/>
            <w:lang w:eastAsia="zh-CN"/>
          </w:rPr>
          <w:t>(一)、二氧化钛项目承办单位基本情况</w:t>
        </w:r>
        <w:r>
          <w:tab/>
        </w:r>
        <w:r>
          <w:fldChar w:fldCharType="begin"/>
        </w:r>
        <w:r>
          <w:instrText xml:space="preserve"> PAGEREF _Toc27678 \h </w:instrText>
        </w:r>
        <w:r>
          <w:fldChar w:fldCharType="separate"/>
        </w:r>
        <w:r>
          <w:t>3</w:t>
        </w:r>
        <w:r>
          <w:fldChar w:fldCharType="end"/>
        </w:r>
      </w:hyperlink>
    </w:p>
    <w:p>
      <w:pPr>
        <w:pStyle w:val="TOC2"/>
        <w:tabs>
          <w:tab w:val="right" w:leader="dot" w:pos="8306"/>
        </w:tabs>
      </w:pPr>
      <w:hyperlink w:anchor="_Toc13289" w:history="1">
        <w:r>
          <w:rPr>
            <w:rFonts w:ascii="仿宋" w:eastAsia="仿宋" w:hAnsi="仿宋" w:cs="仿宋" w:hint="eastAsia"/>
            <w:lang w:eastAsia="zh-CN"/>
          </w:rPr>
          <w:t>(二)、公司经济效益分析</w:t>
        </w:r>
        <w:r>
          <w:tab/>
        </w:r>
        <w:r>
          <w:fldChar w:fldCharType="begin"/>
        </w:r>
        <w:r>
          <w:instrText xml:space="preserve"> PAGEREF _Toc13289 \h </w:instrText>
        </w:r>
        <w:r>
          <w:fldChar w:fldCharType="separate"/>
        </w:r>
        <w:r>
          <w:t>4</w:t>
        </w:r>
        <w:r>
          <w:fldChar w:fldCharType="end"/>
        </w:r>
      </w:hyperlink>
    </w:p>
    <w:p>
      <w:pPr>
        <w:pStyle w:val="TOC1"/>
        <w:tabs>
          <w:tab w:val="right" w:leader="dot" w:pos="8306"/>
        </w:tabs>
      </w:pPr>
      <w:hyperlink w:anchor="_Toc21488" w:history="1">
        <w:r>
          <w:rPr>
            <w:rFonts w:ascii="仿宋" w:eastAsia="仿宋" w:hAnsi="仿宋" w:cs="仿宋" w:hint="eastAsia"/>
            <w:lang w:eastAsia="zh-CN"/>
          </w:rPr>
          <w:t>二、二氧化钛项目危机管理</w:t>
        </w:r>
        <w:r>
          <w:tab/>
        </w:r>
        <w:r>
          <w:fldChar w:fldCharType="begin"/>
        </w:r>
        <w:r>
          <w:instrText xml:space="preserve"> PAGEREF _Toc21488 \h </w:instrText>
        </w:r>
        <w:r>
          <w:fldChar w:fldCharType="separate"/>
        </w:r>
        <w:r>
          <w:t>5</w:t>
        </w:r>
        <w:r>
          <w:fldChar w:fldCharType="end"/>
        </w:r>
      </w:hyperlink>
    </w:p>
    <w:p>
      <w:pPr>
        <w:pStyle w:val="TOC2"/>
        <w:tabs>
          <w:tab w:val="right" w:leader="dot" w:pos="8306"/>
        </w:tabs>
      </w:pPr>
      <w:hyperlink w:anchor="_Toc21017" w:history="1">
        <w:r>
          <w:rPr>
            <w:rFonts w:ascii="仿宋" w:eastAsia="仿宋" w:hAnsi="仿宋" w:cs="仿宋" w:hint="eastAsia"/>
            <w:lang w:eastAsia="zh-CN"/>
          </w:rPr>
          <w:t>(一)、危机预警与识别</w:t>
        </w:r>
        <w:r>
          <w:tab/>
        </w:r>
        <w:r>
          <w:fldChar w:fldCharType="begin"/>
        </w:r>
        <w:r>
          <w:instrText xml:space="preserve"> PAGEREF _Toc21017 \h </w:instrText>
        </w:r>
        <w:r>
          <w:fldChar w:fldCharType="separate"/>
        </w:r>
        <w:r>
          <w:t>5</w:t>
        </w:r>
        <w:r>
          <w:fldChar w:fldCharType="end"/>
        </w:r>
      </w:hyperlink>
    </w:p>
    <w:p>
      <w:pPr>
        <w:pStyle w:val="TOC2"/>
        <w:tabs>
          <w:tab w:val="right" w:leader="dot" w:pos="8306"/>
        </w:tabs>
      </w:pPr>
      <w:hyperlink w:anchor="_Toc12183" w:history="1">
        <w:r>
          <w:rPr>
            <w:rFonts w:ascii="仿宋" w:eastAsia="仿宋" w:hAnsi="仿宋" w:cs="仿宋" w:hint="eastAsia"/>
            <w:lang w:eastAsia="zh-CN"/>
          </w:rPr>
          <w:t>(二)、危机应对与恢复</w:t>
        </w:r>
        <w:r>
          <w:tab/>
        </w:r>
        <w:r>
          <w:fldChar w:fldCharType="begin"/>
        </w:r>
        <w:r>
          <w:instrText xml:space="preserve"> PAGEREF _Toc12183 \h </w:instrText>
        </w:r>
        <w:r>
          <w:fldChar w:fldCharType="separate"/>
        </w:r>
        <w:r>
          <w:t>6</w:t>
        </w:r>
        <w:r>
          <w:fldChar w:fldCharType="end"/>
        </w:r>
      </w:hyperlink>
    </w:p>
    <w:p>
      <w:pPr>
        <w:pStyle w:val="TOC1"/>
        <w:tabs>
          <w:tab w:val="right" w:leader="dot" w:pos="8306"/>
        </w:tabs>
      </w:pPr>
      <w:hyperlink w:anchor="_Toc30495" w:history="1">
        <w:r>
          <w:rPr>
            <w:rFonts w:ascii="仿宋" w:eastAsia="仿宋" w:hAnsi="仿宋" w:cs="仿宋" w:hint="eastAsia"/>
            <w:lang w:eastAsia="zh-CN"/>
          </w:rPr>
          <w:t>三、产品规划分析</w:t>
        </w:r>
        <w:r>
          <w:tab/>
        </w:r>
        <w:r>
          <w:fldChar w:fldCharType="begin"/>
        </w:r>
        <w:r>
          <w:instrText xml:space="preserve"> PAGEREF _Toc30495 \h </w:instrText>
        </w:r>
        <w:r>
          <w:fldChar w:fldCharType="separate"/>
        </w:r>
        <w:r>
          <w:t>7</w:t>
        </w:r>
        <w:r>
          <w:fldChar w:fldCharType="end"/>
        </w:r>
      </w:hyperlink>
    </w:p>
    <w:p>
      <w:pPr>
        <w:pStyle w:val="TOC2"/>
        <w:tabs>
          <w:tab w:val="right" w:leader="dot" w:pos="8306"/>
        </w:tabs>
      </w:pPr>
      <w:hyperlink w:anchor="_Toc2218" w:history="1">
        <w:r>
          <w:rPr>
            <w:rFonts w:ascii="仿宋" w:eastAsia="仿宋" w:hAnsi="仿宋" w:cs="仿宋" w:hint="eastAsia"/>
            <w:lang w:eastAsia="zh-CN"/>
          </w:rPr>
          <w:t>(一)、产品规划</w:t>
        </w:r>
        <w:r>
          <w:tab/>
        </w:r>
        <w:r>
          <w:fldChar w:fldCharType="begin"/>
        </w:r>
        <w:r>
          <w:instrText xml:space="preserve"> PAGEREF _Toc2218 \h </w:instrText>
        </w:r>
        <w:r>
          <w:fldChar w:fldCharType="separate"/>
        </w:r>
        <w:r>
          <w:t>7</w:t>
        </w:r>
        <w:r>
          <w:fldChar w:fldCharType="end"/>
        </w:r>
      </w:hyperlink>
    </w:p>
    <w:p>
      <w:pPr>
        <w:pStyle w:val="TOC2"/>
        <w:tabs>
          <w:tab w:val="right" w:leader="dot" w:pos="8306"/>
        </w:tabs>
      </w:pPr>
      <w:hyperlink w:anchor="_Toc17168" w:history="1">
        <w:r>
          <w:rPr>
            <w:rFonts w:ascii="仿宋" w:eastAsia="仿宋" w:hAnsi="仿宋" w:cs="仿宋" w:hint="eastAsia"/>
            <w:lang w:eastAsia="zh-CN"/>
          </w:rPr>
          <w:t>(二)、建设规模</w:t>
        </w:r>
        <w:r>
          <w:tab/>
        </w:r>
        <w:r>
          <w:fldChar w:fldCharType="begin"/>
        </w:r>
        <w:r>
          <w:instrText xml:space="preserve"> PAGEREF _Toc17168 \h </w:instrText>
        </w:r>
        <w:r>
          <w:fldChar w:fldCharType="separate"/>
        </w:r>
        <w:r>
          <w:t>8</w:t>
        </w:r>
        <w:r>
          <w:fldChar w:fldCharType="end"/>
        </w:r>
      </w:hyperlink>
    </w:p>
    <w:p>
      <w:pPr>
        <w:pStyle w:val="TOC1"/>
        <w:tabs>
          <w:tab w:val="right" w:leader="dot" w:pos="8306"/>
        </w:tabs>
      </w:pPr>
      <w:hyperlink w:anchor="_Toc4218" w:history="1">
        <w:r>
          <w:rPr>
            <w:rFonts w:ascii="仿宋" w:eastAsia="仿宋" w:hAnsi="仿宋" w:cs="仿宋" w:hint="eastAsia"/>
            <w:lang w:eastAsia="zh-CN"/>
          </w:rPr>
          <w:t>四、工艺说明</w:t>
        </w:r>
        <w:r>
          <w:tab/>
        </w:r>
        <w:r>
          <w:fldChar w:fldCharType="begin"/>
        </w:r>
        <w:r>
          <w:instrText xml:space="preserve"> PAGEREF _Toc4218 \h </w:instrText>
        </w:r>
        <w:r>
          <w:fldChar w:fldCharType="separate"/>
        </w:r>
        <w:r>
          <w:t>9</w:t>
        </w:r>
        <w:r>
          <w:fldChar w:fldCharType="end"/>
        </w:r>
      </w:hyperlink>
    </w:p>
    <w:p>
      <w:pPr>
        <w:pStyle w:val="TOC2"/>
        <w:tabs>
          <w:tab w:val="right" w:leader="dot" w:pos="8306"/>
        </w:tabs>
      </w:pPr>
      <w:hyperlink w:anchor="_Toc5465" w:history="1">
        <w:r>
          <w:rPr>
            <w:rFonts w:ascii="仿宋" w:eastAsia="仿宋" w:hAnsi="仿宋" w:cs="仿宋" w:hint="eastAsia"/>
            <w:lang w:eastAsia="zh-CN"/>
          </w:rPr>
          <w:t>(一)、技术管理特点</w:t>
        </w:r>
        <w:r>
          <w:tab/>
        </w:r>
        <w:r>
          <w:fldChar w:fldCharType="begin"/>
        </w:r>
        <w:r>
          <w:instrText xml:space="preserve"> PAGEREF _Toc5465 \h </w:instrText>
        </w:r>
        <w:r>
          <w:fldChar w:fldCharType="separate"/>
        </w:r>
        <w:r>
          <w:t>9</w:t>
        </w:r>
        <w:r>
          <w:fldChar w:fldCharType="end"/>
        </w:r>
      </w:hyperlink>
    </w:p>
    <w:p>
      <w:pPr>
        <w:pStyle w:val="TOC2"/>
        <w:tabs>
          <w:tab w:val="right" w:leader="dot" w:pos="8306"/>
        </w:tabs>
      </w:pPr>
      <w:hyperlink w:anchor="_Toc22167" w:history="1">
        <w:r>
          <w:rPr>
            <w:rFonts w:ascii="仿宋" w:eastAsia="仿宋" w:hAnsi="仿宋" w:cs="仿宋" w:hint="eastAsia"/>
            <w:lang w:eastAsia="zh-CN"/>
          </w:rPr>
          <w:t>(二)、二氧化钛项目工艺技术设计方案</w:t>
        </w:r>
        <w:r>
          <w:tab/>
        </w:r>
        <w:r>
          <w:fldChar w:fldCharType="begin"/>
        </w:r>
        <w:r>
          <w:instrText xml:space="preserve"> PAGEREF _Toc22167 \h </w:instrText>
        </w:r>
        <w:r>
          <w:fldChar w:fldCharType="separate"/>
        </w:r>
        <w:r>
          <w:t>10</w:t>
        </w:r>
        <w:r>
          <w:fldChar w:fldCharType="end"/>
        </w:r>
      </w:hyperlink>
    </w:p>
    <w:p>
      <w:pPr>
        <w:pStyle w:val="TOC2"/>
        <w:tabs>
          <w:tab w:val="right" w:leader="dot" w:pos="8306"/>
        </w:tabs>
      </w:pPr>
      <w:hyperlink w:anchor="_Toc7609" w:history="1">
        <w:r>
          <w:rPr>
            <w:rFonts w:ascii="仿宋" w:eastAsia="仿宋" w:hAnsi="仿宋" w:cs="仿宋" w:hint="eastAsia"/>
            <w:lang w:eastAsia="zh-CN"/>
          </w:rPr>
          <w:t>(三)、设备选型方案</w:t>
        </w:r>
        <w:r>
          <w:tab/>
        </w:r>
        <w:r>
          <w:fldChar w:fldCharType="begin"/>
        </w:r>
        <w:r>
          <w:instrText xml:space="preserve"> PAGEREF _Toc7609 \h </w:instrText>
        </w:r>
        <w:r>
          <w:fldChar w:fldCharType="separate"/>
        </w:r>
        <w:r>
          <w:t>11</w:t>
        </w:r>
        <w:r>
          <w:fldChar w:fldCharType="end"/>
        </w:r>
      </w:hyperlink>
    </w:p>
    <w:p>
      <w:pPr>
        <w:pStyle w:val="TOC1"/>
        <w:tabs>
          <w:tab w:val="right" w:leader="dot" w:pos="8306"/>
        </w:tabs>
      </w:pPr>
      <w:hyperlink w:anchor="_Toc30831" w:history="1">
        <w:r>
          <w:rPr>
            <w:rFonts w:ascii="仿宋" w:eastAsia="仿宋" w:hAnsi="仿宋" w:cs="仿宋" w:hint="eastAsia"/>
            <w:lang w:eastAsia="zh-CN"/>
          </w:rPr>
          <w:t>五、二氧化钛项目可持续发展</w:t>
        </w:r>
        <w:r>
          <w:tab/>
        </w:r>
        <w:r>
          <w:fldChar w:fldCharType="begin"/>
        </w:r>
        <w:r>
          <w:instrText xml:space="preserve"> PAGEREF _Toc30831 \h </w:instrText>
        </w:r>
        <w:r>
          <w:fldChar w:fldCharType="separate"/>
        </w:r>
        <w:r>
          <w:t>13</w:t>
        </w:r>
        <w:r>
          <w:fldChar w:fldCharType="end"/>
        </w:r>
      </w:hyperlink>
    </w:p>
    <w:p>
      <w:pPr>
        <w:pStyle w:val="TOC2"/>
        <w:tabs>
          <w:tab w:val="right" w:leader="dot" w:pos="8306"/>
        </w:tabs>
      </w:pPr>
      <w:hyperlink w:anchor="_Toc9708" w:history="1">
        <w:r>
          <w:rPr>
            <w:rFonts w:ascii="仿宋" w:eastAsia="仿宋" w:hAnsi="仿宋" w:cs="仿宋" w:hint="eastAsia"/>
            <w:lang w:eastAsia="zh-CN"/>
          </w:rPr>
          <w:t>(一)、可持续战略与实践</w:t>
        </w:r>
        <w:r>
          <w:tab/>
        </w:r>
        <w:r>
          <w:fldChar w:fldCharType="begin"/>
        </w:r>
        <w:r>
          <w:instrText xml:space="preserve"> PAGEREF _Toc9708 \h </w:instrText>
        </w:r>
        <w:r>
          <w:fldChar w:fldCharType="separate"/>
        </w:r>
        <w:r>
          <w:t>13</w:t>
        </w:r>
        <w:r>
          <w:fldChar w:fldCharType="end"/>
        </w:r>
      </w:hyperlink>
    </w:p>
    <w:p>
      <w:pPr>
        <w:pStyle w:val="TOC2"/>
        <w:tabs>
          <w:tab w:val="right" w:leader="dot" w:pos="8306"/>
        </w:tabs>
      </w:pPr>
      <w:hyperlink w:anchor="_Toc15047" w:history="1">
        <w:r>
          <w:rPr>
            <w:rFonts w:ascii="仿宋" w:eastAsia="仿宋" w:hAnsi="仿宋" w:cs="仿宋" w:hint="eastAsia"/>
            <w:lang w:eastAsia="zh-CN"/>
          </w:rPr>
          <w:t>(二)、环保与社会责任</w:t>
        </w:r>
        <w:r>
          <w:tab/>
        </w:r>
        <w:r>
          <w:fldChar w:fldCharType="begin"/>
        </w:r>
        <w:r>
          <w:instrText xml:space="preserve"> PAGEREF _Toc15047 \h </w:instrText>
        </w:r>
        <w:r>
          <w:fldChar w:fldCharType="separate"/>
        </w:r>
        <w:r>
          <w:t>13</w:t>
        </w:r>
        <w:r>
          <w:fldChar w:fldCharType="end"/>
        </w:r>
      </w:hyperlink>
    </w:p>
    <w:p>
      <w:pPr>
        <w:pStyle w:val="TOC1"/>
        <w:tabs>
          <w:tab w:val="right" w:leader="dot" w:pos="8306"/>
        </w:tabs>
      </w:pPr>
      <w:hyperlink w:anchor="_Toc25012" w:history="1">
        <w:r>
          <w:rPr>
            <w:rFonts w:ascii="仿宋" w:eastAsia="仿宋" w:hAnsi="仿宋" w:cs="仿宋" w:hint="eastAsia"/>
            <w:lang w:eastAsia="zh-CN"/>
          </w:rPr>
          <w:t>六、二氧化钛项目选址可行性分析</w:t>
        </w:r>
        <w:r>
          <w:tab/>
        </w:r>
        <w:r>
          <w:fldChar w:fldCharType="begin"/>
        </w:r>
        <w:r>
          <w:instrText xml:space="preserve"> PAGEREF _Toc25012 \h </w:instrText>
        </w:r>
        <w:r>
          <w:fldChar w:fldCharType="separate"/>
        </w:r>
        <w:r>
          <w:t>14</w:t>
        </w:r>
        <w:r>
          <w:fldChar w:fldCharType="end"/>
        </w:r>
      </w:hyperlink>
    </w:p>
    <w:p>
      <w:pPr>
        <w:pStyle w:val="TOC2"/>
        <w:tabs>
          <w:tab w:val="right" w:leader="dot" w:pos="8306"/>
        </w:tabs>
      </w:pPr>
      <w:hyperlink w:anchor="_Toc17442" w:history="1">
        <w:r>
          <w:rPr>
            <w:rFonts w:ascii="仿宋" w:eastAsia="仿宋" w:hAnsi="仿宋" w:cs="仿宋" w:hint="eastAsia"/>
            <w:lang w:eastAsia="zh-CN"/>
          </w:rPr>
          <w:t>(一)、二氧化钛项目选址</w:t>
        </w:r>
        <w:r>
          <w:tab/>
        </w:r>
        <w:r>
          <w:fldChar w:fldCharType="begin"/>
        </w:r>
        <w:r>
          <w:instrText xml:space="preserve"> PAGEREF _Toc17442 \h </w:instrText>
        </w:r>
        <w:r>
          <w:fldChar w:fldCharType="separate"/>
        </w:r>
        <w:r>
          <w:t>14</w:t>
        </w:r>
        <w:r>
          <w:fldChar w:fldCharType="end"/>
        </w:r>
      </w:hyperlink>
    </w:p>
    <w:p>
      <w:pPr>
        <w:pStyle w:val="TOC2"/>
        <w:tabs>
          <w:tab w:val="right" w:leader="dot" w:pos="8306"/>
        </w:tabs>
      </w:pPr>
      <w:hyperlink w:anchor="_Toc16422" w:history="1">
        <w:r>
          <w:rPr>
            <w:rFonts w:ascii="仿宋" w:eastAsia="仿宋" w:hAnsi="仿宋" w:cs="仿宋" w:hint="eastAsia"/>
            <w:lang w:eastAsia="zh-CN"/>
          </w:rPr>
          <w:t>(二)、用地控制指标</w:t>
        </w:r>
        <w:r>
          <w:tab/>
        </w:r>
        <w:r>
          <w:fldChar w:fldCharType="begin"/>
        </w:r>
        <w:r>
          <w:instrText xml:space="preserve"> PAGEREF _Toc16422 \h </w:instrText>
        </w:r>
        <w:r>
          <w:fldChar w:fldCharType="separate"/>
        </w:r>
        <w:r>
          <w:t>14</w:t>
        </w:r>
        <w:r>
          <w:fldChar w:fldCharType="end"/>
        </w:r>
      </w:hyperlink>
    </w:p>
    <w:p>
      <w:pPr>
        <w:pStyle w:val="TOC2"/>
        <w:tabs>
          <w:tab w:val="right" w:leader="dot" w:pos="8306"/>
        </w:tabs>
      </w:pPr>
      <w:hyperlink w:anchor="_Toc10076" w:history="1">
        <w:r>
          <w:rPr>
            <w:rFonts w:ascii="仿宋" w:eastAsia="仿宋" w:hAnsi="仿宋" w:cs="仿宋" w:hint="eastAsia"/>
            <w:lang w:eastAsia="zh-CN"/>
          </w:rPr>
          <w:t>(三)、节约用地措施</w:t>
        </w:r>
        <w:r>
          <w:tab/>
        </w:r>
        <w:r>
          <w:fldChar w:fldCharType="begin"/>
        </w:r>
        <w:r>
          <w:instrText xml:space="preserve"> PAGEREF _Toc10076 \h </w:instrText>
        </w:r>
        <w:r>
          <w:fldChar w:fldCharType="separate"/>
        </w:r>
        <w:r>
          <w:t>16</w:t>
        </w:r>
        <w:r>
          <w:fldChar w:fldCharType="end"/>
        </w:r>
      </w:hyperlink>
    </w:p>
    <w:p>
      <w:pPr>
        <w:pStyle w:val="TOC2"/>
        <w:tabs>
          <w:tab w:val="right" w:leader="dot" w:pos="8306"/>
        </w:tabs>
      </w:pPr>
      <w:hyperlink w:anchor="_Toc20582" w:history="1">
        <w:r>
          <w:rPr>
            <w:rFonts w:ascii="仿宋" w:eastAsia="仿宋" w:hAnsi="仿宋" w:cs="仿宋" w:hint="eastAsia"/>
            <w:lang w:eastAsia="zh-CN"/>
          </w:rPr>
          <w:t>(四)、总图布置方案</w:t>
        </w:r>
        <w:r>
          <w:tab/>
        </w:r>
        <w:r>
          <w:fldChar w:fldCharType="begin"/>
        </w:r>
        <w:r>
          <w:instrText xml:space="preserve"> PAGEREF _Toc20582 \h </w:instrText>
        </w:r>
        <w:r>
          <w:fldChar w:fldCharType="separate"/>
        </w:r>
        <w:r>
          <w:t>17</w:t>
        </w:r>
        <w:r>
          <w:fldChar w:fldCharType="end"/>
        </w:r>
      </w:hyperlink>
    </w:p>
    <w:p>
      <w:pPr>
        <w:pStyle w:val="TOC2"/>
        <w:tabs>
          <w:tab w:val="right" w:leader="dot" w:pos="8306"/>
        </w:tabs>
      </w:pPr>
      <w:hyperlink w:anchor="_Toc10229" w:history="1">
        <w:r>
          <w:rPr>
            <w:rFonts w:ascii="仿宋" w:eastAsia="仿宋" w:hAnsi="仿宋" w:cs="仿宋" w:hint="eastAsia"/>
            <w:lang w:eastAsia="zh-CN"/>
          </w:rPr>
          <w:t>(五)、选址综合评价</w:t>
        </w:r>
        <w:r>
          <w:tab/>
        </w:r>
        <w:r>
          <w:fldChar w:fldCharType="begin"/>
        </w:r>
        <w:r>
          <w:instrText xml:space="preserve"> PAGEREF _Toc10229 \h </w:instrText>
        </w:r>
        <w:r>
          <w:fldChar w:fldCharType="separate"/>
        </w:r>
        <w:r>
          <w:t>18</w:t>
        </w:r>
        <w:r>
          <w:fldChar w:fldCharType="end"/>
        </w:r>
      </w:hyperlink>
    </w:p>
    <w:p>
      <w:pPr>
        <w:pStyle w:val="TOC1"/>
        <w:tabs>
          <w:tab w:val="right" w:leader="dot" w:pos="8306"/>
        </w:tabs>
      </w:pPr>
      <w:hyperlink w:anchor="_Toc7476" w:history="1">
        <w:r>
          <w:rPr>
            <w:rFonts w:ascii="仿宋" w:eastAsia="仿宋" w:hAnsi="仿宋" w:cs="仿宋" w:hint="eastAsia"/>
            <w:lang w:eastAsia="zh-CN"/>
          </w:rPr>
          <w:t>七、二氧化钛项目创新与研发</w:t>
        </w:r>
        <w:r>
          <w:tab/>
        </w:r>
        <w:r>
          <w:fldChar w:fldCharType="begin"/>
        </w:r>
        <w:r>
          <w:instrText xml:space="preserve"> PAGEREF _Toc7476 \h </w:instrText>
        </w:r>
        <w:r>
          <w:fldChar w:fldCharType="separate"/>
        </w:r>
        <w:r>
          <w:t>19</w:t>
        </w:r>
        <w:r>
          <w:fldChar w:fldCharType="end"/>
        </w:r>
      </w:hyperlink>
    </w:p>
    <w:p>
      <w:pPr>
        <w:pStyle w:val="TOC2"/>
        <w:tabs>
          <w:tab w:val="right" w:leader="dot" w:pos="8306"/>
        </w:tabs>
      </w:pPr>
      <w:hyperlink w:anchor="_Toc11747" w:history="1">
        <w:r>
          <w:rPr>
            <w:rFonts w:ascii="仿宋" w:eastAsia="仿宋" w:hAnsi="仿宋" w:cs="仿宋" w:hint="eastAsia"/>
            <w:lang w:eastAsia="zh-CN"/>
          </w:rPr>
          <w:t>(一)、创新策略与方向</w:t>
        </w:r>
        <w:r>
          <w:tab/>
        </w:r>
        <w:r>
          <w:fldChar w:fldCharType="begin"/>
        </w:r>
        <w:r>
          <w:instrText xml:space="preserve"> PAGEREF _Toc11747 \h </w:instrText>
        </w:r>
        <w:r>
          <w:fldChar w:fldCharType="separate"/>
        </w:r>
        <w:r>
          <w:t>19</w:t>
        </w:r>
        <w:r>
          <w:fldChar w:fldCharType="end"/>
        </w:r>
      </w:hyperlink>
    </w:p>
    <w:p>
      <w:pPr>
        <w:pStyle w:val="TOC2"/>
        <w:tabs>
          <w:tab w:val="right" w:leader="dot" w:pos="8306"/>
        </w:tabs>
      </w:pPr>
      <w:hyperlink w:anchor="_Toc15868" w:history="1">
        <w:r>
          <w:rPr>
            <w:rFonts w:ascii="仿宋" w:eastAsia="仿宋" w:hAnsi="仿宋" w:cs="仿宋" w:hint="eastAsia"/>
            <w:lang w:eastAsia="zh-CN"/>
          </w:rPr>
          <w:t>(二)、研发规划与投入</w:t>
        </w:r>
        <w:r>
          <w:tab/>
        </w:r>
        <w:r>
          <w:fldChar w:fldCharType="begin"/>
        </w:r>
        <w:r>
          <w:instrText xml:space="preserve"> PAGEREF _Toc15868 \h </w:instrText>
        </w:r>
        <w:r>
          <w:fldChar w:fldCharType="separate"/>
        </w:r>
        <w:r>
          <w:t>21</w:t>
        </w:r>
        <w:r>
          <w:fldChar w:fldCharType="end"/>
        </w:r>
      </w:hyperlink>
    </w:p>
    <w:p>
      <w:pPr>
        <w:pStyle w:val="TOC1"/>
        <w:tabs>
          <w:tab w:val="right" w:leader="dot" w:pos="8306"/>
        </w:tabs>
      </w:pPr>
      <w:hyperlink w:anchor="_Toc19698" w:history="1">
        <w:r>
          <w:rPr>
            <w:rFonts w:ascii="仿宋" w:eastAsia="仿宋" w:hAnsi="仿宋" w:cs="仿宋" w:hint="eastAsia"/>
            <w:lang w:eastAsia="zh-CN"/>
          </w:rPr>
          <w:t>八、二氧化钛项目社会影响</w:t>
        </w:r>
        <w:r>
          <w:tab/>
        </w:r>
        <w:r>
          <w:fldChar w:fldCharType="begin"/>
        </w:r>
        <w:r>
          <w:instrText xml:space="preserve"> PAGEREF _Toc19698 \h </w:instrText>
        </w:r>
        <w:r>
          <w:fldChar w:fldCharType="separate"/>
        </w:r>
        <w:r>
          <w:t>23</w:t>
        </w:r>
        <w:r>
          <w:fldChar w:fldCharType="end"/>
        </w:r>
      </w:hyperlink>
    </w:p>
    <w:p>
      <w:pPr>
        <w:pStyle w:val="TOC2"/>
        <w:tabs>
          <w:tab w:val="right" w:leader="dot" w:pos="8306"/>
        </w:tabs>
      </w:pPr>
      <w:hyperlink w:anchor="_Toc4419" w:history="1">
        <w:r>
          <w:rPr>
            <w:rFonts w:ascii="仿宋" w:eastAsia="仿宋" w:hAnsi="仿宋" w:cs="仿宋" w:hint="eastAsia"/>
            <w:lang w:eastAsia="zh-CN"/>
          </w:rPr>
          <w:t>(一)、社会责任与义务</w:t>
        </w:r>
        <w:r>
          <w:tab/>
        </w:r>
        <w:r>
          <w:fldChar w:fldCharType="begin"/>
        </w:r>
        <w:r>
          <w:instrText xml:space="preserve"> PAGEREF _Toc4419 \h </w:instrText>
        </w:r>
        <w:r>
          <w:fldChar w:fldCharType="separate"/>
        </w:r>
        <w:r>
          <w:t>23</w:t>
        </w:r>
        <w:r>
          <w:fldChar w:fldCharType="end"/>
        </w:r>
      </w:hyperlink>
    </w:p>
    <w:p>
      <w:pPr>
        <w:pStyle w:val="TOC2"/>
        <w:tabs>
          <w:tab w:val="right" w:leader="dot" w:pos="8306"/>
        </w:tabs>
      </w:pPr>
      <w:hyperlink w:anchor="_Toc9189" w:history="1">
        <w:r>
          <w:rPr>
            <w:rFonts w:ascii="仿宋" w:eastAsia="仿宋" w:hAnsi="仿宋" w:cs="仿宋" w:hint="eastAsia"/>
            <w:lang w:eastAsia="zh-CN"/>
          </w:rPr>
          <w:t>(二)、社会参与与沟通</w:t>
        </w:r>
        <w:r>
          <w:tab/>
        </w:r>
        <w:r>
          <w:fldChar w:fldCharType="begin"/>
        </w:r>
        <w:r>
          <w:instrText xml:space="preserve"> PAGEREF _Toc9189 \h </w:instrText>
        </w:r>
        <w:r>
          <w:fldChar w:fldCharType="separate"/>
        </w:r>
        <w:r>
          <w:t>23</w:t>
        </w:r>
        <w:r>
          <w:fldChar w:fldCharType="end"/>
        </w:r>
      </w:hyperlink>
    </w:p>
    <w:p>
      <w:pPr>
        <w:pStyle w:val="TOC1"/>
        <w:tabs>
          <w:tab w:val="right" w:leader="dot" w:pos="8306"/>
        </w:tabs>
      </w:pPr>
      <w:hyperlink w:anchor="_Toc29612" w:history="1">
        <w:r>
          <w:rPr>
            <w:rFonts w:ascii="仿宋" w:eastAsia="仿宋" w:hAnsi="仿宋" w:cs="仿宋" w:hint="eastAsia"/>
            <w:lang w:eastAsia="zh-CN"/>
          </w:rPr>
          <w:t>九、二氧化钛项目环境影响分析</w:t>
        </w:r>
        <w:r>
          <w:tab/>
        </w:r>
        <w:r>
          <w:fldChar w:fldCharType="begin"/>
        </w:r>
        <w:r>
          <w:instrText xml:space="preserve"> PAGEREF _Toc29612 \h </w:instrText>
        </w:r>
        <w:r>
          <w:fldChar w:fldCharType="separate"/>
        </w:r>
        <w:r>
          <w:t>24</w:t>
        </w:r>
        <w:r>
          <w:fldChar w:fldCharType="end"/>
        </w:r>
      </w:hyperlink>
    </w:p>
    <w:p>
      <w:pPr>
        <w:pStyle w:val="TOC2"/>
        <w:tabs>
          <w:tab w:val="right" w:leader="dot" w:pos="8306"/>
        </w:tabs>
      </w:pPr>
      <w:hyperlink w:anchor="_Toc14851" w:history="1">
        <w:r>
          <w:rPr>
            <w:rFonts w:ascii="仿宋" w:eastAsia="仿宋" w:hAnsi="仿宋" w:cs="仿宋" w:hint="eastAsia"/>
            <w:lang w:eastAsia="zh-CN"/>
          </w:rPr>
          <w:t>(一)、建设区域环境质量现状</w:t>
        </w:r>
        <w:r>
          <w:tab/>
        </w:r>
        <w:r>
          <w:fldChar w:fldCharType="begin"/>
        </w:r>
        <w:r>
          <w:instrText xml:space="preserve"> PAGEREF _Toc14851 \h </w:instrText>
        </w:r>
        <w:r>
          <w:fldChar w:fldCharType="separate"/>
        </w:r>
        <w:r>
          <w:t>24</w:t>
        </w:r>
        <w:r>
          <w:fldChar w:fldCharType="end"/>
        </w:r>
      </w:hyperlink>
    </w:p>
    <w:p>
      <w:pPr>
        <w:pStyle w:val="TOC2"/>
        <w:tabs>
          <w:tab w:val="right" w:leader="dot" w:pos="8306"/>
        </w:tabs>
      </w:pPr>
      <w:hyperlink w:anchor="_Toc8166" w:history="1">
        <w:r>
          <w:rPr>
            <w:rFonts w:ascii="仿宋" w:eastAsia="仿宋" w:hAnsi="仿宋" w:cs="仿宋" w:hint="eastAsia"/>
            <w:lang w:eastAsia="zh-CN"/>
          </w:rPr>
          <w:t>(二)、建设期环境保护</w:t>
        </w:r>
        <w:r>
          <w:tab/>
        </w:r>
        <w:r>
          <w:fldChar w:fldCharType="begin"/>
        </w:r>
        <w:r>
          <w:instrText xml:space="preserve"> PAGEREF _Toc8166 \h </w:instrText>
        </w:r>
        <w:r>
          <w:fldChar w:fldCharType="separate"/>
        </w:r>
        <w:r>
          <w:t>26</w:t>
        </w:r>
        <w:r>
          <w:fldChar w:fldCharType="end"/>
        </w:r>
      </w:hyperlink>
    </w:p>
    <w:p>
      <w:pPr>
        <w:pStyle w:val="TOC2"/>
        <w:tabs>
          <w:tab w:val="right" w:leader="dot" w:pos="8306"/>
        </w:tabs>
      </w:pPr>
      <w:hyperlink w:anchor="_Toc30136" w:history="1">
        <w:r>
          <w:rPr>
            <w:rFonts w:ascii="仿宋" w:eastAsia="仿宋" w:hAnsi="仿宋" w:cs="仿宋" w:hint="eastAsia"/>
            <w:lang w:eastAsia="zh-CN"/>
          </w:rPr>
          <w:t>(三)、运营期环境保护</w:t>
        </w:r>
        <w:r>
          <w:tab/>
        </w:r>
        <w:r>
          <w:fldChar w:fldCharType="begin"/>
        </w:r>
        <w:r>
          <w:instrText xml:space="preserve"> PAGEREF _Toc30136 \h </w:instrText>
        </w:r>
        <w:r>
          <w:fldChar w:fldCharType="separate"/>
        </w:r>
        <w:r>
          <w:t>27</w:t>
        </w:r>
        <w:r>
          <w:fldChar w:fldCharType="end"/>
        </w:r>
      </w:hyperlink>
    </w:p>
    <w:p>
      <w:pPr>
        <w:pStyle w:val="TOC2"/>
        <w:tabs>
          <w:tab w:val="right" w:leader="dot" w:pos="8306"/>
        </w:tabs>
      </w:pPr>
      <w:hyperlink w:anchor="_Toc1854" w:history="1">
        <w:r>
          <w:rPr>
            <w:rFonts w:ascii="仿宋" w:eastAsia="仿宋" w:hAnsi="仿宋" w:cs="仿宋" w:hint="eastAsia"/>
            <w:lang w:eastAsia="zh-CN"/>
          </w:rPr>
          <w:t>(四)、二氧化钛项目建设对区域经济的影响</w:t>
        </w:r>
        <w:r>
          <w:tab/>
        </w:r>
        <w:r>
          <w:fldChar w:fldCharType="begin"/>
        </w:r>
        <w:r>
          <w:instrText xml:space="preserve"> PAGEREF _Toc1854 \h </w:instrText>
        </w:r>
        <w:r>
          <w:fldChar w:fldCharType="separate"/>
        </w:r>
        <w:r>
          <w:t>28</w:t>
        </w:r>
        <w:r>
          <w:fldChar w:fldCharType="end"/>
        </w:r>
      </w:hyperlink>
    </w:p>
    <w:p>
      <w:pPr>
        <w:pStyle w:val="TOC2"/>
        <w:tabs>
          <w:tab w:val="right" w:leader="dot" w:pos="8306"/>
        </w:tabs>
      </w:pPr>
      <w:hyperlink w:anchor="_Toc23909" w:history="1">
        <w:r>
          <w:rPr>
            <w:rFonts w:ascii="仿宋" w:eastAsia="仿宋" w:hAnsi="仿宋" w:cs="仿宋" w:hint="eastAsia"/>
            <w:lang w:eastAsia="zh-CN"/>
          </w:rPr>
          <w:t>(五)、废弃物处理</w:t>
        </w:r>
        <w:r>
          <w:tab/>
        </w:r>
        <w:r>
          <w:fldChar w:fldCharType="begin"/>
        </w:r>
        <w:r>
          <w:instrText xml:space="preserve"> PAGEREF _Toc23909 \h </w:instrText>
        </w:r>
        <w:r>
          <w:fldChar w:fldCharType="separate"/>
        </w:r>
        <w:r>
          <w:t>30</w:t>
        </w:r>
        <w:r>
          <w:fldChar w:fldCharType="end"/>
        </w:r>
      </w:hyperlink>
    </w:p>
    <w:p>
      <w:pPr>
        <w:pStyle w:val="TOC2"/>
        <w:tabs>
          <w:tab w:val="right" w:leader="dot" w:pos="8306"/>
        </w:tabs>
      </w:pPr>
      <w:hyperlink w:anchor="_Toc12216" w:history="1">
        <w:r>
          <w:rPr>
            <w:rFonts w:ascii="仿宋" w:eastAsia="仿宋" w:hAnsi="仿宋" w:cs="仿宋" w:hint="eastAsia"/>
            <w:lang w:eastAsia="zh-CN"/>
          </w:rPr>
          <w:t>(六)、特殊环境影响分析</w:t>
        </w:r>
        <w:r>
          <w:tab/>
        </w:r>
        <w:r>
          <w:fldChar w:fldCharType="begin"/>
        </w:r>
        <w:r>
          <w:instrText xml:space="preserve"> PAGEREF _Toc12216 \h </w:instrText>
        </w:r>
        <w:r>
          <w:fldChar w:fldCharType="separate"/>
        </w:r>
        <w:r>
          <w:t>31</w:t>
        </w:r>
        <w:r>
          <w:fldChar w:fldCharType="end"/>
        </w:r>
      </w:hyperlink>
    </w:p>
    <w:p>
      <w:pPr>
        <w:pStyle w:val="TOC2"/>
        <w:tabs>
          <w:tab w:val="right" w:leader="dot" w:pos="8306"/>
        </w:tabs>
      </w:pPr>
      <w:hyperlink w:anchor="_Toc7067" w:history="1">
        <w:r>
          <w:rPr>
            <w:rFonts w:ascii="仿宋" w:eastAsia="仿宋" w:hAnsi="仿宋" w:cs="仿宋" w:hint="eastAsia"/>
            <w:lang w:eastAsia="zh-CN"/>
          </w:rPr>
          <w:t>(七)、清洁生产</w:t>
        </w:r>
        <w:r>
          <w:tab/>
        </w:r>
        <w:r>
          <w:fldChar w:fldCharType="begin"/>
        </w:r>
        <w:r>
          <w:instrText xml:space="preserve"> PAGEREF _Toc7067 \h </w:instrText>
        </w:r>
        <w:r>
          <w:fldChar w:fldCharType="separate"/>
        </w:r>
        <w:r>
          <w:t>33</w:t>
        </w:r>
        <w:r>
          <w:fldChar w:fldCharType="end"/>
        </w:r>
      </w:hyperlink>
    </w:p>
    <w:p>
      <w:pPr>
        <w:pStyle w:val="TOC2"/>
        <w:tabs>
          <w:tab w:val="right" w:leader="dot" w:pos="8306"/>
        </w:tabs>
      </w:pPr>
      <w:hyperlink w:anchor="_Toc19404" w:history="1">
        <w:r>
          <w:rPr>
            <w:rFonts w:ascii="仿宋" w:eastAsia="仿宋" w:hAnsi="仿宋" w:cs="仿宋" w:hint="eastAsia"/>
            <w:lang w:eastAsia="zh-CN"/>
          </w:rPr>
          <w:t>(八)、环境保护综合评价</w:t>
        </w:r>
        <w:r>
          <w:tab/>
        </w:r>
        <w:r>
          <w:fldChar w:fldCharType="begin"/>
        </w:r>
        <w:r>
          <w:instrText xml:space="preserve"> PAGEREF _Toc19404 \h </w:instrText>
        </w:r>
        <w:r>
          <w:fldChar w:fldCharType="separate"/>
        </w:r>
        <w:r>
          <w:t>34</w:t>
        </w:r>
        <w:r>
          <w:fldChar w:fldCharType="end"/>
        </w:r>
      </w:hyperlink>
    </w:p>
    <w:p>
      <w:pPr>
        <w:pStyle w:val="TOC1"/>
        <w:tabs>
          <w:tab w:val="right" w:leader="dot" w:pos="8306"/>
        </w:tabs>
      </w:pPr>
      <w:hyperlink w:anchor="_Toc19034" w:history="1">
        <w:r>
          <w:rPr>
            <w:rFonts w:ascii="仿宋" w:eastAsia="仿宋" w:hAnsi="仿宋" w:cs="仿宋" w:hint="eastAsia"/>
            <w:lang w:eastAsia="zh-CN"/>
          </w:rPr>
          <w:t>十、二氧化钛项目人力资源管理</w:t>
        </w:r>
        <w:r>
          <w:tab/>
        </w:r>
        <w:r>
          <w:fldChar w:fldCharType="begin"/>
        </w:r>
        <w:r>
          <w:instrText xml:space="preserve"> PAGEREF _Toc19034 \h </w:instrText>
        </w:r>
        <w:r>
          <w:fldChar w:fldCharType="separate"/>
        </w:r>
        <w:r>
          <w:t>35</w:t>
        </w:r>
        <w:r>
          <w:fldChar w:fldCharType="end"/>
        </w:r>
      </w:hyperlink>
    </w:p>
    <w:p>
      <w:pPr>
        <w:pStyle w:val="TOC2"/>
        <w:tabs>
          <w:tab w:val="right" w:leader="dot" w:pos="8306"/>
        </w:tabs>
      </w:pPr>
      <w:hyperlink w:anchor="_Toc8514" w:history="1">
        <w:r>
          <w:rPr>
            <w:rFonts w:ascii="仿宋" w:eastAsia="仿宋" w:hAnsi="仿宋" w:cs="仿宋" w:hint="eastAsia"/>
            <w:lang w:eastAsia="zh-CN"/>
          </w:rPr>
          <w:t>(一)、建立健全的预算管理制度</w:t>
        </w:r>
        <w:r>
          <w:tab/>
        </w:r>
        <w:r>
          <w:fldChar w:fldCharType="begin"/>
        </w:r>
        <w:r>
          <w:instrText xml:space="preserve"> PAGEREF _Toc8514 \h </w:instrText>
        </w:r>
        <w:r>
          <w:fldChar w:fldCharType="separate"/>
        </w:r>
        <w:r>
          <w:t>35</w:t>
        </w:r>
        <w:r>
          <w:fldChar w:fldCharType="end"/>
        </w:r>
      </w:hyperlink>
    </w:p>
    <w:p>
      <w:pPr>
        <w:pStyle w:val="TOC2"/>
        <w:tabs>
          <w:tab w:val="right" w:leader="dot" w:pos="8306"/>
        </w:tabs>
      </w:pPr>
      <w:hyperlink w:anchor="_Toc25859" w:history="1">
        <w:r>
          <w:rPr>
            <w:rFonts w:ascii="仿宋" w:eastAsia="仿宋" w:hAnsi="仿宋" w:cs="仿宋" w:hint="eastAsia"/>
            <w:lang w:eastAsia="zh-CN"/>
          </w:rPr>
          <w:t>(二)、加强资金流动监控</w:t>
        </w:r>
        <w:r>
          <w:tab/>
        </w:r>
        <w:r>
          <w:fldChar w:fldCharType="begin"/>
        </w:r>
        <w:r>
          <w:instrText xml:space="preserve"> PAGEREF _Toc25859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26" w:history="1">
        <w:r>
          <w:rPr>
            <w:rFonts w:ascii="仿宋" w:eastAsia="仿宋" w:hAnsi="仿宋" w:cs="仿宋" w:hint="eastAsia"/>
            <w:lang w:eastAsia="zh-CN"/>
          </w:rPr>
          <w:t>(三)、制定完善的风险控制机制</w:t>
        </w:r>
        <w:r>
          <w:tab/>
        </w:r>
        <w:r>
          <w:fldChar w:fldCharType="begin"/>
        </w:r>
        <w:r>
          <w:instrText xml:space="preserve"> PAGEREF _Toc16326 \h </w:instrText>
        </w:r>
        <w:r>
          <w:fldChar w:fldCharType="separate"/>
        </w:r>
        <w:r>
          <w:t>38</w:t>
        </w:r>
        <w:r>
          <w:fldChar w:fldCharType="end"/>
        </w:r>
      </w:hyperlink>
    </w:p>
    <w:p>
      <w:pPr>
        <w:pStyle w:val="TOC2"/>
        <w:tabs>
          <w:tab w:val="right" w:leader="dot" w:pos="8306"/>
        </w:tabs>
      </w:pPr>
      <w:hyperlink w:anchor="_Toc32542" w:history="1">
        <w:r>
          <w:rPr>
            <w:rFonts w:ascii="仿宋" w:eastAsia="仿宋" w:hAnsi="仿宋" w:cs="仿宋" w:hint="eastAsia"/>
            <w:lang w:eastAsia="zh-CN"/>
          </w:rPr>
          <w:t>(四)、优化成本管理</w:t>
        </w:r>
        <w:r>
          <w:tab/>
        </w:r>
        <w:r>
          <w:fldChar w:fldCharType="begin"/>
        </w:r>
        <w:r>
          <w:instrText xml:space="preserve"> PAGEREF _Toc32542 \h </w:instrText>
        </w:r>
        <w:r>
          <w:fldChar w:fldCharType="separate"/>
        </w:r>
        <w:r>
          <w:t>39</w:t>
        </w:r>
        <w:r>
          <w:fldChar w:fldCharType="end"/>
        </w:r>
      </w:hyperlink>
    </w:p>
    <w:p>
      <w:pPr>
        <w:pStyle w:val="TOC1"/>
        <w:tabs>
          <w:tab w:val="right" w:leader="dot" w:pos="8306"/>
        </w:tabs>
      </w:pPr>
      <w:hyperlink w:anchor="_Toc19743" w:history="1">
        <w:r>
          <w:rPr>
            <w:rFonts w:ascii="仿宋" w:eastAsia="仿宋" w:hAnsi="仿宋" w:cs="仿宋" w:hint="eastAsia"/>
            <w:lang w:eastAsia="zh-CN"/>
          </w:rPr>
          <w:t>十一、二氧化钛项目风险管理</w:t>
        </w:r>
        <w:r>
          <w:tab/>
        </w:r>
        <w:r>
          <w:fldChar w:fldCharType="begin"/>
        </w:r>
        <w:r>
          <w:instrText xml:space="preserve"> PAGEREF _Toc19743 \h </w:instrText>
        </w:r>
        <w:r>
          <w:fldChar w:fldCharType="separate"/>
        </w:r>
        <w:r>
          <w:t>40</w:t>
        </w:r>
        <w:r>
          <w:fldChar w:fldCharType="end"/>
        </w:r>
      </w:hyperlink>
    </w:p>
    <w:p>
      <w:pPr>
        <w:pStyle w:val="TOC2"/>
        <w:tabs>
          <w:tab w:val="right" w:leader="dot" w:pos="8306"/>
        </w:tabs>
      </w:pPr>
      <w:hyperlink w:anchor="_Toc3631" w:history="1">
        <w:r>
          <w:rPr>
            <w:rFonts w:ascii="仿宋" w:eastAsia="仿宋" w:hAnsi="仿宋" w:cs="仿宋" w:hint="eastAsia"/>
            <w:lang w:eastAsia="zh-CN"/>
          </w:rPr>
          <w:t>(一)、风险识别与评估</w:t>
        </w:r>
        <w:r>
          <w:tab/>
        </w:r>
        <w:r>
          <w:fldChar w:fldCharType="begin"/>
        </w:r>
        <w:r>
          <w:instrText xml:space="preserve"> PAGEREF _Toc3631 \h </w:instrText>
        </w:r>
        <w:r>
          <w:fldChar w:fldCharType="separate"/>
        </w:r>
        <w:r>
          <w:t>40</w:t>
        </w:r>
        <w:r>
          <w:fldChar w:fldCharType="end"/>
        </w:r>
      </w:hyperlink>
    </w:p>
    <w:p>
      <w:pPr>
        <w:pStyle w:val="TOC2"/>
        <w:tabs>
          <w:tab w:val="right" w:leader="dot" w:pos="8306"/>
        </w:tabs>
      </w:pPr>
      <w:hyperlink w:anchor="_Toc7224" w:history="1">
        <w:r>
          <w:rPr>
            <w:rFonts w:ascii="仿宋" w:eastAsia="仿宋" w:hAnsi="仿宋" w:cs="仿宋" w:hint="eastAsia"/>
            <w:lang w:eastAsia="zh-CN"/>
          </w:rPr>
          <w:t>(二)、风险应对策略</w:t>
        </w:r>
        <w:r>
          <w:tab/>
        </w:r>
        <w:r>
          <w:fldChar w:fldCharType="begin"/>
        </w:r>
        <w:r>
          <w:instrText xml:space="preserve"> PAGEREF _Toc7224 \h </w:instrText>
        </w:r>
        <w:r>
          <w:fldChar w:fldCharType="separate"/>
        </w:r>
        <w:r>
          <w:t>41</w:t>
        </w:r>
        <w:r>
          <w:fldChar w:fldCharType="end"/>
        </w:r>
      </w:hyperlink>
    </w:p>
    <w:p>
      <w:pPr>
        <w:pStyle w:val="TOC2"/>
        <w:tabs>
          <w:tab w:val="right" w:leader="dot" w:pos="8306"/>
        </w:tabs>
      </w:pPr>
      <w:hyperlink w:anchor="_Toc18205" w:history="1">
        <w:r>
          <w:rPr>
            <w:rFonts w:ascii="仿宋" w:eastAsia="仿宋" w:hAnsi="仿宋" w:cs="仿宋" w:hint="eastAsia"/>
            <w:lang w:eastAsia="zh-CN"/>
          </w:rPr>
          <w:t>(三)、风险监控与控制</w:t>
        </w:r>
        <w:r>
          <w:tab/>
        </w:r>
        <w:r>
          <w:fldChar w:fldCharType="begin"/>
        </w:r>
        <w:r>
          <w:instrText xml:space="preserve"> PAGEREF _Toc18205 \h </w:instrText>
        </w:r>
        <w:r>
          <w:fldChar w:fldCharType="separate"/>
        </w:r>
        <w:r>
          <w:t>43</w:t>
        </w:r>
        <w:r>
          <w:fldChar w:fldCharType="end"/>
        </w:r>
      </w:hyperlink>
    </w:p>
    <w:p>
      <w:pPr>
        <w:pStyle w:val="TOC1"/>
        <w:tabs>
          <w:tab w:val="right" w:leader="dot" w:pos="8306"/>
        </w:tabs>
      </w:pPr>
      <w:hyperlink w:anchor="_Toc11613" w:history="1">
        <w:r>
          <w:rPr>
            <w:rFonts w:ascii="仿宋" w:eastAsia="仿宋" w:hAnsi="仿宋" w:cs="仿宋" w:hint="eastAsia"/>
            <w:lang w:eastAsia="zh-CN"/>
          </w:rPr>
          <w:t>十二、二氧化钛项目财务管理</w:t>
        </w:r>
        <w:r>
          <w:tab/>
        </w:r>
        <w:r>
          <w:fldChar w:fldCharType="begin"/>
        </w:r>
        <w:r>
          <w:instrText xml:space="preserve"> PAGEREF _Toc11613 \h </w:instrText>
        </w:r>
        <w:r>
          <w:fldChar w:fldCharType="separate"/>
        </w:r>
        <w:r>
          <w:t>44</w:t>
        </w:r>
        <w:r>
          <w:fldChar w:fldCharType="end"/>
        </w:r>
      </w:hyperlink>
    </w:p>
    <w:p>
      <w:pPr>
        <w:pStyle w:val="TOC2"/>
        <w:tabs>
          <w:tab w:val="right" w:leader="dot" w:pos="8306"/>
        </w:tabs>
      </w:pPr>
      <w:hyperlink w:anchor="_Toc21506" w:history="1">
        <w:r>
          <w:rPr>
            <w:rFonts w:ascii="仿宋" w:eastAsia="仿宋" w:hAnsi="仿宋" w:cs="仿宋" w:hint="eastAsia"/>
            <w:lang w:eastAsia="zh-CN"/>
          </w:rPr>
          <w:t>(一)、资金需求大</w:t>
        </w:r>
        <w:r>
          <w:tab/>
        </w:r>
        <w:r>
          <w:fldChar w:fldCharType="begin"/>
        </w:r>
        <w:r>
          <w:instrText xml:space="preserve"> PAGEREF _Toc21506 \h </w:instrText>
        </w:r>
        <w:r>
          <w:fldChar w:fldCharType="separate"/>
        </w:r>
        <w:r>
          <w:t>44</w:t>
        </w:r>
        <w:r>
          <w:fldChar w:fldCharType="end"/>
        </w:r>
      </w:hyperlink>
    </w:p>
    <w:p>
      <w:pPr>
        <w:pStyle w:val="TOC2"/>
        <w:tabs>
          <w:tab w:val="right" w:leader="dot" w:pos="8306"/>
        </w:tabs>
      </w:pPr>
      <w:hyperlink w:anchor="_Toc26960" w:history="1">
        <w:r>
          <w:rPr>
            <w:rFonts w:ascii="仿宋" w:eastAsia="仿宋" w:hAnsi="仿宋" w:cs="仿宋" w:hint="eastAsia"/>
            <w:lang w:eastAsia="zh-CN"/>
          </w:rPr>
          <w:t>(二)、研发周期长</w:t>
        </w:r>
        <w:r>
          <w:tab/>
        </w:r>
        <w:r>
          <w:fldChar w:fldCharType="begin"/>
        </w:r>
        <w:r>
          <w:instrText xml:space="preserve"> PAGEREF _Toc26960 \h </w:instrText>
        </w:r>
        <w:r>
          <w:fldChar w:fldCharType="separate"/>
        </w:r>
        <w:r>
          <w:t>45</w:t>
        </w:r>
        <w:r>
          <w:fldChar w:fldCharType="end"/>
        </w:r>
      </w:hyperlink>
    </w:p>
    <w:p>
      <w:pPr>
        <w:pStyle w:val="TOC2"/>
        <w:tabs>
          <w:tab w:val="right" w:leader="dot" w:pos="8306"/>
        </w:tabs>
      </w:pPr>
      <w:hyperlink w:anchor="_Toc3427" w:history="1">
        <w:r>
          <w:rPr>
            <w:rFonts w:ascii="仿宋" w:eastAsia="仿宋" w:hAnsi="仿宋" w:cs="仿宋" w:hint="eastAsia"/>
            <w:lang w:eastAsia="zh-CN"/>
          </w:rPr>
          <w:t>(三)、市场风险大</w:t>
        </w:r>
        <w:r>
          <w:tab/>
        </w:r>
        <w:r>
          <w:fldChar w:fldCharType="begin"/>
        </w:r>
        <w:r>
          <w:instrText xml:space="preserve"> PAGEREF _Toc3427 \h </w:instrText>
        </w:r>
        <w:r>
          <w:fldChar w:fldCharType="separate"/>
        </w:r>
        <w:r>
          <w:t>46</w:t>
        </w:r>
        <w:r>
          <w:fldChar w:fldCharType="end"/>
        </w:r>
      </w:hyperlink>
    </w:p>
    <w:p>
      <w:pPr>
        <w:pStyle w:val="TOC2"/>
        <w:tabs>
          <w:tab w:val="right" w:leader="dot" w:pos="8306"/>
        </w:tabs>
      </w:pPr>
      <w:hyperlink w:anchor="_Toc13863" w:history="1">
        <w:r>
          <w:rPr>
            <w:rFonts w:ascii="仿宋" w:eastAsia="仿宋" w:hAnsi="仿宋" w:cs="仿宋" w:hint="eastAsia"/>
            <w:lang w:eastAsia="zh-CN"/>
          </w:rPr>
          <w:t>(四)、利润率高</w:t>
        </w:r>
        <w:r>
          <w:tab/>
        </w:r>
        <w:r>
          <w:fldChar w:fldCharType="begin"/>
        </w:r>
        <w:r>
          <w:instrText xml:space="preserve"> PAGEREF _Toc13863 \h </w:instrText>
        </w:r>
        <w:r>
          <w:fldChar w:fldCharType="separate"/>
        </w:r>
        <w:r>
          <w:t>49</w:t>
        </w:r>
        <w:r>
          <w:fldChar w:fldCharType="end"/>
        </w:r>
      </w:hyperlink>
    </w:p>
    <w:p>
      <w:pPr>
        <w:pStyle w:val="TOC1"/>
        <w:tabs>
          <w:tab w:val="right" w:leader="dot" w:pos="8306"/>
        </w:tabs>
      </w:pPr>
      <w:hyperlink w:anchor="_Toc31250" w:history="1">
        <w:r>
          <w:rPr>
            <w:rFonts w:ascii="仿宋" w:eastAsia="仿宋" w:hAnsi="仿宋" w:cs="仿宋" w:hint="eastAsia"/>
            <w:lang w:eastAsia="zh-CN"/>
          </w:rPr>
          <w:t>十三、质量管理体系</w:t>
        </w:r>
        <w:r>
          <w:tab/>
        </w:r>
        <w:r>
          <w:fldChar w:fldCharType="begin"/>
        </w:r>
        <w:r>
          <w:instrText xml:space="preserve"> PAGEREF _Toc31250 \h </w:instrText>
        </w:r>
        <w:r>
          <w:fldChar w:fldCharType="separate"/>
        </w:r>
        <w:r>
          <w:t>51</w:t>
        </w:r>
        <w:r>
          <w:fldChar w:fldCharType="end"/>
        </w:r>
      </w:hyperlink>
    </w:p>
    <w:p>
      <w:pPr>
        <w:pStyle w:val="TOC2"/>
        <w:tabs>
          <w:tab w:val="right" w:leader="dot" w:pos="8306"/>
        </w:tabs>
      </w:pPr>
      <w:hyperlink w:anchor="_Toc15387" w:history="1">
        <w:r>
          <w:rPr>
            <w:rFonts w:ascii="仿宋" w:eastAsia="仿宋" w:hAnsi="仿宋" w:cs="仿宋" w:hint="eastAsia"/>
            <w:lang w:eastAsia="zh-CN"/>
          </w:rPr>
          <w:t>(一)、质量目标与方针</w:t>
        </w:r>
        <w:r>
          <w:tab/>
        </w:r>
        <w:r>
          <w:fldChar w:fldCharType="begin"/>
        </w:r>
        <w:r>
          <w:instrText xml:space="preserve"> PAGEREF _Toc15387 \h </w:instrText>
        </w:r>
        <w:r>
          <w:fldChar w:fldCharType="separate"/>
        </w:r>
        <w:r>
          <w:t>51</w:t>
        </w:r>
        <w:r>
          <w:fldChar w:fldCharType="end"/>
        </w:r>
      </w:hyperlink>
    </w:p>
    <w:p>
      <w:pPr>
        <w:pStyle w:val="TOC2"/>
        <w:tabs>
          <w:tab w:val="right" w:leader="dot" w:pos="8306"/>
        </w:tabs>
      </w:pPr>
      <w:hyperlink w:anchor="_Toc13140" w:history="1">
        <w:r>
          <w:rPr>
            <w:rFonts w:ascii="仿宋" w:eastAsia="仿宋" w:hAnsi="仿宋" w:cs="仿宋" w:hint="eastAsia"/>
            <w:lang w:eastAsia="zh-CN"/>
          </w:rPr>
          <w:t>(二)、质量管理责任</w:t>
        </w:r>
        <w:r>
          <w:tab/>
        </w:r>
        <w:r>
          <w:fldChar w:fldCharType="begin"/>
        </w:r>
        <w:r>
          <w:instrText xml:space="preserve"> PAGEREF _Toc13140 \h </w:instrText>
        </w:r>
        <w:r>
          <w:fldChar w:fldCharType="separate"/>
        </w:r>
        <w:r>
          <w:t>52</w:t>
        </w:r>
        <w:r>
          <w:fldChar w:fldCharType="end"/>
        </w:r>
      </w:hyperlink>
    </w:p>
    <w:p>
      <w:pPr>
        <w:pStyle w:val="TOC2"/>
        <w:tabs>
          <w:tab w:val="right" w:leader="dot" w:pos="8306"/>
        </w:tabs>
      </w:pPr>
      <w:hyperlink w:anchor="_Toc8609" w:history="1">
        <w:r>
          <w:rPr>
            <w:rFonts w:ascii="仿宋" w:eastAsia="仿宋" w:hAnsi="仿宋" w:cs="仿宋" w:hint="eastAsia"/>
            <w:lang w:eastAsia="zh-CN"/>
          </w:rPr>
          <w:t>(三)、质量管理体系文件</w:t>
        </w:r>
        <w:r>
          <w:tab/>
        </w:r>
        <w:r>
          <w:fldChar w:fldCharType="begin"/>
        </w:r>
        <w:r>
          <w:instrText xml:space="preserve"> PAGEREF _Toc8609 \h </w:instrText>
        </w:r>
        <w:r>
          <w:fldChar w:fldCharType="separate"/>
        </w:r>
        <w:r>
          <w:t>53</w:t>
        </w:r>
        <w:r>
          <w:fldChar w:fldCharType="end"/>
        </w:r>
      </w:hyperlink>
    </w:p>
    <w:p>
      <w:pPr>
        <w:pStyle w:val="TOC2"/>
        <w:tabs>
          <w:tab w:val="right" w:leader="dot" w:pos="8306"/>
        </w:tabs>
      </w:pPr>
      <w:hyperlink w:anchor="_Toc30461" w:history="1">
        <w:r>
          <w:rPr>
            <w:rFonts w:ascii="仿宋" w:eastAsia="仿宋" w:hAnsi="仿宋" w:cs="仿宋" w:hint="eastAsia"/>
            <w:lang w:eastAsia="zh-CN"/>
          </w:rPr>
          <w:t>(四)、质量培训与教育</w:t>
        </w:r>
        <w:r>
          <w:tab/>
        </w:r>
        <w:r>
          <w:fldChar w:fldCharType="begin"/>
        </w:r>
        <w:r>
          <w:instrText xml:space="preserve"> PAGEREF _Toc30461 \h </w:instrText>
        </w:r>
        <w:r>
          <w:fldChar w:fldCharType="separate"/>
        </w:r>
        <w:r>
          <w:t>56</w:t>
        </w:r>
        <w:r>
          <w:fldChar w:fldCharType="end"/>
        </w:r>
      </w:hyperlink>
    </w:p>
    <w:p>
      <w:pPr>
        <w:pStyle w:val="TOC2"/>
        <w:tabs>
          <w:tab w:val="right" w:leader="dot" w:pos="8306"/>
        </w:tabs>
      </w:pPr>
      <w:hyperlink w:anchor="_Toc399" w:history="1">
        <w:r>
          <w:rPr>
            <w:rFonts w:ascii="仿宋" w:eastAsia="仿宋" w:hAnsi="仿宋" w:cs="仿宋" w:hint="eastAsia"/>
            <w:lang w:eastAsia="zh-CN"/>
          </w:rPr>
          <w:t>(五)、质量审核与评价</w:t>
        </w:r>
        <w:r>
          <w:tab/>
        </w:r>
        <w:r>
          <w:fldChar w:fldCharType="begin"/>
        </w:r>
        <w:r>
          <w:instrText xml:space="preserve"> PAGEREF _Toc399 \h </w:instrText>
        </w:r>
        <w:r>
          <w:fldChar w:fldCharType="separate"/>
        </w:r>
        <w:r>
          <w:t>57</w:t>
        </w:r>
        <w:r>
          <w:fldChar w:fldCharType="end"/>
        </w:r>
      </w:hyperlink>
    </w:p>
    <w:p>
      <w:pPr>
        <w:pStyle w:val="TOC2"/>
        <w:tabs>
          <w:tab w:val="right" w:leader="dot" w:pos="8306"/>
        </w:tabs>
      </w:pPr>
      <w:hyperlink w:anchor="_Toc16285" w:history="1">
        <w:r>
          <w:rPr>
            <w:rFonts w:ascii="仿宋" w:eastAsia="仿宋" w:hAnsi="仿宋" w:cs="仿宋" w:hint="eastAsia"/>
            <w:lang w:eastAsia="zh-CN"/>
          </w:rPr>
          <w:t>(六)、不符合与纠正措施</w:t>
        </w:r>
        <w:r>
          <w:tab/>
        </w:r>
        <w:r>
          <w:fldChar w:fldCharType="begin"/>
        </w:r>
        <w:r>
          <w:instrText xml:space="preserve"> PAGEREF _Toc16285 \h </w:instrText>
        </w:r>
        <w:r>
          <w:fldChar w:fldCharType="separate"/>
        </w:r>
        <w:r>
          <w:t>58</w:t>
        </w:r>
        <w:r>
          <w:fldChar w:fldCharType="end"/>
        </w:r>
      </w:hyperlink>
    </w:p>
    <w:p>
      <w:pPr>
        <w:pStyle w:val="TOC1"/>
        <w:tabs>
          <w:tab w:val="right" w:leader="dot" w:pos="8306"/>
        </w:tabs>
      </w:pPr>
      <w:hyperlink w:anchor="_Toc13076" w:history="1">
        <w:r>
          <w:rPr>
            <w:rFonts w:ascii="仿宋" w:eastAsia="仿宋" w:hAnsi="仿宋" w:cs="仿宋" w:hint="eastAsia"/>
            <w:lang w:eastAsia="zh-CN"/>
          </w:rPr>
          <w:t>十四、二氧化钛项目实施时间节点</w:t>
        </w:r>
        <w:r>
          <w:tab/>
        </w:r>
        <w:r>
          <w:fldChar w:fldCharType="begin"/>
        </w:r>
        <w:r>
          <w:instrText xml:space="preserve"> PAGEREF _Toc13076 \h </w:instrText>
        </w:r>
        <w:r>
          <w:fldChar w:fldCharType="separate"/>
        </w:r>
        <w:r>
          <w:t>59</w:t>
        </w:r>
        <w:r>
          <w:fldChar w:fldCharType="end"/>
        </w:r>
      </w:hyperlink>
    </w:p>
    <w:p>
      <w:pPr>
        <w:pStyle w:val="TOC2"/>
        <w:tabs>
          <w:tab w:val="right" w:leader="dot" w:pos="8306"/>
        </w:tabs>
      </w:pPr>
      <w:hyperlink w:anchor="_Toc15100" w:history="1">
        <w:r>
          <w:rPr>
            <w:rFonts w:ascii="仿宋" w:eastAsia="仿宋" w:hAnsi="仿宋" w:cs="仿宋" w:hint="eastAsia"/>
            <w:lang w:eastAsia="zh-CN"/>
          </w:rPr>
          <w:t>(一)、二氧化钛项目启动阶段时间节点</w:t>
        </w:r>
        <w:r>
          <w:tab/>
        </w:r>
        <w:r>
          <w:fldChar w:fldCharType="begin"/>
        </w:r>
        <w:r>
          <w:instrText xml:space="preserve"> PAGEREF _Toc15100 \h </w:instrText>
        </w:r>
        <w:r>
          <w:fldChar w:fldCharType="separate"/>
        </w:r>
        <w:r>
          <w:t>59</w:t>
        </w:r>
        <w:r>
          <w:fldChar w:fldCharType="end"/>
        </w:r>
      </w:hyperlink>
    </w:p>
    <w:p>
      <w:pPr>
        <w:pStyle w:val="TOC2"/>
        <w:tabs>
          <w:tab w:val="right" w:leader="dot" w:pos="8306"/>
        </w:tabs>
      </w:pPr>
      <w:hyperlink w:anchor="_Toc31438" w:history="1">
        <w:r>
          <w:rPr>
            <w:rFonts w:ascii="仿宋" w:eastAsia="仿宋" w:hAnsi="仿宋" w:cs="仿宋" w:hint="eastAsia"/>
            <w:lang w:eastAsia="zh-CN"/>
          </w:rPr>
          <w:t>(二)、二氧化钛项目执行阶段时间节点</w:t>
        </w:r>
        <w:r>
          <w:tab/>
        </w:r>
        <w:r>
          <w:fldChar w:fldCharType="begin"/>
        </w:r>
        <w:r>
          <w:instrText xml:space="preserve"> PAGEREF _Toc31438 \h </w:instrText>
        </w:r>
        <w:r>
          <w:fldChar w:fldCharType="separate"/>
        </w:r>
        <w:r>
          <w:t>60</w:t>
        </w:r>
        <w:r>
          <w:fldChar w:fldCharType="end"/>
        </w:r>
      </w:hyperlink>
    </w:p>
    <w:p>
      <w:pPr>
        <w:pStyle w:val="TOC2"/>
        <w:tabs>
          <w:tab w:val="right" w:leader="dot" w:pos="8306"/>
        </w:tabs>
      </w:pPr>
      <w:hyperlink w:anchor="_Toc31082" w:history="1">
        <w:r>
          <w:rPr>
            <w:rFonts w:ascii="仿宋" w:eastAsia="仿宋" w:hAnsi="仿宋" w:cs="仿宋" w:hint="eastAsia"/>
            <w:lang w:eastAsia="zh-CN"/>
          </w:rPr>
          <w:t>(三)、二氧化钛项目完成阶段时间节点</w:t>
        </w:r>
        <w:r>
          <w:tab/>
        </w:r>
        <w:r>
          <w:fldChar w:fldCharType="begin"/>
        </w:r>
        <w:r>
          <w:instrText xml:space="preserve"> PAGEREF _Toc31082 \h </w:instrText>
        </w:r>
        <w:r>
          <w:fldChar w:fldCharType="separate"/>
        </w:r>
        <w:r>
          <w:t>61</w:t>
        </w:r>
        <w:r>
          <w:fldChar w:fldCharType="end"/>
        </w:r>
      </w:hyperlink>
    </w:p>
    <w:p>
      <w:pPr>
        <w:pStyle w:val="TOC1"/>
        <w:tabs>
          <w:tab w:val="right" w:leader="dot" w:pos="8306"/>
        </w:tabs>
      </w:pPr>
      <w:hyperlink w:anchor="_Toc13643" w:history="1">
        <w:r>
          <w:rPr>
            <w:rFonts w:ascii="仿宋" w:eastAsia="仿宋" w:hAnsi="仿宋" w:cs="仿宋" w:hint="eastAsia"/>
            <w:lang w:eastAsia="zh-CN"/>
          </w:rPr>
          <w:t>十五、利益相关者分析与沟通计划</w:t>
        </w:r>
        <w:r>
          <w:tab/>
        </w:r>
        <w:r>
          <w:fldChar w:fldCharType="begin"/>
        </w:r>
        <w:r>
          <w:instrText xml:space="preserve"> PAGEREF _Toc13643 \h </w:instrText>
        </w:r>
        <w:r>
          <w:fldChar w:fldCharType="separate"/>
        </w:r>
        <w:r>
          <w:t>62</w:t>
        </w:r>
        <w:r>
          <w:fldChar w:fldCharType="end"/>
        </w:r>
      </w:hyperlink>
    </w:p>
    <w:p>
      <w:pPr>
        <w:pStyle w:val="TOC2"/>
        <w:tabs>
          <w:tab w:val="right" w:leader="dot" w:pos="8306"/>
        </w:tabs>
      </w:pPr>
      <w:hyperlink w:anchor="_Toc17594" w:history="1">
        <w:r>
          <w:rPr>
            <w:rFonts w:ascii="仿宋" w:eastAsia="仿宋" w:hAnsi="仿宋" w:cs="仿宋" w:hint="eastAsia"/>
            <w:lang w:eastAsia="zh-CN"/>
          </w:rPr>
          <w:t>(一)、利益相关者分析</w:t>
        </w:r>
        <w:r>
          <w:tab/>
        </w:r>
        <w:r>
          <w:fldChar w:fldCharType="begin"/>
        </w:r>
        <w:r>
          <w:instrText xml:space="preserve"> PAGEREF _Toc17594 \h </w:instrText>
        </w:r>
        <w:r>
          <w:fldChar w:fldCharType="separate"/>
        </w:r>
        <w:r>
          <w:t>62</w:t>
        </w:r>
        <w:r>
          <w:fldChar w:fldCharType="end"/>
        </w:r>
      </w:hyperlink>
    </w:p>
    <w:p>
      <w:pPr>
        <w:pStyle w:val="TOC2"/>
        <w:tabs>
          <w:tab w:val="right" w:leader="dot" w:pos="8306"/>
        </w:tabs>
      </w:pPr>
      <w:hyperlink w:anchor="_Toc20137" w:history="1">
        <w:r>
          <w:rPr>
            <w:rFonts w:ascii="仿宋" w:eastAsia="仿宋" w:hAnsi="仿宋" w:cs="仿宋" w:hint="eastAsia"/>
            <w:lang w:eastAsia="zh-CN"/>
          </w:rPr>
          <w:t>(二)、沟通计划</w:t>
        </w:r>
        <w:r>
          <w:tab/>
        </w:r>
        <w:r>
          <w:fldChar w:fldCharType="begin"/>
        </w:r>
        <w:r>
          <w:instrText xml:space="preserve"> PAGEREF _Toc20137 \h </w:instrText>
        </w:r>
        <w:r>
          <w:fldChar w:fldCharType="separate"/>
        </w:r>
        <w:r>
          <w:t>63</w:t>
        </w:r>
        <w:r>
          <w:fldChar w:fldCharType="end"/>
        </w:r>
      </w:hyperlink>
    </w:p>
    <w:p>
      <w:pPr>
        <w:pStyle w:val="TOC1"/>
        <w:tabs>
          <w:tab w:val="right" w:leader="dot" w:pos="8306"/>
        </w:tabs>
      </w:pPr>
      <w:hyperlink w:anchor="_Toc17370" w:history="1">
        <w:r>
          <w:rPr>
            <w:rFonts w:ascii="仿宋" w:eastAsia="仿宋" w:hAnsi="仿宋" w:cs="仿宋" w:hint="eastAsia"/>
            <w:lang w:eastAsia="zh-CN"/>
          </w:rPr>
          <w:t>十六、风险识别与分类</w:t>
        </w:r>
        <w:r>
          <w:tab/>
        </w:r>
        <w:r>
          <w:fldChar w:fldCharType="begin"/>
        </w:r>
        <w:r>
          <w:instrText xml:space="preserve"> PAGEREF _Toc17370 \h </w:instrText>
        </w:r>
        <w:r>
          <w:fldChar w:fldCharType="separate"/>
        </w:r>
        <w:r>
          <w:t>64</w:t>
        </w:r>
        <w:r>
          <w:fldChar w:fldCharType="end"/>
        </w:r>
      </w:hyperlink>
    </w:p>
    <w:p>
      <w:pPr>
        <w:pStyle w:val="TOC2"/>
        <w:tabs>
          <w:tab w:val="right" w:leader="dot" w:pos="8306"/>
        </w:tabs>
      </w:pPr>
      <w:hyperlink w:anchor="_Toc14397" w:history="1">
        <w:r>
          <w:rPr>
            <w:rFonts w:ascii="仿宋" w:eastAsia="仿宋" w:hAnsi="仿宋" w:cs="仿宋" w:hint="eastAsia"/>
            <w:lang w:eastAsia="zh-CN"/>
          </w:rPr>
          <w:t>(一)、风险识别</w:t>
        </w:r>
        <w:r>
          <w:tab/>
        </w:r>
        <w:r>
          <w:fldChar w:fldCharType="begin"/>
        </w:r>
        <w:r>
          <w:instrText xml:space="preserve"> PAGEREF _Toc14397 \h </w:instrText>
        </w:r>
        <w:r>
          <w:fldChar w:fldCharType="separate"/>
        </w:r>
        <w:r>
          <w:t>64</w:t>
        </w:r>
        <w:r>
          <w:fldChar w:fldCharType="end"/>
        </w:r>
      </w:hyperlink>
    </w:p>
    <w:p>
      <w:pPr>
        <w:pStyle w:val="TOC2"/>
        <w:tabs>
          <w:tab w:val="right" w:leader="dot" w:pos="8306"/>
        </w:tabs>
      </w:pPr>
      <w:hyperlink w:anchor="_Toc30822" w:history="1">
        <w:r>
          <w:rPr>
            <w:rFonts w:ascii="仿宋" w:eastAsia="仿宋" w:hAnsi="仿宋" w:cs="仿宋" w:hint="eastAsia"/>
            <w:lang w:eastAsia="zh-CN"/>
          </w:rPr>
          <w:t>(二)、风险分类</w:t>
        </w:r>
        <w:r>
          <w:tab/>
        </w:r>
        <w:r>
          <w:fldChar w:fldCharType="begin"/>
        </w:r>
        <w:r>
          <w:instrText xml:space="preserve"> PAGEREF _Toc30822 \h </w:instrText>
        </w:r>
        <w:r>
          <w:fldChar w:fldCharType="separate"/>
        </w:r>
        <w:r>
          <w:t>66</w:t>
        </w:r>
        <w:r>
          <w:fldChar w:fldCharType="end"/>
        </w:r>
      </w:hyperlink>
    </w:p>
    <w:p>
      <w:pPr>
        <w:pStyle w:val="TOC1"/>
        <w:tabs>
          <w:tab w:val="right" w:leader="dot" w:pos="8306"/>
        </w:tabs>
      </w:pPr>
      <w:hyperlink w:anchor="_Toc21603" w:history="1">
        <w:r>
          <w:rPr>
            <w:rFonts w:ascii="仿宋" w:eastAsia="仿宋" w:hAnsi="仿宋" w:cs="仿宋" w:hint="eastAsia"/>
            <w:lang w:eastAsia="zh-CN"/>
          </w:rPr>
          <w:t>十七、二氧化钛项目治理与监督</w:t>
        </w:r>
        <w:r>
          <w:tab/>
        </w:r>
        <w:r>
          <w:fldChar w:fldCharType="begin"/>
        </w:r>
        <w:r>
          <w:instrText xml:space="preserve"> PAGEREF _Toc21603 \h </w:instrText>
        </w:r>
        <w:r>
          <w:fldChar w:fldCharType="separate"/>
        </w:r>
        <w:r>
          <w:t>67</w:t>
        </w:r>
        <w:r>
          <w:fldChar w:fldCharType="end"/>
        </w:r>
      </w:hyperlink>
    </w:p>
    <w:p>
      <w:pPr>
        <w:pStyle w:val="TOC2"/>
        <w:tabs>
          <w:tab w:val="right" w:leader="dot" w:pos="8306"/>
        </w:tabs>
      </w:pPr>
      <w:hyperlink w:anchor="_Toc19887" w:history="1">
        <w:r>
          <w:rPr>
            <w:rFonts w:ascii="仿宋" w:eastAsia="仿宋" w:hAnsi="仿宋" w:cs="仿宋" w:hint="eastAsia"/>
            <w:lang w:eastAsia="zh-CN"/>
          </w:rPr>
          <w:t>(一)、二氧化钛项目治理结构</w:t>
        </w:r>
        <w:r>
          <w:tab/>
        </w:r>
        <w:r>
          <w:fldChar w:fldCharType="begin"/>
        </w:r>
        <w:r>
          <w:instrText xml:space="preserve"> PAGEREF _Toc19887 \h </w:instrText>
        </w:r>
        <w:r>
          <w:fldChar w:fldCharType="separate"/>
        </w:r>
        <w:r>
          <w:t>67</w:t>
        </w:r>
        <w:r>
          <w:fldChar w:fldCharType="end"/>
        </w:r>
      </w:hyperlink>
    </w:p>
    <w:p>
      <w:pPr>
        <w:pStyle w:val="TOC2"/>
        <w:tabs>
          <w:tab w:val="right" w:leader="dot" w:pos="8306"/>
        </w:tabs>
      </w:pPr>
      <w:hyperlink w:anchor="_Toc20972" w:history="1">
        <w:r>
          <w:rPr>
            <w:rFonts w:ascii="仿宋" w:eastAsia="仿宋" w:hAnsi="仿宋" w:cs="仿宋" w:hint="eastAsia"/>
            <w:lang w:eastAsia="zh-CN"/>
          </w:rPr>
          <w:t>(二)、监督与审计</w:t>
        </w:r>
        <w:r>
          <w:tab/>
        </w:r>
        <w:r>
          <w:fldChar w:fldCharType="begin"/>
        </w:r>
        <w:r>
          <w:instrText xml:space="preserve"> PAGEREF _Toc20972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543"/>
      <w:r>
        <w:rPr>
          <w:rFonts w:ascii="仿宋" w:eastAsia="仿宋" w:hAnsi="仿宋" w:cs="仿宋" w:hint="eastAsia"/>
          <w:sz w:val="28"/>
          <w:lang w:eastAsia="zh-CN"/>
        </w:rPr>
        <w:t>一、二氧化钛项目建设单位说明</w:t>
      </w:r>
      <w:bookmarkEnd w:id="2"/>
    </w:p>
    <w:p>
      <w:pPr>
        <w:pStyle w:val="Heading2"/>
        <w:rPr>
          <w:rFonts w:ascii="仿宋" w:eastAsia="仿宋" w:hAnsi="仿宋" w:cs="仿宋" w:hint="eastAsia"/>
          <w:lang w:eastAsia="zh-CN"/>
        </w:rPr>
      </w:pPr>
      <w:bookmarkStart w:id="3" w:name="_Toc27678"/>
      <w:r>
        <w:rPr>
          <w:rFonts w:ascii="仿宋" w:eastAsia="仿宋" w:hAnsi="仿宋" w:cs="仿宋" w:hint="eastAsia"/>
          <w:lang w:eastAsia="zh-CN"/>
        </w:rPr>
        <w:t>(一)、二氧化钛项目承办单位基本情况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28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氧化钛项目承办单位的XXXX，我们着眼于实现可持续的经济效益。通过技术创新和解决方案的提供，公司预计在二氧化钛项目执行期间将获得可观的收入增长。这一收入来源主要包括二氧化钛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同时，我们注重成本控制和效率提升，以确保二氧化钛项目的可持续盈利。透过精细的管理和资源优化，公司期望实现二氧化钛项目利润最大化。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氧化钛项目实施进行全面的投资评估，包括二氧化钛项目启动阶段的资金投入和后续运营成本。通过对二氧化钛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二氧化钛项目实施过程中具备足够的资金流动性，公司将进行详尽的现金流分析。这包括资金需求的合理预测、二氧化钛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488"/>
      <w:r>
        <w:rPr>
          <w:rFonts w:ascii="仿宋" w:eastAsia="仿宋" w:hAnsi="仿宋" w:cs="仿宋" w:hint="eastAsia"/>
          <w:sz w:val="28"/>
          <w:lang w:eastAsia="zh-CN"/>
        </w:rPr>
        <w:t>二、二氧化钛项目危机管理</w:t>
      </w:r>
      <w:bookmarkEnd w:id="5"/>
    </w:p>
    <w:p>
      <w:pPr>
        <w:pStyle w:val="Heading2"/>
        <w:rPr>
          <w:rFonts w:ascii="仿宋" w:eastAsia="仿宋" w:hAnsi="仿宋" w:cs="仿宋" w:hint="eastAsia"/>
          <w:lang w:eastAsia="zh-CN"/>
        </w:rPr>
      </w:pPr>
      <w:bookmarkStart w:id="6" w:name="_Toc2101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钛项目危机管理中，危机预警与识别是确保二氧化钛项目稳健运行的核心步骤。通过建立全面的监测机制，二氧化钛项目团队旨在及时发现和理解潜在的风险和危机因素，以便采取及时的预防和应对措施，确保二氧化钛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首先，通过深入的风险评估，二氧化钛项目团队全面分析了整个二氧化钛项目和各个阶段可能存在的威胁。这包括准确评估每个潜在风险的发生概率和可能影响的程度，为后续危机预警提供了有力支持。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二氧化钛项目团队着重于明确定义二氧化钛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二氧化钛项目进展的持续监控，团队能够及时发现潜在问题并作出迅速反应。二氧化钛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在这一阶段，团队的专业素养和反应速度将发挥至关重要的作用，以确保潜在危机能够在初期得到有效的处理，最大程度地减轻负面影响。通过危机预警与识别，二氧化钛项目得以更有序、可控地推进。</w:t>
      </w:r>
    </w:p>
    <w:p>
      <w:pPr>
        <w:pStyle w:val="Heading2"/>
        <w:ind w:firstLine="560" w:firstLineChars="200"/>
        <w:rPr>
          <w:rFonts w:ascii="仿宋" w:eastAsia="仿宋" w:hAnsi="仿宋" w:cs="仿宋" w:hint="eastAsia"/>
          <w:sz w:val="28"/>
          <w:lang w:eastAsia="zh-CN"/>
        </w:rPr>
      </w:pPr>
      <w:bookmarkStart w:id="7" w:name="_Toc1218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在危机发生时，二氧化钛项目团队立即行动，成立了应急小组。该小组的任务是迅速制定并实施紧急应对措施，以最小化潜在损失。以下是采取的主要措施：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暂停二氧化钛项目进度：为遏制危机蔓延，二氧化钛项目暂时停止进行，以便全面评估当前状况。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资源重新分配：重新评估二氧化钛项目资源的分配，确保最大限度地减小损失。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实时沟通：与关键利益相关者建立实时沟通机制，向他们传递二氧化钛项目危机的实际状况，保障二氧化钛项目核心利益。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在紧急应对的同时，二氧化钛项目团队强调了团队协作和有效沟通的重要性。以下是团队协作的关键举措：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信息共享机制：建立了信息共享平台，确保团队成员能够及时获取二氧化钛项目危机的实时信息。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领导者沟通：二氧化钛项目领导者通过定期会议和即时沟通工具，指导团队应对危机，保持团队稳定运行。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随着危机得到初步控制，二氧化钛项目团队转向制定恢复计划，以确保二氧化钛项目能够从中迅速恢复。主要恢复计划包括：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修复受损的进度计划：重新评估二氧化钛项目进度，制定修复计划，确保二氧化钛项目尽快回归正常进程。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重新调整资源分配：优化资源分配，确保二氧化钛项目在有限资源下高效运转。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风险管理机制加强：对二氧化钛项目风险进行全面评估，制定更强化的风险管理策略，以预防未来可能的危机。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49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21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二氧化钛项目的主要产品是XXXX，预计年产值为XXX万元。这一产品在市场中占据着重要的地位，其广泛的应用范围使得该二氧化钛项目的市场前景非常广阔。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二氧化钛项目的xxx产品作为重要的原材料之一，将在多个领域发挥关键作用。其在建筑、交通、能源等方面的广泛应用将为整个产业链提供强大的支持，形成产业协同效应。二氧化钛项目的年产值XXX万XXX万XXX万万元不仅反映了其在市场上的巨大潜力，更预示着它对国民经济的积极贡献。这种关联度高、涉及面广的产业关系，使得该二氧化钛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716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总征地面积为XXXX平方米，相当于约XX.XX亩，其中净用地面积为XXXX平方米，红线范围内相当于约XX.XX亩。这一用地规模充分考虑了二氧化钛项目的建设需求，保障了二氧化钛项目在合适的空间内得以充分发展。二氧化钛项目规划的总建筑面积为XXXX平方米，其中主体工程建设占XXXX平方米，计容建筑面积达XXXX平方米。预计建筑工程的投资将达到XXXX万元，为二氧化钛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计划购置的设备共计XXXX台（套），设备购置费用为XXXX万元。这一设备购置计划充分考虑到二氧化钛项目的生产需求和技术要求，确保了二氧化钛项目在生产运营中具备先进的技术装备和高效的生产能力。设备的合理配置将为二氧化钛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计划总投资为XXXX万元，预计年实现营业收入为XXXX万元。这一产能规模的设定旨在确保二氧化钛项目能够在投资与回报之间取得平衡，实现长期可持续的发展。二氧化钛项目的总投资充分考虑到各个方面的需求，包括用地建设、设备购置等多个环节，以确保二氧化钛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4218"/>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546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的技术管理特点体现在其创新导向。通过引入最先进的技术趋势和解决方案，二氧化钛项目致力于提升科技含量、提高质量和效率水平。这意味着我们将采用最新的工具和方法，确保二氧化钛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氧化钛项目技术管理的显著特征。通过整合不同领域的技术资源，我们实现了跨学科的协同工作。这有助于优化技术架构，提高整体效能。此外，整合性策略还促进了不同技术团队之间的紧密沟通和高效合作，确保二氧化钛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氧化钛项目所采用的技术。通过不断优化技术方案，二氧化钛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氧化钛项目团队将在二氧化钛项目初期识别可能的技术风险，并采取相应的预防和应对措施。通过建立健全的风险评估机制，二氧化钛项目能够在实施过程中及时发现并解决潜在的技术问题，保障二氧化钛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氧化钛项目中，技术将成为二氧化钛项目成功的有力支持。这一深度剖析揭示了技术管理在二氧化钛项目实施中的关键作用，为二氧化钛项目的技术基础奠定了坚实的基础。</w:t>
      </w:r>
    </w:p>
    <w:p>
      <w:pPr>
        <w:pStyle w:val="Heading2"/>
        <w:ind w:firstLine="560" w:firstLineChars="200"/>
        <w:rPr>
          <w:rFonts w:ascii="仿宋" w:eastAsia="仿宋" w:hAnsi="仿宋" w:cs="仿宋" w:hint="eastAsia"/>
          <w:sz w:val="28"/>
          <w:lang w:eastAsia="zh-CN"/>
        </w:rPr>
      </w:pPr>
      <w:bookmarkStart w:id="13" w:name="_Toc22167"/>
      <w:r>
        <w:rPr>
          <w:rFonts w:ascii="仿宋" w:eastAsia="仿宋" w:hAnsi="仿宋" w:cs="仿宋" w:hint="eastAsia"/>
          <w:sz w:val="28"/>
          <w:lang w:eastAsia="zh-CN"/>
        </w:rPr>
        <w:t>(二)、二氧化钛项目工艺技术设计方案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氧化钛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经营活动方面，二氧化钛项目将严格按照相关行业规范要求进行组织。通过有效控制产品质量，二氧化钛项目将致力于为顾客提供优质的二氧化钛项目产品和良好的服务。这体现了二氧化钛项目对于生产活动合规性和质量标准的高度重视，为二氧化钛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氧化钛项目注重生态效益和清洁生产原则。二氧化钛项目建设将紧密结合地方特色经济发展，与社会经济发展规划和区域环境保护规划方案相协调一致。通过与当地区域自然生态系统的结合，二氧化钛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氧化钛项目产品具有多样化的客户需求和个性化的特点。因此，二氧化钛项目产品规格品种多样，且单批生产数量较小。为满足这一特点，二氧化钛项目承办单位将建设先进的柔性制造生产线。通过广泛应用柔性制造技术，二氧化钛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二氧化钛项目采用的技术具有较高的技术含量和自动化水平，处于国内先进水平。这一技术选用不仅体现了对生产效率、质量和环境友好性的高标准要求，同时为二氧化钛项目的可持续发展奠定了坚实的基础。</w:t>
      </w:r>
    </w:p>
    <w:p>
      <w:pPr>
        <w:pStyle w:val="Heading2"/>
        <w:ind w:firstLine="560" w:firstLineChars="200"/>
        <w:rPr>
          <w:rFonts w:ascii="仿宋" w:eastAsia="仿宋" w:hAnsi="仿宋" w:cs="仿宋" w:hint="eastAsia"/>
          <w:sz w:val="28"/>
          <w:lang w:eastAsia="zh-CN"/>
        </w:rPr>
      </w:pPr>
      <w:bookmarkStart w:id="14" w:name="_Toc760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为确保二氧化钛项目的高效生产和技术实施，我们制定了一套精心设计的设备选型方案，以满足二氧化钛项目生产、质量和环保的要求。该方案的主要特点如下：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氧化钛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针对二氧化钛项目产品的多样性和小批量生产的特点，我们将建设柔性制造生产线。通过在设备选型中考虑柔性制造技术，可以灵活应对不同产品规格和生产需求，实现生产线的高度灵活性和适应性。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831"/>
      <w:r>
        <w:rPr>
          <w:rFonts w:ascii="仿宋" w:eastAsia="仿宋" w:hAnsi="仿宋" w:cs="仿宋" w:hint="eastAsia"/>
          <w:sz w:val="28"/>
          <w:lang w:eastAsia="zh-CN"/>
        </w:rPr>
        <w:t>五、二氧化钛项目可持续发展</w:t>
      </w:r>
      <w:bookmarkEnd w:id="15"/>
    </w:p>
    <w:p>
      <w:pPr>
        <w:pStyle w:val="Heading2"/>
        <w:rPr>
          <w:rFonts w:ascii="仿宋" w:eastAsia="仿宋" w:hAnsi="仿宋" w:cs="仿宋" w:hint="eastAsia"/>
          <w:lang w:eastAsia="zh-CN"/>
        </w:rPr>
      </w:pPr>
      <w:bookmarkStart w:id="16" w:name="_Toc970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钛项目中，二氧化钛项目团队着眼于未来，明确了可持续发展的战略方向。制定的具体可持续发展目标包括降低资源使用、采用环保技术、最大化社会效益等。这一步骤不仅有助于二氧化钛项目在环保和社会责任方面达到最高标准，也为未来提供了明确的指引，确保二氧化钛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可持续实践的融入二氧化钛项目管理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二氧化钛项目管理周期。从二氧化钛项目规划开始，二氧化钛项目团队就考虑了环境和社会的因素。在执行阶段，二氧化钛项目团队积极推动绿色技术的应用，优化资源利用。此外，关注员工的社会责任，通过培训和沟通活动提高员工对可持续发展的认知，使他们能够在日常工作中践行可持续实践。这些举措不仅为二氧化钛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504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扎根于二氧化钛项目的可持续发展理念，我们深信环保与社会责任是二氧化钛项目成功的关键支柱。在二氧化钛项目的每一步，我们都致力于通过创新和实践，履行对环境和社会的坚定责任。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团队通过引入先进的环保技术、建立高效的废物处理系统以及推动能源节约措施，积极履行环保责任。定期的环保监测和评估确保二氧化钛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不仅致力于自身可持续发展，还注重对社会的回馈。通过支持社区二氧化钛项目、参与慈善事业、提供培训机会等方式，二氧化钛项目积极履行社会责任。与当地社区建立积极互动，关注员工的工作与生活平衡，以及员工的身心健康，是二氧化钛项目在社会责任层面的关键举措。这样的实践不仅增强了二氧化钛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5012"/>
      <w:r>
        <w:rPr>
          <w:rFonts w:ascii="仿宋" w:eastAsia="仿宋" w:hAnsi="仿宋" w:cs="仿宋" w:hint="eastAsia"/>
          <w:sz w:val="28"/>
          <w:lang w:eastAsia="zh-CN"/>
        </w:rPr>
        <w:t>六、二氧化钛项目选址可行性分析</w:t>
      </w:r>
      <w:bookmarkEnd w:id="18"/>
    </w:p>
    <w:p>
      <w:pPr>
        <w:pStyle w:val="Heading2"/>
        <w:rPr>
          <w:rFonts w:ascii="仿宋" w:eastAsia="仿宋" w:hAnsi="仿宋" w:cs="仿宋" w:hint="eastAsia"/>
          <w:lang w:eastAsia="zh-CN"/>
        </w:rPr>
      </w:pPr>
      <w:bookmarkStart w:id="19" w:name="_Toc17442"/>
      <w:r>
        <w:rPr>
          <w:rFonts w:ascii="仿宋" w:eastAsia="仿宋" w:hAnsi="仿宋" w:cs="仿宋" w:hint="eastAsia"/>
          <w:lang w:eastAsia="zh-CN"/>
        </w:rPr>
        <w:t>(一)、二氧化钛项目选址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该二氧化钛项目选址位于XX省XX市XX区XXX街道</w:t>
      </w:r>
    </w:p>
    <w:p>
      <w:pPr>
        <w:pStyle w:val="Heading2"/>
        <w:ind w:firstLine="560" w:firstLineChars="200"/>
        <w:rPr>
          <w:rFonts w:ascii="仿宋" w:eastAsia="仿宋" w:hAnsi="仿宋" w:cs="仿宋" w:hint="eastAsia"/>
          <w:sz w:val="28"/>
          <w:lang w:eastAsia="zh-CN"/>
        </w:rPr>
      </w:pPr>
      <w:bookmarkStart w:id="20" w:name="_Toc1642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二氧化钛项目的征地面积将根据二氧化钛项目的实际规模和需求进行精确规划。具体面积XXX平方米，旨在确保二氧化钛项目不仅能够满足当前的发展需求，还能够预留空间以适应未来的扩展。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净用地面积是在征地面积基础上去除不可利用面积后的实际可开发用地。具体面积XXX平方米，考虑到环保、交通、安全等多方面因素，以确保二氧化钛项目在整体利用效率上达到最优。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二氧化钛项目计划建设的建筑总规模具体面积XXX平方米。这一规模的确定综合考虑了二氧化钛项目的性质、规模，以及城市规划的相关要求，确保建筑布局与周边环境协调一致。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绿地率是二氧化钛项目用地中被规划为绿地的比例。具体面积XXX平方米，旨在通过合理规划绿地，改善二氧化钛项目周边环境，提升居民生活质量，并符合城市整体绿化规划。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容积率是用地上可以建设的建筑总体积与用地面积之比。具体面积XXX，通过合理的容积率规划，确保二氧化钛项目建筑规模与周边环境和谐共生。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确保二氧化钛项目选址与当地城市规划相一致，具体面积XXX平方米。通过与城市规划部门深入沟通，确保二氧化钛项目不仅符合城市的整体发展方向，还能够融入城市的发展布局，为城市的长远发展贡献力量。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二氧化钛项目选址符合当地产业政策，具体面积XXX平方米。这包括二氧化钛项目对当地经济的促进作用，以及对相关产业的带动效应，确保二氧化钛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用地总体要求必须符合环保和可持续发展的原则，具体面积XXX平方米。通过采用绿色建筑设计、节能减排等措施，确保二氧化钛项目在建设和运营过程中对环境的影响最小化，达到可持续发展的要求。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确保二氧化钛项目选址具备必要的公共设施配套，具体面积XXX平方米。这包括交通便利性、教育、医疗等基础设施，以提高居民生活品质，使得二氧化钛项目选址更具吸引力。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考虑用地总体要求对当地社会稳定性的影响，具体面积XXX平方米。通过深入了解当地社区反馈，确保二氧化钛项目的选址和建设过程对当地社会和谐稳定产生积极作用。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二氧化钛项目选址不仅符合法规和规划，还在实际操作中具有可行性。这一全面规划将为二氧化钛项目的成功实施提供坚实的基础，确保二氧化钛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0076"/>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氧化钛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https://d.book118.com/938112050055006032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3E13F5"/>
    <w:rsid w:val="373E13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11205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2024-01-28T12:19:00Z</dcterms:created>
  <dcterms:modified xsi:type="dcterms:W3CDTF">2024-01-28T12:19:22Z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4C58C8036DC349B2A05A9F242815A5D1_11</vt:lpwstr>
  </property>
  <property fmtid="{D5CDD505-2E9C-101B-9397-08002B2CF9AE}" pid="3" name="KSOProductBuildVer">
    <vt:lpwstr>2052-12.1.0.16120</vt:lpwstr>
  </property>
</Properties>
</file>