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磺酸项目调研分析报告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74" w:history="1">
        <w:r>
          <w:rPr>
            <w:rFonts w:ascii="仿宋" w:eastAsia="仿宋" w:hAnsi="仿宋" w:cs="仿宋" w:hint="eastAsia"/>
            <w:lang w:eastAsia="zh-CN"/>
          </w:rPr>
          <w:t>概论</w:t>
        </w:r>
        <w:r>
          <w:tab/>
        </w:r>
        <w:r>
          <w:fldChar w:fldCharType="begin"/>
        </w:r>
        <w:r>
          <w:instrText xml:space="preserve"> PAGEREF _Toc29474 \h </w:instrText>
        </w:r>
        <w:r>
          <w:fldChar w:fldCharType="separate"/>
        </w:r>
        <w:r>
          <w:t>4</w:t>
        </w:r>
        <w:r>
          <w:fldChar w:fldCharType="end"/>
        </w:r>
      </w:hyperlink>
    </w:p>
    <w:p>
      <w:pPr>
        <w:pStyle w:val="TOC1"/>
        <w:tabs>
          <w:tab w:val="right" w:leader="dot" w:pos="8306"/>
        </w:tabs>
      </w:pPr>
      <w:hyperlink w:anchor="_Toc14749" w:history="1">
        <w:r>
          <w:rPr>
            <w:rFonts w:ascii="仿宋" w:eastAsia="仿宋" w:hAnsi="仿宋" w:cs="仿宋" w:hint="eastAsia"/>
            <w:lang w:eastAsia="zh-CN"/>
          </w:rPr>
          <w:t>一、职业安全与劳动卫生</w:t>
        </w:r>
        <w:r>
          <w:tab/>
        </w:r>
        <w:r>
          <w:fldChar w:fldCharType="begin"/>
        </w:r>
        <w:r>
          <w:instrText xml:space="preserve"> PAGEREF _Toc14749 \h </w:instrText>
        </w:r>
        <w:r>
          <w:fldChar w:fldCharType="separate"/>
        </w:r>
        <w:r>
          <w:t>4</w:t>
        </w:r>
        <w:r>
          <w:fldChar w:fldCharType="end"/>
        </w:r>
      </w:hyperlink>
    </w:p>
    <w:p>
      <w:pPr>
        <w:pStyle w:val="TOC2"/>
        <w:tabs>
          <w:tab w:val="right" w:leader="dot" w:pos="8306"/>
        </w:tabs>
      </w:pPr>
      <w:hyperlink w:anchor="_Toc31990" w:history="1">
        <w:r>
          <w:rPr>
            <w:rFonts w:ascii="仿宋" w:eastAsia="仿宋" w:hAnsi="仿宋" w:cs="仿宋" w:hint="eastAsia"/>
            <w:lang w:eastAsia="zh-CN"/>
          </w:rPr>
          <w:t>(一)、消防安全</w:t>
        </w:r>
        <w:r>
          <w:tab/>
        </w:r>
        <w:r>
          <w:fldChar w:fldCharType="begin"/>
        </w:r>
        <w:r>
          <w:instrText xml:space="preserve"> PAGEREF _Toc31990 \h </w:instrText>
        </w:r>
        <w:r>
          <w:fldChar w:fldCharType="separate"/>
        </w:r>
        <w:r>
          <w:t>4</w:t>
        </w:r>
        <w:r>
          <w:fldChar w:fldCharType="end"/>
        </w:r>
      </w:hyperlink>
    </w:p>
    <w:p>
      <w:pPr>
        <w:pStyle w:val="TOC2"/>
        <w:tabs>
          <w:tab w:val="right" w:leader="dot" w:pos="8306"/>
        </w:tabs>
      </w:pPr>
      <w:hyperlink w:anchor="_Toc2428" w:history="1">
        <w:r>
          <w:rPr>
            <w:rFonts w:ascii="仿宋" w:eastAsia="仿宋" w:hAnsi="仿宋" w:cs="仿宋" w:hint="eastAsia"/>
            <w:lang w:eastAsia="zh-CN"/>
          </w:rPr>
          <w:t>(二)、防火防爆总图布置措施</w:t>
        </w:r>
        <w:r>
          <w:tab/>
        </w:r>
        <w:r>
          <w:fldChar w:fldCharType="begin"/>
        </w:r>
        <w:r>
          <w:instrText xml:space="preserve"> PAGEREF _Toc2428 \h </w:instrText>
        </w:r>
        <w:r>
          <w:fldChar w:fldCharType="separate"/>
        </w:r>
        <w:r>
          <w:t>5</w:t>
        </w:r>
        <w:r>
          <w:fldChar w:fldCharType="end"/>
        </w:r>
      </w:hyperlink>
    </w:p>
    <w:p>
      <w:pPr>
        <w:pStyle w:val="TOC2"/>
        <w:tabs>
          <w:tab w:val="right" w:leader="dot" w:pos="8306"/>
        </w:tabs>
      </w:pPr>
      <w:hyperlink w:anchor="_Toc20325" w:history="1">
        <w:r>
          <w:rPr>
            <w:rFonts w:ascii="仿宋" w:eastAsia="仿宋" w:hAnsi="仿宋" w:cs="仿宋" w:hint="eastAsia"/>
            <w:lang w:eastAsia="zh-CN"/>
          </w:rPr>
          <w:t>(三)、自然灾害防范措施</w:t>
        </w:r>
        <w:r>
          <w:tab/>
        </w:r>
        <w:r>
          <w:fldChar w:fldCharType="begin"/>
        </w:r>
        <w:r>
          <w:instrText xml:space="preserve"> PAGEREF _Toc20325 \h </w:instrText>
        </w:r>
        <w:r>
          <w:fldChar w:fldCharType="separate"/>
        </w:r>
        <w:r>
          <w:t>6</w:t>
        </w:r>
        <w:r>
          <w:fldChar w:fldCharType="end"/>
        </w:r>
      </w:hyperlink>
    </w:p>
    <w:p>
      <w:pPr>
        <w:pStyle w:val="TOC2"/>
        <w:tabs>
          <w:tab w:val="right" w:leader="dot" w:pos="8306"/>
        </w:tabs>
      </w:pPr>
      <w:hyperlink w:anchor="_Toc11692" w:history="1">
        <w:r>
          <w:rPr>
            <w:rFonts w:ascii="仿宋" w:eastAsia="仿宋" w:hAnsi="仿宋" w:cs="仿宋" w:hint="eastAsia"/>
            <w:lang w:eastAsia="zh-CN"/>
          </w:rPr>
          <w:t>(四)、安全标志使用要求</w:t>
        </w:r>
        <w:r>
          <w:tab/>
        </w:r>
        <w:r>
          <w:fldChar w:fldCharType="begin"/>
        </w:r>
        <w:r>
          <w:instrText xml:space="preserve"> PAGEREF _Toc11692 \h </w:instrText>
        </w:r>
        <w:r>
          <w:fldChar w:fldCharType="separate"/>
        </w:r>
        <w:r>
          <w:t>6</w:t>
        </w:r>
        <w:r>
          <w:fldChar w:fldCharType="end"/>
        </w:r>
      </w:hyperlink>
    </w:p>
    <w:p>
      <w:pPr>
        <w:pStyle w:val="TOC2"/>
        <w:tabs>
          <w:tab w:val="right" w:leader="dot" w:pos="8306"/>
        </w:tabs>
      </w:pPr>
      <w:hyperlink w:anchor="_Toc27522" w:history="1">
        <w:r>
          <w:rPr>
            <w:rFonts w:ascii="仿宋" w:eastAsia="仿宋" w:hAnsi="仿宋" w:cs="仿宋" w:hint="eastAsia"/>
            <w:lang w:eastAsia="zh-CN"/>
          </w:rPr>
          <w:t>(五)、电气安全保障措施</w:t>
        </w:r>
        <w:r>
          <w:tab/>
        </w:r>
        <w:r>
          <w:fldChar w:fldCharType="begin"/>
        </w:r>
        <w:r>
          <w:instrText xml:space="preserve"> PAGEREF _Toc27522 \h </w:instrText>
        </w:r>
        <w:r>
          <w:fldChar w:fldCharType="separate"/>
        </w:r>
        <w:r>
          <w:t>7</w:t>
        </w:r>
        <w:r>
          <w:fldChar w:fldCharType="end"/>
        </w:r>
      </w:hyperlink>
    </w:p>
    <w:p>
      <w:pPr>
        <w:pStyle w:val="TOC2"/>
        <w:tabs>
          <w:tab w:val="right" w:leader="dot" w:pos="8306"/>
        </w:tabs>
      </w:pPr>
      <w:hyperlink w:anchor="_Toc11765" w:history="1">
        <w:r>
          <w:rPr>
            <w:rFonts w:ascii="仿宋" w:eastAsia="仿宋" w:hAnsi="仿宋" w:cs="仿宋" w:hint="eastAsia"/>
            <w:lang w:eastAsia="zh-CN"/>
          </w:rPr>
          <w:t>(六)、防尘防毒措施</w:t>
        </w:r>
        <w:r>
          <w:tab/>
        </w:r>
        <w:r>
          <w:fldChar w:fldCharType="begin"/>
        </w:r>
        <w:r>
          <w:instrText xml:space="preserve"> PAGEREF _Toc11765 \h </w:instrText>
        </w:r>
        <w:r>
          <w:fldChar w:fldCharType="separate"/>
        </w:r>
        <w:r>
          <w:t>7</w:t>
        </w:r>
        <w:r>
          <w:fldChar w:fldCharType="end"/>
        </w:r>
      </w:hyperlink>
    </w:p>
    <w:p>
      <w:pPr>
        <w:pStyle w:val="TOC2"/>
        <w:tabs>
          <w:tab w:val="right" w:leader="dot" w:pos="8306"/>
        </w:tabs>
      </w:pPr>
      <w:hyperlink w:anchor="_Toc8425" w:history="1">
        <w:r>
          <w:rPr>
            <w:rFonts w:ascii="仿宋" w:eastAsia="仿宋" w:hAnsi="仿宋" w:cs="仿宋" w:hint="eastAsia"/>
            <w:lang w:eastAsia="zh-CN"/>
          </w:rPr>
          <w:t>(七)、防静电、触电、防护及防雷措施</w:t>
        </w:r>
        <w:r>
          <w:tab/>
        </w:r>
        <w:r>
          <w:fldChar w:fldCharType="begin"/>
        </w:r>
        <w:r>
          <w:instrText xml:space="preserve"> PAGEREF _Toc8425 \h </w:instrText>
        </w:r>
        <w:r>
          <w:fldChar w:fldCharType="separate"/>
        </w:r>
        <w:r>
          <w:t>8</w:t>
        </w:r>
        <w:r>
          <w:fldChar w:fldCharType="end"/>
        </w:r>
      </w:hyperlink>
    </w:p>
    <w:p>
      <w:pPr>
        <w:pStyle w:val="TOC2"/>
        <w:tabs>
          <w:tab w:val="right" w:leader="dot" w:pos="8306"/>
        </w:tabs>
      </w:pPr>
      <w:hyperlink w:anchor="_Toc20114" w:history="1">
        <w:r>
          <w:rPr>
            <w:rFonts w:ascii="仿宋" w:eastAsia="仿宋" w:hAnsi="仿宋" w:cs="仿宋" w:hint="eastAsia"/>
            <w:lang w:eastAsia="zh-CN"/>
          </w:rPr>
          <w:t>(八)、机械设备安全保障措施</w:t>
        </w:r>
        <w:r>
          <w:tab/>
        </w:r>
        <w:r>
          <w:fldChar w:fldCharType="begin"/>
        </w:r>
        <w:r>
          <w:instrText xml:space="preserve"> PAGEREF _Toc20114 \h </w:instrText>
        </w:r>
        <w:r>
          <w:fldChar w:fldCharType="separate"/>
        </w:r>
        <w:r>
          <w:t>8</w:t>
        </w:r>
        <w:r>
          <w:fldChar w:fldCharType="end"/>
        </w:r>
      </w:hyperlink>
    </w:p>
    <w:p>
      <w:pPr>
        <w:pStyle w:val="TOC2"/>
        <w:tabs>
          <w:tab w:val="right" w:leader="dot" w:pos="8306"/>
        </w:tabs>
      </w:pPr>
      <w:hyperlink w:anchor="_Toc20922" w:history="1">
        <w:r>
          <w:rPr>
            <w:rFonts w:ascii="仿宋" w:eastAsia="仿宋" w:hAnsi="仿宋" w:cs="仿宋" w:hint="eastAsia"/>
            <w:lang w:eastAsia="zh-CN"/>
          </w:rPr>
          <w:t>(九)、劳动安全保障措施</w:t>
        </w:r>
        <w:r>
          <w:tab/>
        </w:r>
        <w:r>
          <w:fldChar w:fldCharType="begin"/>
        </w:r>
        <w:r>
          <w:instrText xml:space="preserve"> PAGEREF _Toc20922 \h </w:instrText>
        </w:r>
        <w:r>
          <w:fldChar w:fldCharType="separate"/>
        </w:r>
        <w:r>
          <w:t>8</w:t>
        </w:r>
        <w:r>
          <w:fldChar w:fldCharType="end"/>
        </w:r>
      </w:hyperlink>
    </w:p>
    <w:p>
      <w:pPr>
        <w:pStyle w:val="TOC2"/>
        <w:tabs>
          <w:tab w:val="right" w:leader="dot" w:pos="8306"/>
        </w:tabs>
      </w:pPr>
      <w:hyperlink w:anchor="_Toc1225" w:history="1">
        <w:r>
          <w:rPr>
            <w:rFonts w:ascii="仿宋" w:eastAsia="仿宋" w:hAnsi="仿宋" w:cs="仿宋" w:hint="eastAsia"/>
            <w:lang w:eastAsia="zh-CN"/>
          </w:rPr>
          <w:t>(十)、劳动安全卫生机构设置及教育制度</w:t>
        </w:r>
        <w:r>
          <w:tab/>
        </w:r>
        <w:r>
          <w:fldChar w:fldCharType="begin"/>
        </w:r>
        <w:r>
          <w:instrText xml:space="preserve"> PAGEREF _Toc1225 \h </w:instrText>
        </w:r>
        <w:r>
          <w:fldChar w:fldCharType="separate"/>
        </w:r>
        <w:r>
          <w:t>9</w:t>
        </w:r>
        <w:r>
          <w:fldChar w:fldCharType="end"/>
        </w:r>
      </w:hyperlink>
    </w:p>
    <w:p>
      <w:pPr>
        <w:pStyle w:val="TOC2"/>
        <w:tabs>
          <w:tab w:val="right" w:leader="dot" w:pos="8306"/>
        </w:tabs>
      </w:pPr>
      <w:hyperlink w:anchor="_Toc21306" w:history="1">
        <w:r>
          <w:rPr>
            <w:rFonts w:ascii="仿宋" w:eastAsia="仿宋" w:hAnsi="仿宋" w:cs="仿宋" w:hint="eastAsia"/>
            <w:lang w:eastAsia="zh-CN"/>
          </w:rPr>
          <w:t>(十一)、劳动安全预期效果评价</w:t>
        </w:r>
        <w:r>
          <w:tab/>
        </w:r>
        <w:r>
          <w:fldChar w:fldCharType="begin"/>
        </w:r>
        <w:r>
          <w:instrText xml:space="preserve"> PAGEREF _Toc21306 \h </w:instrText>
        </w:r>
        <w:r>
          <w:fldChar w:fldCharType="separate"/>
        </w:r>
        <w:r>
          <w:t>10</w:t>
        </w:r>
        <w:r>
          <w:fldChar w:fldCharType="end"/>
        </w:r>
      </w:hyperlink>
    </w:p>
    <w:p>
      <w:pPr>
        <w:pStyle w:val="TOC1"/>
        <w:tabs>
          <w:tab w:val="right" w:leader="dot" w:pos="8306"/>
        </w:tabs>
      </w:pPr>
      <w:hyperlink w:anchor="_Toc6520" w:history="1">
        <w:r>
          <w:rPr>
            <w:rFonts w:ascii="仿宋" w:eastAsia="仿宋" w:hAnsi="仿宋" w:cs="仿宋" w:hint="eastAsia"/>
            <w:lang w:eastAsia="zh-CN"/>
          </w:rPr>
          <w:t>二、项目后期运营与拓展</w:t>
        </w:r>
        <w:r>
          <w:tab/>
        </w:r>
        <w:r>
          <w:fldChar w:fldCharType="begin"/>
        </w:r>
        <w:r>
          <w:instrText xml:space="preserve"> PAGEREF _Toc6520 \h </w:instrText>
        </w:r>
        <w:r>
          <w:fldChar w:fldCharType="separate"/>
        </w:r>
        <w:r>
          <w:t>10</w:t>
        </w:r>
        <w:r>
          <w:fldChar w:fldCharType="end"/>
        </w:r>
      </w:hyperlink>
    </w:p>
    <w:p>
      <w:pPr>
        <w:pStyle w:val="TOC2"/>
        <w:tabs>
          <w:tab w:val="right" w:leader="dot" w:pos="8306"/>
        </w:tabs>
      </w:pPr>
      <w:hyperlink w:anchor="_Toc14522" w:history="1">
        <w:r>
          <w:rPr>
            <w:rFonts w:ascii="仿宋" w:eastAsia="仿宋" w:hAnsi="仿宋" w:cs="仿宋" w:hint="eastAsia"/>
            <w:lang w:eastAsia="zh-CN"/>
          </w:rPr>
          <w:t>(一)、后期运营计划</w:t>
        </w:r>
        <w:r>
          <w:tab/>
        </w:r>
        <w:r>
          <w:fldChar w:fldCharType="begin"/>
        </w:r>
        <w:r>
          <w:instrText xml:space="preserve"> PAGEREF _Toc14522 \h </w:instrText>
        </w:r>
        <w:r>
          <w:fldChar w:fldCharType="separate"/>
        </w:r>
        <w:r>
          <w:t>10</w:t>
        </w:r>
        <w:r>
          <w:fldChar w:fldCharType="end"/>
        </w:r>
      </w:hyperlink>
    </w:p>
    <w:p>
      <w:pPr>
        <w:pStyle w:val="TOC2"/>
        <w:tabs>
          <w:tab w:val="right" w:leader="dot" w:pos="8306"/>
        </w:tabs>
      </w:pPr>
      <w:hyperlink w:anchor="_Toc12533" w:history="1">
        <w:r>
          <w:rPr>
            <w:rFonts w:ascii="仿宋" w:eastAsia="仿宋" w:hAnsi="仿宋" w:cs="仿宋" w:hint="eastAsia"/>
            <w:lang w:eastAsia="zh-CN"/>
          </w:rPr>
          <w:t>(二)、市场拓展与多元化发展</w:t>
        </w:r>
        <w:r>
          <w:tab/>
        </w:r>
        <w:r>
          <w:fldChar w:fldCharType="begin"/>
        </w:r>
        <w:r>
          <w:instrText xml:space="preserve"> PAGEREF _Toc12533 \h </w:instrText>
        </w:r>
        <w:r>
          <w:fldChar w:fldCharType="separate"/>
        </w:r>
        <w:r>
          <w:t>12</w:t>
        </w:r>
        <w:r>
          <w:fldChar w:fldCharType="end"/>
        </w:r>
      </w:hyperlink>
    </w:p>
    <w:p>
      <w:pPr>
        <w:pStyle w:val="TOC2"/>
        <w:tabs>
          <w:tab w:val="right" w:leader="dot" w:pos="8306"/>
        </w:tabs>
      </w:pPr>
      <w:hyperlink w:anchor="_Toc624" w:history="1">
        <w:r>
          <w:rPr>
            <w:rFonts w:ascii="仿宋" w:eastAsia="仿宋" w:hAnsi="仿宋" w:cs="仿宋" w:hint="eastAsia"/>
            <w:lang w:eastAsia="zh-CN"/>
          </w:rPr>
          <w:t>(三)、技术创新与升级计划</w:t>
        </w:r>
        <w:r>
          <w:tab/>
        </w:r>
        <w:r>
          <w:fldChar w:fldCharType="begin"/>
        </w:r>
        <w:r>
          <w:instrText xml:space="preserve"> PAGEREF _Toc624 \h </w:instrText>
        </w:r>
        <w:r>
          <w:fldChar w:fldCharType="separate"/>
        </w:r>
        <w:r>
          <w:t>13</w:t>
        </w:r>
        <w:r>
          <w:fldChar w:fldCharType="end"/>
        </w:r>
      </w:hyperlink>
    </w:p>
    <w:p>
      <w:pPr>
        <w:pStyle w:val="TOC1"/>
        <w:tabs>
          <w:tab w:val="right" w:leader="dot" w:pos="8306"/>
        </w:tabs>
      </w:pPr>
      <w:hyperlink w:anchor="_Toc27371" w:history="1">
        <w:r>
          <w:rPr>
            <w:rFonts w:ascii="仿宋" w:eastAsia="仿宋" w:hAnsi="仿宋" w:cs="仿宋" w:hint="eastAsia"/>
            <w:lang w:eastAsia="zh-CN"/>
          </w:rPr>
          <w:t>三、申报单位及磺酸项目概论</w:t>
        </w:r>
        <w:r>
          <w:tab/>
        </w:r>
        <w:r>
          <w:fldChar w:fldCharType="begin"/>
        </w:r>
        <w:r>
          <w:instrText xml:space="preserve"> PAGEREF _Toc27371 \h </w:instrText>
        </w:r>
        <w:r>
          <w:fldChar w:fldCharType="separate"/>
        </w:r>
        <w:r>
          <w:t>14</w:t>
        </w:r>
        <w:r>
          <w:fldChar w:fldCharType="end"/>
        </w:r>
      </w:hyperlink>
    </w:p>
    <w:p>
      <w:pPr>
        <w:pStyle w:val="TOC2"/>
        <w:tabs>
          <w:tab w:val="right" w:leader="dot" w:pos="8306"/>
        </w:tabs>
      </w:pPr>
      <w:hyperlink w:anchor="_Toc14440" w:history="1">
        <w:r>
          <w:rPr>
            <w:rFonts w:ascii="仿宋" w:eastAsia="仿宋" w:hAnsi="仿宋" w:cs="仿宋" w:hint="eastAsia"/>
            <w:lang w:eastAsia="zh-CN"/>
          </w:rPr>
          <w:t>(一)、磺酸项目概况</w:t>
        </w:r>
        <w:r>
          <w:tab/>
        </w:r>
        <w:r>
          <w:fldChar w:fldCharType="begin"/>
        </w:r>
        <w:r>
          <w:instrText xml:space="preserve"> PAGEREF _Toc14440 \h </w:instrText>
        </w:r>
        <w:r>
          <w:fldChar w:fldCharType="separate"/>
        </w:r>
        <w:r>
          <w:t>14</w:t>
        </w:r>
        <w:r>
          <w:fldChar w:fldCharType="end"/>
        </w:r>
      </w:hyperlink>
    </w:p>
    <w:p>
      <w:pPr>
        <w:pStyle w:val="TOC2"/>
        <w:tabs>
          <w:tab w:val="right" w:leader="dot" w:pos="8306"/>
        </w:tabs>
      </w:pPr>
      <w:hyperlink w:anchor="_Toc8729" w:history="1">
        <w:r>
          <w:rPr>
            <w:rFonts w:ascii="仿宋" w:eastAsia="仿宋" w:hAnsi="仿宋" w:cs="仿宋" w:hint="eastAsia"/>
            <w:lang w:eastAsia="zh-CN"/>
          </w:rPr>
          <w:t>(二)、编制原则</w:t>
        </w:r>
        <w:r>
          <w:tab/>
        </w:r>
        <w:r>
          <w:fldChar w:fldCharType="begin"/>
        </w:r>
        <w:r>
          <w:instrText xml:space="preserve"> PAGEREF _Toc8729 \h </w:instrText>
        </w:r>
        <w:r>
          <w:fldChar w:fldCharType="separate"/>
        </w:r>
        <w:r>
          <w:t>15</w:t>
        </w:r>
        <w:r>
          <w:fldChar w:fldCharType="end"/>
        </w:r>
      </w:hyperlink>
    </w:p>
    <w:p>
      <w:pPr>
        <w:pStyle w:val="TOC2"/>
        <w:tabs>
          <w:tab w:val="right" w:leader="dot" w:pos="8306"/>
        </w:tabs>
      </w:pPr>
      <w:hyperlink w:anchor="_Toc31164" w:history="1">
        <w:r>
          <w:rPr>
            <w:rFonts w:ascii="仿宋" w:eastAsia="仿宋" w:hAnsi="仿宋" w:cs="仿宋" w:hint="eastAsia"/>
            <w:lang w:eastAsia="zh-CN"/>
          </w:rPr>
          <w:t>(三)、编制依据</w:t>
        </w:r>
        <w:r>
          <w:tab/>
        </w:r>
        <w:r>
          <w:fldChar w:fldCharType="begin"/>
        </w:r>
        <w:r>
          <w:instrText xml:space="preserve"> PAGEREF _Toc31164 \h </w:instrText>
        </w:r>
        <w:r>
          <w:fldChar w:fldCharType="separate"/>
        </w:r>
        <w:r>
          <w:t>15</w:t>
        </w:r>
        <w:r>
          <w:fldChar w:fldCharType="end"/>
        </w:r>
      </w:hyperlink>
    </w:p>
    <w:p>
      <w:pPr>
        <w:pStyle w:val="TOC2"/>
        <w:tabs>
          <w:tab w:val="right" w:leader="dot" w:pos="8306"/>
        </w:tabs>
      </w:pPr>
      <w:hyperlink w:anchor="_Toc21284" w:history="1">
        <w:r>
          <w:rPr>
            <w:rFonts w:ascii="仿宋" w:eastAsia="仿宋" w:hAnsi="仿宋" w:cs="仿宋" w:hint="eastAsia"/>
            <w:lang w:eastAsia="zh-CN"/>
          </w:rPr>
          <w:t>(四)、编制范围及内容</w:t>
        </w:r>
        <w:r>
          <w:tab/>
        </w:r>
        <w:r>
          <w:fldChar w:fldCharType="begin"/>
        </w:r>
        <w:r>
          <w:instrText xml:space="preserve"> PAGEREF _Toc21284 \h </w:instrText>
        </w:r>
        <w:r>
          <w:fldChar w:fldCharType="separate"/>
        </w:r>
        <w:r>
          <w:t>16</w:t>
        </w:r>
        <w:r>
          <w:fldChar w:fldCharType="end"/>
        </w:r>
      </w:hyperlink>
    </w:p>
    <w:p>
      <w:pPr>
        <w:pStyle w:val="TOC1"/>
        <w:tabs>
          <w:tab w:val="right" w:leader="dot" w:pos="8306"/>
        </w:tabs>
      </w:pPr>
      <w:hyperlink w:anchor="_Toc2728" w:history="1">
        <w:r>
          <w:rPr>
            <w:rFonts w:ascii="仿宋" w:eastAsia="仿宋" w:hAnsi="仿宋" w:cs="仿宋" w:hint="eastAsia"/>
            <w:lang w:eastAsia="zh-CN"/>
          </w:rPr>
          <w:t>四、进度计划</w:t>
        </w:r>
        <w:r>
          <w:tab/>
        </w:r>
        <w:r>
          <w:fldChar w:fldCharType="begin"/>
        </w:r>
        <w:r>
          <w:instrText xml:space="preserve"> PAGEREF _Toc2728 \h </w:instrText>
        </w:r>
        <w:r>
          <w:fldChar w:fldCharType="separate"/>
        </w:r>
        <w:r>
          <w:t>16</w:t>
        </w:r>
        <w:r>
          <w:fldChar w:fldCharType="end"/>
        </w:r>
      </w:hyperlink>
    </w:p>
    <w:p>
      <w:pPr>
        <w:pStyle w:val="TOC2"/>
        <w:tabs>
          <w:tab w:val="right" w:leader="dot" w:pos="8306"/>
        </w:tabs>
      </w:pPr>
      <w:hyperlink w:anchor="_Toc10968" w:history="1">
        <w:r>
          <w:rPr>
            <w:rFonts w:ascii="仿宋" w:eastAsia="仿宋" w:hAnsi="仿宋" w:cs="仿宋" w:hint="eastAsia"/>
            <w:lang w:eastAsia="zh-CN"/>
          </w:rPr>
          <w:t>(一)、建设周期</w:t>
        </w:r>
        <w:r>
          <w:tab/>
        </w:r>
        <w:r>
          <w:fldChar w:fldCharType="begin"/>
        </w:r>
        <w:r>
          <w:instrText xml:space="preserve"> PAGEREF _Toc10968 \h </w:instrText>
        </w:r>
        <w:r>
          <w:fldChar w:fldCharType="separate"/>
        </w:r>
        <w:r>
          <w:t>16</w:t>
        </w:r>
        <w:r>
          <w:fldChar w:fldCharType="end"/>
        </w:r>
      </w:hyperlink>
    </w:p>
    <w:p>
      <w:pPr>
        <w:pStyle w:val="TOC2"/>
        <w:tabs>
          <w:tab w:val="right" w:leader="dot" w:pos="8306"/>
        </w:tabs>
      </w:pPr>
      <w:hyperlink w:anchor="_Toc64" w:history="1">
        <w:r>
          <w:rPr>
            <w:rFonts w:ascii="仿宋" w:eastAsia="仿宋" w:hAnsi="仿宋" w:cs="仿宋" w:hint="eastAsia"/>
            <w:lang w:eastAsia="zh-CN"/>
          </w:rPr>
          <w:t>(二)、建设进度</w:t>
        </w:r>
        <w:r>
          <w:tab/>
        </w:r>
        <w:r>
          <w:fldChar w:fldCharType="begin"/>
        </w:r>
        <w:r>
          <w:instrText xml:space="preserve"> PAGEREF _Toc64 \h </w:instrText>
        </w:r>
        <w:r>
          <w:fldChar w:fldCharType="separate"/>
        </w:r>
        <w:r>
          <w:t>17</w:t>
        </w:r>
        <w:r>
          <w:fldChar w:fldCharType="end"/>
        </w:r>
      </w:hyperlink>
    </w:p>
    <w:p>
      <w:pPr>
        <w:pStyle w:val="TOC2"/>
        <w:tabs>
          <w:tab w:val="right" w:leader="dot" w:pos="8306"/>
        </w:tabs>
      </w:pPr>
      <w:hyperlink w:anchor="_Toc32652" w:history="1">
        <w:r>
          <w:rPr>
            <w:rFonts w:ascii="仿宋" w:eastAsia="仿宋" w:hAnsi="仿宋" w:cs="仿宋" w:hint="eastAsia"/>
            <w:lang w:eastAsia="zh-CN"/>
          </w:rPr>
          <w:t>(三)、进度安排注意事项</w:t>
        </w:r>
        <w:r>
          <w:tab/>
        </w:r>
        <w:r>
          <w:fldChar w:fldCharType="begin"/>
        </w:r>
        <w:r>
          <w:instrText xml:space="preserve"> PAGEREF _Toc32652 \h </w:instrText>
        </w:r>
        <w:r>
          <w:fldChar w:fldCharType="separate"/>
        </w:r>
        <w:r>
          <w:t>17</w:t>
        </w:r>
        <w:r>
          <w:fldChar w:fldCharType="end"/>
        </w:r>
      </w:hyperlink>
    </w:p>
    <w:p>
      <w:pPr>
        <w:pStyle w:val="TOC2"/>
        <w:tabs>
          <w:tab w:val="right" w:leader="dot" w:pos="8306"/>
        </w:tabs>
      </w:pPr>
      <w:hyperlink w:anchor="_Toc24271" w:history="1">
        <w:r>
          <w:rPr>
            <w:rFonts w:ascii="仿宋" w:eastAsia="仿宋" w:hAnsi="仿宋" w:cs="仿宋" w:hint="eastAsia"/>
            <w:lang w:eastAsia="zh-CN"/>
          </w:rPr>
          <w:t>(四)、人力资源配置</w:t>
        </w:r>
        <w:r>
          <w:tab/>
        </w:r>
        <w:r>
          <w:fldChar w:fldCharType="begin"/>
        </w:r>
        <w:r>
          <w:instrText xml:space="preserve"> PAGEREF _Toc24271 \h </w:instrText>
        </w:r>
        <w:r>
          <w:fldChar w:fldCharType="separate"/>
        </w:r>
        <w:r>
          <w:t>17</w:t>
        </w:r>
        <w:r>
          <w:fldChar w:fldCharType="end"/>
        </w:r>
      </w:hyperlink>
    </w:p>
    <w:p>
      <w:pPr>
        <w:pStyle w:val="TOC2"/>
        <w:tabs>
          <w:tab w:val="right" w:leader="dot" w:pos="8306"/>
        </w:tabs>
      </w:pPr>
      <w:hyperlink w:anchor="_Toc22146" w:history="1">
        <w:r>
          <w:rPr>
            <w:rFonts w:ascii="仿宋" w:eastAsia="仿宋" w:hAnsi="仿宋" w:cs="仿宋" w:hint="eastAsia"/>
            <w:lang w:eastAsia="zh-CN"/>
          </w:rPr>
          <w:t>(五)、员工培训</w:t>
        </w:r>
        <w:r>
          <w:tab/>
        </w:r>
        <w:r>
          <w:fldChar w:fldCharType="begin"/>
        </w:r>
        <w:r>
          <w:instrText xml:space="preserve"> PAGEREF _Toc22146 \h </w:instrText>
        </w:r>
        <w:r>
          <w:fldChar w:fldCharType="separate"/>
        </w:r>
        <w:r>
          <w:t>18</w:t>
        </w:r>
        <w:r>
          <w:fldChar w:fldCharType="end"/>
        </w:r>
      </w:hyperlink>
    </w:p>
    <w:p>
      <w:pPr>
        <w:pStyle w:val="TOC2"/>
        <w:tabs>
          <w:tab w:val="right" w:leader="dot" w:pos="8306"/>
        </w:tabs>
      </w:pPr>
      <w:hyperlink w:anchor="_Toc26660" w:history="1">
        <w:r>
          <w:rPr>
            <w:rFonts w:ascii="仿宋" w:eastAsia="仿宋" w:hAnsi="仿宋" w:cs="仿宋" w:hint="eastAsia"/>
            <w:lang w:eastAsia="zh-CN"/>
          </w:rPr>
          <w:t>(六)、磺酸项目实施保障</w:t>
        </w:r>
        <w:r>
          <w:tab/>
        </w:r>
        <w:r>
          <w:fldChar w:fldCharType="begin"/>
        </w:r>
        <w:r>
          <w:instrText xml:space="preserve"> PAGEREF _Toc26660 \h </w:instrText>
        </w:r>
        <w:r>
          <w:fldChar w:fldCharType="separate"/>
        </w:r>
        <w:r>
          <w:t>19</w:t>
        </w:r>
        <w:r>
          <w:fldChar w:fldCharType="end"/>
        </w:r>
      </w:hyperlink>
    </w:p>
    <w:p>
      <w:pPr>
        <w:pStyle w:val="TOC1"/>
        <w:tabs>
          <w:tab w:val="right" w:leader="dot" w:pos="8306"/>
        </w:tabs>
      </w:pPr>
      <w:hyperlink w:anchor="_Toc23935" w:history="1">
        <w:r>
          <w:rPr>
            <w:rFonts w:ascii="仿宋" w:eastAsia="仿宋" w:hAnsi="仿宋" w:cs="仿宋" w:hint="eastAsia"/>
            <w:lang w:eastAsia="zh-CN"/>
          </w:rPr>
          <w:t>五、公司简介</w:t>
        </w:r>
        <w:r>
          <w:tab/>
        </w:r>
        <w:r>
          <w:fldChar w:fldCharType="begin"/>
        </w:r>
        <w:r>
          <w:instrText xml:space="preserve"> PAGEREF _Toc23935 \h </w:instrText>
        </w:r>
        <w:r>
          <w:fldChar w:fldCharType="separate"/>
        </w:r>
        <w:r>
          <w:t>19</w:t>
        </w:r>
        <w:r>
          <w:fldChar w:fldCharType="end"/>
        </w:r>
      </w:hyperlink>
    </w:p>
    <w:p>
      <w:pPr>
        <w:pStyle w:val="TOC2"/>
        <w:tabs>
          <w:tab w:val="right" w:leader="dot" w:pos="8306"/>
        </w:tabs>
      </w:pPr>
      <w:hyperlink w:anchor="_Toc347" w:history="1">
        <w:r>
          <w:rPr>
            <w:rFonts w:ascii="仿宋" w:eastAsia="仿宋" w:hAnsi="仿宋" w:cs="仿宋" w:hint="eastAsia"/>
            <w:lang w:eastAsia="zh-CN"/>
          </w:rPr>
          <w:t>(一)、公司基本信息</w:t>
        </w:r>
        <w:r>
          <w:tab/>
        </w:r>
        <w:r>
          <w:fldChar w:fldCharType="begin"/>
        </w:r>
        <w:r>
          <w:instrText xml:space="preserve"> PAGEREF _Toc347 \h </w:instrText>
        </w:r>
        <w:r>
          <w:fldChar w:fldCharType="separate"/>
        </w:r>
        <w:r>
          <w:t>19</w:t>
        </w:r>
        <w:r>
          <w:fldChar w:fldCharType="end"/>
        </w:r>
      </w:hyperlink>
    </w:p>
    <w:p>
      <w:pPr>
        <w:pStyle w:val="TOC2"/>
        <w:tabs>
          <w:tab w:val="right" w:leader="dot" w:pos="8306"/>
        </w:tabs>
      </w:pPr>
      <w:hyperlink w:anchor="_Toc16880" w:history="1">
        <w:r>
          <w:rPr>
            <w:rFonts w:ascii="仿宋" w:eastAsia="仿宋" w:hAnsi="仿宋" w:cs="仿宋" w:hint="eastAsia"/>
            <w:lang w:eastAsia="zh-CN"/>
          </w:rPr>
          <w:t>(二)、公司简介</w:t>
        </w:r>
        <w:r>
          <w:tab/>
        </w:r>
        <w:r>
          <w:fldChar w:fldCharType="begin"/>
        </w:r>
        <w:r>
          <w:instrText xml:space="preserve"> PAGEREF _Toc16880 \h </w:instrText>
        </w:r>
        <w:r>
          <w:fldChar w:fldCharType="separate"/>
        </w:r>
        <w:r>
          <w:t>20</w:t>
        </w:r>
        <w:r>
          <w:fldChar w:fldCharType="end"/>
        </w:r>
      </w:hyperlink>
    </w:p>
    <w:p>
      <w:pPr>
        <w:pStyle w:val="TOC2"/>
        <w:tabs>
          <w:tab w:val="right" w:leader="dot" w:pos="8306"/>
        </w:tabs>
      </w:pPr>
      <w:hyperlink w:anchor="_Toc5094" w:history="1">
        <w:r>
          <w:rPr>
            <w:rFonts w:ascii="仿宋" w:eastAsia="仿宋" w:hAnsi="仿宋" w:cs="仿宋" w:hint="eastAsia"/>
            <w:lang w:eastAsia="zh-CN"/>
          </w:rPr>
          <w:t>(三)、核心人员介绍</w:t>
        </w:r>
        <w:r>
          <w:tab/>
        </w:r>
        <w:r>
          <w:fldChar w:fldCharType="begin"/>
        </w:r>
        <w:r>
          <w:instrText xml:space="preserve"> PAGEREF _Toc5094 \h </w:instrText>
        </w:r>
        <w:r>
          <w:fldChar w:fldCharType="separate"/>
        </w:r>
        <w:r>
          <w:t>21</w:t>
        </w:r>
        <w:r>
          <w:fldChar w:fldCharType="end"/>
        </w:r>
      </w:hyperlink>
    </w:p>
    <w:p>
      <w:pPr>
        <w:pStyle w:val="TOC1"/>
        <w:tabs>
          <w:tab w:val="right" w:leader="dot" w:pos="8306"/>
        </w:tabs>
      </w:pPr>
      <w:hyperlink w:anchor="_Toc23120" w:history="1">
        <w:r>
          <w:rPr>
            <w:rFonts w:ascii="仿宋" w:eastAsia="仿宋" w:hAnsi="仿宋" w:cs="仿宋" w:hint="eastAsia"/>
            <w:lang w:eastAsia="zh-CN"/>
          </w:rPr>
          <w:t>六、磺酸项目文档管理</w:t>
        </w:r>
        <w:r>
          <w:tab/>
        </w:r>
        <w:r>
          <w:fldChar w:fldCharType="begin"/>
        </w:r>
        <w:r>
          <w:instrText xml:space="preserve"> PAGEREF _Toc23120 \h </w:instrText>
        </w:r>
        <w:r>
          <w:fldChar w:fldCharType="separate"/>
        </w:r>
        <w:r>
          <w:t>24</w:t>
        </w:r>
        <w:r>
          <w:fldChar w:fldCharType="end"/>
        </w:r>
      </w:hyperlink>
    </w:p>
    <w:p>
      <w:pPr>
        <w:pStyle w:val="TOC2"/>
        <w:tabs>
          <w:tab w:val="right" w:leader="dot" w:pos="8306"/>
        </w:tabs>
      </w:pPr>
      <w:hyperlink w:anchor="_Toc11233" w:history="1">
        <w:r>
          <w:rPr>
            <w:rFonts w:ascii="仿宋" w:eastAsia="仿宋" w:hAnsi="仿宋" w:cs="仿宋" w:hint="eastAsia"/>
            <w:lang w:eastAsia="zh-CN"/>
          </w:rPr>
          <w:t>(一)、文档编制与审查</w:t>
        </w:r>
        <w:r>
          <w:tab/>
        </w:r>
        <w:r>
          <w:fldChar w:fldCharType="begin"/>
        </w:r>
        <w:r>
          <w:instrText xml:space="preserve"> PAGEREF _Toc11233 \h </w:instrText>
        </w:r>
        <w:r>
          <w:fldChar w:fldCharType="separate"/>
        </w:r>
        <w:r>
          <w:t>24</w:t>
        </w:r>
        <w:r>
          <w:fldChar w:fldCharType="end"/>
        </w:r>
      </w:hyperlink>
    </w:p>
    <w:p>
      <w:pPr>
        <w:pStyle w:val="TOC2"/>
        <w:tabs>
          <w:tab w:val="right" w:leader="dot" w:pos="8306"/>
        </w:tabs>
      </w:pPr>
      <w:hyperlink w:anchor="_Toc31664" w:history="1">
        <w:r>
          <w:rPr>
            <w:rFonts w:ascii="仿宋" w:eastAsia="仿宋" w:hAnsi="仿宋" w:cs="仿宋" w:hint="eastAsia"/>
            <w:lang w:eastAsia="zh-CN"/>
          </w:rPr>
          <w:t>(二)、文档发布与分发</w:t>
        </w:r>
        <w:r>
          <w:tab/>
        </w:r>
        <w:r>
          <w:fldChar w:fldCharType="begin"/>
        </w:r>
        <w:r>
          <w:instrText xml:space="preserve"> PAGEREF _Toc31664 \h </w:instrText>
        </w:r>
        <w:r>
          <w:fldChar w:fldCharType="separate"/>
        </w:r>
        <w:r>
          <w:t>25</w:t>
        </w:r>
        <w:r>
          <w:fldChar w:fldCharType="end"/>
        </w:r>
      </w:hyperlink>
    </w:p>
    <w:p>
      <w:pPr>
        <w:pStyle w:val="TOC2"/>
        <w:tabs>
          <w:tab w:val="right" w:leader="dot" w:pos="8306"/>
        </w:tabs>
      </w:pPr>
      <w:hyperlink w:anchor="_Toc26097" w:history="1">
        <w:r>
          <w:rPr>
            <w:rFonts w:ascii="仿宋" w:eastAsia="仿宋" w:hAnsi="仿宋" w:cs="仿宋" w:hint="eastAsia"/>
            <w:lang w:eastAsia="zh-CN"/>
          </w:rPr>
          <w:t>(三)、文档存档与归档</w:t>
        </w:r>
        <w:r>
          <w:tab/>
        </w:r>
        <w:r>
          <w:fldChar w:fldCharType="begin"/>
        </w:r>
        <w:r>
          <w:instrText xml:space="preserve"> PAGEREF _Toc26097 \h </w:instrText>
        </w:r>
        <w:r>
          <w:fldChar w:fldCharType="separate"/>
        </w:r>
        <w:r>
          <w:t>26</w:t>
        </w:r>
        <w:r>
          <w:fldChar w:fldCharType="end"/>
        </w:r>
      </w:hyperlink>
    </w:p>
    <w:p>
      <w:pPr>
        <w:pStyle w:val="TOC1"/>
        <w:tabs>
          <w:tab w:val="right" w:leader="dot" w:pos="8306"/>
        </w:tabs>
      </w:pPr>
      <w:hyperlink w:anchor="_Toc25742" w:history="1">
        <w:r>
          <w:rPr>
            <w:rFonts w:ascii="仿宋" w:eastAsia="仿宋" w:hAnsi="仿宋" w:cs="仿宋" w:hint="eastAsia"/>
            <w:lang w:eastAsia="zh-CN"/>
          </w:rPr>
          <w:t>七、背景和必要性研究</w:t>
        </w:r>
        <w:r>
          <w:tab/>
        </w:r>
        <w:r>
          <w:fldChar w:fldCharType="begin"/>
        </w:r>
        <w:r>
          <w:instrText xml:space="preserve"> PAGEREF _Toc25742 \h </w:instrText>
        </w:r>
        <w:r>
          <w:fldChar w:fldCharType="separate"/>
        </w:r>
        <w:r>
          <w:t>27</w:t>
        </w:r>
        <w:r>
          <w:fldChar w:fldCharType="end"/>
        </w:r>
      </w:hyperlink>
    </w:p>
    <w:p>
      <w:pPr>
        <w:pStyle w:val="TOC2"/>
        <w:tabs>
          <w:tab w:val="right" w:leader="dot" w:pos="8306"/>
        </w:tabs>
      </w:pPr>
      <w:hyperlink w:anchor="_Toc4422" w:history="1">
        <w:r>
          <w:rPr>
            <w:rFonts w:ascii="仿宋" w:eastAsia="仿宋" w:hAnsi="仿宋" w:cs="仿宋" w:hint="eastAsia"/>
            <w:lang w:eastAsia="zh-CN"/>
          </w:rPr>
          <w:t>(一)、磺酸项目承办单位背景分析</w:t>
        </w:r>
        <w:r>
          <w:tab/>
        </w:r>
        <w:r>
          <w:fldChar w:fldCharType="begin"/>
        </w:r>
        <w:r>
          <w:instrText xml:space="preserve"> PAGEREF _Toc4422 \h </w:instrText>
        </w:r>
        <w:r>
          <w:fldChar w:fldCharType="separate"/>
        </w:r>
        <w:r>
          <w:t>27</w:t>
        </w:r>
        <w:r>
          <w:fldChar w:fldCharType="end"/>
        </w:r>
      </w:hyperlink>
    </w:p>
    <w:p>
      <w:pPr>
        <w:pStyle w:val="TOC2"/>
        <w:tabs>
          <w:tab w:val="right" w:leader="dot" w:pos="8306"/>
        </w:tabs>
      </w:pPr>
      <w:hyperlink w:anchor="_Toc12131" w:history="1">
        <w:r>
          <w:rPr>
            <w:rFonts w:ascii="仿宋" w:eastAsia="仿宋" w:hAnsi="仿宋" w:cs="仿宋" w:hint="eastAsia"/>
            <w:lang w:eastAsia="zh-CN"/>
          </w:rPr>
          <w:t>(二)、磺酸项目背景分析</w:t>
        </w:r>
        <w:r>
          <w:tab/>
        </w:r>
        <w:r>
          <w:fldChar w:fldCharType="begin"/>
        </w:r>
        <w:r>
          <w:instrText xml:space="preserve"> PAGEREF _Toc12131 \h </w:instrText>
        </w:r>
        <w:r>
          <w:fldChar w:fldCharType="separate"/>
        </w:r>
        <w:r>
          <w:t>28</w:t>
        </w:r>
        <w:r>
          <w:fldChar w:fldCharType="end"/>
        </w:r>
      </w:hyperlink>
    </w:p>
    <w:p>
      <w:pPr>
        <w:pStyle w:val="TOC1"/>
        <w:tabs>
          <w:tab w:val="right" w:leader="dot" w:pos="8306"/>
        </w:tabs>
      </w:pPr>
      <w:hyperlink w:anchor="_Toc20082" w:history="1">
        <w:r>
          <w:rPr>
            <w:rFonts w:ascii="仿宋" w:eastAsia="仿宋" w:hAnsi="仿宋" w:cs="仿宋" w:hint="eastAsia"/>
            <w:lang w:eastAsia="zh-CN"/>
          </w:rPr>
          <w:t>八、职业保护</w:t>
        </w:r>
        <w:r>
          <w:tab/>
        </w:r>
        <w:r>
          <w:fldChar w:fldCharType="begin"/>
        </w:r>
        <w:r>
          <w:instrText xml:space="preserve"> PAGEREF _Toc20082 \h </w:instrText>
        </w:r>
        <w:r>
          <w:fldChar w:fldCharType="separate"/>
        </w:r>
        <w:r>
          <w:t>29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742" w:history="1">
        <w:r>
          <w:rPr>
            <w:rFonts w:ascii="仿宋" w:eastAsia="仿宋" w:hAnsi="仿宋" w:cs="仿宋" w:hint="eastAsia"/>
            <w:lang w:eastAsia="zh-CN"/>
          </w:rPr>
          <w:t>(一)、消防安全</w:t>
        </w:r>
        <w:r>
          <w:tab/>
        </w:r>
        <w:r>
          <w:fldChar w:fldCharType="begin"/>
        </w:r>
        <w:r>
          <w:instrText xml:space="preserve"> PAGEREF _Toc4742 \h </w:instrText>
        </w:r>
        <w:r>
          <w:fldChar w:fldCharType="separate"/>
        </w:r>
        <w:r>
          <w:t>29</w:t>
        </w:r>
        <w:r>
          <w:fldChar w:fldCharType="end"/>
        </w:r>
      </w:hyperlink>
    </w:p>
    <w:p>
      <w:pPr>
        <w:pStyle w:val="TOC2"/>
        <w:tabs>
          <w:tab w:val="right" w:leader="dot" w:pos="8306"/>
        </w:tabs>
      </w:pPr>
      <w:hyperlink w:anchor="_Toc31282" w:history="1">
        <w:r>
          <w:rPr>
            <w:rFonts w:ascii="仿宋" w:eastAsia="仿宋" w:hAnsi="仿宋" w:cs="仿宋" w:hint="eastAsia"/>
            <w:lang w:eastAsia="zh-CN"/>
          </w:rPr>
          <w:t>(二)、防火防爆总图布置措施</w:t>
        </w:r>
        <w:r>
          <w:tab/>
        </w:r>
        <w:r>
          <w:fldChar w:fldCharType="begin"/>
        </w:r>
        <w:r>
          <w:instrText xml:space="preserve"> PAGEREF _Toc31282 \h </w:instrText>
        </w:r>
        <w:r>
          <w:fldChar w:fldCharType="separate"/>
        </w:r>
        <w:r>
          <w:t>30</w:t>
        </w:r>
        <w:r>
          <w:fldChar w:fldCharType="end"/>
        </w:r>
      </w:hyperlink>
    </w:p>
    <w:p>
      <w:pPr>
        <w:pStyle w:val="TOC2"/>
        <w:tabs>
          <w:tab w:val="right" w:leader="dot" w:pos="8306"/>
        </w:tabs>
      </w:pPr>
      <w:hyperlink w:anchor="_Toc8290" w:history="1">
        <w:r>
          <w:rPr>
            <w:rFonts w:ascii="仿宋" w:eastAsia="仿宋" w:hAnsi="仿宋" w:cs="仿宋" w:hint="eastAsia"/>
            <w:lang w:eastAsia="zh-CN"/>
          </w:rPr>
          <w:t>(三)、自然灾害防范措施</w:t>
        </w:r>
        <w:r>
          <w:tab/>
        </w:r>
        <w:r>
          <w:fldChar w:fldCharType="begin"/>
        </w:r>
        <w:r>
          <w:instrText xml:space="preserve"> PAGEREF _Toc8290 \h </w:instrText>
        </w:r>
        <w:r>
          <w:fldChar w:fldCharType="separate"/>
        </w:r>
        <w:r>
          <w:t>30</w:t>
        </w:r>
        <w:r>
          <w:fldChar w:fldCharType="end"/>
        </w:r>
      </w:hyperlink>
    </w:p>
    <w:p>
      <w:pPr>
        <w:pStyle w:val="TOC2"/>
        <w:tabs>
          <w:tab w:val="right" w:leader="dot" w:pos="8306"/>
        </w:tabs>
      </w:pPr>
      <w:hyperlink w:anchor="_Toc27495" w:history="1">
        <w:r>
          <w:rPr>
            <w:rFonts w:ascii="仿宋" w:eastAsia="仿宋" w:hAnsi="仿宋" w:cs="仿宋" w:hint="eastAsia"/>
            <w:lang w:eastAsia="zh-CN"/>
          </w:rPr>
          <w:t>(四)、安全色及安全标志使用要求</w:t>
        </w:r>
        <w:r>
          <w:tab/>
        </w:r>
        <w:r>
          <w:fldChar w:fldCharType="begin"/>
        </w:r>
        <w:r>
          <w:instrText xml:space="preserve"> PAGEREF _Toc27495 \h </w:instrText>
        </w:r>
        <w:r>
          <w:fldChar w:fldCharType="separate"/>
        </w:r>
        <w:r>
          <w:t>32</w:t>
        </w:r>
        <w:r>
          <w:fldChar w:fldCharType="end"/>
        </w:r>
      </w:hyperlink>
    </w:p>
    <w:p>
      <w:pPr>
        <w:pStyle w:val="TOC2"/>
        <w:tabs>
          <w:tab w:val="right" w:leader="dot" w:pos="8306"/>
        </w:tabs>
      </w:pPr>
      <w:hyperlink w:anchor="_Toc4617" w:history="1">
        <w:r>
          <w:rPr>
            <w:rFonts w:ascii="仿宋" w:eastAsia="仿宋" w:hAnsi="仿宋" w:cs="仿宋" w:hint="eastAsia"/>
            <w:lang w:eastAsia="zh-CN"/>
          </w:rPr>
          <w:t>(五)、电气安全保障措施</w:t>
        </w:r>
        <w:r>
          <w:tab/>
        </w:r>
        <w:r>
          <w:fldChar w:fldCharType="begin"/>
        </w:r>
        <w:r>
          <w:instrText xml:space="preserve"> PAGEREF _Toc4617 \h </w:instrText>
        </w:r>
        <w:r>
          <w:fldChar w:fldCharType="separate"/>
        </w:r>
        <w:r>
          <w:t>33</w:t>
        </w:r>
        <w:r>
          <w:fldChar w:fldCharType="end"/>
        </w:r>
      </w:hyperlink>
    </w:p>
    <w:p>
      <w:pPr>
        <w:pStyle w:val="TOC2"/>
        <w:tabs>
          <w:tab w:val="right" w:leader="dot" w:pos="8306"/>
        </w:tabs>
      </w:pPr>
      <w:hyperlink w:anchor="_Toc1474" w:history="1">
        <w:r>
          <w:rPr>
            <w:rFonts w:ascii="仿宋" w:eastAsia="仿宋" w:hAnsi="仿宋" w:cs="仿宋" w:hint="eastAsia"/>
            <w:lang w:eastAsia="zh-CN"/>
          </w:rPr>
          <w:t>(六)、防尘防毒措施</w:t>
        </w:r>
        <w:r>
          <w:tab/>
        </w:r>
        <w:r>
          <w:fldChar w:fldCharType="begin"/>
        </w:r>
        <w:r>
          <w:instrText xml:space="preserve"> PAGEREF _Toc1474 \h </w:instrText>
        </w:r>
        <w:r>
          <w:fldChar w:fldCharType="separate"/>
        </w:r>
        <w:r>
          <w:t>34</w:t>
        </w:r>
        <w:r>
          <w:fldChar w:fldCharType="end"/>
        </w:r>
      </w:hyperlink>
    </w:p>
    <w:p>
      <w:pPr>
        <w:pStyle w:val="TOC2"/>
        <w:tabs>
          <w:tab w:val="right" w:leader="dot" w:pos="8306"/>
        </w:tabs>
      </w:pPr>
      <w:hyperlink w:anchor="_Toc14248" w:history="1">
        <w:r>
          <w:rPr>
            <w:rFonts w:ascii="仿宋" w:eastAsia="仿宋" w:hAnsi="仿宋" w:cs="仿宋" w:hint="eastAsia"/>
            <w:lang w:eastAsia="zh-CN"/>
          </w:rPr>
          <w:t>(七)、防静电、触电防护及防雷措施</w:t>
        </w:r>
        <w:r>
          <w:tab/>
        </w:r>
        <w:r>
          <w:fldChar w:fldCharType="begin"/>
        </w:r>
        <w:r>
          <w:instrText xml:space="preserve"> PAGEREF _Toc14248 \h </w:instrText>
        </w:r>
        <w:r>
          <w:fldChar w:fldCharType="separate"/>
        </w:r>
        <w:r>
          <w:t>35</w:t>
        </w:r>
        <w:r>
          <w:fldChar w:fldCharType="end"/>
        </w:r>
      </w:hyperlink>
    </w:p>
    <w:p>
      <w:pPr>
        <w:pStyle w:val="TOC2"/>
        <w:tabs>
          <w:tab w:val="right" w:leader="dot" w:pos="8306"/>
        </w:tabs>
      </w:pPr>
      <w:hyperlink w:anchor="_Toc28408" w:history="1">
        <w:r>
          <w:rPr>
            <w:rFonts w:ascii="仿宋" w:eastAsia="仿宋" w:hAnsi="仿宋" w:cs="仿宋" w:hint="eastAsia"/>
            <w:lang w:eastAsia="zh-CN"/>
          </w:rPr>
          <w:t>(八)、机械设备安全保障措施</w:t>
        </w:r>
        <w:r>
          <w:tab/>
        </w:r>
        <w:r>
          <w:fldChar w:fldCharType="begin"/>
        </w:r>
        <w:r>
          <w:instrText xml:space="preserve"> PAGEREF _Toc28408 \h </w:instrText>
        </w:r>
        <w:r>
          <w:fldChar w:fldCharType="separate"/>
        </w:r>
        <w:r>
          <w:t>36</w:t>
        </w:r>
        <w:r>
          <w:fldChar w:fldCharType="end"/>
        </w:r>
      </w:hyperlink>
    </w:p>
    <w:p>
      <w:pPr>
        <w:pStyle w:val="TOC2"/>
        <w:tabs>
          <w:tab w:val="right" w:leader="dot" w:pos="8306"/>
        </w:tabs>
      </w:pPr>
      <w:hyperlink w:anchor="_Toc17776" w:history="1">
        <w:r>
          <w:rPr>
            <w:rFonts w:ascii="仿宋" w:eastAsia="仿宋" w:hAnsi="仿宋" w:cs="仿宋" w:hint="eastAsia"/>
            <w:lang w:eastAsia="zh-CN"/>
          </w:rPr>
          <w:t>(九)、劳动安全保障措施</w:t>
        </w:r>
        <w:r>
          <w:tab/>
        </w:r>
        <w:r>
          <w:fldChar w:fldCharType="begin"/>
        </w:r>
        <w:r>
          <w:instrText xml:space="preserve"> PAGEREF _Toc17776 \h </w:instrText>
        </w:r>
        <w:r>
          <w:fldChar w:fldCharType="separate"/>
        </w:r>
        <w:r>
          <w:t>37</w:t>
        </w:r>
        <w:r>
          <w:fldChar w:fldCharType="end"/>
        </w:r>
      </w:hyperlink>
    </w:p>
    <w:p>
      <w:pPr>
        <w:pStyle w:val="TOC2"/>
        <w:tabs>
          <w:tab w:val="right" w:leader="dot" w:pos="8306"/>
        </w:tabs>
      </w:pPr>
      <w:hyperlink w:anchor="_Toc25213" w:history="1">
        <w:r>
          <w:rPr>
            <w:rFonts w:ascii="仿宋" w:eastAsia="仿宋" w:hAnsi="仿宋" w:cs="仿宋" w:hint="eastAsia"/>
            <w:lang w:eastAsia="zh-CN"/>
          </w:rPr>
          <w:t>(十)、劳动安全卫生机构设置及教育制度</w:t>
        </w:r>
        <w:r>
          <w:tab/>
        </w:r>
        <w:r>
          <w:fldChar w:fldCharType="begin"/>
        </w:r>
        <w:r>
          <w:instrText xml:space="preserve"> PAGEREF _Toc25213 \h </w:instrText>
        </w:r>
        <w:r>
          <w:fldChar w:fldCharType="separate"/>
        </w:r>
        <w:r>
          <w:t>39</w:t>
        </w:r>
        <w:r>
          <w:fldChar w:fldCharType="end"/>
        </w:r>
      </w:hyperlink>
    </w:p>
    <w:p>
      <w:pPr>
        <w:pStyle w:val="TOC2"/>
        <w:tabs>
          <w:tab w:val="right" w:leader="dot" w:pos="8306"/>
        </w:tabs>
      </w:pPr>
      <w:hyperlink w:anchor="_Toc10476" w:history="1">
        <w:r>
          <w:rPr>
            <w:rFonts w:ascii="仿宋" w:eastAsia="仿宋" w:hAnsi="仿宋" w:cs="仿宋" w:hint="eastAsia"/>
            <w:lang w:eastAsia="zh-CN"/>
          </w:rPr>
          <w:t>(十一)、劳动安全预期效果评价</w:t>
        </w:r>
        <w:r>
          <w:tab/>
        </w:r>
        <w:r>
          <w:fldChar w:fldCharType="begin"/>
        </w:r>
        <w:r>
          <w:instrText xml:space="preserve"> PAGEREF _Toc10476 \h </w:instrText>
        </w:r>
        <w:r>
          <w:fldChar w:fldCharType="separate"/>
        </w:r>
        <w:r>
          <w:t>40</w:t>
        </w:r>
        <w:r>
          <w:fldChar w:fldCharType="end"/>
        </w:r>
      </w:hyperlink>
    </w:p>
    <w:p>
      <w:pPr>
        <w:pStyle w:val="TOC1"/>
        <w:tabs>
          <w:tab w:val="right" w:leader="dot" w:pos="8306"/>
        </w:tabs>
      </w:pPr>
      <w:hyperlink w:anchor="_Toc16395" w:history="1">
        <w:r>
          <w:rPr>
            <w:rFonts w:ascii="仿宋" w:eastAsia="仿宋" w:hAnsi="仿宋" w:cs="仿宋" w:hint="eastAsia"/>
            <w:lang w:eastAsia="zh-CN"/>
          </w:rPr>
          <w:t>九、建设方案与产品规划</w:t>
        </w:r>
        <w:r>
          <w:tab/>
        </w:r>
        <w:r>
          <w:fldChar w:fldCharType="begin"/>
        </w:r>
        <w:r>
          <w:instrText xml:space="preserve"> PAGEREF _Toc16395 \h </w:instrText>
        </w:r>
        <w:r>
          <w:fldChar w:fldCharType="separate"/>
        </w:r>
        <w:r>
          <w:t>40</w:t>
        </w:r>
        <w:r>
          <w:fldChar w:fldCharType="end"/>
        </w:r>
      </w:hyperlink>
    </w:p>
    <w:p>
      <w:pPr>
        <w:pStyle w:val="TOC2"/>
        <w:tabs>
          <w:tab w:val="right" w:leader="dot" w:pos="8306"/>
        </w:tabs>
      </w:pPr>
      <w:hyperlink w:anchor="_Toc12764" w:history="1">
        <w:r>
          <w:rPr>
            <w:rFonts w:ascii="仿宋" w:eastAsia="仿宋" w:hAnsi="仿宋" w:cs="仿宋" w:hint="eastAsia"/>
            <w:lang w:eastAsia="zh-CN"/>
          </w:rPr>
          <w:t>(一)、建设规模及主要建设内容</w:t>
        </w:r>
        <w:r>
          <w:tab/>
        </w:r>
        <w:r>
          <w:fldChar w:fldCharType="begin"/>
        </w:r>
        <w:r>
          <w:instrText xml:space="preserve"> PAGEREF _Toc12764 \h </w:instrText>
        </w:r>
        <w:r>
          <w:fldChar w:fldCharType="separate"/>
        </w:r>
        <w:r>
          <w:t>40</w:t>
        </w:r>
        <w:r>
          <w:fldChar w:fldCharType="end"/>
        </w:r>
      </w:hyperlink>
    </w:p>
    <w:p>
      <w:pPr>
        <w:pStyle w:val="TOC2"/>
        <w:tabs>
          <w:tab w:val="right" w:leader="dot" w:pos="8306"/>
        </w:tabs>
      </w:pPr>
      <w:hyperlink w:anchor="_Toc5002" w:history="1">
        <w:r>
          <w:rPr>
            <w:rFonts w:ascii="仿宋" w:eastAsia="仿宋" w:hAnsi="仿宋" w:cs="仿宋" w:hint="eastAsia"/>
            <w:lang w:eastAsia="zh-CN"/>
          </w:rPr>
          <w:t>(二)、产品规划方案及生产纲领</w:t>
        </w:r>
        <w:r>
          <w:tab/>
        </w:r>
        <w:r>
          <w:fldChar w:fldCharType="begin"/>
        </w:r>
        <w:r>
          <w:instrText xml:space="preserve"> PAGEREF _Toc5002 \h </w:instrText>
        </w:r>
        <w:r>
          <w:fldChar w:fldCharType="separate"/>
        </w:r>
        <w:r>
          <w:t>41</w:t>
        </w:r>
        <w:r>
          <w:fldChar w:fldCharType="end"/>
        </w:r>
      </w:hyperlink>
    </w:p>
    <w:p>
      <w:pPr>
        <w:pStyle w:val="TOC1"/>
        <w:tabs>
          <w:tab w:val="right" w:leader="dot" w:pos="8306"/>
        </w:tabs>
      </w:pPr>
      <w:hyperlink w:anchor="_Toc29453" w:history="1">
        <w:r>
          <w:rPr>
            <w:rFonts w:ascii="仿宋" w:eastAsia="仿宋" w:hAnsi="仿宋" w:cs="仿宋" w:hint="eastAsia"/>
            <w:lang w:eastAsia="zh-CN"/>
          </w:rPr>
          <w:t>十、客户关系管理与市场拓展</w:t>
        </w:r>
        <w:r>
          <w:tab/>
        </w:r>
        <w:r>
          <w:fldChar w:fldCharType="begin"/>
        </w:r>
        <w:r>
          <w:instrText xml:space="preserve"> PAGEREF _Toc29453 \h </w:instrText>
        </w:r>
        <w:r>
          <w:fldChar w:fldCharType="separate"/>
        </w:r>
        <w:r>
          <w:t>41</w:t>
        </w:r>
        <w:r>
          <w:fldChar w:fldCharType="end"/>
        </w:r>
      </w:hyperlink>
    </w:p>
    <w:p>
      <w:pPr>
        <w:pStyle w:val="TOC2"/>
        <w:tabs>
          <w:tab w:val="right" w:leader="dot" w:pos="8306"/>
        </w:tabs>
      </w:pPr>
      <w:hyperlink w:anchor="_Toc2323" w:history="1">
        <w:r>
          <w:rPr>
            <w:rFonts w:ascii="仿宋" w:eastAsia="仿宋" w:hAnsi="仿宋" w:cs="仿宋" w:hint="eastAsia"/>
            <w:lang w:eastAsia="zh-CN"/>
          </w:rPr>
          <w:t>(一)、客户关系管理策略</w:t>
        </w:r>
        <w:r>
          <w:tab/>
        </w:r>
        <w:r>
          <w:fldChar w:fldCharType="begin"/>
        </w:r>
        <w:r>
          <w:instrText xml:space="preserve"> PAGEREF _Toc2323 \h </w:instrText>
        </w:r>
        <w:r>
          <w:fldChar w:fldCharType="separate"/>
        </w:r>
        <w:r>
          <w:t>41</w:t>
        </w:r>
        <w:r>
          <w:fldChar w:fldCharType="end"/>
        </w:r>
      </w:hyperlink>
    </w:p>
    <w:p>
      <w:pPr>
        <w:pStyle w:val="TOC2"/>
        <w:tabs>
          <w:tab w:val="right" w:leader="dot" w:pos="8306"/>
        </w:tabs>
      </w:pPr>
      <w:hyperlink w:anchor="_Toc8899" w:history="1">
        <w:r>
          <w:rPr>
            <w:rFonts w:ascii="仿宋" w:eastAsia="仿宋" w:hAnsi="仿宋" w:cs="仿宋" w:hint="eastAsia"/>
            <w:lang w:eastAsia="zh-CN"/>
          </w:rPr>
          <w:t>(二)、市场拓展方案</w:t>
        </w:r>
        <w:r>
          <w:tab/>
        </w:r>
        <w:r>
          <w:fldChar w:fldCharType="begin"/>
        </w:r>
        <w:r>
          <w:instrText xml:space="preserve"> PAGEREF _Toc8899 \h </w:instrText>
        </w:r>
        <w:r>
          <w:fldChar w:fldCharType="separate"/>
        </w:r>
        <w:r>
          <w:t>43</w:t>
        </w:r>
        <w:r>
          <w:fldChar w:fldCharType="end"/>
        </w:r>
      </w:hyperlink>
    </w:p>
    <w:p>
      <w:pPr>
        <w:pStyle w:val="TOC1"/>
        <w:tabs>
          <w:tab w:val="right" w:leader="dot" w:pos="8306"/>
        </w:tabs>
      </w:pPr>
      <w:hyperlink w:anchor="_Toc5664" w:history="1">
        <w:r>
          <w:rPr>
            <w:rFonts w:ascii="仿宋" w:eastAsia="仿宋" w:hAnsi="仿宋" w:cs="仿宋" w:hint="eastAsia"/>
            <w:lang w:eastAsia="zh-CN"/>
          </w:rPr>
          <w:t>十一、经济效益分析</w:t>
        </w:r>
        <w:r>
          <w:tab/>
        </w:r>
        <w:r>
          <w:fldChar w:fldCharType="begin"/>
        </w:r>
        <w:r>
          <w:instrText xml:space="preserve"> PAGEREF _Toc5664 \h </w:instrText>
        </w:r>
        <w:r>
          <w:fldChar w:fldCharType="separate"/>
        </w:r>
        <w:r>
          <w:t>44</w:t>
        </w:r>
        <w:r>
          <w:fldChar w:fldCharType="end"/>
        </w:r>
      </w:hyperlink>
    </w:p>
    <w:p>
      <w:pPr>
        <w:pStyle w:val="TOC2"/>
        <w:tabs>
          <w:tab w:val="right" w:leader="dot" w:pos="8306"/>
        </w:tabs>
      </w:pPr>
      <w:hyperlink w:anchor="_Toc16307" w:history="1">
        <w:r>
          <w:rPr>
            <w:rFonts w:ascii="仿宋" w:eastAsia="仿宋" w:hAnsi="仿宋" w:cs="仿宋" w:hint="eastAsia"/>
            <w:lang w:eastAsia="zh-CN"/>
          </w:rPr>
          <w:t>(一)、经济评价综述</w:t>
        </w:r>
        <w:r>
          <w:tab/>
        </w:r>
        <w:r>
          <w:fldChar w:fldCharType="begin"/>
        </w:r>
        <w:r>
          <w:instrText xml:space="preserve"> PAGEREF _Toc16307 \h </w:instrText>
        </w:r>
        <w:r>
          <w:fldChar w:fldCharType="separate"/>
        </w:r>
        <w:r>
          <w:t>44</w:t>
        </w:r>
        <w:r>
          <w:fldChar w:fldCharType="end"/>
        </w:r>
      </w:hyperlink>
    </w:p>
    <w:p>
      <w:pPr>
        <w:pStyle w:val="TOC2"/>
        <w:tabs>
          <w:tab w:val="right" w:leader="dot" w:pos="8306"/>
        </w:tabs>
      </w:pPr>
      <w:hyperlink w:anchor="_Toc10536" w:history="1">
        <w:r>
          <w:rPr>
            <w:rFonts w:ascii="仿宋" w:eastAsia="仿宋" w:hAnsi="仿宋" w:cs="仿宋" w:hint="eastAsia"/>
            <w:lang w:eastAsia="zh-CN"/>
          </w:rPr>
          <w:t>(二)、经济评价财务测算</w:t>
        </w:r>
        <w:r>
          <w:tab/>
        </w:r>
        <w:r>
          <w:fldChar w:fldCharType="begin"/>
        </w:r>
        <w:r>
          <w:instrText xml:space="preserve"> PAGEREF _Toc10536 \h </w:instrText>
        </w:r>
        <w:r>
          <w:fldChar w:fldCharType="separate"/>
        </w:r>
        <w:r>
          <w:t>45</w:t>
        </w:r>
        <w:r>
          <w:fldChar w:fldCharType="end"/>
        </w:r>
      </w:hyperlink>
    </w:p>
    <w:p>
      <w:pPr>
        <w:pStyle w:val="TOC2"/>
        <w:tabs>
          <w:tab w:val="right" w:leader="dot" w:pos="8306"/>
        </w:tabs>
      </w:pPr>
      <w:hyperlink w:anchor="_Toc9896" w:history="1">
        <w:r>
          <w:rPr>
            <w:rFonts w:ascii="仿宋" w:eastAsia="仿宋" w:hAnsi="仿宋" w:cs="仿宋" w:hint="eastAsia"/>
            <w:lang w:eastAsia="zh-CN"/>
          </w:rPr>
          <w:t>(三)、磺酸项目盈利能力分析</w:t>
        </w:r>
        <w:r>
          <w:tab/>
        </w:r>
        <w:r>
          <w:fldChar w:fldCharType="begin"/>
        </w:r>
        <w:r>
          <w:instrText xml:space="preserve"> PAGEREF _Toc9896 \h </w:instrText>
        </w:r>
        <w:r>
          <w:fldChar w:fldCharType="separate"/>
        </w:r>
        <w:r>
          <w:t>47</w:t>
        </w:r>
        <w:r>
          <w:fldChar w:fldCharType="end"/>
        </w:r>
      </w:hyperlink>
    </w:p>
    <w:p>
      <w:pPr>
        <w:pStyle w:val="TOC1"/>
        <w:tabs>
          <w:tab w:val="right" w:leader="dot" w:pos="8306"/>
        </w:tabs>
      </w:pPr>
      <w:hyperlink w:anchor="_Toc31549" w:history="1">
        <w:r>
          <w:rPr>
            <w:rFonts w:ascii="仿宋" w:eastAsia="仿宋" w:hAnsi="仿宋" w:cs="仿宋" w:hint="eastAsia"/>
            <w:lang w:eastAsia="zh-CN"/>
          </w:rPr>
          <w:t>十二、融资规模及资金使用计划</w:t>
        </w:r>
        <w:r>
          <w:tab/>
        </w:r>
        <w:r>
          <w:fldChar w:fldCharType="begin"/>
        </w:r>
        <w:r>
          <w:instrText xml:space="preserve"> PAGEREF _Toc31549 \h </w:instrText>
        </w:r>
        <w:r>
          <w:fldChar w:fldCharType="separate"/>
        </w:r>
        <w:r>
          <w:t>47</w:t>
        </w:r>
        <w:r>
          <w:fldChar w:fldCharType="end"/>
        </w:r>
      </w:hyperlink>
    </w:p>
    <w:p>
      <w:pPr>
        <w:pStyle w:val="TOC2"/>
        <w:tabs>
          <w:tab w:val="right" w:leader="dot" w:pos="8306"/>
        </w:tabs>
      </w:pPr>
      <w:hyperlink w:anchor="_Toc26164" w:history="1">
        <w:r>
          <w:rPr>
            <w:rFonts w:ascii="仿宋" w:eastAsia="仿宋" w:hAnsi="仿宋" w:cs="仿宋" w:hint="eastAsia"/>
            <w:lang w:eastAsia="zh-CN"/>
          </w:rPr>
          <w:t>(一)、资金计划</w:t>
        </w:r>
        <w:r>
          <w:tab/>
        </w:r>
        <w:r>
          <w:fldChar w:fldCharType="begin"/>
        </w:r>
        <w:r>
          <w:instrText xml:space="preserve"> PAGEREF _Toc26164 \h </w:instrText>
        </w:r>
        <w:r>
          <w:fldChar w:fldCharType="separate"/>
        </w:r>
        <w:r>
          <w:t>47</w:t>
        </w:r>
        <w:r>
          <w:fldChar w:fldCharType="end"/>
        </w:r>
      </w:hyperlink>
    </w:p>
    <w:p>
      <w:pPr>
        <w:pStyle w:val="TOC2"/>
        <w:tabs>
          <w:tab w:val="right" w:leader="dot" w:pos="8306"/>
        </w:tabs>
      </w:pPr>
      <w:hyperlink w:anchor="_Toc15197" w:history="1">
        <w:r>
          <w:rPr>
            <w:rFonts w:ascii="仿宋" w:eastAsia="仿宋" w:hAnsi="仿宋" w:cs="仿宋" w:hint="eastAsia"/>
            <w:lang w:eastAsia="zh-CN"/>
          </w:rPr>
          <w:t>(二)、募集资金用途</w:t>
        </w:r>
        <w:r>
          <w:tab/>
        </w:r>
        <w:r>
          <w:fldChar w:fldCharType="begin"/>
        </w:r>
        <w:r>
          <w:instrText xml:space="preserve"> PAGEREF _Toc15197 \h </w:instrText>
        </w:r>
        <w:r>
          <w:fldChar w:fldCharType="separate"/>
        </w:r>
        <w:r>
          <w:t>47</w:t>
        </w:r>
        <w:r>
          <w:fldChar w:fldCharType="end"/>
        </w:r>
      </w:hyperlink>
    </w:p>
    <w:p>
      <w:pPr>
        <w:pStyle w:val="TOC2"/>
        <w:tabs>
          <w:tab w:val="right" w:leader="dot" w:pos="8306"/>
        </w:tabs>
      </w:pPr>
      <w:hyperlink w:anchor="_Toc18729" w:history="1">
        <w:r>
          <w:rPr>
            <w:rFonts w:ascii="仿宋" w:eastAsia="仿宋" w:hAnsi="仿宋" w:cs="仿宋" w:hint="eastAsia"/>
            <w:lang w:eastAsia="zh-CN"/>
          </w:rPr>
          <w:t>(三)、资金使用计划</w:t>
        </w:r>
        <w:r>
          <w:tab/>
        </w:r>
        <w:r>
          <w:fldChar w:fldCharType="begin"/>
        </w:r>
        <w:r>
          <w:instrText xml:space="preserve"> PAGEREF _Toc18729 \h </w:instrText>
        </w:r>
        <w:r>
          <w:fldChar w:fldCharType="separate"/>
        </w:r>
        <w:r>
          <w:t>48</w:t>
        </w:r>
        <w:r>
          <w:fldChar w:fldCharType="end"/>
        </w:r>
      </w:hyperlink>
    </w:p>
    <w:p>
      <w:pPr>
        <w:pStyle w:val="TOC1"/>
        <w:tabs>
          <w:tab w:val="right" w:leader="dot" w:pos="8306"/>
        </w:tabs>
      </w:pPr>
      <w:hyperlink w:anchor="_Toc18843" w:history="1">
        <w:r>
          <w:rPr>
            <w:rFonts w:ascii="仿宋" w:eastAsia="仿宋" w:hAnsi="仿宋" w:cs="仿宋" w:hint="eastAsia"/>
            <w:lang w:eastAsia="zh-CN"/>
          </w:rPr>
          <w:t>十三、磺酸项目可持续性分析</w:t>
        </w:r>
        <w:r>
          <w:tab/>
        </w:r>
        <w:r>
          <w:fldChar w:fldCharType="begin"/>
        </w:r>
        <w:r>
          <w:instrText xml:space="preserve"> PAGEREF _Toc18843 \h </w:instrText>
        </w:r>
        <w:r>
          <w:fldChar w:fldCharType="separate"/>
        </w:r>
        <w:r>
          <w:t>50</w:t>
        </w:r>
        <w:r>
          <w:fldChar w:fldCharType="end"/>
        </w:r>
      </w:hyperlink>
    </w:p>
    <w:p>
      <w:pPr>
        <w:pStyle w:val="TOC2"/>
        <w:tabs>
          <w:tab w:val="right" w:leader="dot" w:pos="8306"/>
        </w:tabs>
      </w:pPr>
      <w:hyperlink w:anchor="_Toc5556" w:history="1">
        <w:r>
          <w:rPr>
            <w:rFonts w:ascii="仿宋" w:eastAsia="仿宋" w:hAnsi="仿宋" w:cs="仿宋" w:hint="eastAsia"/>
            <w:lang w:eastAsia="zh-CN"/>
          </w:rPr>
          <w:t>(一)、可持续性原则与框架</w:t>
        </w:r>
        <w:r>
          <w:tab/>
        </w:r>
        <w:r>
          <w:fldChar w:fldCharType="begin"/>
        </w:r>
        <w:r>
          <w:instrText xml:space="preserve"> PAGEREF _Toc5556 \h </w:instrText>
        </w:r>
        <w:r>
          <w:fldChar w:fldCharType="separate"/>
        </w:r>
        <w:r>
          <w:t>50</w:t>
        </w:r>
        <w:r>
          <w:fldChar w:fldCharType="end"/>
        </w:r>
      </w:hyperlink>
    </w:p>
    <w:p>
      <w:pPr>
        <w:pStyle w:val="TOC2"/>
        <w:tabs>
          <w:tab w:val="right" w:leader="dot" w:pos="8306"/>
        </w:tabs>
      </w:pPr>
      <w:hyperlink w:anchor="_Toc10318" w:history="1">
        <w:r>
          <w:rPr>
            <w:rFonts w:ascii="仿宋" w:eastAsia="仿宋" w:hAnsi="仿宋" w:cs="仿宋" w:hint="eastAsia"/>
            <w:lang w:eastAsia="zh-CN"/>
          </w:rPr>
          <w:t>(二)、社会与环境影响评估</w:t>
        </w:r>
        <w:r>
          <w:tab/>
        </w:r>
        <w:r>
          <w:fldChar w:fldCharType="begin"/>
        </w:r>
        <w:r>
          <w:instrText xml:space="preserve"> PAGEREF _Toc10318 \h </w:instrText>
        </w:r>
        <w:r>
          <w:fldChar w:fldCharType="separate"/>
        </w:r>
        <w:r>
          <w:t>50</w:t>
        </w:r>
        <w:r>
          <w:fldChar w:fldCharType="end"/>
        </w:r>
      </w:hyperlink>
    </w:p>
    <w:p>
      <w:pPr>
        <w:pStyle w:val="TOC2"/>
        <w:tabs>
          <w:tab w:val="right" w:leader="dot" w:pos="8306"/>
        </w:tabs>
      </w:pPr>
      <w:hyperlink w:anchor="_Toc11839" w:history="1">
        <w:r>
          <w:rPr>
            <w:rFonts w:ascii="仿宋" w:eastAsia="仿宋" w:hAnsi="仿宋" w:cs="仿宋" w:hint="eastAsia"/>
            <w:lang w:eastAsia="zh-CN"/>
          </w:rPr>
          <w:t>(三)、社会责任与可持续性战略</w:t>
        </w:r>
        <w:r>
          <w:tab/>
        </w:r>
        <w:r>
          <w:fldChar w:fldCharType="begin"/>
        </w:r>
        <w:r>
          <w:instrText xml:space="preserve"> PAGEREF _Toc11839 \h </w:instrText>
        </w:r>
        <w:r>
          <w:fldChar w:fldCharType="separate"/>
        </w:r>
        <w:r>
          <w:t>50</w:t>
        </w:r>
        <w:r>
          <w:fldChar w:fldCharType="end"/>
        </w:r>
      </w:hyperlink>
    </w:p>
    <w:p>
      <w:pPr>
        <w:pStyle w:val="TOC1"/>
        <w:tabs>
          <w:tab w:val="right" w:leader="dot" w:pos="8306"/>
        </w:tabs>
      </w:pPr>
      <w:hyperlink w:anchor="_Toc15328" w:history="1">
        <w:r>
          <w:rPr>
            <w:rFonts w:ascii="仿宋" w:eastAsia="仿宋" w:hAnsi="仿宋" w:cs="仿宋" w:hint="eastAsia"/>
            <w:lang w:eastAsia="zh-CN"/>
          </w:rPr>
          <w:t>十四、环境可持续性管理</w:t>
        </w:r>
        <w:r>
          <w:tab/>
        </w:r>
        <w:r>
          <w:fldChar w:fldCharType="begin"/>
        </w:r>
        <w:r>
          <w:instrText xml:space="preserve"> PAGEREF _Toc15328 \h </w:instrText>
        </w:r>
        <w:r>
          <w:fldChar w:fldCharType="separate"/>
        </w:r>
        <w:r>
          <w:t>51</w:t>
        </w:r>
        <w:r>
          <w:fldChar w:fldCharType="end"/>
        </w:r>
      </w:hyperlink>
    </w:p>
    <w:p>
      <w:pPr>
        <w:pStyle w:val="TOC2"/>
        <w:tabs>
          <w:tab w:val="right" w:leader="dot" w:pos="8306"/>
        </w:tabs>
      </w:pPr>
      <w:hyperlink w:anchor="_Toc27281" w:history="1">
        <w:r>
          <w:rPr>
            <w:rFonts w:ascii="仿宋" w:eastAsia="仿宋" w:hAnsi="仿宋" w:cs="仿宋" w:hint="eastAsia"/>
            <w:lang w:eastAsia="zh-CN"/>
          </w:rPr>
          <w:t>(一)、环境友好型生产策略</w:t>
        </w:r>
        <w:r>
          <w:tab/>
        </w:r>
        <w:r>
          <w:fldChar w:fldCharType="begin"/>
        </w:r>
        <w:r>
          <w:instrText xml:space="preserve"> PAGEREF _Toc27281 \h </w:instrText>
        </w:r>
        <w:r>
          <w:fldChar w:fldCharType="separate"/>
        </w:r>
        <w:r>
          <w:t>51</w:t>
        </w:r>
        <w:r>
          <w:fldChar w:fldCharType="end"/>
        </w:r>
      </w:hyperlink>
    </w:p>
    <w:p>
      <w:pPr>
        <w:pStyle w:val="TOC2"/>
        <w:tabs>
          <w:tab w:val="right" w:leader="dot" w:pos="8306"/>
        </w:tabs>
      </w:pPr>
      <w:hyperlink w:anchor="_Toc30200" w:history="1">
        <w:r>
          <w:rPr>
            <w:rFonts w:ascii="仿宋" w:eastAsia="仿宋" w:hAnsi="仿宋" w:cs="仿宋" w:hint="eastAsia"/>
            <w:lang w:eastAsia="zh-CN"/>
          </w:rPr>
          <w:t>(二)、绿色供应链管理</w:t>
        </w:r>
        <w:r>
          <w:tab/>
        </w:r>
        <w:r>
          <w:fldChar w:fldCharType="begin"/>
        </w:r>
        <w:r>
          <w:instrText xml:space="preserve"> PAGEREF _Toc30200 \h </w:instrText>
        </w:r>
        <w:r>
          <w:fldChar w:fldCharType="separate"/>
        </w:r>
        <w:r>
          <w:t>52</w:t>
        </w:r>
        <w:r>
          <w:fldChar w:fldCharType="end"/>
        </w:r>
      </w:hyperlink>
    </w:p>
    <w:p>
      <w:pPr>
        <w:pStyle w:val="TOC2"/>
        <w:tabs>
          <w:tab w:val="right" w:leader="dot" w:pos="8306"/>
        </w:tabs>
      </w:pPr>
      <w:hyperlink w:anchor="_Toc29378" w:history="1">
        <w:r>
          <w:rPr>
            <w:rFonts w:ascii="仿宋" w:eastAsia="仿宋" w:hAnsi="仿宋" w:cs="仿宋" w:hint="eastAsia"/>
            <w:lang w:eastAsia="zh-CN"/>
          </w:rPr>
          <w:t>(三)、能源与资源节约计划</w:t>
        </w:r>
        <w:r>
          <w:tab/>
        </w:r>
        <w:r>
          <w:fldChar w:fldCharType="begin"/>
        </w:r>
        <w:r>
          <w:instrText xml:space="preserve"> PAGEREF _Toc29378 \h </w:instrText>
        </w:r>
        <w:r>
          <w:fldChar w:fldCharType="separate"/>
        </w:r>
        <w:r>
          <w:t>53</w:t>
        </w:r>
        <w:r>
          <w:fldChar w:fldCharType="end"/>
        </w:r>
      </w:hyperlink>
    </w:p>
    <w:p>
      <w:pPr>
        <w:pStyle w:val="TOC2"/>
        <w:tabs>
          <w:tab w:val="right" w:leader="dot" w:pos="8306"/>
        </w:tabs>
      </w:pPr>
      <w:hyperlink w:anchor="_Toc12052" w:history="1">
        <w:r>
          <w:rPr>
            <w:rFonts w:ascii="仿宋" w:eastAsia="仿宋" w:hAnsi="仿宋" w:cs="仿宋" w:hint="eastAsia"/>
            <w:lang w:eastAsia="zh-CN"/>
          </w:rPr>
          <w:t>(四)、企业社会责任履行</w:t>
        </w:r>
        <w:r>
          <w:tab/>
        </w:r>
        <w:r>
          <w:fldChar w:fldCharType="begin"/>
        </w:r>
        <w:r>
          <w:instrText xml:space="preserve"> PAGEREF _Toc12052 \h </w:instrText>
        </w:r>
        <w:r>
          <w:fldChar w:fldCharType="separate"/>
        </w:r>
        <w:r>
          <w:t>53</w:t>
        </w:r>
        <w:r>
          <w:fldChar w:fldCharType="end"/>
        </w:r>
      </w:hyperlink>
    </w:p>
    <w:p>
      <w:pPr>
        <w:pStyle w:val="TOC1"/>
        <w:tabs>
          <w:tab w:val="right" w:leader="dot" w:pos="8306"/>
        </w:tabs>
      </w:pPr>
      <w:hyperlink w:anchor="_Toc29438" w:history="1">
        <w:r>
          <w:rPr>
            <w:rFonts w:ascii="仿宋" w:eastAsia="仿宋" w:hAnsi="仿宋" w:cs="仿宋" w:hint="eastAsia"/>
            <w:lang w:eastAsia="zh-CN"/>
          </w:rPr>
          <w:t>十五、劳动安全评价</w:t>
        </w:r>
        <w:r>
          <w:tab/>
        </w:r>
        <w:r>
          <w:fldChar w:fldCharType="begin"/>
        </w:r>
        <w:r>
          <w:instrText xml:space="preserve"> PAGEREF _Toc29438 \h </w:instrText>
        </w:r>
        <w:r>
          <w:fldChar w:fldCharType="separate"/>
        </w:r>
        <w:r>
          <w:t>54</w:t>
        </w:r>
        <w:r>
          <w:fldChar w:fldCharType="end"/>
        </w:r>
      </w:hyperlink>
    </w:p>
    <w:p>
      <w:pPr>
        <w:pStyle w:val="TOC2"/>
        <w:tabs>
          <w:tab w:val="right" w:leader="dot" w:pos="8306"/>
        </w:tabs>
      </w:pPr>
      <w:hyperlink w:anchor="_Toc18894" w:history="1">
        <w:r>
          <w:rPr>
            <w:rFonts w:ascii="仿宋" w:eastAsia="仿宋" w:hAnsi="仿宋" w:cs="仿宋" w:hint="eastAsia"/>
            <w:lang w:eastAsia="zh-CN"/>
          </w:rPr>
          <w:t>(一)、设计依据</w:t>
        </w:r>
        <w:r>
          <w:tab/>
        </w:r>
        <w:r>
          <w:fldChar w:fldCharType="begin"/>
        </w:r>
        <w:r>
          <w:instrText xml:space="preserve"> PAGEREF _Toc18894 \h </w:instrText>
        </w:r>
        <w:r>
          <w:fldChar w:fldCharType="separate"/>
        </w:r>
        <w:r>
          <w:t>54</w:t>
        </w:r>
        <w:r>
          <w:fldChar w:fldCharType="end"/>
        </w:r>
      </w:hyperlink>
    </w:p>
    <w:p>
      <w:pPr>
        <w:pStyle w:val="TOC2"/>
        <w:tabs>
          <w:tab w:val="right" w:leader="dot" w:pos="8306"/>
        </w:tabs>
      </w:pPr>
      <w:hyperlink w:anchor="_Toc30251" w:history="1">
        <w:r>
          <w:rPr>
            <w:rFonts w:ascii="仿宋" w:eastAsia="仿宋" w:hAnsi="仿宋" w:cs="仿宋" w:hint="eastAsia"/>
            <w:lang w:eastAsia="zh-CN"/>
          </w:rPr>
          <w:t>(二)、主要防范措施</w:t>
        </w:r>
        <w:r>
          <w:tab/>
        </w:r>
        <w:r>
          <w:fldChar w:fldCharType="begin"/>
        </w:r>
        <w:r>
          <w:instrText xml:space="preserve"> PAGEREF _Toc30251 \h </w:instrText>
        </w:r>
        <w:r>
          <w:fldChar w:fldCharType="separate"/>
        </w:r>
        <w:r>
          <w:t>55</w:t>
        </w:r>
        <w:r>
          <w:fldChar w:fldCharType="end"/>
        </w:r>
      </w:hyperlink>
    </w:p>
    <w:p>
      <w:pPr>
        <w:pStyle w:val="TOC2"/>
        <w:tabs>
          <w:tab w:val="right" w:leader="dot" w:pos="8306"/>
        </w:tabs>
      </w:pPr>
      <w:hyperlink w:anchor="_Toc21849" w:history="1">
        <w:r>
          <w:rPr>
            <w:rFonts w:ascii="仿宋" w:eastAsia="仿宋" w:hAnsi="仿宋" w:cs="仿宋" w:hint="eastAsia"/>
            <w:lang w:eastAsia="zh-CN"/>
          </w:rPr>
          <w:t>(三)、劳动安全预期效果评价</w:t>
        </w:r>
        <w:r>
          <w:tab/>
        </w:r>
        <w:r>
          <w:fldChar w:fldCharType="begin"/>
        </w:r>
        <w:r>
          <w:instrText xml:space="preserve"> PAGEREF _Toc21849 \h </w:instrText>
        </w:r>
        <w:r>
          <w:fldChar w:fldCharType="separate"/>
        </w:r>
        <w:r>
          <w:t>58</w:t>
        </w:r>
        <w:r>
          <w:fldChar w:fldCharType="end"/>
        </w:r>
      </w:hyperlink>
    </w:p>
    <w:p>
      <w:pPr>
        <w:pStyle w:val="TOC1"/>
        <w:tabs>
          <w:tab w:val="right" w:leader="dot" w:pos="8306"/>
        </w:tabs>
      </w:pPr>
      <w:hyperlink w:anchor="_Toc26349" w:history="1">
        <w:r>
          <w:rPr>
            <w:rFonts w:ascii="仿宋" w:eastAsia="仿宋" w:hAnsi="仿宋" w:cs="仿宋" w:hint="eastAsia"/>
            <w:lang w:eastAsia="zh-CN"/>
          </w:rPr>
          <w:t>十六、供应链与物流管理</w:t>
        </w:r>
        <w:r>
          <w:tab/>
        </w:r>
        <w:r>
          <w:fldChar w:fldCharType="begin"/>
        </w:r>
        <w:r>
          <w:instrText xml:space="preserve"> PAGEREF _Toc26349 \h </w:instrText>
        </w:r>
        <w:r>
          <w:fldChar w:fldCharType="separate"/>
        </w:r>
        <w:r>
          <w:t>60</w:t>
        </w:r>
        <w:r>
          <w:fldChar w:fldCharType="end"/>
        </w:r>
      </w:hyperlink>
    </w:p>
    <w:p>
      <w:pPr>
        <w:pStyle w:val="TOC2"/>
        <w:tabs>
          <w:tab w:val="right" w:leader="dot" w:pos="8306"/>
        </w:tabs>
      </w:pPr>
      <w:hyperlink w:anchor="_Toc20745" w:history="1">
        <w:r>
          <w:rPr>
            <w:rFonts w:ascii="仿宋" w:eastAsia="仿宋" w:hAnsi="仿宋" w:cs="仿宋" w:hint="eastAsia"/>
            <w:lang w:eastAsia="zh-CN"/>
          </w:rPr>
          <w:t>(一)、供应链策略规划</w:t>
        </w:r>
        <w:r>
          <w:tab/>
        </w:r>
        <w:r>
          <w:fldChar w:fldCharType="begin"/>
        </w:r>
        <w:r>
          <w:instrText xml:space="preserve"> PAGEREF _Toc20745 \h </w:instrText>
        </w:r>
        <w:r>
          <w:fldChar w:fldCharType="separate"/>
        </w:r>
        <w:r>
          <w:t>60</w:t>
        </w:r>
        <w:r>
          <w:fldChar w:fldCharType="end"/>
        </w:r>
      </w:hyperlink>
    </w:p>
    <w:p>
      <w:pPr>
        <w:pStyle w:val="TOC2"/>
        <w:tabs>
          <w:tab w:val="right" w:leader="dot" w:pos="8306"/>
        </w:tabs>
      </w:pPr>
      <w:hyperlink w:anchor="_Toc29086" w:history="1">
        <w:r>
          <w:rPr>
            <w:rFonts w:ascii="仿宋" w:eastAsia="仿宋" w:hAnsi="仿宋" w:cs="仿宋" w:hint="eastAsia"/>
            <w:lang w:eastAsia="zh-CN"/>
          </w:rPr>
          <w:t>(二)、供应商管理与评估</w:t>
        </w:r>
        <w:r>
          <w:tab/>
        </w:r>
        <w:r>
          <w:fldChar w:fldCharType="begin"/>
        </w:r>
        <w:r>
          <w:instrText xml:space="preserve"> PAGEREF _Toc29086 \h </w:instrText>
        </w:r>
        <w:r>
          <w:fldChar w:fldCharType="separate"/>
        </w:r>
        <w:r>
          <w:t>61</w:t>
        </w:r>
        <w:r>
          <w:fldChar w:fldCharType="end"/>
        </w:r>
      </w:hyperlink>
    </w:p>
    <w:p>
      <w:pPr>
        <w:pStyle w:val="TOC2"/>
        <w:tabs>
          <w:tab w:val="right" w:leader="dot" w:pos="8306"/>
        </w:tabs>
      </w:pPr>
      <w:hyperlink w:anchor="_Toc214" w:history="1">
        <w:r>
          <w:rPr>
            <w:rFonts w:ascii="仿宋" w:eastAsia="仿宋" w:hAnsi="仿宋" w:cs="仿宋" w:hint="eastAsia"/>
            <w:lang w:eastAsia="zh-CN"/>
          </w:rPr>
          <w:t>(三)、物流体系规划与优化</w:t>
        </w:r>
        <w:r>
          <w:tab/>
        </w:r>
        <w:r>
          <w:fldChar w:fldCharType="begin"/>
        </w:r>
        <w:r>
          <w:instrText xml:space="preserve"> PAGEREF _Toc214 \h </w:instrText>
        </w:r>
        <w:r>
          <w:fldChar w:fldCharType="separate"/>
        </w:r>
        <w:r>
          <w:t>63</w:t>
        </w:r>
        <w:r>
          <w:fldChar w:fldCharType="end"/>
        </w:r>
      </w:hyperlink>
    </w:p>
    <w:p>
      <w:pPr>
        <w:pStyle w:val="TOC1"/>
        <w:tabs>
          <w:tab w:val="right" w:leader="dot" w:pos="8306"/>
        </w:tabs>
      </w:pPr>
      <w:hyperlink w:anchor="_Toc5939" w:history="1">
        <w:r>
          <w:rPr>
            <w:rFonts w:ascii="仿宋" w:eastAsia="仿宋" w:hAnsi="仿宋" w:cs="仿宋" w:hint="eastAsia"/>
            <w:lang w:eastAsia="zh-CN"/>
          </w:rPr>
          <w:t>十七、磺酸项目建设单位</w:t>
        </w:r>
        <w:r>
          <w:tab/>
        </w:r>
        <w:r>
          <w:fldChar w:fldCharType="begin"/>
        </w:r>
        <w:r>
          <w:instrText xml:space="preserve"> PAGEREF _Toc5939 \h </w:instrText>
        </w:r>
        <w:r>
          <w:fldChar w:fldCharType="separate"/>
        </w:r>
        <w:r>
          <w:t>64</w:t>
        </w:r>
        <w:r>
          <w:fldChar w:fldCharType="end"/>
        </w:r>
      </w:hyperlink>
    </w:p>
    <w:p>
      <w:pPr>
        <w:pStyle w:val="TOC2"/>
        <w:tabs>
          <w:tab w:val="right" w:leader="dot" w:pos="8306"/>
        </w:tabs>
      </w:pPr>
      <w:hyperlink w:anchor="_Toc831" w:history="1">
        <w:r>
          <w:rPr>
            <w:rFonts w:ascii="仿宋" w:eastAsia="仿宋" w:hAnsi="仿宋" w:cs="仿宋" w:hint="eastAsia"/>
            <w:lang w:eastAsia="zh-CN"/>
          </w:rPr>
          <w:t>(一)、磺酸项目承办单位基本情况</w:t>
        </w:r>
        <w:r>
          <w:tab/>
        </w:r>
        <w:r>
          <w:fldChar w:fldCharType="begin"/>
        </w:r>
        <w:r>
          <w:instrText xml:space="preserve"> PAGEREF _Toc831 \h </w:instrText>
        </w:r>
        <w:r>
          <w:fldChar w:fldCharType="separate"/>
        </w:r>
        <w:r>
          <w:t>64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40" w:history="1">
        <w:r>
          <w:rPr>
            <w:rFonts w:ascii="仿宋" w:eastAsia="仿宋" w:hAnsi="仿宋" w:cs="仿宋" w:hint="eastAsia"/>
            <w:lang w:eastAsia="zh-CN"/>
          </w:rPr>
          <w:t>(二)、公司经济效益分析</w:t>
        </w:r>
        <w:r>
          <w:tab/>
        </w:r>
        <w:r>
          <w:fldChar w:fldCharType="begin"/>
        </w:r>
        <w:r>
          <w:instrText xml:space="preserve"> PAGEREF _Toc40 \h </w:instrText>
        </w:r>
        <w:r>
          <w:fldChar w:fldCharType="separate"/>
        </w:r>
        <w:r>
          <w:t>65</w:t>
        </w:r>
        <w:r>
          <w:fldChar w:fldCharType="end"/>
        </w:r>
      </w:hyperlink>
    </w:p>
    <w:p>
      <w:pPr>
        <w:pStyle w:val="TOC1"/>
        <w:tabs>
          <w:tab w:val="right" w:leader="dot" w:pos="8306"/>
        </w:tabs>
      </w:pPr>
      <w:hyperlink w:anchor="_Toc6901" w:history="1">
        <w:r>
          <w:rPr>
            <w:rFonts w:ascii="仿宋" w:eastAsia="仿宋" w:hAnsi="仿宋" w:cs="仿宋" w:hint="eastAsia"/>
            <w:lang w:eastAsia="zh-CN"/>
          </w:rPr>
          <w:t>十八、人力资源管理与开发</w:t>
        </w:r>
        <w:r>
          <w:tab/>
        </w:r>
        <w:r>
          <w:fldChar w:fldCharType="begin"/>
        </w:r>
        <w:r>
          <w:instrText xml:space="preserve"> PAGEREF _Toc6901 \h </w:instrText>
        </w:r>
        <w:r>
          <w:fldChar w:fldCharType="separate"/>
        </w:r>
        <w:r>
          <w:t>66</w:t>
        </w:r>
        <w:r>
          <w:fldChar w:fldCharType="end"/>
        </w:r>
      </w:hyperlink>
    </w:p>
    <w:p>
      <w:pPr>
        <w:pStyle w:val="TOC2"/>
        <w:tabs>
          <w:tab w:val="right" w:leader="dot" w:pos="8306"/>
        </w:tabs>
      </w:pPr>
      <w:hyperlink w:anchor="_Toc22502" w:history="1">
        <w:r>
          <w:rPr>
            <w:rFonts w:ascii="仿宋" w:eastAsia="仿宋" w:hAnsi="仿宋" w:cs="仿宋" w:hint="eastAsia"/>
            <w:lang w:eastAsia="zh-CN"/>
          </w:rPr>
          <w:t>(一)、人力资源规划</w:t>
        </w:r>
        <w:r>
          <w:tab/>
        </w:r>
        <w:r>
          <w:fldChar w:fldCharType="begin"/>
        </w:r>
        <w:r>
          <w:instrText xml:space="preserve"> PAGEREF _Toc22502 \h </w:instrText>
        </w:r>
        <w:r>
          <w:fldChar w:fldCharType="separate"/>
        </w:r>
        <w:r>
          <w:t>66</w:t>
        </w:r>
        <w:r>
          <w:fldChar w:fldCharType="end"/>
        </w:r>
      </w:hyperlink>
    </w:p>
    <w:p>
      <w:pPr>
        <w:pStyle w:val="TOC2"/>
        <w:tabs>
          <w:tab w:val="right" w:leader="dot" w:pos="8306"/>
        </w:tabs>
      </w:pPr>
      <w:hyperlink w:anchor="_Toc29495" w:history="1">
        <w:r>
          <w:rPr>
            <w:rFonts w:ascii="仿宋" w:eastAsia="仿宋" w:hAnsi="仿宋" w:cs="仿宋" w:hint="eastAsia"/>
            <w:lang w:eastAsia="zh-CN"/>
          </w:rPr>
          <w:t>(二)、人力资源开发与培训</w:t>
        </w:r>
        <w:r>
          <w:tab/>
        </w:r>
        <w:r>
          <w:fldChar w:fldCharType="begin"/>
        </w:r>
        <w:r>
          <w:instrText xml:space="preserve"> PAGEREF _Toc29495 \h </w:instrText>
        </w:r>
        <w:r>
          <w:fldChar w:fldCharType="separate"/>
        </w:r>
        <w:r>
          <w:t>68</w:t>
        </w:r>
        <w:r>
          <w:fldChar w:fldCharType="end"/>
        </w:r>
      </w:hyperlink>
    </w:p>
    <w:p>
      <w:pPr>
        <w:pStyle w:val="TOC1"/>
        <w:tabs>
          <w:tab w:val="right" w:leader="dot" w:pos="8306"/>
        </w:tabs>
      </w:pPr>
      <w:hyperlink w:anchor="_Toc31813" w:history="1">
        <w:r>
          <w:rPr>
            <w:rFonts w:ascii="仿宋" w:eastAsia="仿宋" w:hAnsi="仿宋" w:cs="仿宋" w:hint="eastAsia"/>
            <w:lang w:eastAsia="zh-CN"/>
          </w:rPr>
          <w:t>十九、市场营销策略</w:t>
        </w:r>
        <w:r>
          <w:tab/>
        </w:r>
        <w:r>
          <w:fldChar w:fldCharType="begin"/>
        </w:r>
        <w:r>
          <w:instrText xml:space="preserve"> PAGEREF _Toc31813 \h </w:instrText>
        </w:r>
        <w:r>
          <w:fldChar w:fldCharType="separate"/>
        </w:r>
        <w:r>
          <w:t>70</w:t>
        </w:r>
        <w:r>
          <w:fldChar w:fldCharType="end"/>
        </w:r>
      </w:hyperlink>
    </w:p>
    <w:p>
      <w:pPr>
        <w:pStyle w:val="TOC2"/>
        <w:tabs>
          <w:tab w:val="right" w:leader="dot" w:pos="8306"/>
        </w:tabs>
      </w:pPr>
      <w:hyperlink w:anchor="_Toc7118" w:history="1">
        <w:r>
          <w:rPr>
            <w:rFonts w:ascii="仿宋" w:eastAsia="仿宋" w:hAnsi="仿宋" w:cs="仿宋" w:hint="eastAsia"/>
            <w:lang w:eastAsia="zh-CN"/>
          </w:rPr>
          <w:t>(一)、市场定位与目标客户群</w:t>
        </w:r>
        <w:r>
          <w:tab/>
        </w:r>
        <w:r>
          <w:fldChar w:fldCharType="begin"/>
        </w:r>
        <w:r>
          <w:instrText xml:space="preserve"> PAGEREF _Toc7118 \h </w:instrText>
        </w:r>
        <w:r>
          <w:fldChar w:fldCharType="separate"/>
        </w:r>
        <w:r>
          <w:t>70</w:t>
        </w:r>
        <w:r>
          <w:fldChar w:fldCharType="end"/>
        </w:r>
      </w:hyperlink>
    </w:p>
    <w:p>
      <w:pPr>
        <w:pStyle w:val="TOC2"/>
        <w:tabs>
          <w:tab w:val="right" w:leader="dot" w:pos="8306"/>
        </w:tabs>
      </w:pPr>
      <w:hyperlink w:anchor="_Toc27146" w:history="1">
        <w:r>
          <w:rPr>
            <w:rFonts w:ascii="仿宋" w:eastAsia="仿宋" w:hAnsi="仿宋" w:cs="仿宋" w:hint="eastAsia"/>
            <w:lang w:eastAsia="zh-CN"/>
          </w:rPr>
          <w:t>(二)、竞争对手分析</w:t>
        </w:r>
        <w:r>
          <w:tab/>
        </w:r>
        <w:r>
          <w:fldChar w:fldCharType="begin"/>
        </w:r>
        <w:r>
          <w:instrText xml:space="preserve"> PAGEREF _Toc27146 \h </w:instrText>
        </w:r>
        <w:r>
          <w:fldChar w:fldCharType="separate"/>
        </w:r>
        <w:r>
          <w:t>73</w:t>
        </w:r>
        <w:r>
          <w:fldChar w:fldCharType="end"/>
        </w:r>
      </w:hyperlink>
    </w:p>
    <w:p>
      <w:pPr>
        <w:pStyle w:val="TOC2"/>
        <w:tabs>
          <w:tab w:val="right" w:leader="dot" w:pos="8306"/>
        </w:tabs>
      </w:pPr>
      <w:hyperlink w:anchor="_Toc8700" w:history="1">
        <w:r>
          <w:rPr>
            <w:rFonts w:ascii="仿宋" w:eastAsia="仿宋" w:hAnsi="仿宋" w:cs="仿宋" w:hint="eastAsia"/>
            <w:lang w:eastAsia="zh-CN"/>
          </w:rPr>
          <w:t>(三)、营销策略与推广计划</w:t>
        </w:r>
        <w:r>
          <w:tab/>
        </w:r>
        <w:r>
          <w:fldChar w:fldCharType="begin"/>
        </w:r>
        <w:r>
          <w:instrText xml:space="preserve"> PAGEREF _Toc8700 \h </w:instrText>
        </w:r>
        <w:r>
          <w:fldChar w:fldCharType="separate"/>
        </w:r>
        <w:r>
          <w:t>75</w:t>
        </w:r>
        <w:r>
          <w:fldChar w:fldCharType="end"/>
        </w:r>
      </w:hyperlink>
    </w:p>
    <w:p>
      <w:pPr>
        <w:pStyle w:val="TOC2"/>
        <w:tabs>
          <w:tab w:val="right" w:leader="dot" w:pos="8306"/>
        </w:tabs>
      </w:pPr>
      <w:hyperlink w:anchor="_Toc22181" w:history="1">
        <w:r>
          <w:rPr>
            <w:rFonts w:ascii="仿宋" w:eastAsia="仿宋" w:hAnsi="仿宋" w:cs="仿宋" w:hint="eastAsia"/>
            <w:lang w:eastAsia="zh-CN"/>
          </w:rPr>
          <w:t>(四)、产品定价与销售渠道</w:t>
        </w:r>
        <w:r>
          <w:tab/>
        </w:r>
        <w:r>
          <w:fldChar w:fldCharType="begin"/>
        </w:r>
        <w:r>
          <w:instrText xml:space="preserve"> PAGEREF _Toc22181 \h </w:instrText>
        </w:r>
        <w:r>
          <w:fldChar w:fldCharType="separate"/>
        </w:r>
        <w:r>
          <w:t>76</w:t>
        </w:r>
        <w:r>
          <w:fldChar w:fldCharType="end"/>
        </w:r>
      </w:hyperlink>
    </w:p>
    <w:p>
      <w:pPr>
        <w:pStyle w:val="TOC2"/>
        <w:tabs>
          <w:tab w:val="right" w:leader="dot" w:pos="8306"/>
        </w:tabs>
      </w:pPr>
      <w:hyperlink w:anchor="_Toc5603" w:history="1">
        <w:r>
          <w:rPr>
            <w:rFonts w:ascii="仿宋" w:eastAsia="仿宋" w:hAnsi="仿宋" w:cs="仿宋" w:hint="eastAsia"/>
            <w:lang w:eastAsia="zh-CN"/>
          </w:rPr>
          <w:t>(五)、售后服务体系</w:t>
        </w:r>
        <w:r>
          <w:tab/>
        </w:r>
        <w:r>
          <w:fldChar w:fldCharType="begin"/>
        </w:r>
        <w:r>
          <w:instrText xml:space="preserve"> PAGEREF _Toc5603 \h </w:instrText>
        </w:r>
        <w:r>
          <w:fldChar w:fldCharType="separate"/>
        </w:r>
        <w:r>
          <w:t>77</w:t>
        </w:r>
        <w:r>
          <w:fldChar w:fldCharType="end"/>
        </w:r>
      </w:hyperlink>
    </w:p>
    <w:p>
      <w:pPr>
        <w:pStyle w:val="TOC1"/>
        <w:tabs>
          <w:tab w:val="right" w:leader="dot" w:pos="8306"/>
        </w:tabs>
      </w:pPr>
      <w:hyperlink w:anchor="_Toc10349" w:history="1">
        <w:r>
          <w:rPr>
            <w:rFonts w:ascii="仿宋" w:eastAsia="仿宋" w:hAnsi="仿宋" w:cs="仿宋" w:hint="eastAsia"/>
            <w:lang w:eastAsia="zh-CN"/>
          </w:rPr>
          <w:t>二十、市场趋势与竞争分析</w:t>
        </w:r>
        <w:r>
          <w:tab/>
        </w:r>
        <w:r>
          <w:fldChar w:fldCharType="begin"/>
        </w:r>
        <w:r>
          <w:instrText xml:space="preserve"> PAGEREF _Toc10349 \h </w:instrText>
        </w:r>
        <w:r>
          <w:fldChar w:fldCharType="separate"/>
        </w:r>
        <w:r>
          <w:t>79</w:t>
        </w:r>
        <w:r>
          <w:fldChar w:fldCharType="end"/>
        </w:r>
      </w:hyperlink>
    </w:p>
    <w:p>
      <w:pPr>
        <w:pStyle w:val="TOC2"/>
        <w:tabs>
          <w:tab w:val="right" w:leader="dot" w:pos="8306"/>
        </w:tabs>
      </w:pPr>
      <w:hyperlink w:anchor="_Toc2096" w:history="1">
        <w:r>
          <w:rPr>
            <w:rFonts w:ascii="仿宋" w:eastAsia="仿宋" w:hAnsi="仿宋" w:cs="仿宋" w:hint="eastAsia"/>
            <w:lang w:eastAsia="zh-CN"/>
          </w:rPr>
          <w:t>(一)、行业市场趋势分析</w:t>
        </w:r>
        <w:r>
          <w:tab/>
        </w:r>
        <w:r>
          <w:fldChar w:fldCharType="begin"/>
        </w:r>
        <w:r>
          <w:instrText xml:space="preserve"> PAGEREF _Toc2096 \h </w:instrText>
        </w:r>
        <w:r>
          <w:fldChar w:fldCharType="separate"/>
        </w:r>
        <w:r>
          <w:t>79</w:t>
        </w:r>
        <w:r>
          <w:fldChar w:fldCharType="end"/>
        </w:r>
      </w:hyperlink>
    </w:p>
    <w:p>
      <w:pPr>
        <w:pStyle w:val="TOC2"/>
        <w:tabs>
          <w:tab w:val="right" w:leader="dot" w:pos="8306"/>
        </w:tabs>
      </w:pPr>
      <w:hyperlink w:anchor="_Toc18991" w:history="1">
        <w:r>
          <w:rPr>
            <w:rFonts w:ascii="仿宋" w:eastAsia="仿宋" w:hAnsi="仿宋" w:cs="仿宋" w:hint="eastAsia"/>
            <w:lang w:eastAsia="zh-CN"/>
          </w:rPr>
          <w:t>(二)、竞争对手动态监测</w:t>
        </w:r>
        <w:r>
          <w:tab/>
        </w:r>
        <w:r>
          <w:fldChar w:fldCharType="begin"/>
        </w:r>
        <w:r>
          <w:instrText xml:space="preserve"> PAGEREF _Toc18991 \h </w:instrText>
        </w:r>
        <w:r>
          <w:fldChar w:fldCharType="separate"/>
        </w:r>
        <w:r>
          <w:t>81</w:t>
        </w:r>
        <w:r>
          <w:fldChar w:fldCharType="end"/>
        </w:r>
      </w:hyperlink>
    </w:p>
    <w:p>
      <w:pPr>
        <w:pStyle w:val="TOC2"/>
        <w:tabs>
          <w:tab w:val="right" w:leader="dot" w:pos="8306"/>
        </w:tabs>
      </w:pPr>
      <w:hyperlink w:anchor="_Toc10765" w:history="1">
        <w:r>
          <w:rPr>
            <w:rFonts w:ascii="仿宋" w:eastAsia="仿宋" w:hAnsi="仿宋" w:cs="仿宋" w:hint="eastAsia"/>
            <w:lang w:eastAsia="zh-CN"/>
          </w:rPr>
          <w:t>(三)、新兴技术与创新趋势</w:t>
        </w:r>
        <w:r>
          <w:tab/>
        </w:r>
        <w:r>
          <w:fldChar w:fldCharType="begin"/>
        </w:r>
        <w:r>
          <w:instrText xml:space="preserve"> PAGEREF _Toc10765 \h </w:instrText>
        </w:r>
        <w:r>
          <w:fldChar w:fldCharType="separate"/>
        </w:r>
        <w:r>
          <w:t>82</w:t>
        </w:r>
        <w:r>
          <w:fldChar w:fldCharType="end"/>
        </w:r>
      </w:hyperlink>
    </w:p>
    <w:p>
      <w:pPr>
        <w:pStyle w:val="TOC2"/>
        <w:tabs>
          <w:tab w:val="right" w:leader="dot" w:pos="8306"/>
        </w:tabs>
      </w:pPr>
      <w:hyperlink w:anchor="_Toc31696" w:history="1">
        <w:r>
          <w:rPr>
            <w:rFonts w:ascii="仿宋" w:eastAsia="仿宋" w:hAnsi="仿宋" w:cs="仿宋" w:hint="eastAsia"/>
            <w:lang w:eastAsia="zh-CN"/>
          </w:rPr>
          <w:t>(四)、市场机会与威胁评估</w:t>
        </w:r>
        <w:r>
          <w:tab/>
        </w:r>
        <w:r>
          <w:fldChar w:fldCharType="begin"/>
        </w:r>
        <w:r>
          <w:instrText xml:space="preserve"> PAGEREF _Toc31696 \h </w:instrText>
        </w:r>
        <w:r>
          <w:fldChar w:fldCharType="separate"/>
        </w:r>
        <w:r>
          <w:t>84</w:t>
        </w:r>
        <w:r>
          <w:fldChar w:fldCharType="end"/>
        </w:r>
      </w:hyperlink>
    </w:p>
    <w:p>
      <w:pPr>
        <w:pStyle w:val="TOC1"/>
        <w:tabs>
          <w:tab w:val="right" w:leader="dot" w:pos="8306"/>
        </w:tabs>
      </w:pPr>
      <w:hyperlink w:anchor="_Toc18851" w:history="1">
        <w:r>
          <w:rPr>
            <w:rFonts w:ascii="仿宋" w:eastAsia="仿宋" w:hAnsi="仿宋" w:cs="仿宋" w:hint="eastAsia"/>
            <w:lang w:eastAsia="zh-CN"/>
          </w:rPr>
          <w:t>二十一、信息技术与数字化创新</w:t>
        </w:r>
        <w:r>
          <w:tab/>
        </w:r>
        <w:r>
          <w:fldChar w:fldCharType="begin"/>
        </w:r>
        <w:r>
          <w:instrText xml:space="preserve"> PAGEREF _Toc18851 \h </w:instrText>
        </w:r>
        <w:r>
          <w:fldChar w:fldCharType="separate"/>
        </w:r>
        <w:r>
          <w:t>86</w:t>
        </w:r>
        <w:r>
          <w:fldChar w:fldCharType="end"/>
        </w:r>
      </w:hyperlink>
    </w:p>
    <w:p>
      <w:pPr>
        <w:pStyle w:val="TOC2"/>
        <w:tabs>
          <w:tab w:val="right" w:leader="dot" w:pos="8306"/>
        </w:tabs>
      </w:pPr>
      <w:hyperlink w:anchor="_Toc4423" w:history="1">
        <w:r>
          <w:rPr>
            <w:rFonts w:ascii="仿宋" w:eastAsia="仿宋" w:hAnsi="仿宋" w:cs="仿宋" w:hint="eastAsia"/>
            <w:lang w:eastAsia="zh-CN"/>
          </w:rPr>
          <w:t>(一)、信息技术概述</w:t>
        </w:r>
        <w:r>
          <w:tab/>
        </w:r>
        <w:r>
          <w:fldChar w:fldCharType="begin"/>
        </w:r>
        <w:r>
          <w:instrText xml:space="preserve"> PAGEREF _Toc4423 \h </w:instrText>
        </w:r>
        <w:r>
          <w:fldChar w:fldCharType="separate"/>
        </w:r>
        <w:r>
          <w:t>86</w:t>
        </w:r>
        <w:r>
          <w:fldChar w:fldCharType="end"/>
        </w:r>
      </w:hyperlink>
    </w:p>
    <w:p>
      <w:pPr>
        <w:pStyle w:val="TOC2"/>
        <w:tabs>
          <w:tab w:val="right" w:leader="dot" w:pos="8306"/>
        </w:tabs>
      </w:pPr>
      <w:hyperlink w:anchor="_Toc30646" w:history="1">
        <w:r>
          <w:rPr>
            <w:rFonts w:ascii="仿宋" w:eastAsia="仿宋" w:hAnsi="仿宋" w:cs="仿宋" w:hint="eastAsia"/>
            <w:lang w:eastAsia="zh-CN"/>
          </w:rPr>
          <w:t>(二)、数字化创新方案</w:t>
        </w:r>
        <w:r>
          <w:tab/>
        </w:r>
        <w:r>
          <w:fldChar w:fldCharType="begin"/>
        </w:r>
        <w:r>
          <w:instrText xml:space="preserve"> PAGEREF _Toc30646 \h </w:instrText>
        </w:r>
        <w:r>
          <w:fldChar w:fldCharType="separate"/>
        </w:r>
        <w:r>
          <w:t>87</w:t>
        </w:r>
        <w:r>
          <w:fldChar w:fldCharType="end"/>
        </w:r>
      </w:hyperlink>
    </w:p>
    <w:p>
      <w:pPr>
        <w:pStyle w:val="TOC2"/>
        <w:tabs>
          <w:tab w:val="right" w:leader="dot" w:pos="8306"/>
        </w:tabs>
      </w:pPr>
      <w:hyperlink w:anchor="_Toc23111" w:history="1">
        <w:r>
          <w:rPr>
            <w:rFonts w:ascii="仿宋" w:eastAsia="仿宋" w:hAnsi="仿宋" w:cs="仿宋" w:hint="eastAsia"/>
            <w:lang w:eastAsia="zh-CN"/>
          </w:rPr>
          <w:t>(三)、数据安全与隐私保护</w:t>
        </w:r>
        <w:r>
          <w:tab/>
        </w:r>
        <w:r>
          <w:fldChar w:fldCharType="begin"/>
        </w:r>
        <w:r>
          <w:instrText xml:space="preserve"> PAGEREF _Toc23111 \h </w:instrText>
        </w:r>
        <w:r>
          <w:fldChar w:fldCharType="separate"/>
        </w:r>
        <w:r>
          <w:t>88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4749"/>
      <w:r>
        <w:rPr>
          <w:rFonts w:ascii="仿宋" w:eastAsia="仿宋" w:hAnsi="仿宋" w:cs="仿宋" w:hint="eastAsia"/>
          <w:sz w:val="28"/>
          <w:lang w:eastAsia="zh-CN"/>
        </w:rPr>
        <w:t>一、职业安全与劳动卫生</w:t>
      </w:r>
      <w:bookmarkEnd w:id="2"/>
    </w:p>
    <w:p>
      <w:pPr>
        <w:pStyle w:val="Heading2"/>
        <w:rPr>
          <w:rFonts w:ascii="仿宋" w:eastAsia="仿宋" w:hAnsi="仿宋" w:cs="仿宋" w:hint="eastAsia"/>
          <w:lang w:eastAsia="zh-CN"/>
        </w:rPr>
      </w:pPr>
      <w:bookmarkStart w:id="3" w:name="_Toc31990"/>
      <w:r>
        <w:rPr>
          <w:rFonts w:ascii="仿宋" w:eastAsia="仿宋" w:hAnsi="仿宋" w:cs="仿宋" w:hint="eastAsia"/>
          <w:lang w:eastAsia="zh-CN"/>
        </w:rPr>
        <w:t>(一)、消防安全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消防设计原则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磺酸项目建设中，承办单位应全部采用阻燃性建筑材料，坚持"预防为主"的原则，明确定义重点消防对象，并采取适当的安全消防措施，以确保在火灾发生时能够迅速扑灭火源、安全疏散相关人员，将损失降至最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消防设计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https://d.book118.com/938114057073006042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磺酸项目调研分析报告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B85961"/>
    <w:rsid w:val="3BB85961"/>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38114057073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2024-02-26T15:23:00Z</dcterms:created>
  <dcterms:modified xsi:type="dcterms:W3CDTF">2024-02-26T15:23:26Z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4CA38456E04445E58E42E8CFC2B82A9C_11</vt:lpwstr>
  </property>
  <property fmtid="{D5CDD505-2E9C-101B-9397-08002B2CF9AE}" pid="3" name="KSOProductBuildVer">
    <vt:lpwstr>2052-12.1.0.16250</vt:lpwstr>
  </property>
</Properties>
</file>