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34" w:history="1">
        <w:r>
          <w:rPr>
            <w:rFonts w:ascii="仿宋" w:eastAsia="仿宋" w:hAnsi="仿宋" w:cs="仿宋" w:hint="eastAsia"/>
            <w:lang w:eastAsia="zh-CN"/>
          </w:rPr>
          <w:t>序言</w:t>
        </w:r>
        <w:r>
          <w:tab/>
        </w:r>
        <w:r>
          <w:fldChar w:fldCharType="begin"/>
        </w:r>
        <w:r>
          <w:instrText xml:space="preserve"> PAGEREF _Toc21834 \h </w:instrText>
        </w:r>
        <w:r>
          <w:fldChar w:fldCharType="separate"/>
        </w:r>
        <w:r>
          <w:t>3</w:t>
        </w:r>
        <w:r>
          <w:fldChar w:fldCharType="end"/>
        </w:r>
      </w:hyperlink>
    </w:p>
    <w:p>
      <w:pPr>
        <w:pStyle w:val="TOC1"/>
        <w:tabs>
          <w:tab w:val="right" w:leader="dot" w:pos="8306"/>
        </w:tabs>
      </w:pPr>
      <w:hyperlink w:anchor="_Toc3189" w:history="1">
        <w:r>
          <w:rPr>
            <w:rFonts w:ascii="仿宋" w:eastAsia="仿宋" w:hAnsi="仿宋" w:cs="仿宋" w:hint="eastAsia"/>
            <w:lang w:eastAsia="zh-CN"/>
          </w:rPr>
          <w:t>一、糖醇项目选址可行性分析</w:t>
        </w:r>
        <w:r>
          <w:tab/>
        </w:r>
        <w:r>
          <w:fldChar w:fldCharType="begin"/>
        </w:r>
        <w:r>
          <w:instrText xml:space="preserve"> PAGEREF _Toc3189 \h </w:instrText>
        </w:r>
        <w:r>
          <w:fldChar w:fldCharType="separate"/>
        </w:r>
        <w:r>
          <w:t>3</w:t>
        </w:r>
        <w:r>
          <w:fldChar w:fldCharType="end"/>
        </w:r>
      </w:hyperlink>
    </w:p>
    <w:p>
      <w:pPr>
        <w:pStyle w:val="TOC2"/>
        <w:tabs>
          <w:tab w:val="right" w:leader="dot" w:pos="8306"/>
        </w:tabs>
      </w:pPr>
      <w:hyperlink w:anchor="_Toc14650" w:history="1">
        <w:r>
          <w:rPr>
            <w:rFonts w:ascii="仿宋" w:eastAsia="仿宋" w:hAnsi="仿宋" w:cs="仿宋" w:hint="eastAsia"/>
            <w:lang w:eastAsia="zh-CN"/>
          </w:rPr>
          <w:t>(一)、糖醇项目选址</w:t>
        </w:r>
        <w:r>
          <w:tab/>
        </w:r>
        <w:r>
          <w:fldChar w:fldCharType="begin"/>
        </w:r>
        <w:r>
          <w:instrText xml:space="preserve"> PAGEREF _Toc14650 \h </w:instrText>
        </w:r>
        <w:r>
          <w:fldChar w:fldCharType="separate"/>
        </w:r>
        <w:r>
          <w:t>3</w:t>
        </w:r>
        <w:r>
          <w:fldChar w:fldCharType="end"/>
        </w:r>
      </w:hyperlink>
    </w:p>
    <w:p>
      <w:pPr>
        <w:pStyle w:val="TOC2"/>
        <w:tabs>
          <w:tab w:val="right" w:leader="dot" w:pos="8306"/>
        </w:tabs>
      </w:pPr>
      <w:hyperlink w:anchor="_Toc21517" w:history="1">
        <w:r>
          <w:rPr>
            <w:rFonts w:ascii="仿宋" w:eastAsia="仿宋" w:hAnsi="仿宋" w:cs="仿宋" w:hint="eastAsia"/>
            <w:lang w:eastAsia="zh-CN"/>
          </w:rPr>
          <w:t>(二)、用地控制指标</w:t>
        </w:r>
        <w:r>
          <w:tab/>
        </w:r>
        <w:r>
          <w:fldChar w:fldCharType="begin"/>
        </w:r>
        <w:r>
          <w:instrText xml:space="preserve"> PAGEREF _Toc21517 \h </w:instrText>
        </w:r>
        <w:r>
          <w:fldChar w:fldCharType="separate"/>
        </w:r>
        <w:r>
          <w:t>3</w:t>
        </w:r>
        <w:r>
          <w:fldChar w:fldCharType="end"/>
        </w:r>
      </w:hyperlink>
    </w:p>
    <w:p>
      <w:pPr>
        <w:pStyle w:val="TOC2"/>
        <w:tabs>
          <w:tab w:val="right" w:leader="dot" w:pos="8306"/>
        </w:tabs>
      </w:pPr>
      <w:hyperlink w:anchor="_Toc6242" w:history="1">
        <w:r>
          <w:rPr>
            <w:rFonts w:ascii="仿宋" w:eastAsia="仿宋" w:hAnsi="仿宋" w:cs="仿宋" w:hint="eastAsia"/>
            <w:lang w:eastAsia="zh-CN"/>
          </w:rPr>
          <w:t>(三)、节约用地措施</w:t>
        </w:r>
        <w:r>
          <w:tab/>
        </w:r>
        <w:r>
          <w:fldChar w:fldCharType="begin"/>
        </w:r>
        <w:r>
          <w:instrText xml:space="preserve"> PAGEREF _Toc6242 \h </w:instrText>
        </w:r>
        <w:r>
          <w:fldChar w:fldCharType="separate"/>
        </w:r>
        <w:r>
          <w:t>5</w:t>
        </w:r>
        <w:r>
          <w:fldChar w:fldCharType="end"/>
        </w:r>
      </w:hyperlink>
    </w:p>
    <w:p>
      <w:pPr>
        <w:pStyle w:val="TOC2"/>
        <w:tabs>
          <w:tab w:val="right" w:leader="dot" w:pos="8306"/>
        </w:tabs>
      </w:pPr>
      <w:hyperlink w:anchor="_Toc25701" w:history="1">
        <w:r>
          <w:rPr>
            <w:rFonts w:ascii="仿宋" w:eastAsia="仿宋" w:hAnsi="仿宋" w:cs="仿宋" w:hint="eastAsia"/>
            <w:lang w:eastAsia="zh-CN"/>
          </w:rPr>
          <w:t>(四)、总图布置方案</w:t>
        </w:r>
        <w:r>
          <w:tab/>
        </w:r>
        <w:r>
          <w:fldChar w:fldCharType="begin"/>
        </w:r>
        <w:r>
          <w:instrText xml:space="preserve"> PAGEREF _Toc25701 \h </w:instrText>
        </w:r>
        <w:r>
          <w:fldChar w:fldCharType="separate"/>
        </w:r>
        <w:r>
          <w:t>6</w:t>
        </w:r>
        <w:r>
          <w:fldChar w:fldCharType="end"/>
        </w:r>
      </w:hyperlink>
    </w:p>
    <w:p>
      <w:pPr>
        <w:pStyle w:val="TOC2"/>
        <w:tabs>
          <w:tab w:val="right" w:leader="dot" w:pos="8306"/>
        </w:tabs>
      </w:pPr>
      <w:hyperlink w:anchor="_Toc28420" w:history="1">
        <w:r>
          <w:rPr>
            <w:rFonts w:ascii="仿宋" w:eastAsia="仿宋" w:hAnsi="仿宋" w:cs="仿宋" w:hint="eastAsia"/>
            <w:lang w:eastAsia="zh-CN"/>
          </w:rPr>
          <w:t>(五)、选址综合评价</w:t>
        </w:r>
        <w:r>
          <w:tab/>
        </w:r>
        <w:r>
          <w:fldChar w:fldCharType="begin"/>
        </w:r>
        <w:r>
          <w:instrText xml:space="preserve"> PAGEREF _Toc28420 \h </w:instrText>
        </w:r>
        <w:r>
          <w:fldChar w:fldCharType="separate"/>
        </w:r>
        <w:r>
          <w:t>7</w:t>
        </w:r>
        <w:r>
          <w:fldChar w:fldCharType="end"/>
        </w:r>
      </w:hyperlink>
    </w:p>
    <w:p>
      <w:pPr>
        <w:pStyle w:val="TOC1"/>
        <w:tabs>
          <w:tab w:val="right" w:leader="dot" w:pos="8306"/>
        </w:tabs>
      </w:pPr>
      <w:hyperlink w:anchor="_Toc5665" w:history="1">
        <w:r>
          <w:rPr>
            <w:rFonts w:ascii="仿宋" w:eastAsia="仿宋" w:hAnsi="仿宋" w:cs="仿宋" w:hint="eastAsia"/>
            <w:lang w:eastAsia="zh-CN"/>
          </w:rPr>
          <w:t>二、糖醇项目建设背景及必要性分析</w:t>
        </w:r>
        <w:r>
          <w:tab/>
        </w:r>
        <w:r>
          <w:fldChar w:fldCharType="begin"/>
        </w:r>
        <w:r>
          <w:instrText xml:space="preserve"> PAGEREF _Toc5665 \h </w:instrText>
        </w:r>
        <w:r>
          <w:fldChar w:fldCharType="separate"/>
        </w:r>
        <w:r>
          <w:t>8</w:t>
        </w:r>
        <w:r>
          <w:fldChar w:fldCharType="end"/>
        </w:r>
      </w:hyperlink>
    </w:p>
    <w:p>
      <w:pPr>
        <w:pStyle w:val="TOC2"/>
        <w:tabs>
          <w:tab w:val="right" w:leader="dot" w:pos="8306"/>
        </w:tabs>
      </w:pPr>
      <w:hyperlink w:anchor="_Toc21266" w:history="1">
        <w:r>
          <w:rPr>
            <w:rFonts w:ascii="仿宋" w:eastAsia="仿宋" w:hAnsi="仿宋" w:cs="仿宋" w:hint="eastAsia"/>
            <w:lang w:eastAsia="zh-CN"/>
          </w:rPr>
          <w:t>(一)、糖醇项目背景分析</w:t>
        </w:r>
        <w:r>
          <w:tab/>
        </w:r>
        <w:r>
          <w:fldChar w:fldCharType="begin"/>
        </w:r>
        <w:r>
          <w:instrText xml:space="preserve"> PAGEREF _Toc21266 \h </w:instrText>
        </w:r>
        <w:r>
          <w:fldChar w:fldCharType="separate"/>
        </w:r>
        <w:r>
          <w:t>8</w:t>
        </w:r>
        <w:r>
          <w:fldChar w:fldCharType="end"/>
        </w:r>
      </w:hyperlink>
    </w:p>
    <w:p>
      <w:pPr>
        <w:pStyle w:val="TOC2"/>
        <w:tabs>
          <w:tab w:val="right" w:leader="dot" w:pos="8306"/>
        </w:tabs>
      </w:pPr>
      <w:hyperlink w:anchor="_Toc12246" w:history="1">
        <w:r>
          <w:rPr>
            <w:rFonts w:ascii="仿宋" w:eastAsia="仿宋" w:hAnsi="仿宋" w:cs="仿宋" w:hint="eastAsia"/>
            <w:lang w:eastAsia="zh-CN"/>
          </w:rPr>
          <w:t>(二)、糖醇项目建设必要性分析</w:t>
        </w:r>
        <w:r>
          <w:tab/>
        </w:r>
        <w:r>
          <w:fldChar w:fldCharType="begin"/>
        </w:r>
        <w:r>
          <w:instrText xml:space="preserve"> PAGEREF _Toc12246 \h </w:instrText>
        </w:r>
        <w:r>
          <w:fldChar w:fldCharType="separate"/>
        </w:r>
        <w:r>
          <w:t>10</w:t>
        </w:r>
        <w:r>
          <w:fldChar w:fldCharType="end"/>
        </w:r>
      </w:hyperlink>
    </w:p>
    <w:p>
      <w:pPr>
        <w:pStyle w:val="TOC1"/>
        <w:tabs>
          <w:tab w:val="right" w:leader="dot" w:pos="8306"/>
        </w:tabs>
      </w:pPr>
      <w:hyperlink w:anchor="_Toc8048" w:history="1">
        <w:r>
          <w:rPr>
            <w:rFonts w:ascii="仿宋" w:eastAsia="仿宋" w:hAnsi="仿宋" w:cs="仿宋" w:hint="eastAsia"/>
            <w:lang w:eastAsia="zh-CN"/>
          </w:rPr>
          <w:t>三、糖醇项目概论</w:t>
        </w:r>
        <w:r>
          <w:tab/>
        </w:r>
        <w:r>
          <w:fldChar w:fldCharType="begin"/>
        </w:r>
        <w:r>
          <w:instrText xml:space="preserve"> PAGEREF _Toc8048 \h </w:instrText>
        </w:r>
        <w:r>
          <w:fldChar w:fldCharType="separate"/>
        </w:r>
        <w:r>
          <w:t>11</w:t>
        </w:r>
        <w:r>
          <w:fldChar w:fldCharType="end"/>
        </w:r>
      </w:hyperlink>
    </w:p>
    <w:p>
      <w:pPr>
        <w:pStyle w:val="TOC2"/>
        <w:tabs>
          <w:tab w:val="right" w:leader="dot" w:pos="8306"/>
        </w:tabs>
      </w:pPr>
      <w:hyperlink w:anchor="_Toc15583" w:history="1">
        <w:r>
          <w:rPr>
            <w:rFonts w:ascii="仿宋" w:eastAsia="仿宋" w:hAnsi="仿宋" w:cs="仿宋" w:hint="eastAsia"/>
            <w:lang w:eastAsia="zh-CN"/>
          </w:rPr>
          <w:t>(一)、糖醇项目概况</w:t>
        </w:r>
        <w:r>
          <w:tab/>
        </w:r>
        <w:r>
          <w:fldChar w:fldCharType="begin"/>
        </w:r>
        <w:r>
          <w:instrText xml:space="preserve"> PAGEREF _Toc15583 \h </w:instrText>
        </w:r>
        <w:r>
          <w:fldChar w:fldCharType="separate"/>
        </w:r>
        <w:r>
          <w:t>11</w:t>
        </w:r>
        <w:r>
          <w:fldChar w:fldCharType="end"/>
        </w:r>
      </w:hyperlink>
    </w:p>
    <w:p>
      <w:pPr>
        <w:pStyle w:val="TOC2"/>
        <w:tabs>
          <w:tab w:val="right" w:leader="dot" w:pos="8306"/>
        </w:tabs>
      </w:pPr>
      <w:hyperlink w:anchor="_Toc26125" w:history="1">
        <w:r>
          <w:rPr>
            <w:rFonts w:ascii="仿宋" w:eastAsia="仿宋" w:hAnsi="仿宋" w:cs="仿宋" w:hint="eastAsia"/>
            <w:lang w:eastAsia="zh-CN"/>
          </w:rPr>
          <w:t>(二)、糖醇项目目标</w:t>
        </w:r>
        <w:r>
          <w:tab/>
        </w:r>
        <w:r>
          <w:fldChar w:fldCharType="begin"/>
        </w:r>
        <w:r>
          <w:instrText xml:space="preserve"> PAGEREF _Toc26125 \h </w:instrText>
        </w:r>
        <w:r>
          <w:fldChar w:fldCharType="separate"/>
        </w:r>
        <w:r>
          <w:t>13</w:t>
        </w:r>
        <w:r>
          <w:fldChar w:fldCharType="end"/>
        </w:r>
      </w:hyperlink>
    </w:p>
    <w:p>
      <w:pPr>
        <w:pStyle w:val="TOC2"/>
        <w:tabs>
          <w:tab w:val="right" w:leader="dot" w:pos="8306"/>
        </w:tabs>
      </w:pPr>
      <w:hyperlink w:anchor="_Toc21374" w:history="1">
        <w:r>
          <w:rPr>
            <w:rFonts w:ascii="仿宋" w:eastAsia="仿宋" w:hAnsi="仿宋" w:cs="仿宋" w:hint="eastAsia"/>
            <w:lang w:eastAsia="zh-CN"/>
          </w:rPr>
          <w:t>(三)、糖醇项目提出的理由</w:t>
        </w:r>
        <w:r>
          <w:tab/>
        </w:r>
        <w:r>
          <w:fldChar w:fldCharType="begin"/>
        </w:r>
        <w:r>
          <w:instrText xml:space="preserve"> PAGEREF _Toc21374 \h </w:instrText>
        </w:r>
        <w:r>
          <w:fldChar w:fldCharType="separate"/>
        </w:r>
        <w:r>
          <w:t>14</w:t>
        </w:r>
        <w:r>
          <w:fldChar w:fldCharType="end"/>
        </w:r>
      </w:hyperlink>
    </w:p>
    <w:p>
      <w:pPr>
        <w:pStyle w:val="TOC2"/>
        <w:tabs>
          <w:tab w:val="right" w:leader="dot" w:pos="8306"/>
        </w:tabs>
      </w:pPr>
      <w:hyperlink w:anchor="_Toc18413" w:history="1">
        <w:r>
          <w:rPr>
            <w:rFonts w:ascii="仿宋" w:eastAsia="仿宋" w:hAnsi="仿宋" w:cs="仿宋" w:hint="eastAsia"/>
            <w:lang w:eastAsia="zh-CN"/>
          </w:rPr>
          <w:t>(四)、糖醇项目意义</w:t>
        </w:r>
        <w:r>
          <w:tab/>
        </w:r>
        <w:r>
          <w:fldChar w:fldCharType="begin"/>
        </w:r>
        <w:r>
          <w:instrText xml:space="preserve"> PAGEREF _Toc18413 \h </w:instrText>
        </w:r>
        <w:r>
          <w:fldChar w:fldCharType="separate"/>
        </w:r>
        <w:r>
          <w:t>16</w:t>
        </w:r>
        <w:r>
          <w:fldChar w:fldCharType="end"/>
        </w:r>
      </w:hyperlink>
    </w:p>
    <w:p>
      <w:pPr>
        <w:pStyle w:val="TOC2"/>
        <w:tabs>
          <w:tab w:val="right" w:leader="dot" w:pos="8306"/>
        </w:tabs>
      </w:pPr>
      <w:hyperlink w:anchor="_Toc3404" w:history="1">
        <w:r>
          <w:rPr>
            <w:rFonts w:ascii="仿宋" w:eastAsia="仿宋" w:hAnsi="仿宋" w:cs="仿宋" w:hint="eastAsia"/>
            <w:lang w:eastAsia="zh-CN"/>
          </w:rPr>
          <w:t>(五)、糖醇项目背景</w:t>
        </w:r>
        <w:r>
          <w:tab/>
        </w:r>
        <w:r>
          <w:fldChar w:fldCharType="begin"/>
        </w:r>
        <w:r>
          <w:instrText xml:space="preserve"> PAGEREF _Toc3404 \h </w:instrText>
        </w:r>
        <w:r>
          <w:fldChar w:fldCharType="separate"/>
        </w:r>
        <w:r>
          <w:t>16</w:t>
        </w:r>
        <w:r>
          <w:fldChar w:fldCharType="end"/>
        </w:r>
      </w:hyperlink>
    </w:p>
    <w:p>
      <w:pPr>
        <w:pStyle w:val="TOC1"/>
        <w:tabs>
          <w:tab w:val="right" w:leader="dot" w:pos="8306"/>
        </w:tabs>
      </w:pPr>
      <w:hyperlink w:anchor="_Toc2651" w:history="1">
        <w:r>
          <w:rPr>
            <w:rFonts w:ascii="仿宋" w:eastAsia="仿宋" w:hAnsi="仿宋" w:cs="仿宋" w:hint="eastAsia"/>
            <w:lang w:eastAsia="zh-CN"/>
          </w:rPr>
          <w:t>四、糖醇项目绩效评估</w:t>
        </w:r>
        <w:r>
          <w:tab/>
        </w:r>
        <w:r>
          <w:fldChar w:fldCharType="begin"/>
        </w:r>
        <w:r>
          <w:instrText xml:space="preserve"> PAGEREF _Toc2651 \h </w:instrText>
        </w:r>
        <w:r>
          <w:fldChar w:fldCharType="separate"/>
        </w:r>
        <w:r>
          <w:t>17</w:t>
        </w:r>
        <w:r>
          <w:fldChar w:fldCharType="end"/>
        </w:r>
      </w:hyperlink>
    </w:p>
    <w:p>
      <w:pPr>
        <w:pStyle w:val="TOC2"/>
        <w:tabs>
          <w:tab w:val="right" w:leader="dot" w:pos="8306"/>
        </w:tabs>
      </w:pPr>
      <w:hyperlink w:anchor="_Toc19477" w:history="1">
        <w:r>
          <w:rPr>
            <w:rFonts w:ascii="仿宋" w:eastAsia="仿宋" w:hAnsi="仿宋" w:cs="仿宋" w:hint="eastAsia"/>
            <w:lang w:eastAsia="zh-CN"/>
          </w:rPr>
          <w:t>(一)、绩效评估指标</w:t>
        </w:r>
        <w:r>
          <w:tab/>
        </w:r>
        <w:r>
          <w:fldChar w:fldCharType="begin"/>
        </w:r>
        <w:r>
          <w:instrText xml:space="preserve"> PAGEREF _Toc19477 \h </w:instrText>
        </w:r>
        <w:r>
          <w:fldChar w:fldCharType="separate"/>
        </w:r>
        <w:r>
          <w:t>17</w:t>
        </w:r>
        <w:r>
          <w:fldChar w:fldCharType="end"/>
        </w:r>
      </w:hyperlink>
    </w:p>
    <w:p>
      <w:pPr>
        <w:pStyle w:val="TOC2"/>
        <w:tabs>
          <w:tab w:val="right" w:leader="dot" w:pos="8306"/>
        </w:tabs>
      </w:pPr>
      <w:hyperlink w:anchor="_Toc15072" w:history="1">
        <w:r>
          <w:rPr>
            <w:rFonts w:ascii="仿宋" w:eastAsia="仿宋" w:hAnsi="仿宋" w:cs="仿宋" w:hint="eastAsia"/>
            <w:lang w:eastAsia="zh-CN"/>
          </w:rPr>
          <w:t>(二)、绩效评估方法</w:t>
        </w:r>
        <w:r>
          <w:tab/>
        </w:r>
        <w:r>
          <w:fldChar w:fldCharType="begin"/>
        </w:r>
        <w:r>
          <w:instrText xml:space="preserve"> PAGEREF _Toc15072 \h </w:instrText>
        </w:r>
        <w:r>
          <w:fldChar w:fldCharType="separate"/>
        </w:r>
        <w:r>
          <w:t>18</w:t>
        </w:r>
        <w:r>
          <w:fldChar w:fldCharType="end"/>
        </w:r>
      </w:hyperlink>
    </w:p>
    <w:p>
      <w:pPr>
        <w:pStyle w:val="TOC2"/>
        <w:tabs>
          <w:tab w:val="right" w:leader="dot" w:pos="8306"/>
        </w:tabs>
      </w:pPr>
      <w:hyperlink w:anchor="_Toc30343" w:history="1">
        <w:r>
          <w:rPr>
            <w:rFonts w:ascii="仿宋" w:eastAsia="仿宋" w:hAnsi="仿宋" w:cs="仿宋" w:hint="eastAsia"/>
            <w:lang w:eastAsia="zh-CN"/>
          </w:rPr>
          <w:t>(三)、绩效评估周期</w:t>
        </w:r>
        <w:r>
          <w:tab/>
        </w:r>
        <w:r>
          <w:fldChar w:fldCharType="begin"/>
        </w:r>
        <w:r>
          <w:instrText xml:space="preserve"> PAGEREF _Toc30343 \h </w:instrText>
        </w:r>
        <w:r>
          <w:fldChar w:fldCharType="separate"/>
        </w:r>
        <w:r>
          <w:t>19</w:t>
        </w:r>
        <w:r>
          <w:fldChar w:fldCharType="end"/>
        </w:r>
      </w:hyperlink>
    </w:p>
    <w:p>
      <w:pPr>
        <w:pStyle w:val="TOC1"/>
        <w:tabs>
          <w:tab w:val="right" w:leader="dot" w:pos="8306"/>
        </w:tabs>
      </w:pPr>
      <w:hyperlink w:anchor="_Toc32685" w:history="1">
        <w:r>
          <w:rPr>
            <w:rFonts w:ascii="仿宋" w:eastAsia="仿宋" w:hAnsi="仿宋" w:cs="仿宋" w:hint="eastAsia"/>
            <w:lang w:eastAsia="zh-CN"/>
          </w:rPr>
          <w:t>五、糖醇项目建设单位说明</w:t>
        </w:r>
        <w:r>
          <w:tab/>
        </w:r>
        <w:r>
          <w:fldChar w:fldCharType="begin"/>
        </w:r>
        <w:r>
          <w:instrText xml:space="preserve"> PAGEREF _Toc32685 \h </w:instrText>
        </w:r>
        <w:r>
          <w:fldChar w:fldCharType="separate"/>
        </w:r>
        <w:r>
          <w:t>20</w:t>
        </w:r>
        <w:r>
          <w:fldChar w:fldCharType="end"/>
        </w:r>
      </w:hyperlink>
    </w:p>
    <w:p>
      <w:pPr>
        <w:pStyle w:val="TOC2"/>
        <w:tabs>
          <w:tab w:val="right" w:leader="dot" w:pos="8306"/>
        </w:tabs>
      </w:pPr>
      <w:hyperlink w:anchor="_Toc29532" w:history="1">
        <w:r>
          <w:rPr>
            <w:rFonts w:ascii="仿宋" w:eastAsia="仿宋" w:hAnsi="仿宋" w:cs="仿宋" w:hint="eastAsia"/>
            <w:lang w:eastAsia="zh-CN"/>
          </w:rPr>
          <w:t>(一)、糖醇项目承办单位基本情况</w:t>
        </w:r>
        <w:r>
          <w:tab/>
        </w:r>
        <w:r>
          <w:fldChar w:fldCharType="begin"/>
        </w:r>
        <w:r>
          <w:instrText xml:space="preserve"> PAGEREF _Toc29532 \h </w:instrText>
        </w:r>
        <w:r>
          <w:fldChar w:fldCharType="separate"/>
        </w:r>
        <w:r>
          <w:t>20</w:t>
        </w:r>
        <w:r>
          <w:fldChar w:fldCharType="end"/>
        </w:r>
      </w:hyperlink>
    </w:p>
    <w:p>
      <w:pPr>
        <w:pStyle w:val="TOC2"/>
        <w:tabs>
          <w:tab w:val="right" w:leader="dot" w:pos="8306"/>
        </w:tabs>
      </w:pPr>
      <w:hyperlink w:anchor="_Toc24729" w:history="1">
        <w:r>
          <w:rPr>
            <w:rFonts w:ascii="仿宋" w:eastAsia="仿宋" w:hAnsi="仿宋" w:cs="仿宋" w:hint="eastAsia"/>
            <w:lang w:eastAsia="zh-CN"/>
          </w:rPr>
          <w:t>(二)、公司经济效益分析</w:t>
        </w:r>
        <w:r>
          <w:tab/>
        </w:r>
        <w:r>
          <w:fldChar w:fldCharType="begin"/>
        </w:r>
        <w:r>
          <w:instrText xml:space="preserve"> PAGEREF _Toc24729 \h </w:instrText>
        </w:r>
        <w:r>
          <w:fldChar w:fldCharType="separate"/>
        </w:r>
        <w:r>
          <w:t>21</w:t>
        </w:r>
        <w:r>
          <w:fldChar w:fldCharType="end"/>
        </w:r>
      </w:hyperlink>
    </w:p>
    <w:p>
      <w:pPr>
        <w:pStyle w:val="TOC1"/>
        <w:tabs>
          <w:tab w:val="right" w:leader="dot" w:pos="8306"/>
        </w:tabs>
      </w:pPr>
      <w:hyperlink w:anchor="_Toc7921" w:history="1">
        <w:r>
          <w:rPr>
            <w:rFonts w:ascii="仿宋" w:eastAsia="仿宋" w:hAnsi="仿宋" w:cs="仿宋" w:hint="eastAsia"/>
            <w:lang w:eastAsia="zh-CN"/>
          </w:rPr>
          <w:t>六、市场分析、调研</w:t>
        </w:r>
        <w:r>
          <w:tab/>
        </w:r>
        <w:r>
          <w:fldChar w:fldCharType="begin"/>
        </w:r>
        <w:r>
          <w:instrText xml:space="preserve"> PAGEREF _Toc7921 \h </w:instrText>
        </w:r>
        <w:r>
          <w:fldChar w:fldCharType="separate"/>
        </w:r>
        <w:r>
          <w:t>22</w:t>
        </w:r>
        <w:r>
          <w:fldChar w:fldCharType="end"/>
        </w:r>
      </w:hyperlink>
    </w:p>
    <w:p>
      <w:pPr>
        <w:pStyle w:val="TOC2"/>
        <w:tabs>
          <w:tab w:val="right" w:leader="dot" w:pos="8306"/>
        </w:tabs>
      </w:pPr>
      <w:hyperlink w:anchor="_Toc29934" w:history="1">
        <w:r>
          <w:rPr>
            <w:rFonts w:ascii="仿宋" w:eastAsia="仿宋" w:hAnsi="仿宋" w:cs="仿宋" w:hint="eastAsia"/>
            <w:lang w:eastAsia="zh-CN"/>
          </w:rPr>
          <w:t>(一)、糖醇行业分析</w:t>
        </w:r>
        <w:r>
          <w:tab/>
        </w:r>
        <w:r>
          <w:fldChar w:fldCharType="begin"/>
        </w:r>
        <w:r>
          <w:instrText xml:space="preserve"> PAGEREF _Toc29934 \h </w:instrText>
        </w:r>
        <w:r>
          <w:fldChar w:fldCharType="separate"/>
        </w:r>
        <w:r>
          <w:t>22</w:t>
        </w:r>
        <w:r>
          <w:fldChar w:fldCharType="end"/>
        </w:r>
      </w:hyperlink>
    </w:p>
    <w:p>
      <w:pPr>
        <w:pStyle w:val="TOC2"/>
        <w:tabs>
          <w:tab w:val="right" w:leader="dot" w:pos="8306"/>
        </w:tabs>
      </w:pPr>
      <w:hyperlink w:anchor="_Toc5726" w:history="1">
        <w:r>
          <w:rPr>
            <w:rFonts w:ascii="仿宋" w:eastAsia="仿宋" w:hAnsi="仿宋" w:cs="仿宋" w:hint="eastAsia"/>
            <w:lang w:eastAsia="zh-CN"/>
          </w:rPr>
          <w:t>(二)、糖醇市场分析预测</w:t>
        </w:r>
        <w:r>
          <w:tab/>
        </w:r>
        <w:r>
          <w:fldChar w:fldCharType="begin"/>
        </w:r>
        <w:r>
          <w:instrText xml:space="preserve"> PAGEREF _Toc5726 \h </w:instrText>
        </w:r>
        <w:r>
          <w:fldChar w:fldCharType="separate"/>
        </w:r>
        <w:r>
          <w:t>23</w:t>
        </w:r>
        <w:r>
          <w:fldChar w:fldCharType="end"/>
        </w:r>
      </w:hyperlink>
    </w:p>
    <w:p>
      <w:pPr>
        <w:pStyle w:val="TOC1"/>
        <w:tabs>
          <w:tab w:val="right" w:leader="dot" w:pos="8306"/>
        </w:tabs>
      </w:pPr>
      <w:hyperlink w:anchor="_Toc1158" w:history="1">
        <w:r>
          <w:rPr>
            <w:rFonts w:ascii="仿宋" w:eastAsia="仿宋" w:hAnsi="仿宋" w:cs="仿宋" w:hint="eastAsia"/>
            <w:lang w:eastAsia="zh-CN"/>
          </w:rPr>
          <w:t>七、糖醇项目人力资源培养与发展</w:t>
        </w:r>
        <w:r>
          <w:tab/>
        </w:r>
        <w:r>
          <w:fldChar w:fldCharType="begin"/>
        </w:r>
        <w:r>
          <w:instrText xml:space="preserve"> PAGEREF _Toc1158 \h </w:instrText>
        </w:r>
        <w:r>
          <w:fldChar w:fldCharType="separate"/>
        </w:r>
        <w:r>
          <w:t>23</w:t>
        </w:r>
        <w:r>
          <w:fldChar w:fldCharType="end"/>
        </w:r>
      </w:hyperlink>
    </w:p>
    <w:p>
      <w:pPr>
        <w:pStyle w:val="TOC2"/>
        <w:tabs>
          <w:tab w:val="right" w:leader="dot" w:pos="8306"/>
        </w:tabs>
      </w:pPr>
      <w:hyperlink w:anchor="_Toc19600" w:history="1">
        <w:r>
          <w:rPr>
            <w:rFonts w:ascii="仿宋" w:eastAsia="仿宋" w:hAnsi="仿宋" w:cs="仿宋" w:hint="eastAsia"/>
            <w:lang w:eastAsia="zh-CN"/>
          </w:rPr>
          <w:t>(一)、人才需求与规划</w:t>
        </w:r>
        <w:r>
          <w:tab/>
        </w:r>
        <w:r>
          <w:fldChar w:fldCharType="begin"/>
        </w:r>
        <w:r>
          <w:instrText xml:space="preserve"> PAGEREF _Toc19600 \h </w:instrText>
        </w:r>
        <w:r>
          <w:fldChar w:fldCharType="separate"/>
        </w:r>
        <w:r>
          <w:t>23</w:t>
        </w:r>
        <w:r>
          <w:fldChar w:fldCharType="end"/>
        </w:r>
      </w:hyperlink>
    </w:p>
    <w:p>
      <w:pPr>
        <w:pStyle w:val="TOC2"/>
        <w:tabs>
          <w:tab w:val="right" w:leader="dot" w:pos="8306"/>
        </w:tabs>
      </w:pPr>
      <w:hyperlink w:anchor="_Toc24346" w:history="1">
        <w:r>
          <w:rPr>
            <w:rFonts w:ascii="仿宋" w:eastAsia="仿宋" w:hAnsi="仿宋" w:cs="仿宋" w:hint="eastAsia"/>
            <w:lang w:eastAsia="zh-CN"/>
          </w:rPr>
          <w:t>(二)、培训与发展计划</w:t>
        </w:r>
        <w:r>
          <w:tab/>
        </w:r>
        <w:r>
          <w:fldChar w:fldCharType="begin"/>
        </w:r>
        <w:r>
          <w:instrText xml:space="preserve"> PAGEREF _Toc24346 \h </w:instrText>
        </w:r>
        <w:r>
          <w:fldChar w:fldCharType="separate"/>
        </w:r>
        <w:r>
          <w:t>24</w:t>
        </w:r>
        <w:r>
          <w:fldChar w:fldCharType="end"/>
        </w:r>
      </w:hyperlink>
    </w:p>
    <w:p>
      <w:pPr>
        <w:pStyle w:val="TOC1"/>
        <w:tabs>
          <w:tab w:val="right" w:leader="dot" w:pos="8306"/>
        </w:tabs>
      </w:pPr>
      <w:hyperlink w:anchor="_Toc16630" w:history="1">
        <w:r>
          <w:rPr>
            <w:rFonts w:ascii="仿宋" w:eastAsia="仿宋" w:hAnsi="仿宋" w:cs="仿宋" w:hint="eastAsia"/>
            <w:lang w:eastAsia="zh-CN"/>
          </w:rPr>
          <w:t>八、糖醇项目人力资源管理</w:t>
        </w:r>
        <w:r>
          <w:tab/>
        </w:r>
        <w:r>
          <w:fldChar w:fldCharType="begin"/>
        </w:r>
        <w:r>
          <w:instrText xml:space="preserve"> PAGEREF _Toc16630 \h </w:instrText>
        </w:r>
        <w:r>
          <w:fldChar w:fldCharType="separate"/>
        </w:r>
        <w:r>
          <w:t>24</w:t>
        </w:r>
        <w:r>
          <w:fldChar w:fldCharType="end"/>
        </w:r>
      </w:hyperlink>
    </w:p>
    <w:p>
      <w:pPr>
        <w:pStyle w:val="TOC2"/>
        <w:tabs>
          <w:tab w:val="right" w:leader="dot" w:pos="8306"/>
        </w:tabs>
      </w:pPr>
      <w:hyperlink w:anchor="_Toc679" w:history="1">
        <w:r>
          <w:rPr>
            <w:rFonts w:ascii="仿宋" w:eastAsia="仿宋" w:hAnsi="仿宋" w:cs="仿宋" w:hint="eastAsia"/>
            <w:lang w:eastAsia="zh-CN"/>
          </w:rPr>
          <w:t>(一)、建立健全的预算管理制度</w:t>
        </w:r>
        <w:r>
          <w:tab/>
        </w:r>
        <w:r>
          <w:fldChar w:fldCharType="begin"/>
        </w:r>
        <w:r>
          <w:instrText xml:space="preserve"> PAGEREF _Toc679 \h </w:instrText>
        </w:r>
        <w:r>
          <w:fldChar w:fldCharType="separate"/>
        </w:r>
        <w:r>
          <w:t>24</w:t>
        </w:r>
        <w:r>
          <w:fldChar w:fldCharType="end"/>
        </w:r>
      </w:hyperlink>
    </w:p>
    <w:p>
      <w:pPr>
        <w:pStyle w:val="TOC2"/>
        <w:tabs>
          <w:tab w:val="right" w:leader="dot" w:pos="8306"/>
        </w:tabs>
      </w:pPr>
      <w:hyperlink w:anchor="_Toc11446" w:history="1">
        <w:r>
          <w:rPr>
            <w:rFonts w:ascii="仿宋" w:eastAsia="仿宋" w:hAnsi="仿宋" w:cs="仿宋" w:hint="eastAsia"/>
            <w:lang w:eastAsia="zh-CN"/>
          </w:rPr>
          <w:t>(二)、加强资金流动监控</w:t>
        </w:r>
        <w:r>
          <w:tab/>
        </w:r>
        <w:r>
          <w:fldChar w:fldCharType="begin"/>
        </w:r>
        <w:r>
          <w:instrText xml:space="preserve"> PAGEREF _Toc11446 \h </w:instrText>
        </w:r>
        <w:r>
          <w:fldChar w:fldCharType="separate"/>
        </w:r>
        <w:r>
          <w:t>26</w:t>
        </w:r>
        <w:r>
          <w:fldChar w:fldCharType="end"/>
        </w:r>
      </w:hyperlink>
    </w:p>
    <w:p>
      <w:pPr>
        <w:pStyle w:val="TOC2"/>
        <w:tabs>
          <w:tab w:val="right" w:leader="dot" w:pos="8306"/>
        </w:tabs>
      </w:pPr>
      <w:hyperlink w:anchor="_Toc12883" w:history="1">
        <w:r>
          <w:rPr>
            <w:rFonts w:ascii="仿宋" w:eastAsia="仿宋" w:hAnsi="仿宋" w:cs="仿宋" w:hint="eastAsia"/>
            <w:lang w:eastAsia="zh-CN"/>
          </w:rPr>
          <w:t>(三)、制定完善的风险控制机制</w:t>
        </w:r>
        <w:r>
          <w:tab/>
        </w:r>
        <w:r>
          <w:fldChar w:fldCharType="begin"/>
        </w:r>
        <w:r>
          <w:instrText xml:space="preserve"> PAGEREF _Toc12883 \h </w:instrText>
        </w:r>
        <w:r>
          <w:fldChar w:fldCharType="separate"/>
        </w:r>
        <w:r>
          <w:t>27</w:t>
        </w:r>
        <w:r>
          <w:fldChar w:fldCharType="end"/>
        </w:r>
      </w:hyperlink>
    </w:p>
    <w:p>
      <w:pPr>
        <w:pStyle w:val="TOC2"/>
        <w:tabs>
          <w:tab w:val="right" w:leader="dot" w:pos="8306"/>
        </w:tabs>
      </w:pPr>
      <w:hyperlink w:anchor="_Toc25233" w:history="1">
        <w:r>
          <w:rPr>
            <w:rFonts w:ascii="仿宋" w:eastAsia="仿宋" w:hAnsi="仿宋" w:cs="仿宋" w:hint="eastAsia"/>
            <w:lang w:eastAsia="zh-CN"/>
          </w:rPr>
          <w:t>(四)、优化成本管理</w:t>
        </w:r>
        <w:r>
          <w:tab/>
        </w:r>
        <w:r>
          <w:fldChar w:fldCharType="begin"/>
        </w:r>
        <w:r>
          <w:instrText xml:space="preserve"> PAGEREF _Toc25233 \h </w:instrText>
        </w:r>
        <w:r>
          <w:fldChar w:fldCharType="separate"/>
        </w:r>
        <w:r>
          <w:t>28</w:t>
        </w:r>
        <w:r>
          <w:fldChar w:fldCharType="end"/>
        </w:r>
      </w:hyperlink>
    </w:p>
    <w:p>
      <w:pPr>
        <w:pStyle w:val="TOC1"/>
        <w:tabs>
          <w:tab w:val="right" w:leader="dot" w:pos="8306"/>
        </w:tabs>
      </w:pPr>
      <w:hyperlink w:anchor="_Toc26946" w:history="1">
        <w:r>
          <w:rPr>
            <w:rFonts w:ascii="仿宋" w:eastAsia="仿宋" w:hAnsi="仿宋" w:cs="仿宋" w:hint="eastAsia"/>
            <w:lang w:eastAsia="zh-CN"/>
          </w:rPr>
          <w:t>九、糖醇项目创新与研发</w:t>
        </w:r>
        <w:r>
          <w:tab/>
        </w:r>
        <w:r>
          <w:fldChar w:fldCharType="begin"/>
        </w:r>
        <w:r>
          <w:instrText xml:space="preserve"> PAGEREF _Toc26946 \h </w:instrText>
        </w:r>
        <w:r>
          <w:fldChar w:fldCharType="separate"/>
        </w:r>
        <w:r>
          <w:t>30</w:t>
        </w:r>
        <w:r>
          <w:fldChar w:fldCharType="end"/>
        </w:r>
      </w:hyperlink>
    </w:p>
    <w:p>
      <w:pPr>
        <w:pStyle w:val="TOC2"/>
        <w:tabs>
          <w:tab w:val="right" w:leader="dot" w:pos="8306"/>
        </w:tabs>
      </w:pPr>
      <w:hyperlink w:anchor="_Toc16093" w:history="1">
        <w:r>
          <w:rPr>
            <w:rFonts w:ascii="仿宋" w:eastAsia="仿宋" w:hAnsi="仿宋" w:cs="仿宋" w:hint="eastAsia"/>
            <w:lang w:eastAsia="zh-CN"/>
          </w:rPr>
          <w:t>(一)、创新策略与方向</w:t>
        </w:r>
        <w:r>
          <w:tab/>
        </w:r>
        <w:r>
          <w:fldChar w:fldCharType="begin"/>
        </w:r>
        <w:r>
          <w:instrText xml:space="preserve"> PAGEREF _Toc16093 \h </w:instrText>
        </w:r>
        <w:r>
          <w:fldChar w:fldCharType="separate"/>
        </w:r>
        <w:r>
          <w:t>30</w:t>
        </w:r>
        <w:r>
          <w:fldChar w:fldCharType="end"/>
        </w:r>
      </w:hyperlink>
    </w:p>
    <w:p>
      <w:pPr>
        <w:pStyle w:val="TOC2"/>
        <w:tabs>
          <w:tab w:val="right" w:leader="dot" w:pos="8306"/>
        </w:tabs>
      </w:pPr>
      <w:hyperlink w:anchor="_Toc12594" w:history="1">
        <w:r>
          <w:rPr>
            <w:rFonts w:ascii="仿宋" w:eastAsia="仿宋" w:hAnsi="仿宋" w:cs="仿宋" w:hint="eastAsia"/>
            <w:lang w:eastAsia="zh-CN"/>
          </w:rPr>
          <w:t>(二)、研发规划与投入</w:t>
        </w:r>
        <w:r>
          <w:tab/>
        </w:r>
        <w:r>
          <w:fldChar w:fldCharType="begin"/>
        </w:r>
        <w:r>
          <w:instrText xml:space="preserve"> PAGEREF _Toc12594 \h </w:instrText>
        </w:r>
        <w:r>
          <w:fldChar w:fldCharType="separate"/>
        </w:r>
        <w:r>
          <w:t>31</w:t>
        </w:r>
        <w:r>
          <w:fldChar w:fldCharType="end"/>
        </w:r>
      </w:hyperlink>
    </w:p>
    <w:p>
      <w:pPr>
        <w:pStyle w:val="TOC1"/>
        <w:tabs>
          <w:tab w:val="right" w:leader="dot" w:pos="8306"/>
        </w:tabs>
      </w:pPr>
      <w:hyperlink w:anchor="_Toc12341" w:history="1">
        <w:r>
          <w:rPr>
            <w:rFonts w:ascii="仿宋" w:eastAsia="仿宋" w:hAnsi="仿宋" w:cs="仿宋" w:hint="eastAsia"/>
            <w:lang w:eastAsia="zh-CN"/>
          </w:rPr>
          <w:t>十、糖醇项目环境影响分析</w:t>
        </w:r>
        <w:r>
          <w:tab/>
        </w:r>
        <w:r>
          <w:fldChar w:fldCharType="begin"/>
        </w:r>
        <w:r>
          <w:instrText xml:space="preserve"> PAGEREF _Toc12341 \h </w:instrText>
        </w:r>
        <w:r>
          <w:fldChar w:fldCharType="separate"/>
        </w:r>
        <w:r>
          <w:t>33</w:t>
        </w:r>
        <w:r>
          <w:fldChar w:fldCharType="end"/>
        </w:r>
      </w:hyperlink>
    </w:p>
    <w:p>
      <w:pPr>
        <w:pStyle w:val="TOC2"/>
        <w:tabs>
          <w:tab w:val="right" w:leader="dot" w:pos="8306"/>
        </w:tabs>
      </w:pPr>
      <w:hyperlink w:anchor="_Toc25304" w:history="1">
        <w:r>
          <w:rPr>
            <w:rFonts w:ascii="仿宋" w:eastAsia="仿宋" w:hAnsi="仿宋" w:cs="仿宋" w:hint="eastAsia"/>
            <w:lang w:eastAsia="zh-CN"/>
          </w:rPr>
          <w:t>(一)、建设区域环境质量现状</w:t>
        </w:r>
        <w:r>
          <w:tab/>
        </w:r>
        <w:r>
          <w:fldChar w:fldCharType="begin"/>
        </w:r>
        <w:r>
          <w:instrText xml:space="preserve"> PAGEREF _Toc25304 \h </w:instrText>
        </w:r>
        <w:r>
          <w:fldChar w:fldCharType="separate"/>
        </w:r>
        <w:r>
          <w:t>33</w:t>
        </w:r>
        <w:r>
          <w:fldChar w:fldCharType="end"/>
        </w:r>
      </w:hyperlink>
    </w:p>
    <w:p>
      <w:pPr>
        <w:pStyle w:val="TOC2"/>
        <w:tabs>
          <w:tab w:val="right" w:leader="dot" w:pos="8306"/>
        </w:tabs>
      </w:pPr>
      <w:hyperlink w:anchor="_Toc26326" w:history="1">
        <w:r>
          <w:rPr>
            <w:rFonts w:ascii="仿宋" w:eastAsia="仿宋" w:hAnsi="仿宋" w:cs="仿宋" w:hint="eastAsia"/>
            <w:lang w:eastAsia="zh-CN"/>
          </w:rPr>
          <w:t>(二)、建设期环境保护</w:t>
        </w:r>
        <w:r>
          <w:tab/>
        </w:r>
        <w:r>
          <w:fldChar w:fldCharType="begin"/>
        </w:r>
        <w:r>
          <w:instrText xml:space="preserve"> PAGEREF _Toc26326 \h </w:instrText>
        </w:r>
        <w:r>
          <w:fldChar w:fldCharType="separate"/>
        </w:r>
        <w:r>
          <w:t>34</w:t>
        </w:r>
        <w:r>
          <w:fldChar w:fldCharType="end"/>
        </w:r>
      </w:hyperlink>
    </w:p>
    <w:p>
      <w:pPr>
        <w:pStyle w:val="TOC2"/>
        <w:tabs>
          <w:tab w:val="right" w:leader="dot" w:pos="8306"/>
        </w:tabs>
      </w:pPr>
      <w:hyperlink w:anchor="_Toc18011" w:history="1">
        <w:r>
          <w:rPr>
            <w:rFonts w:ascii="仿宋" w:eastAsia="仿宋" w:hAnsi="仿宋" w:cs="仿宋" w:hint="eastAsia"/>
            <w:lang w:eastAsia="zh-CN"/>
          </w:rPr>
          <w:t>(三)、运营期环境保护</w:t>
        </w:r>
        <w:r>
          <w:tab/>
        </w:r>
        <w:r>
          <w:fldChar w:fldCharType="begin"/>
        </w:r>
        <w:r>
          <w:instrText xml:space="preserve"> PAGEREF _Toc18011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3" w:history="1">
        <w:r>
          <w:rPr>
            <w:rFonts w:ascii="仿宋" w:eastAsia="仿宋" w:hAnsi="仿宋" w:cs="仿宋" w:hint="eastAsia"/>
            <w:lang w:eastAsia="zh-CN"/>
          </w:rPr>
          <w:t>(四)、糖醇项目建设对区域经济的影响</w:t>
        </w:r>
        <w:r>
          <w:tab/>
        </w:r>
        <w:r>
          <w:fldChar w:fldCharType="begin"/>
        </w:r>
        <w:r>
          <w:instrText xml:space="preserve"> PAGEREF _Toc26563 \h </w:instrText>
        </w:r>
        <w:r>
          <w:fldChar w:fldCharType="separate"/>
        </w:r>
        <w:r>
          <w:t>37</w:t>
        </w:r>
        <w:r>
          <w:fldChar w:fldCharType="end"/>
        </w:r>
      </w:hyperlink>
    </w:p>
    <w:p>
      <w:pPr>
        <w:pStyle w:val="TOC2"/>
        <w:tabs>
          <w:tab w:val="right" w:leader="dot" w:pos="8306"/>
        </w:tabs>
      </w:pPr>
      <w:hyperlink w:anchor="_Toc31831" w:history="1">
        <w:r>
          <w:rPr>
            <w:rFonts w:ascii="仿宋" w:eastAsia="仿宋" w:hAnsi="仿宋" w:cs="仿宋" w:hint="eastAsia"/>
            <w:lang w:eastAsia="zh-CN"/>
          </w:rPr>
          <w:t>(五)、废弃物处理</w:t>
        </w:r>
        <w:r>
          <w:tab/>
        </w:r>
        <w:r>
          <w:fldChar w:fldCharType="begin"/>
        </w:r>
        <w:r>
          <w:instrText xml:space="preserve"> PAGEREF _Toc31831 \h </w:instrText>
        </w:r>
        <w:r>
          <w:fldChar w:fldCharType="separate"/>
        </w:r>
        <w:r>
          <w:t>38</w:t>
        </w:r>
        <w:r>
          <w:fldChar w:fldCharType="end"/>
        </w:r>
      </w:hyperlink>
    </w:p>
    <w:p>
      <w:pPr>
        <w:pStyle w:val="TOC2"/>
        <w:tabs>
          <w:tab w:val="right" w:leader="dot" w:pos="8306"/>
        </w:tabs>
      </w:pPr>
      <w:hyperlink w:anchor="_Toc27171" w:history="1">
        <w:r>
          <w:rPr>
            <w:rFonts w:ascii="仿宋" w:eastAsia="仿宋" w:hAnsi="仿宋" w:cs="仿宋" w:hint="eastAsia"/>
            <w:lang w:eastAsia="zh-CN"/>
          </w:rPr>
          <w:t>(六)、特殊环境影响分析</w:t>
        </w:r>
        <w:r>
          <w:tab/>
        </w:r>
        <w:r>
          <w:fldChar w:fldCharType="begin"/>
        </w:r>
        <w:r>
          <w:instrText xml:space="preserve"> PAGEREF _Toc27171 \h </w:instrText>
        </w:r>
        <w:r>
          <w:fldChar w:fldCharType="separate"/>
        </w:r>
        <w:r>
          <w:t>40</w:t>
        </w:r>
        <w:r>
          <w:fldChar w:fldCharType="end"/>
        </w:r>
      </w:hyperlink>
    </w:p>
    <w:p>
      <w:pPr>
        <w:pStyle w:val="TOC2"/>
        <w:tabs>
          <w:tab w:val="right" w:leader="dot" w:pos="8306"/>
        </w:tabs>
      </w:pPr>
      <w:hyperlink w:anchor="_Toc7252" w:history="1">
        <w:r>
          <w:rPr>
            <w:rFonts w:ascii="仿宋" w:eastAsia="仿宋" w:hAnsi="仿宋" w:cs="仿宋" w:hint="eastAsia"/>
            <w:lang w:eastAsia="zh-CN"/>
          </w:rPr>
          <w:t>(七)、清洁生产</w:t>
        </w:r>
        <w:r>
          <w:tab/>
        </w:r>
        <w:r>
          <w:fldChar w:fldCharType="begin"/>
        </w:r>
        <w:r>
          <w:instrText xml:space="preserve"> PAGEREF _Toc7252 \h </w:instrText>
        </w:r>
        <w:r>
          <w:fldChar w:fldCharType="separate"/>
        </w:r>
        <w:r>
          <w:t>41</w:t>
        </w:r>
        <w:r>
          <w:fldChar w:fldCharType="end"/>
        </w:r>
      </w:hyperlink>
    </w:p>
    <w:p>
      <w:pPr>
        <w:pStyle w:val="TOC2"/>
        <w:tabs>
          <w:tab w:val="right" w:leader="dot" w:pos="8306"/>
        </w:tabs>
      </w:pPr>
      <w:hyperlink w:anchor="_Toc22649" w:history="1">
        <w:r>
          <w:rPr>
            <w:rFonts w:ascii="仿宋" w:eastAsia="仿宋" w:hAnsi="仿宋" w:cs="仿宋" w:hint="eastAsia"/>
            <w:lang w:eastAsia="zh-CN"/>
          </w:rPr>
          <w:t>(八)、环境保护综合评价</w:t>
        </w:r>
        <w:r>
          <w:tab/>
        </w:r>
        <w:r>
          <w:fldChar w:fldCharType="begin"/>
        </w:r>
        <w:r>
          <w:instrText xml:space="preserve"> PAGEREF _Toc22649 \h </w:instrText>
        </w:r>
        <w:r>
          <w:fldChar w:fldCharType="separate"/>
        </w:r>
        <w:r>
          <w:t>42</w:t>
        </w:r>
        <w:r>
          <w:fldChar w:fldCharType="end"/>
        </w:r>
      </w:hyperlink>
    </w:p>
    <w:p>
      <w:pPr>
        <w:pStyle w:val="TOC1"/>
        <w:tabs>
          <w:tab w:val="right" w:leader="dot" w:pos="8306"/>
        </w:tabs>
      </w:pPr>
      <w:hyperlink w:anchor="_Toc7057" w:history="1">
        <w:r>
          <w:rPr>
            <w:rFonts w:ascii="仿宋" w:eastAsia="仿宋" w:hAnsi="仿宋" w:cs="仿宋" w:hint="eastAsia"/>
            <w:lang w:eastAsia="zh-CN"/>
          </w:rPr>
          <w:t>十一、糖醇项目技术管理</w:t>
        </w:r>
        <w:r>
          <w:tab/>
        </w:r>
        <w:r>
          <w:fldChar w:fldCharType="begin"/>
        </w:r>
        <w:r>
          <w:instrText xml:space="preserve"> PAGEREF _Toc7057 \h </w:instrText>
        </w:r>
        <w:r>
          <w:fldChar w:fldCharType="separate"/>
        </w:r>
        <w:r>
          <w:t>43</w:t>
        </w:r>
        <w:r>
          <w:fldChar w:fldCharType="end"/>
        </w:r>
      </w:hyperlink>
    </w:p>
    <w:p>
      <w:pPr>
        <w:pStyle w:val="TOC2"/>
        <w:tabs>
          <w:tab w:val="right" w:leader="dot" w:pos="8306"/>
        </w:tabs>
      </w:pPr>
      <w:hyperlink w:anchor="_Toc23713" w:history="1">
        <w:r>
          <w:rPr>
            <w:rFonts w:ascii="仿宋" w:eastAsia="仿宋" w:hAnsi="仿宋" w:cs="仿宋" w:hint="eastAsia"/>
            <w:lang w:eastAsia="zh-CN"/>
          </w:rPr>
          <w:t>(一)、技术方案选用方向</w:t>
        </w:r>
        <w:r>
          <w:tab/>
        </w:r>
        <w:r>
          <w:fldChar w:fldCharType="begin"/>
        </w:r>
        <w:r>
          <w:instrText xml:space="preserve"> PAGEREF _Toc23713 \h </w:instrText>
        </w:r>
        <w:r>
          <w:fldChar w:fldCharType="separate"/>
        </w:r>
        <w:r>
          <w:t>43</w:t>
        </w:r>
        <w:r>
          <w:fldChar w:fldCharType="end"/>
        </w:r>
      </w:hyperlink>
    </w:p>
    <w:p>
      <w:pPr>
        <w:pStyle w:val="TOC2"/>
        <w:tabs>
          <w:tab w:val="right" w:leader="dot" w:pos="8306"/>
        </w:tabs>
      </w:pPr>
      <w:hyperlink w:anchor="_Toc26519" w:history="1">
        <w:r>
          <w:rPr>
            <w:rFonts w:ascii="仿宋" w:eastAsia="仿宋" w:hAnsi="仿宋" w:cs="仿宋" w:hint="eastAsia"/>
            <w:lang w:eastAsia="zh-CN"/>
          </w:rPr>
          <w:t>(二)、工艺技术方案选用原则</w:t>
        </w:r>
        <w:r>
          <w:tab/>
        </w:r>
        <w:r>
          <w:fldChar w:fldCharType="begin"/>
        </w:r>
        <w:r>
          <w:instrText xml:space="preserve"> PAGEREF _Toc26519 \h </w:instrText>
        </w:r>
        <w:r>
          <w:fldChar w:fldCharType="separate"/>
        </w:r>
        <w:r>
          <w:t>45</w:t>
        </w:r>
        <w:r>
          <w:fldChar w:fldCharType="end"/>
        </w:r>
      </w:hyperlink>
    </w:p>
    <w:p>
      <w:pPr>
        <w:pStyle w:val="TOC2"/>
        <w:tabs>
          <w:tab w:val="right" w:leader="dot" w:pos="8306"/>
        </w:tabs>
      </w:pPr>
      <w:hyperlink w:anchor="_Toc21690" w:history="1">
        <w:r>
          <w:rPr>
            <w:rFonts w:ascii="仿宋" w:eastAsia="仿宋" w:hAnsi="仿宋" w:cs="仿宋" w:hint="eastAsia"/>
            <w:lang w:eastAsia="zh-CN"/>
          </w:rPr>
          <w:t>(三)、工艺技术方案要求</w:t>
        </w:r>
        <w:r>
          <w:tab/>
        </w:r>
        <w:r>
          <w:fldChar w:fldCharType="begin"/>
        </w:r>
        <w:r>
          <w:instrText xml:space="preserve"> PAGEREF _Toc21690 \h </w:instrText>
        </w:r>
        <w:r>
          <w:fldChar w:fldCharType="separate"/>
        </w:r>
        <w:r>
          <w:t>47</w:t>
        </w:r>
        <w:r>
          <w:fldChar w:fldCharType="end"/>
        </w:r>
      </w:hyperlink>
    </w:p>
    <w:p>
      <w:pPr>
        <w:pStyle w:val="TOC1"/>
        <w:tabs>
          <w:tab w:val="right" w:leader="dot" w:pos="8306"/>
        </w:tabs>
      </w:pPr>
      <w:hyperlink w:anchor="_Toc14829" w:history="1">
        <w:r>
          <w:rPr>
            <w:rFonts w:ascii="仿宋" w:eastAsia="仿宋" w:hAnsi="仿宋" w:cs="仿宋" w:hint="eastAsia"/>
            <w:lang w:eastAsia="zh-CN"/>
          </w:rPr>
          <w:t>十二、糖醇项目投资规划</w:t>
        </w:r>
        <w:r>
          <w:tab/>
        </w:r>
        <w:r>
          <w:fldChar w:fldCharType="begin"/>
        </w:r>
        <w:r>
          <w:instrText xml:space="preserve"> PAGEREF _Toc14829 \h </w:instrText>
        </w:r>
        <w:r>
          <w:fldChar w:fldCharType="separate"/>
        </w:r>
        <w:r>
          <w:t>49</w:t>
        </w:r>
        <w:r>
          <w:fldChar w:fldCharType="end"/>
        </w:r>
      </w:hyperlink>
    </w:p>
    <w:p>
      <w:pPr>
        <w:pStyle w:val="TOC2"/>
        <w:tabs>
          <w:tab w:val="right" w:leader="dot" w:pos="8306"/>
        </w:tabs>
      </w:pPr>
      <w:hyperlink w:anchor="_Toc16490" w:history="1">
        <w:r>
          <w:rPr>
            <w:rFonts w:ascii="仿宋" w:eastAsia="仿宋" w:hAnsi="仿宋" w:cs="仿宋" w:hint="eastAsia"/>
            <w:lang w:eastAsia="zh-CN"/>
          </w:rPr>
          <w:t>(一)、糖醇项目总投资估算</w:t>
        </w:r>
        <w:r>
          <w:tab/>
        </w:r>
        <w:r>
          <w:fldChar w:fldCharType="begin"/>
        </w:r>
        <w:r>
          <w:instrText xml:space="preserve"> PAGEREF _Toc16490 \h </w:instrText>
        </w:r>
        <w:r>
          <w:fldChar w:fldCharType="separate"/>
        </w:r>
        <w:r>
          <w:t>49</w:t>
        </w:r>
        <w:r>
          <w:fldChar w:fldCharType="end"/>
        </w:r>
      </w:hyperlink>
    </w:p>
    <w:p>
      <w:pPr>
        <w:pStyle w:val="TOC2"/>
        <w:tabs>
          <w:tab w:val="right" w:leader="dot" w:pos="8306"/>
        </w:tabs>
      </w:pPr>
      <w:hyperlink w:anchor="_Toc5861" w:history="1">
        <w:r>
          <w:rPr>
            <w:rFonts w:ascii="仿宋" w:eastAsia="仿宋" w:hAnsi="仿宋" w:cs="仿宋" w:hint="eastAsia"/>
            <w:lang w:eastAsia="zh-CN"/>
          </w:rPr>
          <w:t>(二)、资金筹措</w:t>
        </w:r>
        <w:r>
          <w:tab/>
        </w:r>
        <w:r>
          <w:fldChar w:fldCharType="begin"/>
        </w:r>
        <w:r>
          <w:instrText xml:space="preserve"> PAGEREF _Toc5861 \h </w:instrText>
        </w:r>
        <w:r>
          <w:fldChar w:fldCharType="separate"/>
        </w:r>
        <w:r>
          <w:t>50</w:t>
        </w:r>
        <w:r>
          <w:fldChar w:fldCharType="end"/>
        </w:r>
      </w:hyperlink>
    </w:p>
    <w:p>
      <w:pPr>
        <w:pStyle w:val="TOC1"/>
        <w:tabs>
          <w:tab w:val="right" w:leader="dot" w:pos="8306"/>
        </w:tabs>
      </w:pPr>
      <w:hyperlink w:anchor="_Toc28946" w:history="1">
        <w:r>
          <w:rPr>
            <w:rFonts w:ascii="仿宋" w:eastAsia="仿宋" w:hAnsi="仿宋" w:cs="仿宋" w:hint="eastAsia"/>
            <w:lang w:eastAsia="zh-CN"/>
          </w:rPr>
          <w:t>十三、糖醇项目实施时间节点</w:t>
        </w:r>
        <w:r>
          <w:tab/>
        </w:r>
        <w:r>
          <w:fldChar w:fldCharType="begin"/>
        </w:r>
        <w:r>
          <w:instrText xml:space="preserve"> PAGEREF _Toc28946 \h </w:instrText>
        </w:r>
        <w:r>
          <w:fldChar w:fldCharType="separate"/>
        </w:r>
        <w:r>
          <w:t>51</w:t>
        </w:r>
        <w:r>
          <w:fldChar w:fldCharType="end"/>
        </w:r>
      </w:hyperlink>
    </w:p>
    <w:p>
      <w:pPr>
        <w:pStyle w:val="TOC2"/>
        <w:tabs>
          <w:tab w:val="right" w:leader="dot" w:pos="8306"/>
        </w:tabs>
      </w:pPr>
      <w:hyperlink w:anchor="_Toc14173" w:history="1">
        <w:r>
          <w:rPr>
            <w:rFonts w:ascii="仿宋" w:eastAsia="仿宋" w:hAnsi="仿宋" w:cs="仿宋" w:hint="eastAsia"/>
            <w:lang w:eastAsia="zh-CN"/>
          </w:rPr>
          <w:t>(一)、糖醇项目启动阶段时间节点</w:t>
        </w:r>
        <w:r>
          <w:tab/>
        </w:r>
        <w:r>
          <w:fldChar w:fldCharType="begin"/>
        </w:r>
        <w:r>
          <w:instrText xml:space="preserve"> PAGEREF _Toc14173 \h </w:instrText>
        </w:r>
        <w:r>
          <w:fldChar w:fldCharType="separate"/>
        </w:r>
        <w:r>
          <w:t>51</w:t>
        </w:r>
        <w:r>
          <w:fldChar w:fldCharType="end"/>
        </w:r>
      </w:hyperlink>
    </w:p>
    <w:p>
      <w:pPr>
        <w:pStyle w:val="TOC2"/>
        <w:tabs>
          <w:tab w:val="right" w:leader="dot" w:pos="8306"/>
        </w:tabs>
      </w:pPr>
      <w:hyperlink w:anchor="_Toc23801" w:history="1">
        <w:r>
          <w:rPr>
            <w:rFonts w:ascii="仿宋" w:eastAsia="仿宋" w:hAnsi="仿宋" w:cs="仿宋" w:hint="eastAsia"/>
            <w:lang w:eastAsia="zh-CN"/>
          </w:rPr>
          <w:t>(二)、糖醇项目执行阶段时间节点</w:t>
        </w:r>
        <w:r>
          <w:tab/>
        </w:r>
        <w:r>
          <w:fldChar w:fldCharType="begin"/>
        </w:r>
        <w:r>
          <w:instrText xml:space="preserve"> PAGEREF _Toc23801 \h </w:instrText>
        </w:r>
        <w:r>
          <w:fldChar w:fldCharType="separate"/>
        </w:r>
        <w:r>
          <w:t>52</w:t>
        </w:r>
        <w:r>
          <w:fldChar w:fldCharType="end"/>
        </w:r>
      </w:hyperlink>
    </w:p>
    <w:p>
      <w:pPr>
        <w:pStyle w:val="TOC2"/>
        <w:tabs>
          <w:tab w:val="right" w:leader="dot" w:pos="8306"/>
        </w:tabs>
      </w:pPr>
      <w:hyperlink w:anchor="_Toc24030" w:history="1">
        <w:r>
          <w:rPr>
            <w:rFonts w:ascii="仿宋" w:eastAsia="仿宋" w:hAnsi="仿宋" w:cs="仿宋" w:hint="eastAsia"/>
            <w:lang w:eastAsia="zh-CN"/>
          </w:rPr>
          <w:t>(三)、糖醇项目完成阶段时间节点</w:t>
        </w:r>
        <w:r>
          <w:tab/>
        </w:r>
        <w:r>
          <w:fldChar w:fldCharType="begin"/>
        </w:r>
        <w:r>
          <w:instrText xml:space="preserve"> PAGEREF _Toc24030 \h </w:instrText>
        </w:r>
        <w:r>
          <w:fldChar w:fldCharType="separate"/>
        </w:r>
        <w:r>
          <w:t>53</w:t>
        </w:r>
        <w:r>
          <w:fldChar w:fldCharType="end"/>
        </w:r>
      </w:hyperlink>
    </w:p>
    <w:p>
      <w:pPr>
        <w:pStyle w:val="TOC1"/>
        <w:tabs>
          <w:tab w:val="right" w:leader="dot" w:pos="8306"/>
        </w:tabs>
      </w:pPr>
      <w:hyperlink w:anchor="_Toc13429" w:history="1">
        <w:r>
          <w:rPr>
            <w:rFonts w:ascii="仿宋" w:eastAsia="仿宋" w:hAnsi="仿宋" w:cs="仿宋" w:hint="eastAsia"/>
            <w:lang w:eastAsia="zh-CN"/>
          </w:rPr>
          <w:t>十四、利益相关者分析与沟通计划</w:t>
        </w:r>
        <w:r>
          <w:tab/>
        </w:r>
        <w:r>
          <w:fldChar w:fldCharType="begin"/>
        </w:r>
        <w:r>
          <w:instrText xml:space="preserve"> PAGEREF _Toc13429 \h </w:instrText>
        </w:r>
        <w:r>
          <w:fldChar w:fldCharType="separate"/>
        </w:r>
        <w:r>
          <w:t>54</w:t>
        </w:r>
        <w:r>
          <w:fldChar w:fldCharType="end"/>
        </w:r>
      </w:hyperlink>
    </w:p>
    <w:p>
      <w:pPr>
        <w:pStyle w:val="TOC2"/>
        <w:tabs>
          <w:tab w:val="right" w:leader="dot" w:pos="8306"/>
        </w:tabs>
      </w:pPr>
      <w:hyperlink w:anchor="_Toc22928" w:history="1">
        <w:r>
          <w:rPr>
            <w:rFonts w:ascii="仿宋" w:eastAsia="仿宋" w:hAnsi="仿宋" w:cs="仿宋" w:hint="eastAsia"/>
            <w:lang w:eastAsia="zh-CN"/>
          </w:rPr>
          <w:t>(一)、利益相关者分析</w:t>
        </w:r>
        <w:r>
          <w:tab/>
        </w:r>
        <w:r>
          <w:fldChar w:fldCharType="begin"/>
        </w:r>
        <w:r>
          <w:instrText xml:space="preserve"> PAGEREF _Toc22928 \h </w:instrText>
        </w:r>
        <w:r>
          <w:fldChar w:fldCharType="separate"/>
        </w:r>
        <w:r>
          <w:t>54</w:t>
        </w:r>
        <w:r>
          <w:fldChar w:fldCharType="end"/>
        </w:r>
      </w:hyperlink>
    </w:p>
    <w:p>
      <w:pPr>
        <w:pStyle w:val="TOC2"/>
        <w:tabs>
          <w:tab w:val="right" w:leader="dot" w:pos="8306"/>
        </w:tabs>
      </w:pPr>
      <w:hyperlink w:anchor="_Toc4495" w:history="1">
        <w:r>
          <w:rPr>
            <w:rFonts w:ascii="仿宋" w:eastAsia="仿宋" w:hAnsi="仿宋" w:cs="仿宋" w:hint="eastAsia"/>
            <w:lang w:eastAsia="zh-CN"/>
          </w:rPr>
          <w:t>(二)、沟通计划</w:t>
        </w:r>
        <w:r>
          <w:tab/>
        </w:r>
        <w:r>
          <w:fldChar w:fldCharType="begin"/>
        </w:r>
        <w:r>
          <w:instrText xml:space="preserve"> PAGEREF _Toc4495 \h </w:instrText>
        </w:r>
        <w:r>
          <w:fldChar w:fldCharType="separate"/>
        </w:r>
        <w:r>
          <w:t>55</w:t>
        </w:r>
        <w:r>
          <w:fldChar w:fldCharType="end"/>
        </w:r>
      </w:hyperlink>
    </w:p>
    <w:p>
      <w:pPr>
        <w:pStyle w:val="TOC1"/>
        <w:tabs>
          <w:tab w:val="right" w:leader="dot" w:pos="8306"/>
        </w:tabs>
      </w:pPr>
      <w:hyperlink w:anchor="_Toc19919" w:history="1">
        <w:r>
          <w:rPr>
            <w:rFonts w:ascii="仿宋" w:eastAsia="仿宋" w:hAnsi="仿宋" w:cs="仿宋" w:hint="eastAsia"/>
            <w:lang w:eastAsia="zh-CN"/>
          </w:rPr>
          <w:t>十五、糖醇项目治理与监督</w:t>
        </w:r>
        <w:r>
          <w:tab/>
        </w:r>
        <w:r>
          <w:fldChar w:fldCharType="begin"/>
        </w:r>
        <w:r>
          <w:instrText xml:space="preserve"> PAGEREF _Toc19919 \h </w:instrText>
        </w:r>
        <w:r>
          <w:fldChar w:fldCharType="separate"/>
        </w:r>
        <w:r>
          <w:t>56</w:t>
        </w:r>
        <w:r>
          <w:fldChar w:fldCharType="end"/>
        </w:r>
      </w:hyperlink>
    </w:p>
    <w:p>
      <w:pPr>
        <w:pStyle w:val="TOC2"/>
        <w:tabs>
          <w:tab w:val="right" w:leader="dot" w:pos="8306"/>
        </w:tabs>
      </w:pPr>
      <w:hyperlink w:anchor="_Toc7623" w:history="1">
        <w:r>
          <w:rPr>
            <w:rFonts w:ascii="仿宋" w:eastAsia="仿宋" w:hAnsi="仿宋" w:cs="仿宋" w:hint="eastAsia"/>
            <w:lang w:eastAsia="zh-CN"/>
          </w:rPr>
          <w:t>(一)、糖醇项目治理结构</w:t>
        </w:r>
        <w:r>
          <w:tab/>
        </w:r>
        <w:r>
          <w:fldChar w:fldCharType="begin"/>
        </w:r>
        <w:r>
          <w:instrText xml:space="preserve"> PAGEREF _Toc7623 \h </w:instrText>
        </w:r>
        <w:r>
          <w:fldChar w:fldCharType="separate"/>
        </w:r>
        <w:r>
          <w:t>56</w:t>
        </w:r>
        <w:r>
          <w:fldChar w:fldCharType="end"/>
        </w:r>
      </w:hyperlink>
    </w:p>
    <w:p>
      <w:pPr>
        <w:pStyle w:val="TOC2"/>
        <w:tabs>
          <w:tab w:val="right" w:leader="dot" w:pos="8306"/>
        </w:tabs>
      </w:pPr>
      <w:hyperlink w:anchor="_Toc19304" w:history="1">
        <w:r>
          <w:rPr>
            <w:rFonts w:ascii="仿宋" w:eastAsia="仿宋" w:hAnsi="仿宋" w:cs="仿宋" w:hint="eastAsia"/>
            <w:lang w:eastAsia="zh-CN"/>
          </w:rPr>
          <w:t>(二)、监督与审计</w:t>
        </w:r>
        <w:r>
          <w:tab/>
        </w:r>
        <w:r>
          <w:fldChar w:fldCharType="begin"/>
        </w:r>
        <w:r>
          <w:instrText xml:space="preserve"> PAGEREF _Toc19304 \h </w:instrText>
        </w:r>
        <w:r>
          <w:fldChar w:fldCharType="separate"/>
        </w:r>
        <w:r>
          <w:t>58</w:t>
        </w:r>
        <w:r>
          <w:fldChar w:fldCharType="end"/>
        </w:r>
      </w:hyperlink>
    </w:p>
    <w:p>
      <w:pPr>
        <w:pStyle w:val="TOC1"/>
        <w:tabs>
          <w:tab w:val="right" w:leader="dot" w:pos="8306"/>
        </w:tabs>
      </w:pPr>
      <w:hyperlink w:anchor="_Toc9942" w:history="1">
        <w:r>
          <w:rPr>
            <w:rFonts w:ascii="仿宋" w:eastAsia="仿宋" w:hAnsi="仿宋" w:cs="仿宋" w:hint="eastAsia"/>
            <w:lang w:eastAsia="zh-CN"/>
          </w:rPr>
          <w:t>十六、供应链管理</w:t>
        </w:r>
        <w:r>
          <w:tab/>
        </w:r>
        <w:r>
          <w:fldChar w:fldCharType="begin"/>
        </w:r>
        <w:r>
          <w:instrText xml:space="preserve"> PAGEREF _Toc9942 \h </w:instrText>
        </w:r>
        <w:r>
          <w:fldChar w:fldCharType="separate"/>
        </w:r>
        <w:r>
          <w:t>59</w:t>
        </w:r>
        <w:r>
          <w:fldChar w:fldCharType="end"/>
        </w:r>
      </w:hyperlink>
    </w:p>
    <w:p>
      <w:pPr>
        <w:pStyle w:val="TOC2"/>
        <w:tabs>
          <w:tab w:val="right" w:leader="dot" w:pos="8306"/>
        </w:tabs>
      </w:pPr>
      <w:hyperlink w:anchor="_Toc28875" w:history="1">
        <w:r>
          <w:rPr>
            <w:rFonts w:ascii="仿宋" w:eastAsia="仿宋" w:hAnsi="仿宋" w:cs="仿宋" w:hint="eastAsia"/>
            <w:lang w:eastAsia="zh-CN"/>
          </w:rPr>
          <w:t>(一)、供应链战略规划</w:t>
        </w:r>
        <w:r>
          <w:tab/>
        </w:r>
        <w:r>
          <w:fldChar w:fldCharType="begin"/>
        </w:r>
        <w:r>
          <w:instrText xml:space="preserve"> PAGEREF _Toc28875 \h </w:instrText>
        </w:r>
        <w:r>
          <w:fldChar w:fldCharType="separate"/>
        </w:r>
        <w:r>
          <w:t>59</w:t>
        </w:r>
        <w:r>
          <w:fldChar w:fldCharType="end"/>
        </w:r>
      </w:hyperlink>
    </w:p>
    <w:p>
      <w:pPr>
        <w:pStyle w:val="TOC2"/>
        <w:tabs>
          <w:tab w:val="right" w:leader="dot" w:pos="8306"/>
        </w:tabs>
      </w:pPr>
      <w:hyperlink w:anchor="_Toc8866" w:history="1">
        <w:r>
          <w:rPr>
            <w:rFonts w:ascii="仿宋" w:eastAsia="仿宋" w:hAnsi="仿宋" w:cs="仿宋" w:hint="eastAsia"/>
            <w:lang w:eastAsia="zh-CN"/>
          </w:rPr>
          <w:t>(二)、供应商选择与合作</w:t>
        </w:r>
        <w:r>
          <w:tab/>
        </w:r>
        <w:r>
          <w:fldChar w:fldCharType="begin"/>
        </w:r>
        <w:r>
          <w:instrText xml:space="preserve"> PAGEREF _Toc8866 \h </w:instrText>
        </w:r>
        <w:r>
          <w:fldChar w:fldCharType="separate"/>
        </w:r>
        <w:r>
          <w:t>60</w:t>
        </w:r>
        <w:r>
          <w:fldChar w:fldCharType="end"/>
        </w:r>
      </w:hyperlink>
    </w:p>
    <w:p>
      <w:pPr>
        <w:pStyle w:val="TOC2"/>
        <w:tabs>
          <w:tab w:val="right" w:leader="dot" w:pos="8306"/>
        </w:tabs>
      </w:pPr>
      <w:hyperlink w:anchor="_Toc12462" w:history="1">
        <w:r>
          <w:rPr>
            <w:rFonts w:ascii="仿宋" w:eastAsia="仿宋" w:hAnsi="仿宋" w:cs="仿宋" w:hint="eastAsia"/>
            <w:lang w:eastAsia="zh-CN"/>
          </w:rPr>
          <w:t>(三)、物流与库存管理</w:t>
        </w:r>
        <w:r>
          <w:tab/>
        </w:r>
        <w:r>
          <w:fldChar w:fldCharType="begin"/>
        </w:r>
        <w:r>
          <w:instrText xml:space="preserve"> PAGEREF _Toc12462 \h </w:instrText>
        </w:r>
        <w:r>
          <w:fldChar w:fldCharType="separate"/>
        </w:r>
        <w:r>
          <w:t>62</w:t>
        </w:r>
        <w:r>
          <w:fldChar w:fldCharType="end"/>
        </w:r>
      </w:hyperlink>
    </w:p>
    <w:p>
      <w:pPr>
        <w:pStyle w:val="TOC1"/>
        <w:tabs>
          <w:tab w:val="right" w:leader="dot" w:pos="8306"/>
        </w:tabs>
      </w:pPr>
      <w:hyperlink w:anchor="_Toc25540" w:history="1">
        <w:r>
          <w:rPr>
            <w:rFonts w:ascii="仿宋" w:eastAsia="仿宋" w:hAnsi="仿宋" w:cs="仿宋" w:hint="eastAsia"/>
            <w:lang w:eastAsia="zh-CN"/>
          </w:rPr>
          <w:t>十七、营销与推广策略</w:t>
        </w:r>
        <w:r>
          <w:tab/>
        </w:r>
        <w:r>
          <w:fldChar w:fldCharType="begin"/>
        </w:r>
        <w:r>
          <w:instrText xml:space="preserve"> PAGEREF _Toc25540 \h </w:instrText>
        </w:r>
        <w:r>
          <w:fldChar w:fldCharType="separate"/>
        </w:r>
        <w:r>
          <w:t>63</w:t>
        </w:r>
        <w:r>
          <w:fldChar w:fldCharType="end"/>
        </w:r>
      </w:hyperlink>
    </w:p>
    <w:p>
      <w:pPr>
        <w:pStyle w:val="TOC2"/>
        <w:tabs>
          <w:tab w:val="right" w:leader="dot" w:pos="8306"/>
        </w:tabs>
      </w:pPr>
      <w:hyperlink w:anchor="_Toc6909" w:history="1">
        <w:r>
          <w:rPr>
            <w:rFonts w:ascii="仿宋" w:eastAsia="仿宋" w:hAnsi="仿宋" w:cs="仿宋" w:hint="eastAsia"/>
            <w:lang w:eastAsia="zh-CN"/>
          </w:rPr>
          <w:t>(一)、产品/服务定位与特点</w:t>
        </w:r>
        <w:r>
          <w:tab/>
        </w:r>
        <w:r>
          <w:fldChar w:fldCharType="begin"/>
        </w:r>
        <w:r>
          <w:instrText xml:space="preserve"> PAGEREF _Toc6909 \h </w:instrText>
        </w:r>
        <w:r>
          <w:fldChar w:fldCharType="separate"/>
        </w:r>
        <w:r>
          <w:t>63</w:t>
        </w:r>
        <w:r>
          <w:fldChar w:fldCharType="end"/>
        </w:r>
      </w:hyperlink>
    </w:p>
    <w:p>
      <w:pPr>
        <w:pStyle w:val="TOC2"/>
        <w:tabs>
          <w:tab w:val="right" w:leader="dot" w:pos="8306"/>
        </w:tabs>
      </w:pPr>
      <w:hyperlink w:anchor="_Toc2899" w:history="1">
        <w:r>
          <w:rPr>
            <w:rFonts w:ascii="仿宋" w:eastAsia="仿宋" w:hAnsi="仿宋" w:cs="仿宋" w:hint="eastAsia"/>
            <w:lang w:eastAsia="zh-CN"/>
          </w:rPr>
          <w:t>(二)、市场定位与竞争分析</w:t>
        </w:r>
        <w:r>
          <w:tab/>
        </w:r>
        <w:r>
          <w:fldChar w:fldCharType="begin"/>
        </w:r>
        <w:r>
          <w:instrText xml:space="preserve"> PAGEREF _Toc2899 \h </w:instrText>
        </w:r>
        <w:r>
          <w:fldChar w:fldCharType="separate"/>
        </w:r>
        <w:r>
          <w:t>64</w:t>
        </w:r>
        <w:r>
          <w:fldChar w:fldCharType="end"/>
        </w:r>
      </w:hyperlink>
    </w:p>
    <w:p>
      <w:pPr>
        <w:pStyle w:val="TOC2"/>
        <w:tabs>
          <w:tab w:val="right" w:leader="dot" w:pos="8306"/>
        </w:tabs>
      </w:pPr>
      <w:hyperlink w:anchor="_Toc8709" w:history="1">
        <w:r>
          <w:rPr>
            <w:rFonts w:ascii="仿宋" w:eastAsia="仿宋" w:hAnsi="仿宋" w:cs="仿宋" w:hint="eastAsia"/>
            <w:lang w:eastAsia="zh-CN"/>
          </w:rPr>
          <w:t>(三)、营销渠道与策略</w:t>
        </w:r>
        <w:r>
          <w:tab/>
        </w:r>
        <w:r>
          <w:fldChar w:fldCharType="begin"/>
        </w:r>
        <w:r>
          <w:instrText xml:space="preserve"> PAGEREF _Toc8709 \h </w:instrText>
        </w:r>
        <w:r>
          <w:fldChar w:fldCharType="separate"/>
        </w:r>
        <w:r>
          <w:t>66</w:t>
        </w:r>
        <w:r>
          <w:fldChar w:fldCharType="end"/>
        </w:r>
      </w:hyperlink>
    </w:p>
    <w:p>
      <w:pPr>
        <w:pStyle w:val="TOC2"/>
        <w:tabs>
          <w:tab w:val="right" w:leader="dot" w:pos="8306"/>
        </w:tabs>
      </w:pPr>
      <w:hyperlink w:anchor="_Toc27075" w:history="1">
        <w:r>
          <w:rPr>
            <w:rFonts w:ascii="仿宋" w:eastAsia="仿宋" w:hAnsi="仿宋" w:cs="仿宋" w:hint="eastAsia"/>
            <w:lang w:eastAsia="zh-CN"/>
          </w:rPr>
          <w:t>(四)、推广与宣传活动</w:t>
        </w:r>
        <w:r>
          <w:tab/>
        </w:r>
        <w:r>
          <w:fldChar w:fldCharType="begin"/>
        </w:r>
        <w:r>
          <w:instrText xml:space="preserve"> PAGEREF _Toc27075 \h </w:instrText>
        </w:r>
        <w:r>
          <w:fldChar w:fldCharType="separate"/>
        </w:r>
        <w:r>
          <w:t>67</w:t>
        </w:r>
        <w:r>
          <w:fldChar w:fldCharType="end"/>
        </w:r>
      </w:hyperlink>
    </w:p>
    <w:p>
      <w:pPr>
        <w:pStyle w:val="TOC1"/>
        <w:tabs>
          <w:tab w:val="right" w:leader="dot" w:pos="8306"/>
        </w:tabs>
      </w:pPr>
      <w:hyperlink w:anchor="_Toc26172" w:history="1">
        <w:r>
          <w:rPr>
            <w:rFonts w:ascii="仿宋" w:eastAsia="仿宋" w:hAnsi="仿宋" w:cs="仿宋" w:hint="eastAsia"/>
            <w:lang w:eastAsia="zh-CN"/>
          </w:rPr>
          <w:t>十八、糖醇项目实施保障措施</w:t>
        </w:r>
        <w:r>
          <w:tab/>
        </w:r>
        <w:r>
          <w:fldChar w:fldCharType="begin"/>
        </w:r>
        <w:r>
          <w:instrText xml:space="preserve"> PAGEREF _Toc26172 \h </w:instrText>
        </w:r>
        <w:r>
          <w:fldChar w:fldCharType="separate"/>
        </w:r>
        <w:r>
          <w:t>72</w:t>
        </w:r>
        <w:r>
          <w:fldChar w:fldCharType="end"/>
        </w:r>
      </w:hyperlink>
    </w:p>
    <w:p>
      <w:pPr>
        <w:pStyle w:val="TOC2"/>
        <w:tabs>
          <w:tab w:val="right" w:leader="dot" w:pos="8306"/>
        </w:tabs>
      </w:pPr>
      <w:hyperlink w:anchor="_Toc20517" w:history="1">
        <w:r>
          <w:rPr>
            <w:rFonts w:ascii="仿宋" w:eastAsia="仿宋" w:hAnsi="仿宋" w:cs="仿宋" w:hint="eastAsia"/>
            <w:lang w:eastAsia="zh-CN"/>
          </w:rPr>
          <w:t>(一)、糖醇项目实施保障机制</w:t>
        </w:r>
        <w:r>
          <w:tab/>
        </w:r>
        <w:r>
          <w:fldChar w:fldCharType="begin"/>
        </w:r>
        <w:r>
          <w:instrText xml:space="preserve"> PAGEREF _Toc20517 \h </w:instrText>
        </w:r>
        <w:r>
          <w:fldChar w:fldCharType="separate"/>
        </w:r>
        <w:r>
          <w:t>72</w:t>
        </w:r>
        <w:r>
          <w:fldChar w:fldCharType="end"/>
        </w:r>
      </w:hyperlink>
    </w:p>
    <w:p>
      <w:pPr>
        <w:pStyle w:val="TOC2"/>
        <w:tabs>
          <w:tab w:val="right" w:leader="dot" w:pos="8306"/>
        </w:tabs>
      </w:pPr>
      <w:hyperlink w:anchor="_Toc9500" w:history="1">
        <w:r>
          <w:rPr>
            <w:rFonts w:ascii="仿宋" w:eastAsia="仿宋" w:hAnsi="仿宋" w:cs="仿宋" w:hint="eastAsia"/>
            <w:lang w:eastAsia="zh-CN"/>
          </w:rPr>
          <w:t>(二)、糖醇项目法律合规要求</w:t>
        </w:r>
        <w:r>
          <w:tab/>
        </w:r>
        <w:r>
          <w:fldChar w:fldCharType="begin"/>
        </w:r>
        <w:r>
          <w:instrText xml:space="preserve"> PAGEREF _Toc9500 \h </w:instrText>
        </w:r>
        <w:r>
          <w:fldChar w:fldCharType="separate"/>
        </w:r>
        <w:r>
          <w:t>75</w:t>
        </w:r>
        <w:r>
          <w:fldChar w:fldCharType="end"/>
        </w:r>
      </w:hyperlink>
    </w:p>
    <w:p>
      <w:pPr>
        <w:pStyle w:val="TOC2"/>
        <w:tabs>
          <w:tab w:val="right" w:leader="dot" w:pos="8306"/>
        </w:tabs>
      </w:pPr>
      <w:hyperlink w:anchor="_Toc7183" w:history="1">
        <w:r>
          <w:rPr>
            <w:rFonts w:ascii="仿宋" w:eastAsia="仿宋" w:hAnsi="仿宋" w:cs="仿宋" w:hint="eastAsia"/>
            <w:lang w:eastAsia="zh-CN"/>
          </w:rPr>
          <w:t>(三)、糖醇项目合同管理与法律事务</w:t>
        </w:r>
        <w:r>
          <w:tab/>
        </w:r>
        <w:r>
          <w:fldChar w:fldCharType="begin"/>
        </w:r>
        <w:r>
          <w:instrText xml:space="preserve"> PAGEREF _Toc7183 \h </w:instrText>
        </w:r>
        <w:r>
          <w:fldChar w:fldCharType="separate"/>
        </w:r>
        <w:r>
          <w:t>79</w:t>
        </w:r>
        <w:r>
          <w:fldChar w:fldCharType="end"/>
        </w:r>
      </w:hyperlink>
    </w:p>
    <w:p>
      <w:pPr>
        <w:pStyle w:val="TOC2"/>
        <w:tabs>
          <w:tab w:val="right" w:leader="dot" w:pos="8306"/>
        </w:tabs>
      </w:pPr>
      <w:hyperlink w:anchor="_Toc3040" w:history="1">
        <w:r>
          <w:rPr>
            <w:rFonts w:ascii="仿宋" w:eastAsia="仿宋" w:hAnsi="仿宋" w:cs="仿宋" w:hint="eastAsia"/>
            <w:lang w:eastAsia="zh-CN"/>
          </w:rPr>
          <w:t>(四)、糖醇项目知识产权保护策略</w:t>
        </w:r>
        <w:r>
          <w:tab/>
        </w:r>
        <w:r>
          <w:fldChar w:fldCharType="begin"/>
        </w:r>
        <w:r>
          <w:instrText xml:space="preserve"> PAGEREF _Toc3040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9"/>
      <w:r>
        <w:rPr>
          <w:rFonts w:ascii="仿宋" w:eastAsia="仿宋" w:hAnsi="仿宋" w:cs="仿宋" w:hint="eastAsia"/>
          <w:sz w:val="28"/>
          <w:lang w:eastAsia="zh-CN"/>
        </w:rPr>
        <w:t>一、糖醇项目选址可行性分析</w:t>
      </w:r>
      <w:bookmarkEnd w:id="2"/>
    </w:p>
    <w:p>
      <w:pPr>
        <w:pStyle w:val="Heading2"/>
        <w:rPr>
          <w:rFonts w:ascii="仿宋" w:eastAsia="仿宋" w:hAnsi="仿宋" w:cs="仿宋" w:hint="eastAsia"/>
          <w:lang w:eastAsia="zh-CN"/>
        </w:rPr>
      </w:pPr>
      <w:bookmarkStart w:id="3" w:name="_Toc14650"/>
      <w:r>
        <w:rPr>
          <w:rFonts w:ascii="仿宋" w:eastAsia="仿宋" w:hAnsi="仿宋" w:cs="仿宋" w:hint="eastAsia"/>
          <w:lang w:eastAsia="zh-CN"/>
        </w:rPr>
        <w:t>(一)、糖醇项目选址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该糖醇项目选址位于XX省XX市XX区XXX街道</w:t>
      </w:r>
    </w:p>
    <w:p>
      <w:pPr>
        <w:pStyle w:val="Heading2"/>
        <w:ind w:firstLine="560" w:firstLineChars="200"/>
        <w:rPr>
          <w:rFonts w:ascii="仿宋" w:eastAsia="仿宋" w:hAnsi="仿宋" w:cs="仿宋" w:hint="eastAsia"/>
          <w:sz w:val="28"/>
          <w:lang w:eastAsia="zh-CN"/>
        </w:rPr>
      </w:pPr>
      <w:bookmarkStart w:id="4" w:name="_Toc215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糖醇项目的征地面积将根据糖醇项目的实际规模和需求进行精确规划。具体面积XXX平方米，旨在确保糖醇项目不仅能够满足当前的发展需求，还能够预留空间以适应未来的扩展。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净用地面积是在征地面积基础上去除不可利用面积后的实际可开发用地。具体面积XXX平方米，考虑到环保、交通、安全等多方面因素，以确保糖醇项目在整体利用效率上达到最优。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糖醇项目计划建设的建筑总规模具体面积XXX平方米。这一规模的确定综合考虑了糖醇项目的性质、规模，以及城市规划的相关要求，确保建筑布局与周边环境协调一致。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绿地率是糖醇项目用地中被规划为绿地的比例。具体面积XXX平方米，旨在通过合理规划绿地，改善糖醇项目周边环境，提升居民生活质量，并符合城市整体绿化规划。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容积率是用地上可以建设的建筑总体积与用地面积之比。具体面积XXX，通过合理的容积率规划，确保糖醇项目建筑规模与周边环境和谐共生。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确保糖醇项目选址与当地城市规划相一致，具体面积XXX平方米。通过与城市规划部门深入沟通，确保糖醇项目不仅符合城市的整体发展方向，还能够融入城市的发展布局，为城市的长远发展贡献力量。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充分了解并确保糖醇项目选址符合当地产业政策，具体面积XXX平方米。这包括糖醇项目对当地经济的促进作用，以及对相关产业的带动效应，确保糖醇项目与地方政府的产业政策保持一致，促进共赢合作。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用地总体要求必须符合环保和可持续发展的原则，具体面积XXX平方米。通过采用绿色建筑设计、节能减排等措施，确保糖醇项目在建设和运营过程中对环境的影响最小化，达到可持续发展的要求。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确保糖醇项目选址具备必要的公共设施配套，具体面积XXX平方米。这包括交通便利性、教育、医疗等基础设施，以提高居民生活品质，使得糖醇项目选址更具吸引力。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考虑用地总体要求对当地社会稳定性的影响，具体面积XXX平方米。通过深入了解当地社区反馈，确保糖醇项目的选址和建设过程对当地社会和谐稳定产生积极作用。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糖醇项目选址不仅符合法规和规划，还在实际操作中具有可行性。这一全面规划将为糖醇项目的成功实施提供坚实的基础，确保糖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2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糖醇项目的设备规划和空间设计中，我们将采取灵活设备布局的措施。设备布局将根据实际需求进行灵活设计，避免不必要的浪费。通过合理规划设备摆放位置，我们将提高设备的利用率，减少设备间距，以确保糖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糖醇项目内部引入共享设施的概念，例如共享会议室、办公区等。通过这种方式，我们可以减少对资源的重复建设，提高资源共享效率，从而减小糖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7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糖醇项目的总图布置中，我们将不同功能区域进行明确的规划，以最大程度满足糖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4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我们首先关注市场因素，包括潜在客户分布、竞争对手位置、市场需求等。通过深入的市场调研，我们能够更准确地评估选址对于市场开拓和产品销售的影响，确保糖醇项目能够在有利的市场环境中蓬勃发展。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糖醇项目对环境的影响是综合评价的重要因素之一。我们将详细考虑选址周边的自然环境、生态保护区、水源地等情况，确保糖醇项目的建设和运营对环境影响最小化，并符合当地的环保法规标准。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对选址的评价还需充分考虑当地政府的产业政策和法规。我们将详细了解糖醇项目所在地的相关政策，确保糖醇项目的规划和运营与当地法规相符，降低不必要的法律风险。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考虑到社会稳定性对企业运营的重要性，我们将评估选址地区的社会安全情况、劳工关系、社区反馈等方面，以确保糖醇项目的建设和运营不会受到社会稳定性的负面影响。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最后，我们将综合考虑用地成本，包括土地购置费用、土地开发成本等。通过对用地成本的详细评估，我们能够做出更为精确的经济效益分析，为糖醇项目的投资决策提供有力支持。</w:t>
      </w:r>
    </w:p>
    <w:p>
      <w:pPr>
        <w:pStyle w:val="Heading1"/>
        <w:ind w:firstLine="560" w:firstLineChars="200"/>
        <w:rPr>
          <w:rFonts w:ascii="仿宋" w:eastAsia="仿宋" w:hAnsi="仿宋" w:cs="仿宋" w:hint="eastAsia"/>
          <w:sz w:val="28"/>
          <w:lang w:eastAsia="zh-CN"/>
        </w:rPr>
      </w:pPr>
      <w:bookmarkStart w:id="8" w:name="_Toc5665"/>
      <w:r>
        <w:rPr>
          <w:rFonts w:ascii="仿宋" w:eastAsia="仿宋" w:hAnsi="仿宋" w:cs="仿宋" w:hint="eastAsia"/>
          <w:sz w:val="28"/>
          <w:lang w:eastAsia="zh-CN"/>
        </w:rPr>
        <w:t>二、糖醇项目建设背景及必要性分析</w:t>
      </w:r>
      <w:bookmarkEnd w:id="8"/>
    </w:p>
    <w:p>
      <w:pPr>
        <w:pStyle w:val="Heading2"/>
        <w:rPr>
          <w:rFonts w:ascii="仿宋" w:eastAsia="仿宋" w:hAnsi="仿宋" w:cs="仿宋" w:hint="eastAsia"/>
          <w:lang w:eastAsia="zh-CN"/>
        </w:rPr>
      </w:pPr>
      <w:bookmarkStart w:id="9" w:name="_Toc21266"/>
      <w:r>
        <w:rPr>
          <w:rFonts w:ascii="仿宋" w:eastAsia="仿宋" w:hAnsi="仿宋" w:cs="仿宋" w:hint="eastAsia"/>
          <w:lang w:eastAsia="zh-CN"/>
        </w:rPr>
        <w:t>(一)、糖醇项目背景分析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糖醇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我们的背景分析将深入挖掘当前行业的发展趋势，通过对竞争态势的全面审视，找到糖醇项目在这个潮流中的定位。同时，我们将关注行业内涌现的新兴机遇，以便糖醇项目更好地融入行业发展的潮流中。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糖醇项目提供了强大的发展动力。我们将聚焦于行业内最新的技术发展趋势，包括但不限于人工智能、大数据分析、物联网等领域。通过深度的技术研究，我们将确保糖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糖醇项目发展的源泉。我们将投入更多的精力对市场需求进行深入剖析，超越表面的需求，深入挖掘潜在的市场痛点和机遇。通过对市场需求的细致了解，糖醇项目将更有针对性地设计解决方案，满足市场的多样化需求，从而更好地促进糖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糖醇项目战略至关重要。我们将对竞争态势进行更为深入的分析，包括但不限于市场份额、产品特点、客户满意度等多个维度。通过深度的竞争分析，糖醇项目将能够更准确地把握市场脉搏，制定具有竞争力的糖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糖醇项目的发展具有直接的影响。我们将进行更为全面的法规和政策分析，了解行业发展中的潜在法律风险和合规挑战。通过充分了解和遵守相关法规，糖醇项目将确保在法律框架内合法合规运营，为糖醇项目的稳健发展提供有力支持。</w:t>
      </w:r>
    </w:p>
    <w:p>
      <w:pPr>
        <w:pStyle w:val="Heading2"/>
        <w:ind w:firstLine="560" w:firstLineChars="200"/>
        <w:rPr>
          <w:rFonts w:ascii="仿宋" w:eastAsia="仿宋" w:hAnsi="仿宋" w:cs="仿宋" w:hint="eastAsia"/>
          <w:sz w:val="28"/>
          <w:lang w:eastAsia="zh-CN"/>
        </w:rPr>
      </w:pPr>
      <w:bookmarkStart w:id="10" w:name="_Toc12246"/>
      <w:r>
        <w:rPr>
          <w:rFonts w:ascii="仿宋" w:eastAsia="仿宋" w:hAnsi="仿宋" w:cs="仿宋" w:hint="eastAsia"/>
          <w:sz w:val="28"/>
          <w:lang w:eastAsia="zh-CN"/>
        </w:rPr>
        <w:t>(二)、糖醇项目建设必要性分析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建设的迫切性源于对行业发展趋势的深刻洞察。我们正处于一个行业变革的时代，科技创新、数字化转型成为企业发展的关键动力。糖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建设不仅仅是为了跟上潮流，更是为了通过技术创新推动企业的持续发展。通过引入先进的技术和解决方案，糖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糖醇项目的建设成为必然选择，通过提高产品质量、拓展服务领域，从而在竞争中获得更多的机会。糖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糖醇项目建设的必要性体现在对客户需求更精准的满足。通过糖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建设的背后是对企业持续创新的追求。只有通过不断创新，企业才能在竞争中立于不败之地。糖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048"/>
      <w:r>
        <w:rPr>
          <w:rFonts w:ascii="仿宋" w:eastAsia="仿宋" w:hAnsi="仿宋" w:cs="仿宋" w:hint="eastAsia"/>
          <w:sz w:val="28"/>
          <w:lang w:eastAsia="zh-CN"/>
        </w:rPr>
        <w:t>三、糖醇项目概论</w:t>
      </w:r>
      <w:bookmarkEnd w:id="11"/>
    </w:p>
    <w:p>
      <w:pPr>
        <w:pStyle w:val="Heading2"/>
        <w:rPr>
          <w:rFonts w:ascii="仿宋" w:eastAsia="仿宋" w:hAnsi="仿宋" w:cs="仿宋" w:hint="eastAsia"/>
          <w:lang w:eastAsia="zh-CN"/>
        </w:rPr>
      </w:pPr>
      <w:bookmarkStart w:id="12" w:name="_Toc15583"/>
      <w:r>
        <w:rPr>
          <w:rFonts w:ascii="仿宋" w:eastAsia="仿宋" w:hAnsi="仿宋" w:cs="仿宋" w:hint="eastAsia"/>
          <w:lang w:eastAsia="zh-CN"/>
        </w:rPr>
        <w:t>(一)、糖醇项目概况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起源追溯至对市场的深入洞察。市场的不断演变与变革为糖醇项目提供了难得的机遇。当前市场存在的需求缺口和变革的大环境共同构成了糖醇项目的背景。这个糖醇项目旨在充分利用市场机遇，填补行业中尚未满足的需求，为客户提供全新的解决方案。市场的变革和需求的增长使得这个糖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糖醇项目名称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糖醇项目正式命名为糖醇。这个名称不仅仅是一个标识，更代表了糖醇项目的核心理念和愿景。它蕴含着糖醇项目所要解决问题的关键字，具有强烈的表达和辨识度，为糖醇项目树立了鲜明的品牌形象。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糖醇项目目标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核心目标是提供一种全新、高效的解决方案，满足客户日益增长的需求。糖醇项目追求的不仅仅是满足市场需求，更是在市场中获得卓越的竞争优势。通过不断提升产品或服务的质量和创新水平，糖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糖醇项目范围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全面涵盖了产品研发、制造、市场推广和售后服务，确保从产品设计到最终用户体验的全方位关注。这一全面的糖醇项目范围是为了确保糖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糖醇项目时间表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糖醇项目计划在未来18个月内完成，包括研发、测试、市场试点和正式推出等不同阶段。这个时间表的合理设计是为了确保糖醇项目各个阶段的顺利推进，以便按时交付高质量的成果。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糖醇项目预算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糖醇项目总预算估算为XX百万美元，主要分配在研发、市场推广、人员培训和运营等方面。这一充足的预算为糖醇项目提供了充足的资源，确保糖醇项目在各个方面都能取得优异的表现。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糖醇项目风险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糖醇项目可能面临的风险包括市场接受度低、技术难题、竞争激烈等。糖醇项目团队已经制定了相应的风险应对计划，通过前瞻性的风险管理，确保糖醇项目在面对不确定性时能够迅速做出应对。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糖醇项目团队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糖醇项目汇聚了一支经验丰富、多领域专业素养的核心团队，确保糖醇项目在各个方面都能拥有高水平的执行力。团队的协同作战是糖醇项目成功的关键因素之一。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糖醇项目背景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糖醇项目的背景根植于市场对更高效、创新产品的渴望，同时也受到科技发展对行业格局的深刻改变的影响。这为糖醇项目提供了广阔的发展空间和市场需求。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糖醇项目现状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截至目前，糖醇项目已完成市场调研和技术验证，取得了初步的成功。这为糖醇项目在未来的发展奠定了坚实的基础，为更远大的目标打下了坚实的基石。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6125"/>
      <w:r>
        <w:rPr>
          <w:rFonts w:ascii="仿宋" w:eastAsia="仿宋" w:hAnsi="仿宋" w:cs="仿宋" w:hint="eastAsia"/>
          <w:sz w:val="28"/>
          <w:lang w:eastAsia="zh-CN"/>
        </w:rPr>
        <w:t>(二)、糖醇项目目标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keyword》糖醇项目首要业务目标是在市场中占据有利地位，实现产品/服务的成功推广和销售。通过不断提升产品质量、创新性，糖醇项目追求成为行业中的领导者，赢得更多客户的青睐。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在科技迅速发展的时代，糖醇项目着眼于技术创新。通过持续的研发和技术升级，糖醇项目旨在推出更具创新性的产品或服务，以满足市场对新鲜、先进解决方案的需求。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为了建立可持续的客户关系，糖醇项目设定了客户满意度目标。通过提供卓越的产品质量和优质的客户服务，糖醇项目追求赢得客户的信任和忠诚度，确保他们的满意度达到行业领先水平。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糖醇项目注重社会责任和可持续发展。通过实施环保、社会责任糖醇项目，糖醇项目致力于在经济发展的同时保护环境，促进社会公平，实现可持续经营。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糖醇项目的团队是实现目标的核心驱动力。因此，糖醇项目设定了团队发展目标，包括提升团队成员的专业技能、培养领导力，以及搭建协同高效的团队工作氛围。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374"/>
      <w:r>
        <w:rPr>
          <w:rFonts w:ascii="仿宋" w:eastAsia="仿宋" w:hAnsi="仿宋" w:cs="仿宋" w:hint="eastAsia"/>
          <w:sz w:val="28"/>
          <w:lang w:eastAsia="zh-CN"/>
        </w:rPr>
        <w:t>(三)、糖醇项目提出的理由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糖醇项目提出的理由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提出源于对市场机遇的深刻洞察。当前市场中存在的需求缺口和行业发展趋势表明，有巨大的商业机会等待被开发。通过准确捕捉市场机遇，糖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理念基于对技术创新的信仰。通过持续的研发和技术投入，糖醇项目有望推出更具创新性的产品或服务。在科技飞速发展的当下，糖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提出是为了增强企业的行业竞争力。通过提升产品或服务的质量和独特性，糖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响应了消费者需求的变化。随着社会和科技的不断发展，消费者对产品和服务的需求也在发生变化。通过深入了解并及时回应消费者的新需求，糖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糖醇项目的提出是企业战略发展规划的一部分。在面对日益激烈的市场竞争和不断变化的商业环境中，糖醇项目作为企业战略的一环，旨在为企业开辟新的增长领域，巩固企业在行业中的地位。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糖醇项目的提出不仅仅是基于商业考量，还注重社会责任。通过推出环保、社会责任等方面的糖醇项目，糖醇企业可以在社会中树立积极形象，为社会做出积极贡献，实现经济效益和社会效益的双赢。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糖醇项目的提出反映了对利益相关者期望的关注。包括客户、员工、投资者等利益相关者在企业发展中都有着各自的期望，糖醇项目力求在满足这些期望的同时，取得更大的共赢。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8413"/>
      <w:r>
        <w:rPr>
          <w:rFonts w:ascii="仿宋" w:eastAsia="仿宋" w:hAnsi="仿宋" w:cs="仿宋" w:hint="eastAsia"/>
          <w:sz w:val="28"/>
          <w:lang w:eastAsia="zh-CN"/>
        </w:rPr>
        <w:t>(四)、糖醇项目意义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在实施糖醇项目的过程中，我们不仅仅是在追逐商业成功，更是为企业和社会的多个层面创造了深远的意义。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首要意义在于提升企业的市场竞争力。通过持续的创新和对产品质量的高标准要求，糖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糖醇项目的推进将促使行业技术水平的提升。通过引入先进技术和创新性解决方案，糖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在社会层面，糖醇项目不仅创造了大量就业机会，提高了就业水平，还注重社会责任和环保。通过参与社会公益事业和推动环保糖醇项目，糖醇项目为社会贡献了一份力量，体现了企业对社会的积极回馈。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综合而言，糖醇项目意义重大，不仅推动了企业的发展，也为行业和社会的进步贡献了积极力量。这是一个全面而深刻的影响，将在未来产生可持续的正面效应。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404"/>
      <w:r>
        <w:rPr>
          <w:rFonts w:ascii="仿宋" w:eastAsia="仿宋" w:hAnsi="仿宋" w:cs="仿宋" w:hint="eastAsia"/>
          <w:sz w:val="28"/>
          <w:lang w:eastAsia="zh-CN"/>
        </w:rPr>
        <w:t>(五)、糖醇项目背景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https://d.book118.com/938115042053006041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44463"/>
    <w:rsid w:val="415444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1504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2024-02-25T19:13:00Z</dcterms:created>
  <dcterms:modified xsi:type="dcterms:W3CDTF">2024-02-25T19:13:57Z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A8036B45CD274D35A21285BDF4D860BC_11</vt:lpwstr>
  </property>
  <property fmtid="{D5CDD505-2E9C-101B-9397-08002B2CF9AE}" pid="3" name="KSOProductBuildVer">
    <vt:lpwstr>2052-12.1.0.16388</vt:lpwstr>
  </property>
</Properties>
</file>