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Title"/>
      </w:pPr>
      <w:r>
        <w:rPr>
          <w:color w:val="70AD47"/>
          <w:spacing w:val="-1"/>
        </w:rPr>
        <w:t>区块链技术在资本市场的应用前景</w:t>
      </w: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spacing w:before="11"/>
        <w:ind w:left="0"/>
        <w:rPr>
          <w:rFonts w:ascii="Microsoft JhengHei"/>
          <w:b/>
          <w:sz w:val="11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3313176</wp:posOffset>
            </wp:positionH>
            <wp:positionV relativeFrom="paragraph">
              <wp:posOffset>151156</wp:posOffset>
            </wp:positionV>
            <wp:extent cx="935516" cy="398145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5516" cy="39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ind w:left="0"/>
        <w:rPr>
          <w:rFonts w:ascii="Microsoft JhengHei"/>
          <w:b/>
          <w:sz w:val="14"/>
        </w:rPr>
      </w:pPr>
    </w:p>
    <w:sdt>
      <w:sdtPr>
        <w:id w:val="1412423384"/>
        <w:docPartObj>
          <w:docPartGallery w:val="Table of Contents"/>
          <w:docPartUnique/>
        </w:docPartObj>
      </w:sdtPr>
      <w:sdtContent>
        <w:p>
          <w:pPr>
            <w:pStyle w:val="TOC1"/>
            <w:tabs>
              <w:tab w:val="left" w:pos="1589"/>
              <w:tab w:val="right" w:leader="dot" w:pos="8415"/>
            </w:tabs>
            <w:spacing w:before="77"/>
            <w:rPr>
              <w:rFonts w:ascii="Times New Roman" w:eastAsia="Times New Roman"/>
            </w:rPr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bookmark0" w:history="1">
            <w:r>
              <w:t>第一部</w:t>
            </w:r>
            <w:r>
              <w:rPr>
                <w:spacing w:val="-10"/>
              </w:rPr>
              <w:t>分</w:t>
            </w:r>
            <w:r>
              <w:tab/>
              <w:t>区块链技术的基本原理和特</w:t>
            </w:r>
            <w:r>
              <w:rPr>
                <w:spacing w:val="-10"/>
              </w:rPr>
              <w:t>点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2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6" w:history="1">
            <w:r>
              <w:t>第二部</w:t>
            </w:r>
            <w:r>
              <w:rPr>
                <w:spacing w:val="-10"/>
              </w:rPr>
              <w:t>分</w:t>
            </w:r>
            <w:r>
              <w:tab/>
              <w:t>资本市场中存在的信息不对称问</w:t>
            </w:r>
            <w:r>
              <w:rPr>
                <w:spacing w:val="-10"/>
              </w:rPr>
              <w:t>题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5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5" w:history="1">
            <w:r>
              <w:t>第三部</w:t>
            </w:r>
            <w:r>
              <w:rPr>
                <w:spacing w:val="-10"/>
              </w:rPr>
              <w:t>分</w:t>
            </w:r>
            <w:r>
              <w:tab/>
              <w:t>区块链技术在资本市场中的应用案</w:t>
            </w:r>
            <w:r>
              <w:rPr>
                <w:spacing w:val="-10"/>
              </w:rPr>
              <w:t>例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8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4" w:history="1">
            <w:r>
              <w:t>第四部</w:t>
            </w:r>
            <w:r>
              <w:rPr>
                <w:spacing w:val="-10"/>
              </w:rPr>
              <w:t>分</w:t>
            </w:r>
            <w:r>
              <w:tab/>
              <w:t>区块链技术对资本市场交易效率的提</w:t>
            </w:r>
            <w:r>
              <w:rPr>
                <w:spacing w:val="-10"/>
              </w:rPr>
              <w:t>升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11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3" w:history="1">
            <w:r>
              <w:t>第五部</w:t>
            </w:r>
            <w:r>
              <w:rPr>
                <w:spacing w:val="-10"/>
              </w:rPr>
              <w:t>分</w:t>
            </w:r>
            <w:r>
              <w:tab/>
              <w:t>区块链技术对资本市场风险管理的影</w:t>
            </w:r>
            <w:r>
              <w:rPr>
                <w:spacing w:val="-10"/>
              </w:rPr>
              <w:t>响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15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2" w:history="1">
            <w:r>
              <w:t>第六部</w:t>
            </w:r>
            <w:r>
              <w:rPr>
                <w:spacing w:val="-10"/>
              </w:rPr>
              <w:t>分</w:t>
            </w:r>
            <w:r>
              <w:tab/>
              <w:t>区块链技术对资本市场监管的挑战与应</w:t>
            </w:r>
            <w:r>
              <w:rPr>
                <w:spacing w:val="-10"/>
              </w:rPr>
              <w:t>对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18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spacing w:before="354"/>
            <w:rPr>
              <w:rFonts w:ascii="Times New Roman" w:eastAsia="Times New Roman"/>
            </w:rPr>
          </w:pPr>
          <w:hyperlink w:anchor="_TOC_250001" w:history="1">
            <w:r>
              <w:t>第七部</w:t>
            </w:r>
            <w:r>
              <w:rPr>
                <w:spacing w:val="-10"/>
              </w:rPr>
              <w:t>分</w:t>
            </w:r>
            <w:r>
              <w:tab/>
              <w:t>区块链技术在资本市场中的发展前景与趋</w:t>
            </w:r>
            <w:r>
              <w:rPr>
                <w:spacing w:val="-10"/>
              </w:rPr>
              <w:t>势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21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0" w:history="1">
            <w:r>
              <w:t>第八部</w:t>
            </w:r>
            <w:r>
              <w:rPr>
                <w:spacing w:val="-10"/>
              </w:rPr>
              <w:t>分</w:t>
            </w:r>
            <w:r>
              <w:tab/>
              <w:t>区块链技术在资本市场应用中的风险与挑</w:t>
            </w:r>
            <w:r>
              <w:rPr>
                <w:spacing w:val="-10"/>
              </w:rPr>
              <w:t>战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24</w:t>
            </w:r>
          </w:hyperlink>
        </w:p>
        <w:p>
          <w:r>
            <w:fldChar w:fldCharType="end"/>
          </w:r>
        </w:p>
      </w:sdtContent>
    </w:sdt>
    <w:p>
      <w:pPr>
        <w:spacing w:after="0"/>
        <w:sectPr>
          <w:footerReference w:type="default" r:id="rId5"/>
          <w:type w:val="continuous"/>
          <w:pgSz w:w="11910" w:h="16840"/>
          <w:pgMar w:top="1480" w:right="1420" w:bottom="1380" w:left="1680" w:header="0" w:footer="1198"/>
          <w:pgNumType w:start="1"/>
          <w:cols w:space="708"/>
        </w:sectPr>
      </w:pPr>
    </w:p>
    <w:p>
      <w:pPr>
        <w:pStyle w:val="Heading1"/>
        <w:tabs>
          <w:tab w:val="left" w:pos="1725"/>
        </w:tabs>
        <w:spacing w:line="514" w:lineRule="exact"/>
      </w:pPr>
      <w:bookmarkStart w:id="0" w:name="_bookmark0"/>
      <w:bookmarkEnd w:id="0"/>
      <w:r>
        <w:t>第</w:t>
      </w:r>
      <w:r>
        <w:t>一</w:t>
      </w:r>
      <w:r>
        <w:t>部</w:t>
      </w:r>
      <w:r>
        <w:rPr>
          <w:spacing w:val="-10"/>
        </w:rPr>
        <w:t>分</w:t>
      </w:r>
      <w:r>
        <w:tab/>
        <w:t>区</w:t>
      </w:r>
      <w:r>
        <w:t>块</w:t>
      </w:r>
      <w:r>
        <w:t>链</w:t>
      </w:r>
      <w:r>
        <w:t>技</w:t>
      </w:r>
      <w:r>
        <w:t>术</w:t>
      </w:r>
      <w:r>
        <w:t>的</w:t>
      </w:r>
      <w:r>
        <w:t>基</w:t>
      </w:r>
      <w:r>
        <w:t>本</w:t>
      </w:r>
      <w:r>
        <w:t>原</w:t>
      </w:r>
      <w:r>
        <w:t>理</w:t>
      </w:r>
      <w:r>
        <w:t>和</w:t>
      </w:r>
      <w:r>
        <w:t>特</w:t>
      </w:r>
      <w:r>
        <w:rPr>
          <w:spacing w:val="-10"/>
        </w:rPr>
        <w:t>点</w:t>
      </w:r>
    </w:p>
    <w:p>
      <w:pPr>
        <w:pStyle w:val="BodyText"/>
        <w:spacing w:before="15" w:after="1"/>
        <w:ind w:left="0"/>
        <w:rPr>
          <w:rFonts w:ascii="Microsoft JhengHei"/>
          <w:b/>
          <w:sz w:val="15"/>
        </w:rPr>
      </w:pPr>
    </w:p>
    <w:tbl>
      <w:tblPr>
        <w:tblStyle w:val="TableNormal0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 w:right="0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right="0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3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 w:right="0"/>
              <w:rPr>
                <w:sz w:val="21"/>
              </w:rPr>
            </w:pPr>
            <w:r>
              <w:rPr>
                <w:spacing w:val="-1"/>
                <w:sz w:val="21"/>
              </w:rPr>
              <w:t>区块链技术的基本原理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57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区块链是一种分布式数据库技术，通过将数据以区块的</w:t>
            </w:r>
            <w:r>
              <w:rPr>
                <w:spacing w:val="-2"/>
                <w:sz w:val="21"/>
              </w:rPr>
              <w:t>形式链接在一起，形成一个不可篡改的链条。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10"/>
                <w:sz w:val="21"/>
              </w:rPr>
              <w:t>区块链采用去中心化的方式，每个参与者都可以参与数</w:t>
            </w:r>
            <w:r>
              <w:rPr>
                <w:spacing w:val="-2"/>
                <w:sz w:val="21"/>
              </w:rPr>
              <w:t>据的验证和更新，保证了数据的安全性和透明性。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区块链使用密码学技术来保护数据的安全，确保只有授</w:t>
            </w:r>
            <w:r>
              <w:rPr>
                <w:spacing w:val="-2"/>
                <w:sz w:val="21"/>
              </w:rPr>
              <w:t>权的用户才能访问和修改数据。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 w:right="0"/>
              <w:rPr>
                <w:sz w:val="21"/>
              </w:rPr>
            </w:pPr>
            <w:r>
              <w:rPr>
                <w:spacing w:val="-2"/>
                <w:sz w:val="21"/>
              </w:rPr>
              <w:t>区块链技术的特点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56"/>
              </w:numPr>
              <w:tabs>
                <w:tab w:val="left" w:pos="371"/>
              </w:tabs>
              <w:spacing w:before="23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去中心化：区块链技术不依赖于中心化的机构或第三方，</w:t>
            </w:r>
            <w:r>
              <w:rPr>
                <w:spacing w:val="-2"/>
                <w:sz w:val="21"/>
              </w:rPr>
              <w:t>所有参与者共同维护和管理数据，降低了单点故障的风险。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5" w:firstLine="0"/>
              <w:jc w:val="left"/>
              <w:rPr>
                <w:sz w:val="21"/>
              </w:rPr>
            </w:pPr>
            <w:r>
              <w:rPr>
                <w:spacing w:val="-6"/>
                <w:sz w:val="21"/>
              </w:rPr>
              <w:t>不可篡改性：一旦数据被写入区块链，就无法被修改或</w:t>
            </w:r>
            <w:r>
              <w:rPr>
                <w:spacing w:val="-2"/>
                <w:sz w:val="21"/>
              </w:rPr>
              <w:t>删除，确保了数据的完整性和可信度。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透明性：区块链上的数据对所有参与者可见，任何人都</w:t>
            </w:r>
            <w:r>
              <w:rPr>
                <w:spacing w:val="-2"/>
                <w:sz w:val="21"/>
              </w:rPr>
              <w:t>可以查看和验证交易记录，提高了信息的透明度和公正性。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5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区块链技术在资本市场的应</w:t>
            </w:r>
            <w:r>
              <w:rPr>
                <w:spacing w:val="-4"/>
                <w:sz w:val="21"/>
              </w:rPr>
              <w:t>用前景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55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提高交易效率：区块链技术可以实现实时的交易结算和</w:t>
            </w:r>
            <w:r>
              <w:rPr>
                <w:spacing w:val="-2"/>
                <w:sz w:val="21"/>
              </w:rPr>
              <w:t>清算，减少了中间环节的时间和成本，提高了交易效率。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val="left" w:pos="476"/>
              </w:tabs>
              <w:spacing w:before="0" w:after="0" w:line="278" w:lineRule="auto"/>
              <w:ind w:left="107" w:right="95" w:firstLine="0"/>
              <w:jc w:val="both"/>
              <w:rPr>
                <w:sz w:val="21"/>
              </w:rPr>
            </w:pPr>
            <w:r>
              <w:rPr>
                <w:spacing w:val="-6"/>
                <w:sz w:val="21"/>
              </w:rPr>
              <w:t>降低交易风险：区块链技术的不可篡改性和透明性可以</w:t>
            </w:r>
            <w:r>
              <w:rPr>
                <w:spacing w:val="-2"/>
                <w:sz w:val="21"/>
              </w:rPr>
              <w:t>防止欺诈和操纵行为，降低了交易风险。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val="left" w:pos="476"/>
              </w:tabs>
              <w:spacing w:before="0" w:after="0" w:line="278" w:lineRule="auto"/>
              <w:ind w:left="107" w:right="95" w:firstLine="0"/>
              <w:jc w:val="both"/>
              <w:rPr>
                <w:sz w:val="21"/>
              </w:rPr>
            </w:pPr>
            <w:r>
              <w:rPr>
                <w:spacing w:val="-6"/>
                <w:sz w:val="21"/>
              </w:rPr>
              <w:t>促进金融创新：区块链技术可以为资本市场带来更多的</w:t>
            </w:r>
            <w:r>
              <w:rPr>
                <w:spacing w:val="-2"/>
                <w:sz w:val="21"/>
              </w:rPr>
              <w:t>创新机会，如智能合约、数字资产等，推动金融市场的发</w:t>
            </w:r>
            <w:r>
              <w:rPr>
                <w:spacing w:val="-6"/>
                <w:sz w:val="21"/>
              </w:rPr>
              <w:t>展。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区块链技术在资本市场中的</w:t>
            </w:r>
            <w:r>
              <w:rPr>
                <w:spacing w:val="-6"/>
                <w:sz w:val="21"/>
              </w:rPr>
              <w:t>挑战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54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法律和监管问题：区块链技术的应用涉及到法律和监管</w:t>
            </w:r>
            <w:r>
              <w:rPr>
                <w:spacing w:val="-2"/>
                <w:sz w:val="21"/>
              </w:rPr>
              <w:t>的领域，需要制定相应的法律法规来规范其应用。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5" w:firstLine="0"/>
              <w:jc w:val="left"/>
              <w:rPr>
                <w:sz w:val="21"/>
              </w:rPr>
            </w:pPr>
            <w:r>
              <w:rPr>
                <w:spacing w:val="-6"/>
                <w:sz w:val="21"/>
              </w:rPr>
              <w:t>隐私保护：区块链技术的公开性和透明性可能会对个人</w:t>
            </w:r>
            <w:r>
              <w:rPr>
                <w:spacing w:val="-2"/>
                <w:sz w:val="21"/>
              </w:rPr>
              <w:t>隐私造成威胁，需要采取相应的措施来保护用户的隐私。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5" w:firstLine="0"/>
              <w:jc w:val="left"/>
              <w:rPr>
                <w:sz w:val="21"/>
              </w:rPr>
            </w:pPr>
            <w:r>
              <w:rPr>
                <w:spacing w:val="-6"/>
                <w:sz w:val="21"/>
              </w:rPr>
              <w:t>技术成熟度：区块链技术仍处于发展阶段，需要进一步</w:t>
            </w:r>
            <w:r>
              <w:rPr>
                <w:spacing w:val="-2"/>
                <w:sz w:val="21"/>
              </w:rPr>
              <w:t>完善和优化，以满足资本市场的需求。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区块链技术在资本市场中的</w:t>
            </w:r>
            <w:r>
              <w:rPr>
                <w:spacing w:val="-4"/>
                <w:sz w:val="21"/>
              </w:rPr>
              <w:t>应用场景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53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证券交易：区块链技术可以实现证券交易的实时结算和</w:t>
            </w:r>
            <w:r>
              <w:rPr>
                <w:spacing w:val="-2"/>
                <w:sz w:val="21"/>
              </w:rPr>
              <w:t>清算，提高交易效率和安全性。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1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资产管理：区块链技术可以实现资产的数字化和追踪，</w:t>
            </w:r>
            <w:r>
              <w:rPr>
                <w:spacing w:val="-2"/>
                <w:sz w:val="21"/>
              </w:rPr>
              <w:t>提高资产管理的效率和透明度。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5" w:firstLine="0"/>
              <w:jc w:val="left"/>
              <w:rPr>
                <w:sz w:val="21"/>
              </w:rPr>
            </w:pPr>
            <w:r>
              <w:rPr>
                <w:spacing w:val="-6"/>
                <w:sz w:val="21"/>
              </w:rPr>
              <w:t>融资服务：区块链技术可以为中小企业提供更便捷和低</w:t>
            </w:r>
            <w:r>
              <w:rPr>
                <w:spacing w:val="-2"/>
                <w:sz w:val="21"/>
              </w:rPr>
              <w:t>成本的融资服务，促进经济的发展。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8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区块链技术在资本市场中的</w:t>
            </w:r>
            <w:r>
              <w:rPr>
                <w:spacing w:val="-4"/>
                <w:sz w:val="21"/>
              </w:rPr>
              <w:t>发展趋势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52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跨界合作：区块链技术的应用需要各个领域的合作和支</w:t>
            </w:r>
            <w:r>
              <w:rPr>
                <w:spacing w:val="-2"/>
                <w:sz w:val="21"/>
              </w:rPr>
              <w:t>持，未来将出现更多的跨界合作项目。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val="left" w:pos="475"/>
                <w:tab w:val="left" w:pos="476"/>
              </w:tabs>
              <w:spacing w:before="0" w:after="0" w:line="269" w:lineRule="exact"/>
              <w:ind w:left="475" w:right="0" w:hanging="369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标准化建设：为了推动区块链技术的应用和发展，相关</w:t>
            </w:r>
          </w:p>
          <w:p>
            <w:pPr>
              <w:pStyle w:val="TableParagraph"/>
              <w:spacing w:before="43"/>
              <w:ind w:right="0"/>
              <w:rPr>
                <w:sz w:val="21"/>
              </w:rPr>
            </w:pPr>
            <w:r>
              <w:rPr>
                <w:spacing w:val="-1"/>
                <w:sz w:val="21"/>
              </w:rPr>
              <w:t>的标准和规范将逐渐建立和完善。</w:t>
            </w:r>
          </w:p>
        </w:tc>
      </w:tr>
    </w:tbl>
    <w:p>
      <w:pPr>
        <w:spacing w:after="0"/>
        <w:rPr>
          <w:sz w:val="21"/>
        </w:rPr>
        <w:sectPr>
          <w:footerReference w:type="default" r:id="rId6"/>
          <w:pgSz w:w="11910" w:h="16840"/>
          <w:pgMar w:top="1500" w:right="1420" w:bottom="1380" w:left="1680" w:header="0" w:footer="1198"/>
          <w:pgNumType w:start="2"/>
          <w:cols w:space="708"/>
        </w:sectPr>
      </w:pPr>
    </w:p>
    <w:tbl>
      <w:tblPr>
        <w:tblStyle w:val="TableNormal1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4"/>
          <w:jc w:val="left"/>
        </w:trPr>
        <w:tc>
          <w:tcPr>
            <w:tcW w:w="2769" w:type="dxa"/>
          </w:tcPr>
          <w:p>
            <w:pPr>
              <w:pStyle w:val="TableParagraph"/>
              <w:ind w:left="0" w:right="0"/>
              <w:rPr>
                <w:rFonts w:ascii="Times New Roman"/>
                <w:sz w:val="26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tabs>
                <w:tab w:val="left" w:pos="475"/>
              </w:tabs>
              <w:spacing w:before="23"/>
              <w:ind w:right="-116"/>
              <w:rPr>
                <w:sz w:val="21"/>
              </w:rPr>
            </w:pPr>
            <w:r>
              <w:rPr>
                <w:rFonts w:ascii="Times New Roman" w:eastAsia="Times New Roman"/>
                <w:spacing w:val="-5"/>
                <w:sz w:val="21"/>
              </w:rPr>
              <w:t>3.</w:t>
            </w:r>
            <w:r>
              <w:rPr>
                <w:rFonts w:ascii="Times New Roman" w:eastAsia="Times New Roman"/>
                <w:sz w:val="21"/>
              </w:rPr>
              <w:tab/>
            </w:r>
            <w:r>
              <w:rPr>
                <w:spacing w:val="-11"/>
                <w:sz w:val="21"/>
              </w:rPr>
              <w:t>国际竞争：区块链技术在全球范围内都受到关注和应用，</w:t>
            </w:r>
          </w:p>
          <w:p>
            <w:pPr>
              <w:pStyle w:val="TableParagraph"/>
              <w:spacing w:before="43"/>
              <w:ind w:right="0"/>
              <w:rPr>
                <w:sz w:val="21"/>
              </w:rPr>
            </w:pPr>
            <w:r>
              <w:rPr>
                <w:spacing w:val="-1"/>
                <w:sz w:val="21"/>
              </w:rPr>
              <w:t>未来将出现更多的国际竞争和合作机会。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 w:righ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 w:righ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4"/>
        <w:ind w:left="0"/>
        <w:rPr>
          <w:rFonts w:ascii="Microsoft JhengHei"/>
          <w:b/>
          <w:sz w:val="5"/>
        </w:rPr>
      </w:pPr>
    </w:p>
    <w:p>
      <w:pPr>
        <w:pStyle w:val="BodyText"/>
        <w:spacing w:before="61"/>
        <w:ind w:left="680"/>
      </w:pPr>
      <w:r>
        <w:rPr>
          <w:spacing w:val="-1"/>
        </w:rPr>
        <w:t>区块链技术的基本原理和特点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98"/>
      </w:pPr>
      <w:r>
        <w:rPr>
          <w:spacing w:val="-8"/>
        </w:rPr>
        <w:t>区块链技术是一种分布式数据库技术，它通过将数据以区块的形式链</w:t>
      </w:r>
      <w:r>
        <w:rPr>
          <w:spacing w:val="-2"/>
        </w:rPr>
        <w:t xml:space="preserve"> </w:t>
      </w:r>
      <w:r>
        <w:rPr>
          <w:spacing w:val="-2"/>
        </w:rPr>
        <w:t>接在一起，形成一个不可篡改的、去中心化的账本。区块链技术最初</w:t>
      </w:r>
      <w:r>
        <w:rPr>
          <w:spacing w:val="-2"/>
        </w:rPr>
        <w:t xml:space="preserve"> </w:t>
      </w:r>
      <w:r>
        <w:rPr>
          <w:spacing w:val="-2"/>
        </w:rPr>
        <w:t>是为比特币这种加密货币服务的，但随着技术的发展和应用的拓展，</w:t>
      </w:r>
      <w:r>
        <w:rPr>
          <w:spacing w:val="-7"/>
        </w:rPr>
        <w:t>人们逐渐认识到它在资本市场中的巨大潜力。本文将对区块链技术的</w:t>
      </w:r>
      <w:r>
        <w:rPr>
          <w:spacing w:val="-2"/>
        </w:rPr>
        <w:t xml:space="preserve"> </w:t>
      </w:r>
      <w:r>
        <w:rPr>
          <w:spacing w:val="-2"/>
        </w:rPr>
        <w:t>基本原理和特点进行简要介绍。</w:t>
      </w:r>
    </w:p>
    <w:p>
      <w:pPr>
        <w:pStyle w:val="BodyText"/>
        <w:spacing w:line="358" w:lineRule="exact"/>
      </w:pPr>
      <w:r>
        <w:rPr>
          <w:spacing w:val="-1"/>
        </w:rPr>
        <w:t>一、区块链技术的基本原理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51"/>
        </w:numPr>
        <w:tabs>
          <w:tab w:val="left" w:pos="542"/>
        </w:tabs>
        <w:spacing w:before="1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去中心化：区块链技术的核心特点是去中心化，即数据不再集中</w:t>
      </w:r>
      <w:r>
        <w:rPr>
          <w:spacing w:val="-4"/>
          <w:sz w:val="28"/>
        </w:rPr>
        <w:t>存储在某个中心服务器上，而是分布在网络中的多个节点上。每个节</w:t>
      </w:r>
      <w:r>
        <w:rPr>
          <w:spacing w:val="-10"/>
          <w:sz w:val="28"/>
        </w:rPr>
        <w:t>点都有一个完整的账本副本，数据的更新需要经过网络中多数节点的</w:t>
      </w:r>
      <w:r>
        <w:rPr>
          <w:spacing w:val="-13"/>
          <w:sz w:val="28"/>
        </w:rPr>
        <w:t>共识。这种去中心化的特点使得区块链技术具有很高的安全性和抗攻</w:t>
      </w:r>
      <w:r>
        <w:rPr>
          <w:spacing w:val="-4"/>
          <w:sz w:val="28"/>
        </w:rPr>
        <w:t>击能力。</w:t>
      </w:r>
    </w:p>
    <w:p>
      <w:pPr>
        <w:pStyle w:val="ListParagraph"/>
        <w:numPr>
          <w:ilvl w:val="0"/>
          <w:numId w:val="51"/>
        </w:numPr>
        <w:tabs>
          <w:tab w:val="left" w:pos="542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分布式账本：区块链技术采用分布式账本的方式存储数据，每个</w:t>
      </w:r>
      <w:r>
        <w:rPr>
          <w:spacing w:val="-8"/>
          <w:sz w:val="28"/>
        </w:rPr>
        <w:t>区块都包含了一定数量的交易记录。这些区块按照时间顺序链接在一</w:t>
      </w:r>
      <w:r>
        <w:rPr>
          <w:spacing w:val="-4"/>
          <w:sz w:val="28"/>
        </w:rPr>
        <w:t>起，形成一个线性的、不可篡改的数据链。当新的交易发生时，会生</w:t>
      </w:r>
      <w:r>
        <w:rPr>
          <w:spacing w:val="-2"/>
          <w:sz w:val="28"/>
        </w:rPr>
        <w:t>成一个新的区块并将其添加到链上，从而实现数据的实时更新。</w:t>
      </w:r>
    </w:p>
    <w:p>
      <w:pPr>
        <w:pStyle w:val="ListParagraph"/>
        <w:numPr>
          <w:ilvl w:val="0"/>
          <w:numId w:val="51"/>
        </w:numPr>
        <w:tabs>
          <w:tab w:val="left" w:pos="542"/>
        </w:tabs>
        <w:spacing w:before="0" w:after="0" w:line="417" w:lineRule="auto"/>
        <w:ind w:left="120" w:right="378" w:firstLine="0"/>
        <w:jc w:val="both"/>
        <w:rPr>
          <w:sz w:val="28"/>
        </w:rPr>
        <w:sectPr>
          <w:footerReference w:type="default" r:id="rId7"/>
          <w:type w:val="continuous"/>
          <w:pgSz w:w="11910" w:h="16840"/>
          <w:pgMar w:top="1400" w:right="1420" w:bottom="1380" w:left="1680" w:header="0" w:footer="1198"/>
          <w:pgNumType w:start="3"/>
          <w:cols w:space="708"/>
        </w:sectPr>
      </w:pPr>
      <w:r>
        <w:rPr>
          <w:spacing w:val="-2"/>
          <w:sz w:val="28"/>
        </w:rPr>
        <w:t>加密算法：区块链技术采用了先进的加密算法，确保数据的安全</w:t>
      </w:r>
      <w:r>
        <w:rPr>
          <w:spacing w:val="-4"/>
          <w:sz w:val="28"/>
        </w:rPr>
        <w:t>性和完整性。每个区块都包含一个哈希值，该哈希值是由前一个区块</w:t>
      </w:r>
      <w:r>
        <w:rPr>
          <w:spacing w:val="-7"/>
          <w:sz w:val="28"/>
        </w:rPr>
        <w:t>的哈希值和当前区块的数据共同计算得出的。这种加密算法使得区块</w:t>
      </w:r>
      <w:r>
        <w:rPr>
          <w:spacing w:val="-4"/>
          <w:sz w:val="28"/>
        </w:rPr>
        <w:t>链上的数据具有很高的安全性，一旦数据被篡改，哈希值就会发生变</w:t>
      </w:r>
    </w:p>
    <w:p>
      <w:pPr>
        <w:pStyle w:val="BodyText"/>
        <w:spacing w:line="358" w:lineRule="exact"/>
      </w:pPr>
      <w:r>
        <w:rPr>
          <w:spacing w:val="-1"/>
        </w:rPr>
        <w:t>化，从而被网络中的其他节点识别出来。</w:t>
      </w:r>
    </w:p>
    <w:p>
      <w:pPr>
        <w:spacing w:after="0" w:line="358" w:lineRule="exact"/>
        <w:sectPr>
          <w:footerReference w:type="default" r:id="rId8"/>
          <w:type w:val="nextPage"/>
          <w:pgSz w:w="11910" w:h="16840"/>
          <w:pgMar w:top="1400" w:right="1420" w:bottom="1380" w:left="1680" w:header="0" w:footer="1198"/>
          <w:pgNumType w:start="4"/>
          <w:cols w:space="708"/>
          <w:titlePg w:val="0"/>
        </w:sectPr>
      </w:pPr>
    </w:p>
    <w:p>
      <w:pPr>
        <w:pStyle w:val="ListParagraph"/>
        <w:numPr>
          <w:ilvl w:val="0"/>
          <w:numId w:val="51"/>
        </w:numPr>
        <w:tabs>
          <w:tab w:val="left" w:pos="542"/>
        </w:tabs>
        <w:spacing w:before="37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共识机制：为了保证区块链网络上数据的一致性，区块链采用了</w:t>
      </w:r>
      <w:r>
        <w:rPr>
          <w:spacing w:val="-4"/>
          <w:sz w:val="28"/>
        </w:rPr>
        <w:t>共识机制。共识机制是一种协议，用于解决网络中节点之间的信任问</w:t>
      </w:r>
      <w:r>
        <w:rPr>
          <w:spacing w:val="-2"/>
          <w:sz w:val="28"/>
        </w:rPr>
        <w:t>题。在区块链中，最常见的共识机制是工作量证明（PoW）和权益证</w:t>
      </w:r>
      <w:r>
        <w:rPr>
          <w:spacing w:val="-8"/>
          <w:sz w:val="28"/>
        </w:rPr>
        <w:t>明</w:t>
      </w:r>
      <w:r>
        <w:rPr>
          <w:spacing w:val="20"/>
          <w:sz w:val="28"/>
        </w:rPr>
        <w:t>（PoS</w:t>
      </w:r>
      <w:r>
        <w:rPr>
          <w:spacing w:val="-120"/>
          <w:sz w:val="28"/>
        </w:rPr>
        <w:t>）</w:t>
      </w:r>
      <w:r>
        <w:rPr>
          <w:spacing w:val="-8"/>
          <w:sz w:val="28"/>
        </w:rPr>
        <w:t>。通过共识机制，区块链网络中的节点可以就新区块的生成</w:t>
      </w:r>
      <w:r>
        <w:rPr>
          <w:spacing w:val="-2"/>
          <w:sz w:val="28"/>
        </w:rPr>
        <w:t>达成一致意见，从而确保数据的一致性和可靠性。</w:t>
      </w:r>
    </w:p>
    <w:p>
      <w:pPr>
        <w:pStyle w:val="BodyText"/>
        <w:spacing w:line="358" w:lineRule="exact"/>
      </w:pPr>
      <w:r>
        <w:rPr>
          <w:spacing w:val="-1"/>
        </w:rPr>
        <w:t>二、区块链技术的特点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50"/>
        </w:numPr>
        <w:tabs>
          <w:tab w:val="left" w:pos="542"/>
        </w:tabs>
        <w:spacing w:before="1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透明性：区块链技术的另一个显著特点是透明性。由于区块链上</w:t>
      </w:r>
      <w:r>
        <w:rPr>
          <w:spacing w:val="-4"/>
          <w:sz w:val="28"/>
        </w:rPr>
        <w:t>的数据是公开的，任何人都可以查看和验证数据的真实性。这种透明</w:t>
      </w:r>
      <w:r>
        <w:rPr>
          <w:spacing w:val="-2"/>
          <w:sz w:val="28"/>
        </w:rPr>
        <w:t>性有助于提高资本市场的信任度，降低交易成本。</w:t>
      </w:r>
    </w:p>
    <w:p>
      <w:pPr>
        <w:pStyle w:val="ListParagraph"/>
        <w:numPr>
          <w:ilvl w:val="0"/>
          <w:numId w:val="50"/>
        </w:numPr>
        <w:tabs>
          <w:tab w:val="left" w:pos="542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安全性：区块链技术采用了先进的加密算法和分布式存储方式，</w:t>
      </w:r>
      <w:r>
        <w:rPr>
          <w:spacing w:val="-4"/>
          <w:sz w:val="28"/>
        </w:rPr>
        <w:t>使得数据具有很高的安全性。此外，区块链上的交易需要经过网络中</w:t>
      </w:r>
      <w:r>
        <w:rPr>
          <w:spacing w:val="-2"/>
          <w:sz w:val="28"/>
        </w:rPr>
        <w:t>多数节点的共识，这使得数据具有很高的抗攻击能力。</w:t>
      </w:r>
    </w:p>
    <w:p>
      <w:pPr>
        <w:pStyle w:val="ListParagraph"/>
        <w:numPr>
          <w:ilvl w:val="0"/>
          <w:numId w:val="50"/>
        </w:numPr>
        <w:tabs>
          <w:tab w:val="left" w:pos="542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不可篡改性：区块链技术的一个重要特点是不可篡改性。一旦数</w:t>
      </w:r>
      <w:r>
        <w:rPr>
          <w:spacing w:val="-4"/>
          <w:sz w:val="28"/>
        </w:rPr>
        <w:t>据被写入区块链，就无法被修改或删除。这种不可篡改性有助于确保</w:t>
      </w:r>
      <w:r>
        <w:rPr>
          <w:spacing w:val="-2"/>
          <w:sz w:val="28"/>
        </w:rPr>
        <w:t>资本市场交易的公正性和可靠性。</w:t>
      </w:r>
    </w:p>
    <w:p>
      <w:pPr>
        <w:pStyle w:val="ListParagraph"/>
        <w:numPr>
          <w:ilvl w:val="0"/>
          <w:numId w:val="50"/>
        </w:numPr>
        <w:tabs>
          <w:tab w:val="left" w:pos="542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自动执行：区块链技术可以实现智能合约的自动执行。智能合约</w:t>
      </w:r>
      <w:r>
        <w:rPr>
          <w:spacing w:val="-9"/>
          <w:sz w:val="28"/>
        </w:rPr>
        <w:t>是一种基于区块链的自动化合同，它可以在满足预设条件时自动执行</w:t>
      </w:r>
      <w:r>
        <w:rPr>
          <w:spacing w:val="-4"/>
          <w:sz w:val="28"/>
        </w:rPr>
        <w:t>合约内容。这种自动执行功能有助于提高资本市场的交易效率，降低</w:t>
      </w:r>
      <w:r>
        <w:rPr>
          <w:spacing w:val="-2"/>
          <w:sz w:val="28"/>
        </w:rPr>
        <w:t>交易成本。</w:t>
      </w:r>
    </w:p>
    <w:p>
      <w:pPr>
        <w:pStyle w:val="ListParagraph"/>
        <w:numPr>
          <w:ilvl w:val="0"/>
          <w:numId w:val="50"/>
        </w:numPr>
        <w:tabs>
          <w:tab w:val="left" w:pos="542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去中介化：区块链技术的应用有助于实现资本市场的去中介化。</w:t>
      </w:r>
      <w:r>
        <w:rPr>
          <w:spacing w:val="-7"/>
          <w:sz w:val="28"/>
        </w:rPr>
        <w:t>传统的资本市场交易通常需要通过中介机构进行，这会增加交易成本</w:t>
      </w:r>
      <w:r>
        <w:rPr>
          <w:spacing w:val="-4"/>
          <w:sz w:val="28"/>
        </w:rPr>
        <w:t>和时间。而区块链技术可以实现点对点的交易，降低交易成本，提高</w:t>
      </w:r>
    </w:p>
    <w:p>
      <w:pPr>
        <w:spacing w:after="0" w:line="417" w:lineRule="auto"/>
        <w:jc w:val="both"/>
        <w:rPr>
          <w:sz w:val="28"/>
        </w:rPr>
        <w:sectPr>
          <w:footerReference w:type="default" r:id="rId9"/>
          <w:pgSz w:w="11910" w:h="16840"/>
          <w:pgMar w:top="1520" w:right="1420" w:bottom="1380" w:left="1680" w:header="0" w:footer="1198"/>
          <w:pgNumType w:start="5"/>
          <w:cols w:space="708"/>
        </w:sectPr>
      </w:pPr>
    </w:p>
    <w:p>
      <w:pPr>
        <w:pStyle w:val="BodyText"/>
        <w:spacing w:before="37"/>
      </w:pPr>
      <w:r>
        <w:rPr>
          <w:spacing w:val="-2"/>
        </w:rPr>
        <w:t>交易效率。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238"/>
      </w:pPr>
      <w:r>
        <w:rPr>
          <w:spacing w:val="-2"/>
        </w:rPr>
        <w:t>总之，区块链技术作为一种新兴的技术，具有很高的发展潜力。其在</w:t>
      </w:r>
      <w:r>
        <w:rPr>
          <w:spacing w:val="-2"/>
        </w:rPr>
        <w:t>资本市场中的应用前景广阔，有望为资本市场带来更高的透明度、安</w:t>
      </w:r>
      <w:r>
        <w:rPr>
          <w:spacing w:val="-2"/>
        </w:rPr>
        <w:t>全性和效率。然而，区块链技术仍处于发展初期，尚需克服许多技术</w:t>
      </w:r>
      <w:r>
        <w:rPr>
          <w:spacing w:val="-18"/>
        </w:rPr>
        <w:t>和制度方面的挑战。因此，我们需要继续关注区块链技术的发展动态，</w:t>
      </w:r>
      <w:r>
        <w:rPr>
          <w:spacing w:val="-2"/>
        </w:rPr>
        <w:t>积极探索其在资本市场中的应用可能性。</w:t>
      </w:r>
    </w:p>
    <w:p>
      <w:pPr>
        <w:pStyle w:val="BodyText"/>
        <w:ind w:left="0"/>
      </w:pPr>
    </w:p>
    <w:p>
      <w:pPr>
        <w:pStyle w:val="Heading1"/>
        <w:tabs>
          <w:tab w:val="left" w:pos="1725"/>
        </w:tabs>
        <w:spacing w:before="237"/>
      </w:pPr>
      <w:bookmarkStart w:id="1" w:name="_TOC_250006"/>
      <w:r>
        <w:t>第</w:t>
      </w:r>
      <w:r>
        <w:t>二</w:t>
      </w:r>
      <w:r>
        <w:t>部</w:t>
      </w:r>
      <w:r>
        <w:rPr>
          <w:spacing w:val="-10"/>
        </w:rPr>
        <w:t>分</w:t>
      </w:r>
      <w:r>
        <w:tab/>
        <w:t>资</w:t>
      </w:r>
      <w:r>
        <w:t>本</w:t>
      </w:r>
      <w:r>
        <w:t>市</w:t>
      </w:r>
      <w:r>
        <w:t>场</w:t>
      </w:r>
      <w:r>
        <w:t>中</w:t>
      </w:r>
      <w:r>
        <w:t>存</w:t>
      </w:r>
      <w:r>
        <w:t>在</w:t>
      </w:r>
      <w:r>
        <w:t>的</w:t>
      </w:r>
      <w:r>
        <w:t>信</w:t>
      </w:r>
      <w:r>
        <w:t>息</w:t>
      </w:r>
      <w:r>
        <w:t>不</w:t>
      </w:r>
      <w:r>
        <w:t>对</w:t>
      </w:r>
      <w:r>
        <w:t>称</w:t>
      </w:r>
      <w:r>
        <w:t>问</w:t>
      </w:r>
      <w:bookmarkEnd w:id="1"/>
      <w:r>
        <w:rPr>
          <w:spacing w:val="-10"/>
        </w:rPr>
        <w:t>题</w:t>
      </w:r>
    </w:p>
    <w:p>
      <w:pPr>
        <w:pStyle w:val="BodyText"/>
        <w:spacing w:before="15" w:after="1"/>
        <w:ind w:left="0"/>
        <w:rPr>
          <w:rFonts w:ascii="Microsoft JhengHei"/>
          <w:b/>
          <w:sz w:val="15"/>
        </w:rPr>
      </w:pPr>
    </w:p>
    <w:tbl>
      <w:tblPr>
        <w:tblStyle w:val="TableNormal2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 w:right="0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right="0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3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资本市场中的信息不对称问</w:t>
            </w:r>
            <w:r>
              <w:rPr>
                <w:spacing w:val="-10"/>
                <w:sz w:val="21"/>
              </w:rPr>
              <w:t>题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9"/>
              </w:numPr>
              <w:tabs>
                <w:tab w:val="left" w:pos="371"/>
              </w:tabs>
              <w:spacing w:before="23" w:after="0" w:line="278" w:lineRule="auto"/>
              <w:ind w:left="107" w:right="-11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信息不对称是指市场中的一方拥有比另一方更多的信息，</w:t>
            </w:r>
            <w:r>
              <w:rPr>
                <w:spacing w:val="-2"/>
                <w:sz w:val="21"/>
              </w:rPr>
              <w:t>导致交易双方在信息获取和处理上存在不平等的现象。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12"/>
                <w:sz w:val="21"/>
              </w:rPr>
              <w:t>在资本市场中，信息不对称问题主要表现为投资者与上</w:t>
            </w:r>
            <w:r>
              <w:rPr>
                <w:spacing w:val="-2"/>
                <w:sz w:val="21"/>
              </w:rPr>
              <w:t>市公司之间的信息不对称，以及投资者之间的信息不对称。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5" w:firstLine="0"/>
              <w:jc w:val="left"/>
              <w:rPr>
                <w:sz w:val="21"/>
              </w:rPr>
            </w:pPr>
            <w:r>
              <w:rPr>
                <w:spacing w:val="-6"/>
                <w:sz w:val="21"/>
              </w:rPr>
              <w:t>信息不对称可能导致市场失灵、资源配置不合理、投资</w:t>
            </w:r>
            <w:r>
              <w:rPr>
                <w:spacing w:val="-2"/>
                <w:sz w:val="21"/>
              </w:rPr>
              <w:t>风险增加等问题。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区块链技术在解决信息不对</w:t>
            </w:r>
            <w:r>
              <w:rPr>
                <w:spacing w:val="-2"/>
                <w:sz w:val="21"/>
              </w:rPr>
              <w:t>称问题中的应用前景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8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区块链技术具有去中心化、数据不可篡改、可追溯等特</w:t>
            </w:r>
            <w:r>
              <w:rPr>
                <w:spacing w:val="-2"/>
                <w:sz w:val="21"/>
              </w:rPr>
              <w:t>点，可以有效解决资本市场中的信息不对称问题。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12"/>
                <w:sz w:val="21"/>
              </w:rPr>
              <w:t>通过区块链技术，可以实现上市公司信息的实时更新和</w:t>
            </w:r>
            <w:r>
              <w:rPr>
                <w:spacing w:val="-2"/>
                <w:sz w:val="21"/>
              </w:rPr>
              <w:t>公开透明，降低投资者获取信息的成本。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区块链技术还可以实现投资者之间的信息共享，提高市</w:t>
            </w:r>
            <w:r>
              <w:rPr>
                <w:spacing w:val="-4"/>
                <w:sz w:val="21"/>
              </w:rPr>
              <w:t>场效率。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区块链技术在资本市场中的</w:t>
            </w:r>
            <w:r>
              <w:rPr>
                <w:spacing w:val="-4"/>
                <w:sz w:val="21"/>
              </w:rPr>
              <w:t>应用场景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7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区块链可以应用于上市公司信息披露，提高信息披露的</w:t>
            </w:r>
            <w:r>
              <w:rPr>
                <w:spacing w:val="-2"/>
                <w:sz w:val="21"/>
              </w:rPr>
              <w:t>透明度和及时性。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5" w:firstLine="0"/>
              <w:jc w:val="left"/>
              <w:rPr>
                <w:sz w:val="21"/>
              </w:rPr>
            </w:pPr>
            <w:r>
              <w:rPr>
                <w:spacing w:val="-6"/>
                <w:sz w:val="21"/>
              </w:rPr>
              <w:t>区块链可以应用于证券发行和交易，降低交易成本，提</w:t>
            </w:r>
            <w:r>
              <w:rPr>
                <w:spacing w:val="-2"/>
                <w:sz w:val="21"/>
              </w:rPr>
              <w:t>高交易效率。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8"/>
                <w:sz w:val="21"/>
              </w:rPr>
              <w:t>区块链可以应用于投资者关系管理，实现投资者与上市</w:t>
            </w:r>
            <w:r>
              <w:rPr>
                <w:spacing w:val="-2"/>
                <w:sz w:val="21"/>
              </w:rPr>
              <w:t>公司之间的实时互动。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区块链技术在资本市场中的</w:t>
            </w:r>
            <w:r>
              <w:rPr>
                <w:spacing w:val="-2"/>
                <w:sz w:val="21"/>
              </w:rPr>
              <w:t>挑战与风险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区块链技术在资本市场的应用仍处于初级阶段，技术成</w:t>
            </w:r>
            <w:r>
              <w:rPr>
                <w:spacing w:val="-2"/>
                <w:sz w:val="21"/>
              </w:rPr>
              <w:t>熟度有待提高。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区块链技术可能面临监管政策的不确定性，需要与监管</w:t>
            </w:r>
            <w:r>
              <w:rPr>
                <w:spacing w:val="-2"/>
                <w:sz w:val="21"/>
              </w:rPr>
              <w:t>部门密切沟通和协调。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475"/>
                <w:tab w:val="left" w:pos="476"/>
              </w:tabs>
              <w:spacing w:before="0" w:after="0" w:line="269" w:lineRule="exact"/>
              <w:ind w:left="475" w:right="0" w:hanging="369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区块链技术可能引发新的安全风险，如数据泄露、黑客</w:t>
            </w:r>
          </w:p>
        </w:tc>
      </w:tr>
    </w:tbl>
    <w:p>
      <w:pPr>
        <w:spacing w:after="0" w:line="269" w:lineRule="exact"/>
        <w:jc w:val="left"/>
        <w:rPr>
          <w:sz w:val="21"/>
        </w:rPr>
        <w:sectPr>
          <w:footerReference w:type="default" r:id="rId10"/>
          <w:pgSz w:w="11910" w:h="16840"/>
          <w:pgMar w:top="1520" w:right="1420" w:bottom="1380" w:left="1680" w:header="0" w:footer="1198"/>
          <w:pgNumType w:start="6"/>
          <w:cols w:space="708"/>
        </w:sectPr>
      </w:pPr>
    </w:p>
    <w:tbl>
      <w:tblPr>
        <w:tblStyle w:val="TableNormal3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4"/>
          <w:jc w:val="left"/>
        </w:trPr>
        <w:tc>
          <w:tcPr>
            <w:tcW w:w="2769" w:type="dxa"/>
          </w:tcPr>
          <w:p>
            <w:pPr>
              <w:pStyle w:val="TableParagraph"/>
              <w:ind w:left="0" w:right="0"/>
              <w:rPr>
                <w:rFonts w:ascii="Times New Roman"/>
                <w:sz w:val="24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right="0"/>
              <w:rPr>
                <w:sz w:val="21"/>
              </w:rPr>
            </w:pPr>
            <w:r>
              <w:rPr>
                <w:spacing w:val="-3"/>
                <w:sz w:val="21"/>
              </w:rPr>
              <w:t>攻击等。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3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国际上区块链技术在资本市</w:t>
            </w:r>
            <w:r>
              <w:rPr>
                <w:spacing w:val="-2"/>
                <w:sz w:val="21"/>
              </w:rPr>
              <w:t>场的应用案例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5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澳大利亚证券交易所正在研究利用区块链技术进行证券</w:t>
            </w:r>
            <w:r>
              <w:rPr>
                <w:spacing w:val="-2"/>
                <w:sz w:val="21"/>
              </w:rPr>
              <w:t>清算和结算，以提高交易效率。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val="left" w:pos="484"/>
                <w:tab w:val="left" w:pos="485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美国纳斯达克交易所已经开始尝试使用区块链技术进</w:t>
            </w:r>
            <w:r>
              <w:rPr>
                <w:spacing w:val="-2"/>
                <w:sz w:val="21"/>
              </w:rPr>
              <w:t>行股权登记和转让。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val="left" w:pos="484"/>
                <w:tab w:val="left" w:pos="485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欧洲证券市场管理局正在研究区块链技术在资本市场</w:t>
            </w:r>
            <w:r>
              <w:rPr>
                <w:spacing w:val="-2"/>
                <w:sz w:val="21"/>
              </w:rPr>
              <w:t>中的应用潜力。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2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中国资本市场中区块链技术</w:t>
            </w:r>
            <w:r>
              <w:rPr>
                <w:spacing w:val="-2"/>
                <w:sz w:val="21"/>
              </w:rPr>
              <w:t>的应用前景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4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中国政府对区块链技术的发展给予了高度重视，已将其</w:t>
            </w:r>
            <w:r>
              <w:rPr>
                <w:spacing w:val="-2"/>
                <w:sz w:val="21"/>
              </w:rPr>
              <w:t>纳入国家战略。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val="left" w:pos="484"/>
                <w:tab w:val="left" w:pos="485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中国资本市场中已有多家上市公司开始尝试应用区块</w:t>
            </w:r>
            <w:r>
              <w:rPr>
                <w:spacing w:val="-2"/>
                <w:sz w:val="21"/>
              </w:rPr>
              <w:t>链技术，如金融、供应链等领域。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val="left" w:pos="475"/>
                <w:tab w:val="left" w:pos="476"/>
              </w:tabs>
              <w:spacing w:before="0" w:after="0" w:line="269" w:lineRule="exact"/>
              <w:ind w:left="475" w:right="0" w:hanging="369"/>
              <w:jc w:val="left"/>
              <w:rPr>
                <w:sz w:val="21"/>
              </w:rPr>
            </w:pPr>
            <w:r>
              <w:rPr>
                <w:spacing w:val="-8"/>
                <w:sz w:val="21"/>
              </w:rPr>
              <w:t>随着区块链技术的不断发展和完善，其在资本市场中的</w:t>
            </w:r>
          </w:p>
          <w:p>
            <w:pPr>
              <w:pStyle w:val="TableParagraph"/>
              <w:spacing w:before="43"/>
              <w:ind w:right="0"/>
              <w:rPr>
                <w:sz w:val="21"/>
              </w:rPr>
            </w:pPr>
            <w:r>
              <w:rPr>
                <w:spacing w:val="-1"/>
                <w:sz w:val="21"/>
              </w:rPr>
              <w:t>应用将更加广泛和深入。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 w:righ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 w:righ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5"/>
        <w:ind w:left="0"/>
        <w:rPr>
          <w:rFonts w:ascii="Microsoft JhengHei"/>
          <w:b/>
          <w:sz w:val="5"/>
        </w:rPr>
      </w:pPr>
    </w:p>
    <w:p>
      <w:pPr>
        <w:pStyle w:val="BodyText"/>
        <w:spacing w:before="61"/>
        <w:ind w:left="680"/>
      </w:pPr>
      <w:r>
        <w:rPr>
          <w:spacing w:val="-1"/>
        </w:rPr>
        <w:t>资本市场中存在的信息不对称问题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145"/>
      </w:pPr>
      <w:r>
        <w:rPr>
          <w:spacing w:val="-11"/>
        </w:rPr>
        <w:t>资本市场是一个复杂的金融体系，其中存在着许多信息不对称的问题。</w:t>
      </w:r>
      <w:r>
        <w:rPr>
          <w:spacing w:val="-4"/>
        </w:rPr>
        <w:t>信息不对称是指市场中的一方拥有比另一方更多的信息，导致交易双</w:t>
      </w:r>
      <w:r>
        <w:rPr>
          <w:spacing w:val="-9"/>
        </w:rPr>
        <w:t>方在信息获取和利用上存在不平等的情况。这种信息不对称会导致市场失灵、效率低下以及不公平的现象。</w:t>
      </w:r>
    </w:p>
    <w:p>
      <w:pPr>
        <w:pStyle w:val="BodyText"/>
        <w:spacing w:line="417" w:lineRule="auto"/>
        <w:ind w:right="238"/>
      </w:pPr>
      <w:r>
        <w:rPr>
          <w:spacing w:val="-2"/>
        </w:rPr>
        <w:t>首先，资本市场中存在着投资者与公司之间的信息不对称。投资者在</w:t>
      </w:r>
      <w:r>
        <w:rPr>
          <w:spacing w:val="-2"/>
        </w:rPr>
        <w:t>进行投资决策时，需要依赖公司的财务报告、公告以及其他相关信息</w:t>
      </w:r>
      <w:r>
        <w:rPr>
          <w:spacing w:val="-18"/>
        </w:rPr>
        <w:t>来评估公司的价值和风险。然而，由于公司内部信息的获取渠道有限，</w:t>
      </w:r>
      <w:r>
        <w:rPr>
          <w:spacing w:val="-2"/>
        </w:rPr>
        <w:t>投资者往往无法获得公司的全部信息。相比之下，公司管理层对公司</w:t>
      </w:r>
      <w:r>
        <w:rPr>
          <w:spacing w:val="-10"/>
        </w:rPr>
        <w:t>的内部情况了解更为全面，他们可以通过选择性披露信息或者进行内</w:t>
      </w:r>
      <w:r>
        <w:rPr>
          <w:spacing w:val="-10"/>
        </w:rPr>
        <w:t>幕交易等手段来获取利益。这种信息不对称会导致投资者做出错误的</w:t>
      </w:r>
      <w:r>
        <w:rPr>
          <w:spacing w:val="-2"/>
        </w:rPr>
        <w:t>投资决策，从而影响市场的公平性和效率性。</w:t>
      </w:r>
    </w:p>
    <w:p>
      <w:pPr>
        <w:pStyle w:val="BodyText"/>
        <w:spacing w:line="417" w:lineRule="auto"/>
        <w:ind w:right="378"/>
      </w:pPr>
      <w:r>
        <w:rPr>
          <w:spacing w:val="-4"/>
        </w:rPr>
        <w:t>其次，资本市场中存在着投资者之间的信息不对称。不同的投资者拥</w:t>
      </w:r>
      <w:r>
        <w:rPr>
          <w:spacing w:val="-8"/>
        </w:rPr>
        <w:t>有不同的信息来源和分析能力，他们在进行交易时会有不同的判断和</w:t>
      </w:r>
    </w:p>
    <w:p>
      <w:pPr>
        <w:spacing w:after="0" w:line="417" w:lineRule="auto"/>
        <w:sectPr>
          <w:footerReference w:type="default" r:id="rId11"/>
          <w:type w:val="continuous"/>
          <w:pgSz w:w="11910" w:h="16840"/>
          <w:pgMar w:top="1400" w:right="1420" w:bottom="1380" w:left="1680" w:header="0" w:footer="1198"/>
          <w:pgNumType w:start="7"/>
          <w:cols w:space="708"/>
        </w:sectPr>
      </w:pPr>
    </w:p>
    <w:p>
      <w:pPr>
        <w:pStyle w:val="BodyText"/>
        <w:spacing w:before="37" w:line="417" w:lineRule="auto"/>
        <w:ind w:right="378"/>
        <w:jc w:val="both"/>
      </w:pPr>
      <w:r>
        <w:rPr>
          <w:spacing w:val="-13"/>
        </w:rPr>
        <w:t>决策。一些机构投资者或者专业投资者可能通过自己的研究团队和资</w:t>
      </w:r>
      <w:r>
        <w:rPr>
          <w:spacing w:val="-4"/>
        </w:rPr>
        <w:t>源获取到更多的信息，并能够更准确地预测市场走势。而普通投资者</w:t>
      </w:r>
      <w:r>
        <w:rPr>
          <w:spacing w:val="-4"/>
        </w:rPr>
        <w:t>往往缺乏专业知识和分析能力，容易受到市场情绪的影响，做出盲目</w:t>
      </w:r>
      <w:r>
        <w:rPr>
          <w:spacing w:val="-4"/>
        </w:rPr>
        <w:t>的投资决策。这种信息不对称会导致市场中的交易行为出现偏差，增</w:t>
      </w:r>
      <w:r>
        <w:rPr>
          <w:spacing w:val="-2"/>
        </w:rPr>
        <w:t>加市场的波动性和风险。</w:t>
      </w:r>
    </w:p>
    <w:p>
      <w:pPr>
        <w:pStyle w:val="BodyText"/>
        <w:spacing w:line="417" w:lineRule="auto"/>
        <w:ind w:right="98"/>
      </w:pPr>
      <w:r>
        <w:rPr>
          <w:spacing w:val="-2"/>
        </w:rPr>
        <w:t>此外，资本市场中还存在着监管者与市场参与者之间的信息不对称。</w:t>
      </w:r>
      <w:r>
        <w:rPr>
          <w:spacing w:val="-7"/>
        </w:rPr>
        <w:t>监管机构负责监督和管理资本市场的运行，需要及时获取市场参与者</w:t>
      </w:r>
      <w:r>
        <w:rPr>
          <w:spacing w:val="-2"/>
        </w:rPr>
        <w:t xml:space="preserve"> </w:t>
      </w:r>
      <w:r>
        <w:rPr>
          <w:spacing w:val="-2"/>
        </w:rPr>
        <w:t>的信息来进行监管和调控。然而，由于市场参与者众多且分散，监管</w:t>
      </w:r>
      <w:r>
        <w:rPr>
          <w:spacing w:val="-2"/>
        </w:rPr>
        <w:t xml:space="preserve"> </w:t>
      </w:r>
      <w:r>
        <w:rPr>
          <w:spacing w:val="-2"/>
        </w:rPr>
        <w:t>机构很难获取到全部的市场信息。同时，一些市场参与者可能会故意</w:t>
      </w:r>
      <w:r>
        <w:rPr>
          <w:spacing w:val="-2"/>
        </w:rPr>
        <w:t xml:space="preserve"> </w:t>
      </w:r>
      <w:r>
        <w:rPr>
          <w:spacing w:val="-2"/>
        </w:rPr>
        <w:t>隐瞒或者误导监管机构，以逃避监管和处罚。这种信息不对称会导致</w:t>
      </w:r>
      <w:r>
        <w:rPr>
          <w:spacing w:val="-2"/>
        </w:rPr>
        <w:t xml:space="preserve"> </w:t>
      </w:r>
      <w:r>
        <w:rPr>
          <w:spacing w:val="-2"/>
        </w:rPr>
        <w:t>监管机构无法有效履行监管职责，增加市场的不确定性和风险。</w:t>
      </w:r>
    </w:p>
    <w:p>
      <w:pPr>
        <w:pStyle w:val="BodyText"/>
        <w:spacing w:line="417" w:lineRule="auto"/>
        <w:ind w:right="98"/>
      </w:pPr>
      <w:r>
        <w:rPr>
          <w:spacing w:val="-8"/>
        </w:rPr>
        <w:t>为了解决资本市场中的信息不对称问题，区块链技术被提出作为一种</w:t>
      </w:r>
      <w:r>
        <w:rPr>
          <w:spacing w:val="-2"/>
        </w:rPr>
        <w:t xml:space="preserve"> </w:t>
      </w:r>
      <w:r>
        <w:rPr>
          <w:spacing w:val="-2"/>
        </w:rPr>
        <w:t xml:space="preserve">潜在的解决方案。区块链技术是一种去中心化的分布式账本技术，可 </w:t>
      </w:r>
      <w:r>
        <w:rPr>
          <w:spacing w:val="-2"/>
        </w:rPr>
        <w:t>以确保交易数据的安全性、透明性和不可篡改性。通过区块链技术，</w:t>
      </w:r>
      <w:r>
        <w:rPr>
          <w:spacing w:val="-7"/>
        </w:rPr>
        <w:t>所有的交易信息都可以被记录在区块链上，并且可以被所有参与者共</w:t>
      </w:r>
      <w:r>
        <w:rPr>
          <w:spacing w:val="-2"/>
        </w:rPr>
        <w:t xml:space="preserve"> </w:t>
      </w:r>
      <w:r>
        <w:rPr>
          <w:spacing w:val="-2"/>
        </w:rPr>
        <w:t>享和验证。这样一来，投资者可以获得更全面和准确的信息，减少信</w:t>
      </w:r>
      <w:r>
        <w:rPr>
          <w:spacing w:val="-2"/>
        </w:rPr>
        <w:t xml:space="preserve"> </w:t>
      </w:r>
      <w:r>
        <w:rPr>
          <w:spacing w:val="-2"/>
        </w:rPr>
        <w:t>息不对称的问题。同时，监管机构也可以通过区块链技术实时获取市</w:t>
      </w:r>
      <w:r>
        <w:rPr>
          <w:spacing w:val="-2"/>
        </w:rPr>
        <w:t xml:space="preserve"> </w:t>
      </w:r>
      <w:r>
        <w:rPr>
          <w:spacing w:val="-2"/>
        </w:rPr>
        <w:t>场参与者的信息，提高监管的效率和准确性。</w:t>
      </w:r>
    </w:p>
    <w:p>
      <w:pPr>
        <w:pStyle w:val="BodyText"/>
        <w:spacing w:line="417" w:lineRule="auto"/>
        <w:ind w:right="98"/>
      </w:pPr>
      <w:r>
        <w:rPr>
          <w:spacing w:val="-13"/>
        </w:rPr>
        <w:t>然而，区块链技术在解决资本市场中的信息不对称问题时也面临一些</w:t>
      </w:r>
      <w:r>
        <w:rPr>
          <w:spacing w:val="-2"/>
        </w:rPr>
        <w:t xml:space="preserve"> </w:t>
      </w:r>
      <w:r>
        <w:rPr>
          <w:spacing w:val="-2"/>
        </w:rPr>
        <w:t>挑战。首先，区块链技术的应用需要得到市场参与者的广泛认可和支</w:t>
      </w:r>
      <w:r>
        <w:rPr>
          <w:spacing w:val="-2"/>
        </w:rPr>
        <w:t xml:space="preserve"> 持，这需要进行充分的宣传和推广工作。其次，区块链技术的安全性</w:t>
      </w:r>
      <w:r>
        <w:rPr>
          <w:spacing w:val="-2"/>
        </w:rPr>
        <w:t xml:space="preserve"> </w:t>
      </w:r>
      <w:r>
        <w:rPr>
          <w:spacing w:val="-2"/>
        </w:rPr>
        <w:t>和隐私保护问题也需要得到解决，以确保交易数据的安全和保密性。</w:t>
      </w:r>
    </w:p>
    <w:p>
      <w:pPr>
        <w:spacing w:after="0" w:line="417" w:lineRule="auto"/>
        <w:sectPr>
          <w:footerReference w:type="default" r:id="rId12"/>
          <w:pgSz w:w="11910" w:h="16840"/>
          <w:pgMar w:top="1520" w:right="1420" w:bottom="1380" w:left="1680" w:header="0" w:footer="1198"/>
          <w:pgNumType w:start="8"/>
          <w:cols w:space="708"/>
        </w:sectPr>
      </w:pPr>
    </w:p>
    <w:p>
      <w:pPr>
        <w:pStyle w:val="BodyText"/>
        <w:spacing w:before="37" w:line="417" w:lineRule="auto"/>
        <w:ind w:right="378"/>
      </w:pPr>
      <w:r>
        <w:rPr>
          <w:spacing w:val="-4"/>
        </w:rPr>
        <w:t>最后，区块链技术的监管和法律框架也需要进一步完善，以适应新的</w:t>
      </w:r>
      <w:r>
        <w:rPr>
          <w:spacing w:val="-2"/>
        </w:rPr>
        <w:t>市场环境和规则。</w:t>
      </w:r>
    </w:p>
    <w:p>
      <w:pPr>
        <w:pStyle w:val="BodyText"/>
        <w:spacing w:line="417" w:lineRule="auto"/>
        <w:ind w:right="378"/>
        <w:jc w:val="both"/>
      </w:pPr>
      <w:r>
        <w:rPr>
          <w:spacing w:val="-4"/>
        </w:rPr>
        <w:t>综上所述，资本市场中存在着投资者与公司、投资者之间以及监管者</w:t>
      </w:r>
      <w:r>
        <w:rPr>
          <w:spacing w:val="-8"/>
        </w:rPr>
        <w:t>与市场参与者之间的信息不对称问题。这些问题会导致市场的不公平</w:t>
      </w:r>
      <w:r>
        <w:rPr>
          <w:spacing w:val="-4"/>
        </w:rPr>
        <w:t>性和效率低下。区块链技术作为一种潜在的解决方案，可以提供更安全、透明和不可篡改的交易环境，减少信息不对称的问题。然而，区</w:t>
      </w:r>
      <w:r>
        <w:rPr>
          <w:spacing w:val="-4"/>
        </w:rPr>
        <w:t>块链技术的应用还需要克服一些挑战，包括推广应用、安全性和隐私</w:t>
      </w:r>
      <w:r>
        <w:rPr>
          <w:spacing w:val="-8"/>
        </w:rPr>
        <w:t>保护以及监管法律框架等方面的问题。只有在这些方面得到充分解决</w:t>
      </w:r>
      <w:r>
        <w:rPr>
          <w:spacing w:val="-2"/>
        </w:rPr>
        <w:t>的情况下，区块链技术才能在资本市场中发挥其应有的作用。</w:t>
      </w:r>
    </w:p>
    <w:p>
      <w:pPr>
        <w:pStyle w:val="BodyText"/>
        <w:ind w:left="0"/>
      </w:pPr>
    </w:p>
    <w:p>
      <w:pPr>
        <w:pStyle w:val="Heading1"/>
        <w:spacing w:before="236"/>
        <w:jc w:val="both"/>
      </w:pPr>
      <w:bookmarkStart w:id="2" w:name="_TOC_250005"/>
      <w:r>
        <w:t>第三部分</w:t>
      </w:r>
      <w:r>
        <w:rPr>
          <w:spacing w:val="219"/>
          <w:w w:val="150"/>
        </w:rPr>
        <w:t xml:space="preserve"> </w:t>
      </w:r>
      <w:bookmarkEnd w:id="2"/>
      <w:r>
        <w:rPr>
          <w:spacing w:val="-1"/>
        </w:rPr>
        <w:t>区块链技术在资本市场中的应用案例</w:t>
      </w:r>
    </w:p>
    <w:p>
      <w:pPr>
        <w:pStyle w:val="BodyText"/>
        <w:spacing w:before="15" w:after="1"/>
        <w:ind w:left="0"/>
        <w:rPr>
          <w:rFonts w:ascii="Microsoft JhengHei"/>
          <w:b/>
          <w:sz w:val="15"/>
        </w:rPr>
      </w:pPr>
    </w:p>
    <w:tbl>
      <w:tblPr>
        <w:tblStyle w:val="TableNormal4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 w:right="0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right="0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3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区块链技术在证券交易中的</w:t>
            </w:r>
            <w:r>
              <w:rPr>
                <w:spacing w:val="-6"/>
                <w:sz w:val="21"/>
              </w:rPr>
              <w:t>应用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3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区块链技术可以提高证券交易的透明度和效率，通过实</w:t>
            </w:r>
            <w:r>
              <w:rPr>
                <w:spacing w:val="-2"/>
                <w:sz w:val="21"/>
              </w:rPr>
              <w:t>时更新和共享交易数据，减少信息不对称和欺诈行为。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区块链技术可以实现证券的即时清算和结算，降低交易</w:t>
            </w:r>
            <w:r>
              <w:rPr>
                <w:spacing w:val="-2"/>
                <w:sz w:val="21"/>
              </w:rPr>
              <w:t>成本，提高资金利用率。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8"/>
                <w:sz w:val="21"/>
              </w:rPr>
              <w:t>区块链技术可以提供更安全的交易环境，通过加密算法</w:t>
            </w:r>
            <w:r>
              <w:rPr>
                <w:spacing w:val="-2"/>
                <w:sz w:val="21"/>
              </w:rPr>
              <w:t>保护交易数据，防止数据篡改和泄露。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区块链技术在股权融资中的</w:t>
            </w:r>
            <w:r>
              <w:rPr>
                <w:spacing w:val="-6"/>
                <w:sz w:val="21"/>
              </w:rPr>
              <w:t>应用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2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区块链技术可以实现股权的数字化和分割，使得股权融</w:t>
            </w:r>
            <w:r>
              <w:rPr>
                <w:spacing w:val="-2"/>
                <w:sz w:val="21"/>
              </w:rPr>
              <w:t>资更加便捷和灵活。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484"/>
                <w:tab w:val="left" w:pos="485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区块链技术可以通过智能合约自动执行股权融资的相</w:t>
            </w:r>
            <w:r>
              <w:rPr>
                <w:spacing w:val="-2"/>
                <w:sz w:val="21"/>
              </w:rPr>
              <w:t>关条款，降低违约风险。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区块链技术可以提高股权融资的公开性和公平性，吸引</w:t>
            </w:r>
            <w:r>
              <w:rPr>
                <w:spacing w:val="-2"/>
                <w:sz w:val="21"/>
              </w:rPr>
              <w:t>更多的投资者参与。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2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区块链技术在债券市场的应</w:t>
            </w:r>
            <w:r>
              <w:rPr>
                <w:spacing w:val="-10"/>
                <w:sz w:val="21"/>
              </w:rPr>
              <w:t>用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23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区块链技术可以实现债券的全生命周期管理，包括发行、</w:t>
            </w:r>
            <w:r>
              <w:rPr>
                <w:spacing w:val="-2"/>
                <w:sz w:val="21"/>
              </w:rPr>
              <w:t>交易、兑付等环节，提高债券市场的运行效率。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8"/>
                <w:sz w:val="21"/>
              </w:rPr>
              <w:t>区块链技术可以提高债券市场的透明度，通过公开和共</w:t>
            </w:r>
            <w:r>
              <w:rPr>
                <w:spacing w:val="-2"/>
                <w:sz w:val="21"/>
              </w:rPr>
              <w:t>享债券数据，增强市场的信任度。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475"/>
                <w:tab w:val="left" w:pos="476"/>
              </w:tabs>
              <w:spacing w:before="0" w:after="0" w:line="269" w:lineRule="exact"/>
              <w:ind w:left="475" w:right="0" w:hanging="369"/>
              <w:jc w:val="left"/>
              <w:rPr>
                <w:sz w:val="21"/>
              </w:rPr>
            </w:pPr>
            <w:r>
              <w:rPr>
                <w:spacing w:val="-6"/>
                <w:sz w:val="21"/>
              </w:rPr>
              <w:t>区块链技术可以降低债券市场的风险管理成本，通过智</w:t>
            </w:r>
          </w:p>
          <w:p>
            <w:pPr>
              <w:pStyle w:val="TableParagraph"/>
              <w:spacing w:before="43"/>
              <w:ind w:right="0"/>
              <w:rPr>
                <w:sz w:val="21"/>
              </w:rPr>
            </w:pPr>
            <w:r>
              <w:rPr>
                <w:spacing w:val="-1"/>
                <w:sz w:val="21"/>
              </w:rPr>
              <w:t>能合约自动执行风险管理策略。</w:t>
            </w:r>
          </w:p>
        </w:tc>
      </w:tr>
    </w:tbl>
    <w:p>
      <w:pPr>
        <w:spacing w:after="0"/>
        <w:rPr>
          <w:sz w:val="21"/>
        </w:rPr>
        <w:sectPr>
          <w:footerReference w:type="default" r:id="rId13"/>
          <w:pgSz w:w="11910" w:h="16840"/>
          <w:pgMar w:top="1520" w:right="1420" w:bottom="1380" w:left="1680" w:header="0" w:footer="1198"/>
          <w:pgNumType w:start="9"/>
          <w:cols w:space="708"/>
        </w:sectPr>
      </w:pPr>
    </w:p>
    <w:tbl>
      <w:tblPr>
        <w:tblStyle w:val="TableNormal5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 w:righ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 w:right="0"/>
              <w:rPr>
                <w:rFonts w:ascii="Times New Roman"/>
                <w:sz w:val="22"/>
              </w:rPr>
            </w:pP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区块链技术在资产证券化中</w:t>
            </w:r>
            <w:r>
              <w:rPr>
                <w:spacing w:val="-4"/>
                <w:sz w:val="21"/>
              </w:rPr>
              <w:t>的应用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区块链技术可以实现资产证券化的全过程管理，包括资</w:t>
            </w:r>
            <w:r>
              <w:rPr>
                <w:spacing w:val="-2"/>
                <w:sz w:val="21"/>
              </w:rPr>
              <w:t>产池的构建、证券的发行、收益的分配等环节，提高资产</w:t>
            </w:r>
            <w:r>
              <w:rPr>
                <w:spacing w:val="-2"/>
                <w:sz w:val="21"/>
              </w:rPr>
              <w:t>证券化的运行效率。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476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7"/>
                <w:sz w:val="21"/>
              </w:rPr>
              <w:t>区块链技术可以提高资产证券化的透明度，通过公开和</w:t>
            </w:r>
            <w:r>
              <w:rPr>
                <w:spacing w:val="-2"/>
                <w:sz w:val="21"/>
              </w:rPr>
              <w:t>共享资产数据，增强市场的信任度。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476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7"/>
                <w:sz w:val="21"/>
              </w:rPr>
              <w:t>区块链技术可以降低资产证券化的风险管理成本，通过</w:t>
            </w:r>
            <w:r>
              <w:rPr>
                <w:spacing w:val="-2"/>
                <w:sz w:val="21"/>
              </w:rPr>
              <w:t>智能合约自动执行风险管理策略。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区块链技术在金融衍生品市</w:t>
            </w:r>
            <w:r>
              <w:rPr>
                <w:spacing w:val="-4"/>
                <w:sz w:val="21"/>
              </w:rPr>
              <w:t>场的应用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9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区块链技术可以实现金融衍生品的全生命周期管理，包</w:t>
            </w:r>
            <w:r>
              <w:rPr>
                <w:spacing w:val="-2"/>
                <w:sz w:val="21"/>
              </w:rPr>
              <w:t>括合约的签订、交易、结算等环节，提高金融衍生品市场</w:t>
            </w:r>
            <w:r>
              <w:rPr>
                <w:spacing w:val="-2"/>
                <w:sz w:val="21"/>
              </w:rPr>
              <w:t>的运行效率。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left" w:pos="476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7"/>
                <w:sz w:val="21"/>
              </w:rPr>
              <w:t>区块链技术可以提高金融衍生品市场的透明度，通过公</w:t>
            </w:r>
            <w:r>
              <w:rPr>
                <w:spacing w:val="-2"/>
                <w:sz w:val="21"/>
              </w:rPr>
              <w:t>开和共享合约数据，增强市场的信任度。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left" w:pos="476"/>
              </w:tabs>
              <w:spacing w:before="0" w:after="0" w:line="278" w:lineRule="auto"/>
              <w:ind w:left="107" w:right="1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区块链技术可以降低金融衍生品市场的风险管理成本，</w:t>
            </w:r>
            <w:r>
              <w:rPr>
                <w:spacing w:val="-2"/>
                <w:sz w:val="21"/>
              </w:rPr>
              <w:t>通过智能合约自动执行风险管理策略。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2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区块链技术在资本市场监管</w:t>
            </w:r>
            <w:r>
              <w:rPr>
                <w:spacing w:val="-4"/>
                <w:sz w:val="21"/>
              </w:rPr>
              <w:t>中的应用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8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区块链技术可以提高资本市场监管的效率和效果，通过</w:t>
            </w:r>
            <w:r>
              <w:rPr>
                <w:spacing w:val="-2"/>
                <w:sz w:val="21"/>
              </w:rPr>
              <w:t>实时监控和数据分析，及时发现和处理市场违规行为。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区块链技术可以提高资本市场监管的透明度，通过公开</w:t>
            </w:r>
            <w:r>
              <w:rPr>
                <w:spacing w:val="-2"/>
                <w:sz w:val="21"/>
              </w:rPr>
              <w:t>和共享监管数据，增强市场的信任度。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val="left" w:pos="475"/>
                <w:tab w:val="left" w:pos="476"/>
              </w:tabs>
              <w:spacing w:before="0" w:after="0" w:line="269" w:lineRule="exact"/>
              <w:ind w:left="475" w:right="0" w:hanging="369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区块链技术可以降低资本市场监管的成本，通过自动化</w:t>
            </w:r>
          </w:p>
          <w:p>
            <w:pPr>
              <w:pStyle w:val="TableParagraph"/>
              <w:spacing w:before="43"/>
              <w:ind w:right="0"/>
              <w:rPr>
                <w:sz w:val="21"/>
              </w:rPr>
            </w:pPr>
            <w:r>
              <w:rPr>
                <w:spacing w:val="-1"/>
                <w:sz w:val="21"/>
              </w:rPr>
              <w:t>和智能化的方式，减少人工干预和错误。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 w:righ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 w:righ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4"/>
        <w:ind w:left="0"/>
        <w:rPr>
          <w:rFonts w:ascii="Microsoft JhengHei"/>
          <w:b/>
          <w:sz w:val="5"/>
        </w:rPr>
      </w:pPr>
    </w:p>
    <w:p>
      <w:pPr>
        <w:pStyle w:val="BodyText"/>
        <w:spacing w:before="61" w:line="417" w:lineRule="auto"/>
        <w:ind w:right="3925" w:firstLine="560"/>
      </w:pPr>
      <w:r>
        <w:rPr>
          <w:spacing w:val="-2"/>
        </w:rPr>
        <w:t>区块链技术在资本市场的应用前景</w:t>
      </w:r>
      <w:r>
        <w:rPr>
          <w:spacing w:val="-4"/>
        </w:rPr>
        <w:t>引言：</w:t>
      </w:r>
    </w:p>
    <w:p>
      <w:pPr>
        <w:pStyle w:val="BodyText"/>
        <w:spacing w:line="417" w:lineRule="auto"/>
        <w:ind w:right="378"/>
        <w:jc w:val="both"/>
      </w:pPr>
      <w:r>
        <w:rPr>
          <w:spacing w:val="-4"/>
        </w:rPr>
        <w:t>区块链技术作为一种分布式账本技术，具有去中心化、不可篡改和透</w:t>
      </w:r>
      <w:r>
        <w:rPr>
          <w:spacing w:val="-4"/>
        </w:rPr>
        <w:t>明等特点，已经在各个领域得到广泛应用。在资本市场中，区块链技</w:t>
      </w:r>
      <w:r>
        <w:rPr>
          <w:spacing w:val="-9"/>
        </w:rPr>
        <w:t>术也有着巨大的潜力和应用前景。本文将介绍区块链技术在资本市场</w:t>
      </w:r>
      <w:r>
        <w:rPr>
          <w:spacing w:val="-2"/>
        </w:rPr>
        <w:t>中的应用案例，并探讨其对资本市场的影响。</w:t>
      </w:r>
    </w:p>
    <w:p>
      <w:pPr>
        <w:pStyle w:val="BodyText"/>
        <w:spacing w:line="358" w:lineRule="exact"/>
      </w:pPr>
      <w:r>
        <w:rPr>
          <w:spacing w:val="-1"/>
        </w:rPr>
        <w:t>一、区块链技术在股权交易中的应用案例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37"/>
        </w:numPr>
        <w:tabs>
          <w:tab w:val="left" w:pos="542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股权登记与转让：传统的股权登记和转让过程繁琐且容易出错，</w:t>
      </w:r>
      <w:r>
        <w:rPr>
          <w:spacing w:val="-6"/>
          <w:sz w:val="28"/>
        </w:rPr>
        <w:t>而区块链技术可以实现股权的数字化登记和快速转让，提高交易效率</w:t>
      </w:r>
      <w:r>
        <w:rPr>
          <w:spacing w:val="-2"/>
          <w:sz w:val="28"/>
        </w:rPr>
        <w:t>和安全性。</w:t>
      </w:r>
    </w:p>
    <w:p>
      <w:pPr>
        <w:spacing w:after="0" w:line="417" w:lineRule="auto"/>
        <w:jc w:val="both"/>
        <w:rPr>
          <w:sz w:val="28"/>
        </w:rPr>
        <w:sectPr>
          <w:footerReference w:type="default" r:id="rId14"/>
          <w:type w:val="continuous"/>
          <w:pgSz w:w="11910" w:h="16840"/>
          <w:pgMar w:top="1400" w:right="1420" w:bottom="1380" w:left="1680" w:header="0" w:footer="1198"/>
          <w:pgNumType w:start="10"/>
          <w:cols w:space="708"/>
        </w:sectPr>
      </w:pPr>
    </w:p>
    <w:p>
      <w:pPr>
        <w:pStyle w:val="ListParagraph"/>
        <w:numPr>
          <w:ilvl w:val="0"/>
          <w:numId w:val="37"/>
        </w:numPr>
        <w:tabs>
          <w:tab w:val="left" w:pos="542"/>
        </w:tabs>
        <w:spacing w:before="37" w:after="0" w:line="417" w:lineRule="auto"/>
        <w:ind w:left="120" w:right="378" w:firstLine="0"/>
        <w:jc w:val="left"/>
        <w:rPr>
          <w:sz w:val="28"/>
        </w:rPr>
      </w:pPr>
      <w:r>
        <w:rPr>
          <w:spacing w:val="-2"/>
          <w:sz w:val="28"/>
        </w:rPr>
        <w:t>股权众筹：通过区块链技术，可以实现股权众筹的透明化和规范</w:t>
      </w:r>
      <w:r>
        <w:rPr>
          <w:spacing w:val="-2"/>
          <w:sz w:val="28"/>
        </w:rPr>
        <w:t>化，降低投资风险，提高投资者信任度。</w:t>
      </w:r>
    </w:p>
    <w:p>
      <w:pPr>
        <w:pStyle w:val="ListParagraph"/>
        <w:numPr>
          <w:ilvl w:val="0"/>
          <w:numId w:val="37"/>
        </w:numPr>
        <w:tabs>
          <w:tab w:val="left" w:pos="542"/>
        </w:tabs>
        <w:spacing w:before="0" w:after="0" w:line="417" w:lineRule="auto"/>
        <w:ind w:left="120" w:right="378" w:firstLine="0"/>
        <w:jc w:val="left"/>
        <w:rPr>
          <w:sz w:val="28"/>
        </w:rPr>
      </w:pPr>
      <w:r>
        <w:rPr>
          <w:spacing w:val="-2"/>
          <w:sz w:val="28"/>
        </w:rPr>
        <w:t>股权激励：区块链技术可以实现股权激励的自动化和可追溯性，</w:t>
      </w:r>
      <w:r>
        <w:rPr>
          <w:spacing w:val="-2"/>
          <w:sz w:val="28"/>
        </w:rPr>
        <w:t>提高员工积极性和公司治理效果。</w:t>
      </w:r>
    </w:p>
    <w:p>
      <w:pPr>
        <w:pStyle w:val="BodyText"/>
        <w:spacing w:line="358" w:lineRule="exact"/>
      </w:pPr>
      <w:r>
        <w:rPr>
          <w:spacing w:val="-1"/>
        </w:rPr>
        <w:t>二、区块链技术在债券市场中的应用案例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36"/>
        </w:numPr>
        <w:tabs>
          <w:tab w:val="left" w:pos="542"/>
        </w:tabs>
        <w:spacing w:before="0" w:after="0" w:line="417" w:lineRule="auto"/>
        <w:ind w:left="120" w:right="98" w:firstLine="0"/>
        <w:jc w:val="left"/>
        <w:rPr>
          <w:sz w:val="28"/>
        </w:rPr>
      </w:pPr>
      <w:r>
        <w:rPr>
          <w:spacing w:val="-2"/>
          <w:sz w:val="28"/>
        </w:rPr>
        <w:t>债券发行与交易：区块链技术可以实现债券的数字化发行和交易，</w:t>
      </w:r>
      <w:r>
        <w:rPr>
          <w:spacing w:val="-2"/>
          <w:sz w:val="28"/>
        </w:rPr>
        <w:t>提高交易效率和透明度，降低交易成本。</w:t>
      </w:r>
    </w:p>
    <w:p>
      <w:pPr>
        <w:pStyle w:val="ListParagraph"/>
        <w:numPr>
          <w:ilvl w:val="0"/>
          <w:numId w:val="36"/>
        </w:numPr>
        <w:tabs>
          <w:tab w:val="left" w:pos="542"/>
        </w:tabs>
        <w:spacing w:before="0" w:after="0" w:line="417" w:lineRule="auto"/>
        <w:ind w:left="120" w:right="378" w:firstLine="0"/>
        <w:jc w:val="left"/>
        <w:rPr>
          <w:sz w:val="28"/>
        </w:rPr>
      </w:pPr>
      <w:r>
        <w:rPr>
          <w:spacing w:val="-2"/>
          <w:sz w:val="28"/>
        </w:rPr>
        <w:t>债券评级与风险管理：区块链技术可以实现债券评级的实时更新</w:t>
      </w:r>
      <w:r>
        <w:rPr>
          <w:spacing w:val="-2"/>
          <w:sz w:val="28"/>
        </w:rPr>
        <w:t>和共享，提高评级的准确性和可靠性，降低风险管理成本。</w:t>
      </w:r>
    </w:p>
    <w:p>
      <w:pPr>
        <w:pStyle w:val="ListParagraph"/>
        <w:numPr>
          <w:ilvl w:val="0"/>
          <w:numId w:val="36"/>
        </w:numPr>
        <w:tabs>
          <w:tab w:val="left" w:pos="542"/>
        </w:tabs>
        <w:spacing w:before="0" w:after="0" w:line="417" w:lineRule="auto"/>
        <w:ind w:left="120" w:right="378" w:firstLine="0"/>
        <w:jc w:val="left"/>
        <w:rPr>
          <w:sz w:val="28"/>
        </w:rPr>
      </w:pPr>
      <w:r>
        <w:rPr>
          <w:spacing w:val="-2"/>
          <w:sz w:val="28"/>
        </w:rPr>
        <w:t>债券违约处理：区块链技术可以实现债券违约事件的自动处理和</w:t>
      </w:r>
      <w:r>
        <w:rPr>
          <w:spacing w:val="-2"/>
          <w:sz w:val="28"/>
        </w:rPr>
        <w:t>追责，提高违约处理的效率和公正性。</w:t>
      </w:r>
    </w:p>
    <w:p>
      <w:pPr>
        <w:pStyle w:val="BodyText"/>
        <w:spacing w:line="358" w:lineRule="exact"/>
      </w:pPr>
      <w:r>
        <w:rPr>
          <w:spacing w:val="-1"/>
        </w:rPr>
        <w:t>三、区块链技术在衍生品市场中的应用案例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35"/>
        </w:numPr>
        <w:tabs>
          <w:tab w:val="left" w:pos="542"/>
        </w:tabs>
        <w:spacing w:before="0" w:after="0" w:line="417" w:lineRule="auto"/>
        <w:ind w:left="120" w:right="378" w:firstLine="0"/>
        <w:jc w:val="left"/>
        <w:rPr>
          <w:sz w:val="28"/>
        </w:rPr>
      </w:pPr>
      <w:r>
        <w:rPr>
          <w:spacing w:val="-2"/>
          <w:sz w:val="28"/>
        </w:rPr>
        <w:t>期货合约交易：区块链技术可以实现期货合约的电子化交易和结</w:t>
      </w:r>
      <w:r>
        <w:rPr>
          <w:spacing w:val="-2"/>
          <w:sz w:val="28"/>
        </w:rPr>
        <w:t>算，提高交易速度和准确性，降低交易风险。</w:t>
      </w:r>
    </w:p>
    <w:p>
      <w:pPr>
        <w:pStyle w:val="ListParagraph"/>
        <w:numPr>
          <w:ilvl w:val="0"/>
          <w:numId w:val="35"/>
        </w:numPr>
        <w:tabs>
          <w:tab w:val="left" w:pos="542"/>
        </w:tabs>
        <w:spacing w:before="0" w:after="0" w:line="417" w:lineRule="auto"/>
        <w:ind w:left="120" w:right="378" w:firstLine="0"/>
        <w:jc w:val="left"/>
        <w:rPr>
          <w:sz w:val="28"/>
        </w:rPr>
      </w:pPr>
      <w:r>
        <w:rPr>
          <w:spacing w:val="-2"/>
          <w:sz w:val="28"/>
        </w:rPr>
        <w:t>期权合约交易：区块链技术可以实现期权合约的智能化交易和风</w:t>
      </w:r>
      <w:r>
        <w:rPr>
          <w:spacing w:val="-2"/>
          <w:sz w:val="28"/>
        </w:rPr>
        <w:t>险管理，提高交易效率和投资者保护程度。</w:t>
      </w:r>
    </w:p>
    <w:p>
      <w:pPr>
        <w:pStyle w:val="ListParagraph"/>
        <w:numPr>
          <w:ilvl w:val="0"/>
          <w:numId w:val="35"/>
        </w:numPr>
        <w:tabs>
          <w:tab w:val="left" w:pos="542"/>
        </w:tabs>
        <w:spacing w:before="0" w:after="0" w:line="417" w:lineRule="auto"/>
        <w:ind w:left="120" w:right="378" w:firstLine="0"/>
        <w:jc w:val="left"/>
        <w:rPr>
          <w:sz w:val="28"/>
        </w:rPr>
      </w:pPr>
      <w:r>
        <w:rPr>
          <w:spacing w:val="-2"/>
          <w:sz w:val="28"/>
        </w:rPr>
        <w:t>金融衍生品定价：区块链技术可以实现金融衍生品的实时定价和</w:t>
      </w:r>
      <w:r>
        <w:rPr>
          <w:spacing w:val="-2"/>
          <w:sz w:val="28"/>
        </w:rPr>
        <w:t>风险评估，提高定价的准确性和市场稳定性。</w:t>
      </w:r>
    </w:p>
    <w:p>
      <w:pPr>
        <w:pStyle w:val="BodyText"/>
        <w:spacing w:line="358" w:lineRule="exact"/>
      </w:pPr>
      <w:r>
        <w:rPr>
          <w:spacing w:val="-1"/>
        </w:rPr>
        <w:t>四、区块链技术在资本市场中的其他应用案例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34"/>
        </w:numPr>
        <w:tabs>
          <w:tab w:val="left" w:pos="542"/>
        </w:tabs>
        <w:spacing w:before="0" w:after="0" w:line="417" w:lineRule="auto"/>
        <w:ind w:left="120" w:right="378" w:firstLine="0"/>
        <w:jc w:val="left"/>
        <w:rPr>
          <w:sz w:val="28"/>
        </w:rPr>
      </w:pPr>
      <w:r>
        <w:rPr>
          <w:spacing w:val="-2"/>
          <w:sz w:val="28"/>
        </w:rPr>
        <w:t>信息披露与监管：区块链技术可以实现资本市场信息的实时披露</w:t>
      </w:r>
      <w:r>
        <w:rPr>
          <w:spacing w:val="-2"/>
          <w:sz w:val="28"/>
        </w:rPr>
        <w:t>和监管，提高信息透明度和市场监管效果。</w:t>
      </w:r>
    </w:p>
    <w:p>
      <w:pPr>
        <w:pStyle w:val="ListParagraph"/>
        <w:numPr>
          <w:ilvl w:val="0"/>
          <w:numId w:val="34"/>
        </w:numPr>
        <w:tabs>
          <w:tab w:val="left" w:pos="542"/>
        </w:tabs>
        <w:spacing w:before="0" w:after="0" w:line="358" w:lineRule="exact"/>
        <w:ind w:left="541" w:right="0" w:hanging="422"/>
        <w:jc w:val="left"/>
        <w:rPr>
          <w:sz w:val="28"/>
        </w:rPr>
      </w:pPr>
      <w:r>
        <w:rPr>
          <w:spacing w:val="-1"/>
          <w:sz w:val="28"/>
        </w:rPr>
        <w:t>资产证券化：区块链技术可以实现资产证券化的数字化和标准化，</w:t>
      </w:r>
    </w:p>
    <w:p>
      <w:pPr>
        <w:spacing w:after="0" w:line="358" w:lineRule="exact"/>
        <w:jc w:val="left"/>
        <w:rPr>
          <w:sz w:val="28"/>
        </w:rPr>
        <w:sectPr>
          <w:footerReference w:type="default" r:id="rId15"/>
          <w:pgSz w:w="11910" w:h="16840"/>
          <w:pgMar w:top="1520" w:right="1420" w:bottom="1380" w:left="1680" w:header="0" w:footer="1198"/>
          <w:pgNumType w:start="11"/>
          <w:cols w:space="708"/>
        </w:sectPr>
      </w:pPr>
    </w:p>
    <w:p>
      <w:pPr>
        <w:pStyle w:val="BodyText"/>
        <w:spacing w:before="37"/>
      </w:pPr>
      <w:r>
        <w:rPr>
          <w:spacing w:val="-1"/>
        </w:rPr>
        <w:t>提高资产流动性和投资者保护程度。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34"/>
        </w:numPr>
        <w:tabs>
          <w:tab w:val="left" w:pos="542"/>
        </w:tabs>
        <w:spacing w:before="1" w:after="0" w:line="417" w:lineRule="auto"/>
        <w:ind w:left="120" w:right="378" w:firstLine="0"/>
        <w:jc w:val="left"/>
        <w:rPr>
          <w:sz w:val="28"/>
        </w:rPr>
      </w:pPr>
      <w:r>
        <w:rPr>
          <w:spacing w:val="-2"/>
          <w:sz w:val="28"/>
        </w:rPr>
        <w:t>金融结算与清算：区块链技术可以实现金融结算和清算的自动化</w:t>
      </w:r>
      <w:r>
        <w:rPr>
          <w:spacing w:val="-2"/>
          <w:sz w:val="28"/>
        </w:rPr>
        <w:t>和高效化，降低结算风险和成本。</w:t>
      </w:r>
    </w:p>
    <w:p>
      <w:pPr>
        <w:pStyle w:val="BodyText"/>
        <w:spacing w:line="358" w:lineRule="exact"/>
      </w:pPr>
      <w:r>
        <w:rPr>
          <w:spacing w:val="-4"/>
        </w:rPr>
        <w:t>结论：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378"/>
        <w:jc w:val="both"/>
      </w:pPr>
      <w:r>
        <w:rPr>
          <w:spacing w:val="-4"/>
        </w:rPr>
        <w:t>区块链技术在资本市场中的应用前景广阔，可以提高交易效率、降低</w:t>
      </w:r>
      <w:r>
        <w:rPr>
          <w:spacing w:val="-4"/>
        </w:rPr>
        <w:t>成本、增强透明度和安全性。然而，区块链技术在实际应用中还面临</w:t>
      </w:r>
      <w:r>
        <w:rPr>
          <w:spacing w:val="-4"/>
        </w:rPr>
        <w:t>一些挑战，如隐私保护、法律合规和技术成熟度等问题。因此，需要</w:t>
      </w:r>
      <w:r>
        <w:rPr>
          <w:spacing w:val="-4"/>
        </w:rPr>
        <w:t>政府、金融机构和技术企业共同努力，推动区块链技术在资本市场中</w:t>
      </w:r>
      <w:r>
        <w:rPr>
          <w:spacing w:val="-2"/>
        </w:rPr>
        <w:t>的广泛应用和发展。</w:t>
      </w:r>
    </w:p>
    <w:p>
      <w:pPr>
        <w:pStyle w:val="BodyText"/>
        <w:spacing w:line="358" w:lineRule="exact"/>
      </w:pPr>
      <w:r>
        <w:rPr>
          <w:spacing w:val="-2"/>
        </w:rPr>
        <w:t>参考文献：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33"/>
        </w:numPr>
        <w:tabs>
          <w:tab w:val="left" w:pos="511"/>
        </w:tabs>
        <w:spacing w:before="1" w:after="0" w:line="417" w:lineRule="auto"/>
        <w:ind w:left="120" w:right="237" w:firstLine="0"/>
        <w:jc w:val="both"/>
        <w:rPr>
          <w:sz w:val="28"/>
        </w:rPr>
      </w:pPr>
      <w:r>
        <w:rPr>
          <w:sz w:val="28"/>
        </w:rPr>
        <w:t>Tapscott,</w:t>
      </w:r>
      <w:r>
        <w:rPr>
          <w:spacing w:val="-35"/>
          <w:sz w:val="28"/>
        </w:rPr>
        <w:t xml:space="preserve"> </w:t>
      </w:r>
      <w:r>
        <w:rPr>
          <w:sz w:val="28"/>
        </w:rPr>
        <w:t>D.,</w:t>
      </w:r>
      <w:r>
        <w:rPr>
          <w:spacing w:val="-35"/>
          <w:sz w:val="28"/>
        </w:rPr>
        <w:t xml:space="preserve"> </w:t>
      </w:r>
      <w:r>
        <w:rPr>
          <w:sz w:val="28"/>
        </w:rPr>
        <w:t>&amp;</w:t>
      </w:r>
      <w:r>
        <w:rPr>
          <w:spacing w:val="-35"/>
          <w:sz w:val="28"/>
        </w:rPr>
        <w:t xml:space="preserve"> </w:t>
      </w:r>
      <w:r>
        <w:rPr>
          <w:sz w:val="28"/>
        </w:rPr>
        <w:t>Tapscott,</w:t>
      </w:r>
      <w:r>
        <w:rPr>
          <w:spacing w:val="-35"/>
          <w:sz w:val="28"/>
        </w:rPr>
        <w:t xml:space="preserve"> </w:t>
      </w:r>
      <w:r>
        <w:rPr>
          <w:sz w:val="28"/>
        </w:rPr>
        <w:t>A.</w:t>
      </w:r>
      <w:r>
        <w:rPr>
          <w:spacing w:val="-35"/>
          <w:sz w:val="28"/>
        </w:rPr>
        <w:t xml:space="preserve"> </w:t>
      </w:r>
      <w:r>
        <w:rPr>
          <w:sz w:val="28"/>
        </w:rPr>
        <w:t>(2016).</w:t>
      </w:r>
      <w:r>
        <w:rPr>
          <w:spacing w:val="-35"/>
          <w:sz w:val="28"/>
        </w:rPr>
        <w:t xml:space="preserve"> </w:t>
      </w:r>
      <w:r>
        <w:rPr>
          <w:sz w:val="28"/>
        </w:rPr>
        <w:t>Blockchain</w:t>
      </w:r>
      <w:r>
        <w:rPr>
          <w:spacing w:val="-35"/>
          <w:sz w:val="28"/>
        </w:rPr>
        <w:t xml:space="preserve"> </w:t>
      </w:r>
      <w:r>
        <w:rPr>
          <w:sz w:val="28"/>
        </w:rPr>
        <w:t>revolution: how</w:t>
      </w:r>
      <w:r>
        <w:rPr>
          <w:spacing w:val="-34"/>
          <w:sz w:val="28"/>
        </w:rPr>
        <w:t xml:space="preserve"> </w:t>
      </w:r>
      <w:r>
        <w:rPr>
          <w:sz w:val="28"/>
        </w:rPr>
        <w:t>the</w:t>
      </w:r>
      <w:r>
        <w:rPr>
          <w:spacing w:val="-34"/>
          <w:sz w:val="28"/>
        </w:rPr>
        <w:t xml:space="preserve"> </w:t>
      </w:r>
      <w:r>
        <w:rPr>
          <w:sz w:val="28"/>
        </w:rPr>
        <w:t>technology</w:t>
      </w:r>
      <w:r>
        <w:rPr>
          <w:spacing w:val="-34"/>
          <w:sz w:val="28"/>
        </w:rPr>
        <w:t xml:space="preserve"> </w:t>
      </w:r>
      <w:r>
        <w:rPr>
          <w:sz w:val="28"/>
        </w:rPr>
        <w:t>behind</w:t>
      </w:r>
      <w:r>
        <w:rPr>
          <w:spacing w:val="-34"/>
          <w:sz w:val="28"/>
        </w:rPr>
        <w:t xml:space="preserve"> </w:t>
      </w:r>
      <w:r>
        <w:rPr>
          <w:sz w:val="28"/>
        </w:rPr>
        <w:t>bitcoin</w:t>
      </w:r>
      <w:r>
        <w:rPr>
          <w:spacing w:val="-34"/>
          <w:sz w:val="28"/>
        </w:rPr>
        <w:t xml:space="preserve"> </w:t>
      </w:r>
      <w:r>
        <w:rPr>
          <w:sz w:val="28"/>
        </w:rPr>
        <w:t>is</w:t>
      </w:r>
      <w:r>
        <w:rPr>
          <w:spacing w:val="-34"/>
          <w:sz w:val="28"/>
        </w:rPr>
        <w:t xml:space="preserve"> </w:t>
      </w:r>
      <w:r>
        <w:rPr>
          <w:sz w:val="28"/>
        </w:rPr>
        <w:t>changing</w:t>
      </w:r>
      <w:r>
        <w:rPr>
          <w:spacing w:val="-34"/>
          <w:sz w:val="28"/>
        </w:rPr>
        <w:t xml:space="preserve"> </w:t>
      </w:r>
      <w:r>
        <w:rPr>
          <w:sz w:val="28"/>
        </w:rPr>
        <w:t>money,</w:t>
      </w:r>
      <w:r>
        <w:rPr>
          <w:spacing w:val="-34"/>
          <w:sz w:val="28"/>
        </w:rPr>
        <w:t xml:space="preserve"> </w:t>
      </w:r>
      <w:r>
        <w:rPr>
          <w:sz w:val="28"/>
        </w:rPr>
        <w:t>business, and the world. Penguin.</w:t>
      </w:r>
    </w:p>
    <w:p>
      <w:pPr>
        <w:pStyle w:val="ListParagraph"/>
        <w:numPr>
          <w:ilvl w:val="0"/>
          <w:numId w:val="33"/>
        </w:numPr>
        <w:tabs>
          <w:tab w:val="left" w:pos="587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z w:val="28"/>
        </w:rPr>
        <w:t xml:space="preserve">Mougayar, W. (2016). The Business Blockchain: </w:t>
      </w:r>
      <w:r>
        <w:rPr>
          <w:sz w:val="28"/>
        </w:rPr>
        <w:t xml:space="preserve">Promise, Practice, and Application of the Next Internet </w:t>
      </w:r>
      <w:r>
        <w:rPr>
          <w:sz w:val="28"/>
        </w:rPr>
        <w:t xml:space="preserve">Technology. </w:t>
      </w:r>
      <w:r>
        <w:rPr>
          <w:spacing w:val="-2"/>
          <w:sz w:val="28"/>
        </w:rPr>
        <w:t>Wiley.</w:t>
      </w:r>
    </w:p>
    <w:p>
      <w:pPr>
        <w:pStyle w:val="ListParagraph"/>
        <w:numPr>
          <w:ilvl w:val="0"/>
          <w:numId w:val="33"/>
        </w:numPr>
        <w:tabs>
          <w:tab w:val="left" w:pos="567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z w:val="28"/>
        </w:rPr>
        <w:t xml:space="preserve">Nakamoto, S. (2008). Bitcoin: A Peer-to-Peer </w:t>
      </w:r>
      <w:r>
        <w:rPr>
          <w:sz w:val="28"/>
        </w:rPr>
        <w:t>Electronic Cash System.</w:t>
      </w:r>
    </w:p>
    <w:p>
      <w:pPr>
        <w:pStyle w:val="BodyText"/>
        <w:ind w:left="0"/>
      </w:pPr>
    </w:p>
    <w:p>
      <w:pPr>
        <w:pStyle w:val="Heading1"/>
        <w:spacing w:before="236"/>
        <w:jc w:val="both"/>
      </w:pPr>
      <w:bookmarkStart w:id="3" w:name="_TOC_250004"/>
      <w:r>
        <w:t>第四部分</w:t>
      </w:r>
      <w:r>
        <w:rPr>
          <w:spacing w:val="220"/>
          <w:w w:val="150"/>
        </w:rPr>
        <w:t xml:space="preserve"> </w:t>
      </w:r>
      <w:bookmarkEnd w:id="3"/>
      <w:r>
        <w:rPr>
          <w:spacing w:val="-1"/>
        </w:rPr>
        <w:t>区块链技术对资本市场交易效率的提升</w:t>
      </w:r>
    </w:p>
    <w:p>
      <w:pPr>
        <w:pStyle w:val="BodyText"/>
        <w:spacing w:before="16"/>
        <w:ind w:left="0"/>
        <w:rPr>
          <w:rFonts w:ascii="Microsoft JhengHei"/>
          <w:b/>
          <w:sz w:val="15"/>
        </w:rPr>
      </w:pPr>
    </w:p>
    <w:tbl>
      <w:tblPr>
        <w:tblStyle w:val="TableNormal6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 w:right="0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right="0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4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 w:right="0"/>
              <w:rPr>
                <w:sz w:val="21"/>
              </w:rPr>
            </w:pPr>
            <w:r>
              <w:rPr>
                <w:spacing w:val="-1"/>
                <w:sz w:val="21"/>
              </w:rPr>
              <w:t>区块链技术对资本市场交易</w:t>
            </w:r>
          </w:p>
          <w:p>
            <w:pPr>
              <w:pStyle w:val="TableParagraph"/>
              <w:spacing w:before="43"/>
              <w:ind w:left="108" w:right="0"/>
              <w:rPr>
                <w:sz w:val="21"/>
              </w:rPr>
            </w:pPr>
            <w:r>
              <w:rPr>
                <w:spacing w:val="-2"/>
                <w:sz w:val="21"/>
              </w:rPr>
              <w:t>效率的提升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ind w:right="0"/>
              <w:rPr>
                <w:sz w:val="21"/>
              </w:rPr>
            </w:pPr>
            <w:r>
              <w:rPr>
                <w:rFonts w:ascii="Times New Roman" w:eastAsia="Times New Roman"/>
                <w:sz w:val="21"/>
              </w:rPr>
              <w:t>1.</w:t>
            </w:r>
            <w:r>
              <w:rPr>
                <w:rFonts w:ascii="Times New Roman" w:eastAsia="Times New Roman"/>
                <w:spacing w:val="52"/>
                <w:sz w:val="21"/>
              </w:rPr>
              <w:t xml:space="preserve"> </w:t>
            </w:r>
            <w:r>
              <w:rPr>
                <w:spacing w:val="-1"/>
                <w:sz w:val="21"/>
              </w:rPr>
              <w:t>区块链技术通过去中心化的特性，可以降低中介机构的</w:t>
            </w:r>
          </w:p>
        </w:tc>
      </w:tr>
    </w:tbl>
    <w:p>
      <w:pPr>
        <w:spacing w:after="0"/>
        <w:rPr>
          <w:sz w:val="21"/>
        </w:rPr>
        <w:sectPr>
          <w:footerReference w:type="default" r:id="rId16"/>
          <w:pgSz w:w="11910" w:h="16840"/>
          <w:pgMar w:top="1520" w:right="1420" w:bottom="1380" w:left="1680" w:header="0" w:footer="1198"/>
          <w:pgNumType w:start="12"/>
          <w:cols w:space="708"/>
        </w:sectPr>
      </w:pPr>
    </w:p>
    <w:tbl>
      <w:tblPr>
        <w:tblStyle w:val="TableNormal7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1"/>
          <w:jc w:val="left"/>
        </w:trPr>
        <w:tc>
          <w:tcPr>
            <w:tcW w:w="2769" w:type="dxa"/>
          </w:tcPr>
          <w:p>
            <w:pPr>
              <w:pStyle w:val="TableParagraph"/>
              <w:ind w:left="0" w:right="0"/>
              <w:rPr>
                <w:rFonts w:ascii="Times New Roman"/>
                <w:sz w:val="20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right="0"/>
              <w:rPr>
                <w:sz w:val="21"/>
              </w:rPr>
            </w:pPr>
            <w:r>
              <w:rPr>
                <w:spacing w:val="-1"/>
                <w:sz w:val="21"/>
              </w:rPr>
              <w:t>参与，减少交易环节，提高交易效率。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43" w:after="0" w:line="278" w:lineRule="auto"/>
              <w:ind w:left="107" w:right="-11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区块链技术的智能合约功能可以实现自动化执行和结算，</w:t>
            </w:r>
            <w:r>
              <w:rPr>
                <w:spacing w:val="-2"/>
                <w:sz w:val="21"/>
              </w:rPr>
              <w:t>减少人工干预，提高交易速度。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区块链技术的透明性和不可篡改性可以提高交易的安全</w:t>
            </w:r>
            <w:r>
              <w:rPr>
                <w:spacing w:val="-2"/>
                <w:sz w:val="21"/>
              </w:rPr>
              <w:t>性和可信度，减少纠纷和争议，提高交易效率。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5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区块链技术在资本市场的应</w:t>
            </w:r>
            <w:r>
              <w:rPr>
                <w:spacing w:val="-4"/>
                <w:sz w:val="21"/>
              </w:rPr>
              <w:t>用前景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区块链技术有望在资本市场中应用于股权交易、债券发</w:t>
            </w:r>
            <w:r>
              <w:rPr>
                <w:spacing w:val="-2"/>
                <w:sz w:val="21"/>
              </w:rPr>
              <w:t>行、资产证券化等领域，提高交易效率和透明度。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区块链技术可以改善资本市场的信息不对称问题，提高</w:t>
            </w:r>
            <w:r>
              <w:rPr>
                <w:spacing w:val="-2"/>
                <w:sz w:val="21"/>
              </w:rPr>
              <w:t>投资者的信心和参与度，促进市场的发展。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区块链技术还可以应用于市场监管和风险控制，提高市</w:t>
            </w:r>
            <w:r>
              <w:rPr>
                <w:spacing w:val="-2"/>
                <w:sz w:val="21"/>
              </w:rPr>
              <w:t>场的监管效能和风险防控能力。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区块链技术在股权交易中的</w:t>
            </w:r>
            <w:r>
              <w:rPr>
                <w:spacing w:val="-4"/>
                <w:sz w:val="21"/>
              </w:rPr>
              <w:t>应用前景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区块链技术可以实现股权的数字化和可流通性，提高股</w:t>
            </w:r>
            <w:r>
              <w:rPr>
                <w:spacing w:val="-2"/>
                <w:sz w:val="21"/>
              </w:rPr>
              <w:t>权交易的效率和便利性。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区块链技术可以通过智能合约实现股权交易的自动化执</w:t>
            </w:r>
            <w:r>
              <w:rPr>
                <w:spacing w:val="-2"/>
                <w:sz w:val="21"/>
              </w:rPr>
              <w:t>行和结算，减少交易成本和时间。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区块链技术可以提高股权交易的透明度和安全性，减少</w:t>
            </w:r>
            <w:r>
              <w:rPr>
                <w:spacing w:val="-2"/>
                <w:sz w:val="21"/>
              </w:rPr>
              <w:t>欺诈和操纵行为的发生。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5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区块链技术在债券发行中的</w:t>
            </w:r>
            <w:r>
              <w:rPr>
                <w:spacing w:val="-4"/>
                <w:sz w:val="21"/>
              </w:rPr>
              <w:t>应用前景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区块链技术可以实现债券的数字化和可追溯性，提高债</w:t>
            </w:r>
            <w:r>
              <w:rPr>
                <w:spacing w:val="-2"/>
                <w:sz w:val="21"/>
              </w:rPr>
              <w:t>券发行和管理的效率。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区块链技术可以通过智能合约实现债券的自动化发行和</w:t>
            </w:r>
            <w:r>
              <w:rPr>
                <w:spacing w:val="-2"/>
                <w:sz w:val="21"/>
              </w:rPr>
              <w:t>结算，减少中介费用和时间成本。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区块链技术可以提高债券市场的透明度和监管效能，减</w:t>
            </w:r>
            <w:r>
              <w:rPr>
                <w:spacing w:val="-2"/>
                <w:sz w:val="21"/>
              </w:rPr>
              <w:t>少违约和风险事件的发生。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区块链技术在资产证券化中</w:t>
            </w:r>
            <w:r>
              <w:rPr>
                <w:spacing w:val="-2"/>
                <w:sz w:val="21"/>
              </w:rPr>
              <w:t>的应用前景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28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区块链技术可以实现资产证券化的数字化和可流通性，</w:t>
            </w:r>
            <w:r>
              <w:rPr>
                <w:spacing w:val="-2"/>
                <w:sz w:val="21"/>
              </w:rPr>
              <w:t>提高资产证券化交易的效率和便利性。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区块链技术可以通过智能合约实现资产证券化的自动化</w:t>
            </w:r>
            <w:r>
              <w:rPr>
                <w:spacing w:val="-2"/>
                <w:sz w:val="21"/>
              </w:rPr>
              <w:t>发行和结算，减少中介费用和时间成本。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区块链技术可以提高资产证券化市场的透明度和监管效</w:t>
            </w:r>
          </w:p>
          <w:p>
            <w:pPr>
              <w:pStyle w:val="TableParagraph"/>
              <w:spacing w:before="43"/>
              <w:ind w:right="0"/>
              <w:rPr>
                <w:sz w:val="21"/>
              </w:rPr>
            </w:pPr>
            <w:r>
              <w:rPr>
                <w:spacing w:val="-1"/>
                <w:sz w:val="21"/>
              </w:rPr>
              <w:t>能，减少违约和风险事件的发生。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1"/>
          <w:jc w:val="left"/>
        </w:trPr>
        <w:tc>
          <w:tcPr>
            <w:tcW w:w="2769" w:type="dxa"/>
          </w:tcPr>
          <w:p>
            <w:pPr>
              <w:pStyle w:val="TableParagraph"/>
              <w:ind w:left="0" w:right="0"/>
              <w:rPr>
                <w:rFonts w:ascii="Times New Roman"/>
                <w:sz w:val="20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 w:right="0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8"/>
        <w:ind w:left="0"/>
        <w:rPr>
          <w:rFonts w:ascii="Microsoft JhengHei"/>
          <w:b/>
          <w:sz w:val="5"/>
        </w:rPr>
      </w:pPr>
    </w:p>
    <w:p>
      <w:pPr>
        <w:pStyle w:val="BodyText"/>
        <w:spacing w:before="61" w:line="417" w:lineRule="auto"/>
        <w:ind w:right="3925" w:firstLine="560"/>
      </w:pPr>
      <w:r>
        <w:rPr>
          <w:spacing w:val="-2"/>
        </w:rPr>
        <w:t>区块链技术在资本市场的应用前景</w:t>
      </w:r>
      <w:r>
        <w:rPr>
          <w:spacing w:val="-4"/>
        </w:rPr>
        <w:t>引言：</w:t>
      </w:r>
    </w:p>
    <w:p>
      <w:pPr>
        <w:pStyle w:val="BodyText"/>
        <w:spacing w:line="358" w:lineRule="exact"/>
      </w:pPr>
      <w:r>
        <w:rPr>
          <w:spacing w:val="-5"/>
        </w:rPr>
        <w:t>区块链技术作为一种分布式账本技术，具有去中心化、不可篡改和透</w:t>
      </w:r>
    </w:p>
    <w:p>
      <w:pPr>
        <w:spacing w:after="0" w:line="358" w:lineRule="exact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https://d.book118.com/938126116065006043</w:t>
        </w:r>
      </w:hyperlink>
    </w:p>
    <w:p>
      <w:pPr>
        <w:spacing w:after="0" w:line="358" w:lineRule="exact"/>
      </w:pPr>
    </w:p>
    <w:sectPr>
      <w:footerReference w:type="default" r:id="rId18"/>
      <w:type w:val="continuous"/>
      <w:pgSz w:w="11910" w:h="16840"/>
      <w:pgMar w:top="1400" w:right="1420" w:bottom="1380" w:left="1680" w:header="0" w:footer="1198"/>
      <w:pgNumType w:start="13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Microsoft JhengHei">
    <w:altName w:val="Microsoft JhengHei"/>
    <w:charset w:val="00"/>
    <w:family w:val="swiss"/>
    <w:pitch w:val="variable"/>
    <w:sig w:usb0="00000000" w:usb1="00000000" w:usb2="00000000" w:usb3="00000000" w:csb0="00000001" w:csb1="00000000"/>
  </w:font>
  <w:font w:name="仿宋">
    <w:altName w:val="仿宋"/>
    <w:charset w:val="86"/>
    <w:family w:val="modern"/>
    <w:pitch w:val="fixed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9.05pt;height:12pt;margin-top:770.98pt;margin-left:284.4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29.05pt;height:12pt;margin-top:770.98pt;margin-left:284.4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2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29.05pt;height:12pt;margin-top:770.98pt;margin-left:284.4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3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29.05pt;height:12pt;margin-top:770.98pt;margin-left:284.4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4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29.05pt;height:12pt;margin-top:770.98pt;margin-left:284.4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5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29.05pt;height:12pt;margin-top:770.98pt;margin-left:284.4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6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29.05pt;height:12pt;margin-top:770.98pt;margin-left:284.4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7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29.05pt;height:12pt;margin-top:770.98pt;margin-left:284.4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8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29.05pt;height:12pt;margin-top:770.98pt;margin-left:284.4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29.05pt;height:12pt;margin-top:770.98pt;margin-left:284.4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10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29.05pt;height:12pt;margin-top:770.98pt;margin-left:284.4pt;mso-position-horizontal-relative:page;mso-position-vertical-relative:page;position:absolute;z-index:-25164800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width:29.05pt;height:12pt;margin-top:770.98pt;margin-left:284.4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width:29.05pt;height:12pt;margin-top:770.98pt;margin-left:284.4pt;mso-position-horizontal-relative:page;mso-position-vertical-relative:page;position:absolute;z-index:-25164595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35A400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">
    <w:nsid w:val="0522C9F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">
    <w:nsid w:val="0730A1E5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3">
    <w:nsid w:val="09096027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">
    <w:nsid w:val="09FE9D5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">
    <w:nsid w:val="0C0CC1C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6">
    <w:nsid w:val="0F5B6D2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7">
    <w:nsid w:val="10275D5A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8">
    <w:nsid w:val="11D548F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9">
    <w:nsid w:val="12BB9F46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0">
    <w:nsid w:val="16110E3E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11">
    <w:nsid w:val="17B6FD9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2">
    <w:nsid w:val="1875E26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3">
    <w:nsid w:val="1E3D5C54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4">
    <w:nsid w:val="2049AAF3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5">
    <w:nsid w:val="2218042C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16">
    <w:nsid w:val="2245B99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7">
    <w:nsid w:val="22F98ED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8">
    <w:nsid w:val="2441A3F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9">
    <w:nsid w:val="24BFE9D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0">
    <w:nsid w:val="2965E72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1">
    <w:nsid w:val="2FD1FE1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2">
    <w:nsid w:val="3016D60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3">
    <w:nsid w:val="319A6B5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4">
    <w:nsid w:val="36565C5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5">
    <w:nsid w:val="3703426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6">
    <w:nsid w:val="3ABDB6E2"/>
    <w:multiLevelType w:val="hybridMultilevel"/>
    <w:tmpl w:val="00000000"/>
    <w:lvl w:ilvl="0">
      <w:start w:val="2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7">
    <w:nsid w:val="3B1F837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8">
    <w:nsid w:val="3C683EA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9">
    <w:nsid w:val="3D20B676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30">
    <w:nsid w:val="4A08C93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1">
    <w:nsid w:val="52ED9B0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2">
    <w:nsid w:val="54F8BD1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3">
    <w:nsid w:val="55FB7323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34">
    <w:nsid w:val="5A63ACD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5">
    <w:nsid w:val="5CD5178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6">
    <w:nsid w:val="5CEE94D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7">
    <w:nsid w:val="5D39EA9D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38">
    <w:nsid w:val="5DB904C7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9">
    <w:nsid w:val="5DCE7DC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0">
    <w:nsid w:val="640DCA0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1">
    <w:nsid w:val="6F9AFB01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42">
    <w:nsid w:val="7131765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3">
    <w:nsid w:val="71985C5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4">
    <w:nsid w:val="75888266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45">
    <w:nsid w:val="76437D23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6">
    <w:nsid w:val="7688D166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47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47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47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47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47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47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47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47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47"/>
      </w:pPr>
      <w:rPr>
        <w:rFonts w:hint="default"/>
        <w:lang w:val="en-US" w:eastAsia="zh-CN" w:bidi="ar-SA"/>
      </w:rPr>
    </w:lvl>
  </w:abstractNum>
  <w:abstractNum w:abstractNumId="47">
    <w:nsid w:val="7802ADE5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48">
    <w:nsid w:val="7888CCA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9">
    <w:nsid w:val="790DF67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0">
    <w:nsid w:val="79B13007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1">
    <w:nsid w:val="7B07DD2D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52">
    <w:nsid w:val="7BBD1B93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3">
    <w:nsid w:val="7C5D48D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4">
    <w:nsid w:val="7D0A51B8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391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39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39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39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39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39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39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39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391"/>
      </w:pPr>
      <w:rPr>
        <w:rFonts w:hint="default"/>
        <w:lang w:val="en-US" w:eastAsia="zh-CN" w:bidi="ar-SA"/>
      </w:rPr>
    </w:lvl>
  </w:abstractNum>
  <w:abstractNum w:abstractNumId="55">
    <w:nsid w:val="7ED97A6C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56">
    <w:nsid w:val="7FD64AE6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num w:numId="1">
    <w:abstractNumId w:val="27"/>
  </w:num>
  <w:num w:numId="2">
    <w:abstractNumId w:val="13"/>
  </w:num>
  <w:num w:numId="3">
    <w:abstractNumId w:val="40"/>
  </w:num>
  <w:num w:numId="4">
    <w:abstractNumId w:val="0"/>
  </w:num>
  <w:num w:numId="5">
    <w:abstractNumId w:val="23"/>
  </w:num>
  <w:num w:numId="6">
    <w:abstractNumId w:val="43"/>
  </w:num>
  <w:num w:numId="7">
    <w:abstractNumId w:val="37"/>
  </w:num>
  <w:num w:numId="8">
    <w:abstractNumId w:val="41"/>
  </w:num>
  <w:num w:numId="9">
    <w:abstractNumId w:val="2"/>
  </w:num>
  <w:num w:numId="10">
    <w:abstractNumId w:val="45"/>
  </w:num>
  <w:num w:numId="11">
    <w:abstractNumId w:val="42"/>
  </w:num>
  <w:num w:numId="12">
    <w:abstractNumId w:val="31"/>
  </w:num>
  <w:num w:numId="13">
    <w:abstractNumId w:val="4"/>
  </w:num>
  <w:num w:numId="14">
    <w:abstractNumId w:val="53"/>
  </w:num>
  <w:num w:numId="15">
    <w:abstractNumId w:val="35"/>
  </w:num>
  <w:num w:numId="16">
    <w:abstractNumId w:val="39"/>
  </w:num>
  <w:num w:numId="17">
    <w:abstractNumId w:val="5"/>
  </w:num>
  <w:num w:numId="18">
    <w:abstractNumId w:val="34"/>
  </w:num>
  <w:num w:numId="19">
    <w:abstractNumId w:val="50"/>
  </w:num>
  <w:num w:numId="20">
    <w:abstractNumId w:val="56"/>
  </w:num>
  <w:num w:numId="21">
    <w:abstractNumId w:val="12"/>
  </w:num>
  <w:num w:numId="22">
    <w:abstractNumId w:val="25"/>
  </w:num>
  <w:num w:numId="23">
    <w:abstractNumId w:val="20"/>
  </w:num>
  <w:num w:numId="24">
    <w:abstractNumId w:val="46"/>
  </w:num>
  <w:num w:numId="25">
    <w:abstractNumId w:val="29"/>
  </w:num>
  <w:num w:numId="26">
    <w:abstractNumId w:val="55"/>
  </w:num>
  <w:num w:numId="27">
    <w:abstractNumId w:val="51"/>
  </w:num>
  <w:num w:numId="28">
    <w:abstractNumId w:val="24"/>
  </w:num>
  <w:num w:numId="29">
    <w:abstractNumId w:val="3"/>
  </w:num>
  <w:num w:numId="30">
    <w:abstractNumId w:val="32"/>
  </w:num>
  <w:num w:numId="31">
    <w:abstractNumId w:val="22"/>
  </w:num>
  <w:num w:numId="32">
    <w:abstractNumId w:val="26"/>
  </w:num>
  <w:num w:numId="33">
    <w:abstractNumId w:val="54"/>
  </w:num>
  <w:num w:numId="34">
    <w:abstractNumId w:val="44"/>
  </w:num>
  <w:num w:numId="35">
    <w:abstractNumId w:val="33"/>
  </w:num>
  <w:num w:numId="36">
    <w:abstractNumId w:val="47"/>
  </w:num>
  <w:num w:numId="37">
    <w:abstractNumId w:val="15"/>
  </w:num>
  <w:num w:numId="38">
    <w:abstractNumId w:val="9"/>
  </w:num>
  <w:num w:numId="39">
    <w:abstractNumId w:val="38"/>
  </w:num>
  <w:num w:numId="40">
    <w:abstractNumId w:val="36"/>
  </w:num>
  <w:num w:numId="41">
    <w:abstractNumId w:val="52"/>
  </w:num>
  <w:num w:numId="42">
    <w:abstractNumId w:val="19"/>
  </w:num>
  <w:num w:numId="43">
    <w:abstractNumId w:val="21"/>
  </w:num>
  <w:num w:numId="44">
    <w:abstractNumId w:val="8"/>
  </w:num>
  <w:num w:numId="45">
    <w:abstractNumId w:val="28"/>
  </w:num>
  <w:num w:numId="46">
    <w:abstractNumId w:val="16"/>
  </w:num>
  <w:num w:numId="47">
    <w:abstractNumId w:val="30"/>
  </w:num>
  <w:num w:numId="48">
    <w:abstractNumId w:val="11"/>
  </w:num>
  <w:num w:numId="49">
    <w:abstractNumId w:val="48"/>
  </w:num>
  <w:num w:numId="50">
    <w:abstractNumId w:val="10"/>
  </w:num>
  <w:num w:numId="51">
    <w:abstractNumId w:val="7"/>
  </w:num>
  <w:num w:numId="52">
    <w:abstractNumId w:val="18"/>
  </w:num>
  <w:num w:numId="53">
    <w:abstractNumId w:val="17"/>
  </w:num>
  <w:num w:numId="54">
    <w:abstractNumId w:val="6"/>
  </w:num>
  <w:num w:numId="55">
    <w:abstractNumId w:val="49"/>
  </w:num>
  <w:num w:numId="56">
    <w:abstractNumId w:val="14"/>
  </w:num>
  <w:num w:numId="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仿宋" w:eastAsia="仿宋" w:hAnsi="仿宋" w:cs="仿宋"/>
      <w:lang w:val="en-US" w:eastAsia="zh-CN" w:bidi="ar-SA"/>
    </w:rPr>
  </w:style>
  <w:style w:type="paragraph" w:styleId="Heading1">
    <w:name w:val="heading 1"/>
    <w:basedOn w:val="Normal"/>
    <w:uiPriority w:val="1"/>
    <w:qFormat/>
    <w:pPr>
      <w:ind w:left="120"/>
      <w:outlineLvl w:val="0"/>
    </w:pPr>
    <w:rPr>
      <w:rFonts w:ascii="Microsoft JhengHei" w:eastAsia="Microsoft JhengHei" w:hAnsi="Microsoft JhengHei" w:cs="Microsoft JhengHei"/>
      <w:b/>
      <w:bCs/>
      <w:sz w:val="32"/>
      <w:szCs w:val="3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1"/>
    <w:qFormat/>
    <w:pPr>
      <w:spacing w:before="355"/>
      <w:ind w:left="540"/>
    </w:pPr>
    <w:rPr>
      <w:rFonts w:ascii="仿宋" w:eastAsia="仿宋" w:hAnsi="仿宋" w:cs="仿宋"/>
      <w:sz w:val="21"/>
      <w:szCs w:val="21"/>
      <w:lang w:val="en-US" w:eastAsia="zh-CN" w:bidi="ar-SA"/>
    </w:rPr>
  </w:style>
  <w:style w:type="paragraph" w:styleId="BodyText">
    <w:name w:val="Body Text"/>
    <w:basedOn w:val="Normal"/>
    <w:uiPriority w:val="1"/>
    <w:qFormat/>
    <w:pPr>
      <w:ind w:left="120"/>
    </w:pPr>
    <w:rPr>
      <w:rFonts w:ascii="仿宋" w:eastAsia="仿宋" w:hAnsi="仿宋" w:cs="仿宋"/>
      <w:sz w:val="28"/>
      <w:szCs w:val="28"/>
      <w:lang w:val="en-US" w:eastAsia="zh-CN" w:bidi="ar-SA"/>
    </w:rPr>
  </w:style>
  <w:style w:type="paragraph" w:styleId="Title">
    <w:name w:val="Title"/>
    <w:basedOn w:val="Normal"/>
    <w:uiPriority w:val="1"/>
    <w:qFormat/>
    <w:pPr>
      <w:spacing w:line="569" w:lineRule="exact"/>
      <w:ind w:left="1563" w:right="1822"/>
      <w:jc w:val="center"/>
    </w:pPr>
    <w:rPr>
      <w:rFonts w:ascii="Microsoft JhengHei" w:eastAsia="Microsoft JhengHei" w:hAnsi="Microsoft JhengHei" w:cs="Microsoft JhengHei"/>
      <w:b/>
      <w:bCs/>
      <w:sz w:val="36"/>
      <w:szCs w:val="36"/>
      <w:lang w:val="en-US" w:eastAsia="zh-CN" w:bidi="ar-SA"/>
    </w:rPr>
  </w:style>
  <w:style w:type="paragraph" w:styleId="ListParagraph">
    <w:name w:val="List Paragraph"/>
    <w:basedOn w:val="Normal"/>
    <w:uiPriority w:val="1"/>
    <w:qFormat/>
    <w:pPr>
      <w:ind w:left="120" w:right="378"/>
    </w:pPr>
    <w:rPr>
      <w:rFonts w:ascii="仿宋" w:eastAsia="仿宋" w:hAnsi="仿宋" w:cs="仿宋"/>
      <w:lang w:val="en-US" w:eastAsia="zh-CN" w:bidi="ar-SA"/>
    </w:rPr>
  </w:style>
  <w:style w:type="paragraph" w:customStyle="1" w:styleId="TableParagraph">
    <w:name w:val="Table Paragraph"/>
    <w:basedOn w:val="Normal"/>
    <w:uiPriority w:val="1"/>
    <w:qFormat/>
    <w:pPr>
      <w:ind w:left="107" w:right="96"/>
    </w:pPr>
    <w:rPr>
      <w:rFonts w:ascii="仿宋" w:eastAsia="仿宋" w:hAnsi="仿宋" w:cs="仿宋"/>
      <w:lang w:val="en-US" w:eastAsia="zh-CN" w:bidi="ar-SA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_6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_7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footer" Target="footer7.xml" /><Relationship Id="rId12" Type="http://schemas.openxmlformats.org/officeDocument/2006/relationships/footer" Target="footer8.xml" /><Relationship Id="rId13" Type="http://schemas.openxmlformats.org/officeDocument/2006/relationships/footer" Target="footer9.xml" /><Relationship Id="rId14" Type="http://schemas.openxmlformats.org/officeDocument/2006/relationships/footer" Target="footer10.xml" /><Relationship Id="rId15" Type="http://schemas.openxmlformats.org/officeDocument/2006/relationships/footer" Target="footer11.xml" /><Relationship Id="rId16" Type="http://schemas.openxmlformats.org/officeDocument/2006/relationships/footer" Target="footer12.xml" /><Relationship Id="rId17" Type="http://schemas.openxmlformats.org/officeDocument/2006/relationships/hyperlink" Target="https://d.book118.com/938126116065006043" TargetMode="External" /><Relationship Id="rId18" Type="http://schemas.openxmlformats.org/officeDocument/2006/relationships/footer" Target="footer13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2024-03-05T05:24:13Z</dcterms:created>
  <dcterms:modified xsi:type="dcterms:W3CDTF">2024-03-05T05:24:13Z</dcterms:modified>
</cp:coreProperties>
</file>